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media/image2.jpeg" ContentType="image/jpeg"/>
  <Override PartName="/word/media/image3.jpeg" ContentType="image/jpeg"/>
  <Override PartName="/word/media/image4.jpeg" ContentType="image/jpeg"/>
  <Override PartName="/word/media/image5.jpeg" ContentType="image/jpeg"/>
  <Override PartName="/word/media/image10.jpeg" ContentType="image/jpeg"/>
  <Override PartName="/word/media/image6.jpeg" ContentType="image/jpeg"/>
  <Override PartName="/word/media/image11.jpeg" ContentType="image/jpeg"/>
  <Override PartName="/word/media/image7.jpeg" ContentType="image/jpeg"/>
  <Override PartName="/word/media/image8.jpeg" ContentType="image/jpeg"/>
  <Override PartName="/word/media/image9.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hyperlink w:anchor="TOC">
        <w:bookmarkStart w:id="0" w:name="ny20022766x1_def14a_100-regcov_pg1"/>
        <w:bookmarkStart w:id="1" w:name="ny20022766x1_def14a.htm"/>
        <w:bookmarkStart w:id="2" w:name="ksny20022766x1_def14a"/>
        <w:bookmarkEnd w:id="0"/>
        <w:bookmarkEnd w:id="1"/>
        <w:bookmarkEnd w:id="2"/>
        <w:r>
          <w:rPr>
            <w:rStyle w:val="InternetLink"/>
            <w:rFonts w:ascii="Times New Roman;Times;Serif" w:hAnsi="Times New Roman;Times;Serif"/>
            <w:b/>
            <w:caps w:val="false"/>
            <w:smallCaps w:val="false"/>
            <w:color w:val="000000"/>
            <w:sz w:val="16"/>
            <w:shd w:fill="FFFFFF" w:val="clear"/>
          </w:rPr>
          <w:t>TABLE OF CONTENTS</w:t>
        </w:r>
      </w:hyperlink>
    </w:p>
    <w:p>
      <w:pPr>
        <w:pStyle w:val="TextBody"/>
        <w:bidi w:val="0"/>
        <w:spacing w:before="190" w:after="283"/>
        <w:ind w:left="0" w:right="0" w:hanging="0"/>
        <w:jc w:val="center"/>
        <w:rPr>
          <w:rFonts w:ascii="Arial;Helvetica;sans-serif" w:hAnsi="Arial;Helvetica;sans-serif"/>
          <w:b/>
          <w:color w:val="000000"/>
          <w:sz w:val="28"/>
          <w:shd w:fill="FFFFFF" w:val="clear"/>
        </w:rPr>
      </w:pPr>
      <w:r>
        <w:rPr>
          <w:rFonts w:ascii="Arial;Helvetica;sans-serif" w:hAnsi="Arial;Helvetica;sans-serif"/>
          <w:b/>
          <w:color w:val="000000"/>
          <w:sz w:val="28"/>
          <w:shd w:fill="FFFFFF" w:val="clear"/>
        </w:rPr>
        <w:t>UNITED STATES</w:t>
      </w:r>
    </w:p>
    <w:p>
      <w:pPr>
        <w:pStyle w:val="TextBody"/>
        <w:bidi w:val="0"/>
        <w:spacing w:before="0" w:after="283"/>
        <w:jc w:val="center"/>
        <w:rPr>
          <w:rFonts w:ascii="Arial;Helvetica;sans-serif" w:hAnsi="Arial;Helvetica;sans-serif"/>
          <w:b/>
          <w:color w:val="000000"/>
          <w:sz w:val="28"/>
          <w:shd w:fill="FFFFFF" w:val="clear"/>
        </w:rPr>
      </w:pPr>
      <w:r>
        <w:rPr>
          <w:rFonts w:ascii="Arial;Helvetica;sans-serif" w:hAnsi="Arial;Helvetica;sans-serif"/>
          <w:b/>
          <w:color w:val="000000"/>
          <w:sz w:val="28"/>
          <w:shd w:fill="FFFFFF" w:val="clear"/>
        </w:rPr>
        <w:t>SECURITIES AND EXCHANGE COMMISSION</w:t>
      </w:r>
    </w:p>
    <w:p>
      <w:pPr>
        <w:pStyle w:val="TextBody"/>
        <w:bidi w:val="0"/>
        <w:spacing w:before="0" w:after="283"/>
        <w:jc w:val="center"/>
        <w:rPr>
          <w:rFonts w:ascii="Arial;Helvetica;sans-serif" w:hAnsi="Arial;Helvetica;sans-serif"/>
          <w:b/>
          <w:color w:val="000000"/>
          <w:sz w:val="24"/>
          <w:shd w:fill="FFFFFF" w:val="clear"/>
        </w:rPr>
      </w:pPr>
      <w:r>
        <w:rPr>
          <w:rFonts w:ascii="Arial;Helvetica;sans-serif" w:hAnsi="Arial;Helvetica;sans-serif"/>
          <w:b/>
          <w:color w:val="000000"/>
          <w:sz w:val="24"/>
          <w:shd w:fill="FFFFFF" w:val="clear"/>
        </w:rPr>
        <w:t>Washington, D.C. 20549</w:t>
      </w:r>
    </w:p>
    <w:p>
      <w:pPr>
        <w:pStyle w:val="TextBody"/>
        <w:bidi w:val="0"/>
        <w:spacing w:before="210" w:after="283"/>
        <w:jc w:val="center"/>
        <w:rPr>
          <w:rFonts w:ascii="Arial;Helvetica;sans-serif" w:hAnsi="Arial;Helvetica;sans-serif"/>
          <w:b/>
          <w:color w:val="000000"/>
          <w:sz w:val="32"/>
          <w:shd w:fill="FFFFFF" w:val="clear"/>
        </w:rPr>
      </w:pPr>
      <w:r>
        <w:rPr>
          <w:rFonts w:ascii="Arial;Helvetica;sans-serif" w:hAnsi="Arial;Helvetica;sans-serif"/>
          <w:b/>
          <w:color w:val="000000"/>
          <w:sz w:val="32"/>
          <w:shd w:fill="FFFFFF" w:val="clear"/>
        </w:rPr>
        <w:t xml:space="preserve">SCHEDULE 14A </w:t>
      </w:r>
    </w:p>
    <w:p>
      <w:pPr>
        <w:pStyle w:val="TextBody"/>
        <w:bidi w:val="0"/>
        <w:spacing w:before="130" w:after="283"/>
        <w:jc w:val="center"/>
        <w:rPr>
          <w:rFonts w:ascii="Arial;Helvetica;sans-serif" w:hAnsi="Arial;Helvetica;sans-serif"/>
          <w:color w:val="000000"/>
          <w:sz w:val="20"/>
          <w:shd w:fill="FFFFFF" w:val="clear"/>
        </w:rPr>
      </w:pPr>
      <w:r>
        <w:rPr>
          <w:rFonts w:ascii="Arial;Helvetica;sans-serif" w:hAnsi="Arial;Helvetica;sans-serif"/>
          <w:color w:val="000000"/>
          <w:sz w:val="20"/>
          <w:shd w:fill="FFFFFF" w:val="clear"/>
        </w:rPr>
        <w:t>Proxy Statement Pursuant to Section 14(a) of the Securities</w:t>
      </w:r>
    </w:p>
    <w:p>
      <w:pPr>
        <w:pStyle w:val="TextBody"/>
        <w:bidi w:val="0"/>
        <w:spacing w:before="0" w:after="283"/>
        <w:jc w:val="center"/>
        <w:rPr>
          <w:rFonts w:ascii="Arial;Helvetica;sans-serif" w:hAnsi="Arial;Helvetica;sans-serif"/>
          <w:color w:val="000000"/>
          <w:sz w:val="20"/>
          <w:shd w:fill="FFFFFF" w:val="clear"/>
        </w:rPr>
      </w:pPr>
      <w:r>
        <w:rPr>
          <w:rFonts w:ascii="Arial;Helvetica;sans-serif" w:hAnsi="Arial;Helvetica;sans-serif"/>
          <w:color w:val="000000"/>
          <w:sz w:val="20"/>
          <w:shd w:fill="FFFFFF" w:val="clear"/>
        </w:rPr>
        <w:t>Exchange Act of 1934 (Amendment No. )</w:t>
      </w:r>
    </w:p>
    <w:p>
      <w:pPr>
        <w:pStyle w:val="TextBody"/>
        <w:bidi w:val="0"/>
        <w:spacing w:before="170" w:after="283"/>
        <w:ind w:left="0" w:right="0" w:hanging="0"/>
        <w:jc w:val="left"/>
        <w:rPr>
          <w:rFonts w:ascii="Arial;Helvetica;sans-serif" w:hAnsi="Arial;Helvetica;sans-serif"/>
          <w:color w:val="000000"/>
          <w:sz w:val="20"/>
          <w:shd w:fill="FFFFFF" w:val="clear"/>
        </w:rPr>
      </w:pPr>
      <w:r>
        <w:rPr>
          <w:rFonts w:ascii="Arial;Helvetica;sans-serif" w:hAnsi="Arial;Helvetica;sans-serif"/>
          <w:color w:val="000000"/>
          <w:sz w:val="20"/>
          <w:shd w:fill="FFFFFF" w:val="clear"/>
        </w:rPr>
        <w:t xml:space="preserve">Filed by the Registrant ☒ </w:t>
      </w:r>
    </w:p>
    <w:p>
      <w:pPr>
        <w:pStyle w:val="TextBody"/>
        <w:bidi w:val="0"/>
        <w:spacing w:before="170" w:after="283"/>
        <w:ind w:left="0" w:right="0" w:hanging="0"/>
        <w:jc w:val="left"/>
        <w:rPr>
          <w:rFonts w:ascii="Arial;Helvetica;sans-serif" w:hAnsi="Arial;Helvetica;sans-serif"/>
          <w:color w:val="000000"/>
          <w:sz w:val="20"/>
          <w:shd w:fill="FFFFFF" w:val="clear"/>
        </w:rPr>
      </w:pPr>
      <w:r>
        <w:rPr>
          <w:rFonts w:ascii="Arial;Helvetica;sans-serif" w:hAnsi="Arial;Helvetica;sans-serif"/>
          <w:color w:val="000000"/>
          <w:sz w:val="20"/>
          <w:shd w:fill="FFFFFF" w:val="clear"/>
        </w:rPr>
        <w:t xml:space="preserve">Filed by a Party other than the Registrant  ☐ </w:t>
      </w:r>
    </w:p>
    <w:p>
      <w:pPr>
        <w:pStyle w:val="TextBody"/>
        <w:bidi w:val="0"/>
        <w:spacing w:before="170" w:after="283"/>
        <w:ind w:left="0" w:right="0" w:hanging="0"/>
        <w:jc w:val="left"/>
        <w:rPr>
          <w:rFonts w:ascii="Arial;Helvetica;sans-serif" w:hAnsi="Arial;Helvetica;sans-serif"/>
          <w:color w:val="000000"/>
          <w:sz w:val="20"/>
          <w:shd w:fill="FFFFFF" w:val="clear"/>
        </w:rPr>
      </w:pPr>
      <w:r>
        <w:rPr>
          <w:rFonts w:ascii="Arial;Helvetica;sans-serif" w:hAnsi="Arial;Helvetica;sans-serif"/>
          <w:color w:val="000000"/>
          <w:sz w:val="20"/>
          <w:shd w:fill="FFFFFF" w:val="clear"/>
        </w:rPr>
        <w:t>Check the appropriate box:</w:t>
      </w:r>
    </w:p>
    <w:tbl>
      <w:tblPr>
        <w:tblW w:w="7811" w:type="dxa"/>
        <w:jc w:val="left"/>
        <w:tblInd w:w="0" w:type="dxa"/>
        <w:tblLayout w:type="fixed"/>
        <w:tblCellMar>
          <w:top w:w="0" w:type="dxa"/>
          <w:left w:w="0" w:type="dxa"/>
          <w:bottom w:w="0" w:type="dxa"/>
          <w:right w:w="0" w:type="dxa"/>
        </w:tblCellMar>
      </w:tblPr>
      <w:tblGrid>
        <w:gridCol w:w="350"/>
        <w:gridCol w:w="23"/>
        <w:gridCol w:w="23"/>
        <w:gridCol w:w="7415"/>
      </w:tblGrid>
      <w:tr>
        <w:trPr/>
        <w:tc>
          <w:tcPr>
            <w:tcW w:w="350" w:type="dxa"/>
            <w:tcBorders/>
            <w:vAlign w:val="center"/>
          </w:tcPr>
          <w:p>
            <w:pPr>
              <w:pStyle w:val="TableContents"/>
              <w:bidi w:val="0"/>
              <w:spacing w:before="0" w:after="283"/>
              <w:ind w:left="0" w:right="0" w:hanging="0"/>
              <w:jc w:val="left"/>
              <w:rPr>
                <w:color w:val="000000"/>
              </w:rPr>
            </w:pPr>
            <w:r>
              <w:rPr>
                <w:color w:val="000000"/>
              </w:rPr>
              <w:t> ☐</w:t>
            </w:r>
          </w:p>
        </w:tc>
        <w:tc>
          <w:tcPr>
            <w:tcW w:w="23" w:type="dxa"/>
            <w:tcBorders/>
            <w:vAlign w:val="center"/>
          </w:tcPr>
          <w:p>
            <w:pPr>
              <w:pStyle w:val="TableContents"/>
              <w:bidi w:val="0"/>
              <w:spacing w:before="0" w:after="283"/>
              <w:jc w:val="left"/>
              <w:rPr/>
            </w:pPr>
            <w:r>
              <w:rPr/>
              <w:t>​</w:t>
            </w:r>
          </w:p>
        </w:tc>
        <w:tc>
          <w:tcPr>
            <w:tcW w:w="23" w:type="dxa"/>
            <w:tcBorders/>
            <w:vAlign w:val="center"/>
          </w:tcPr>
          <w:p>
            <w:pPr>
              <w:pStyle w:val="TableContents"/>
              <w:bidi w:val="0"/>
              <w:spacing w:before="0" w:after="283"/>
              <w:jc w:val="left"/>
              <w:rPr/>
            </w:pPr>
            <w:r>
              <w:rPr/>
              <w:t>​</w:t>
            </w:r>
          </w:p>
        </w:tc>
        <w:tc>
          <w:tcPr>
            <w:tcW w:w="7415" w:type="dxa"/>
            <w:tcBorders/>
            <w:vAlign w:val="center"/>
          </w:tcPr>
          <w:p>
            <w:pPr>
              <w:pStyle w:val="TableContents"/>
              <w:bidi w:val="0"/>
              <w:spacing w:before="0" w:after="283"/>
              <w:ind w:left="0" w:right="0" w:hanging="0"/>
              <w:jc w:val="left"/>
              <w:rPr>
                <w:rFonts w:ascii="Arial;Helvetica;sans-serif" w:hAnsi="Arial;Helvetica;sans-serif"/>
                <w:color w:val="000000"/>
                <w:sz w:val="20"/>
              </w:rPr>
            </w:pPr>
            <w:r>
              <w:rPr>
                <w:rFonts w:ascii="Arial;Helvetica;sans-serif" w:hAnsi="Arial;Helvetica;sans-serif"/>
                <w:color w:val="000000"/>
                <w:sz w:val="20"/>
              </w:rPr>
              <w:t>Preliminary Proxy Statement</w:t>
            </w:r>
          </w:p>
        </w:tc>
      </w:tr>
      <w:tr>
        <w:trPr/>
        <w:tc>
          <w:tcPr>
            <w:tcW w:w="350" w:type="dxa"/>
            <w:tcBorders/>
            <w:vAlign w:val="center"/>
          </w:tcPr>
          <w:p>
            <w:pPr>
              <w:pStyle w:val="TableContents"/>
              <w:bidi w:val="0"/>
              <w:spacing w:before="0" w:after="283"/>
              <w:ind w:left="0" w:right="0" w:hanging="0"/>
              <w:jc w:val="left"/>
              <w:rPr>
                <w:color w:val="000000"/>
              </w:rPr>
            </w:pPr>
            <w:r>
              <w:rPr>
                <w:color w:val="000000"/>
              </w:rPr>
              <w:t xml:space="preserve"> ☐ </w:t>
            </w:r>
          </w:p>
        </w:tc>
        <w:tc>
          <w:tcPr>
            <w:tcW w:w="23" w:type="dxa"/>
            <w:tcBorders/>
            <w:vAlign w:val="center"/>
          </w:tcPr>
          <w:p>
            <w:pPr>
              <w:pStyle w:val="TableContents"/>
              <w:bidi w:val="0"/>
              <w:spacing w:before="0" w:after="283"/>
              <w:jc w:val="left"/>
              <w:rPr/>
            </w:pPr>
            <w:r>
              <w:rPr/>
              <w:t>​</w:t>
            </w:r>
          </w:p>
        </w:tc>
        <w:tc>
          <w:tcPr>
            <w:tcW w:w="23" w:type="dxa"/>
            <w:tcBorders/>
            <w:vAlign w:val="center"/>
          </w:tcPr>
          <w:p>
            <w:pPr>
              <w:pStyle w:val="TableContents"/>
              <w:bidi w:val="0"/>
              <w:spacing w:before="0" w:after="283"/>
              <w:jc w:val="left"/>
              <w:rPr/>
            </w:pPr>
            <w:r>
              <w:rPr/>
              <w:t>​</w:t>
            </w:r>
          </w:p>
        </w:tc>
        <w:tc>
          <w:tcPr>
            <w:tcW w:w="7415" w:type="dxa"/>
            <w:tcBorders/>
            <w:vAlign w:val="center"/>
          </w:tcPr>
          <w:p>
            <w:pPr>
              <w:pStyle w:val="TableContents"/>
              <w:bidi w:val="0"/>
              <w:spacing w:before="0" w:after="283"/>
              <w:ind w:left="0" w:right="0" w:hanging="0"/>
              <w:jc w:val="left"/>
              <w:rPr>
                <w:rFonts w:ascii="Arial;Helvetica;sans-serif" w:hAnsi="Arial;Helvetica;sans-serif"/>
                <w:b/>
                <w:color w:val="000000"/>
                <w:sz w:val="20"/>
              </w:rPr>
            </w:pPr>
            <w:r>
              <w:rPr>
                <w:rFonts w:ascii="Arial;Helvetica;sans-serif" w:hAnsi="Arial;Helvetica;sans-serif"/>
                <w:b/>
                <w:color w:val="000000"/>
                <w:sz w:val="20"/>
              </w:rPr>
              <w:t xml:space="preserve">Confidential, for Use of the Commission Only (as permitted by Rule 14a-6(e)(2)) </w:t>
            </w:r>
          </w:p>
        </w:tc>
      </w:tr>
      <w:tr>
        <w:trPr/>
        <w:tc>
          <w:tcPr>
            <w:tcW w:w="350" w:type="dxa"/>
            <w:tcBorders/>
            <w:vAlign w:val="center"/>
          </w:tcPr>
          <w:p>
            <w:pPr>
              <w:pStyle w:val="TableContents"/>
              <w:bidi w:val="0"/>
              <w:spacing w:before="0" w:after="283"/>
              <w:ind w:left="0" w:right="0" w:hanging="0"/>
              <w:jc w:val="left"/>
              <w:rPr>
                <w:color w:val="000000"/>
              </w:rPr>
            </w:pPr>
            <w:r>
              <w:rPr>
                <w:color w:val="000000"/>
              </w:rPr>
              <w:t>☒</w:t>
            </w:r>
          </w:p>
        </w:tc>
        <w:tc>
          <w:tcPr>
            <w:tcW w:w="23" w:type="dxa"/>
            <w:tcBorders/>
            <w:vAlign w:val="center"/>
          </w:tcPr>
          <w:p>
            <w:pPr>
              <w:pStyle w:val="TableContents"/>
              <w:bidi w:val="0"/>
              <w:spacing w:before="0" w:after="283"/>
              <w:jc w:val="left"/>
              <w:rPr/>
            </w:pPr>
            <w:r>
              <w:rPr/>
              <w:t>​</w:t>
            </w:r>
          </w:p>
        </w:tc>
        <w:tc>
          <w:tcPr>
            <w:tcW w:w="23" w:type="dxa"/>
            <w:tcBorders/>
            <w:vAlign w:val="center"/>
          </w:tcPr>
          <w:p>
            <w:pPr>
              <w:pStyle w:val="TableContents"/>
              <w:bidi w:val="0"/>
              <w:spacing w:before="0" w:after="283"/>
              <w:jc w:val="left"/>
              <w:rPr/>
            </w:pPr>
            <w:r>
              <w:rPr/>
              <w:t>​</w:t>
            </w:r>
          </w:p>
        </w:tc>
        <w:tc>
          <w:tcPr>
            <w:tcW w:w="7415" w:type="dxa"/>
            <w:tcBorders/>
            <w:vAlign w:val="center"/>
          </w:tcPr>
          <w:p>
            <w:pPr>
              <w:pStyle w:val="TableContents"/>
              <w:bidi w:val="0"/>
              <w:spacing w:before="0" w:after="283"/>
              <w:ind w:left="0" w:right="0" w:hanging="0"/>
              <w:jc w:val="left"/>
              <w:rPr>
                <w:rFonts w:ascii="Arial;Helvetica;sans-serif" w:hAnsi="Arial;Helvetica;sans-serif"/>
                <w:color w:val="000000"/>
                <w:sz w:val="20"/>
              </w:rPr>
            </w:pPr>
            <w:r>
              <w:rPr>
                <w:rFonts w:ascii="Arial;Helvetica;sans-serif" w:hAnsi="Arial;Helvetica;sans-serif"/>
                <w:color w:val="000000"/>
                <w:sz w:val="20"/>
              </w:rPr>
              <w:t>Definitive Proxy Statement</w:t>
            </w:r>
          </w:p>
        </w:tc>
      </w:tr>
      <w:tr>
        <w:trPr/>
        <w:tc>
          <w:tcPr>
            <w:tcW w:w="350" w:type="dxa"/>
            <w:tcBorders/>
            <w:vAlign w:val="center"/>
          </w:tcPr>
          <w:p>
            <w:pPr>
              <w:pStyle w:val="TableContents"/>
              <w:bidi w:val="0"/>
              <w:spacing w:before="0" w:after="283"/>
              <w:ind w:left="0" w:right="0" w:hanging="0"/>
              <w:jc w:val="left"/>
              <w:rPr>
                <w:color w:val="000000"/>
              </w:rPr>
            </w:pPr>
            <w:r>
              <w:rPr>
                <w:color w:val="000000"/>
              </w:rPr>
              <w:t> ☐</w:t>
            </w:r>
          </w:p>
        </w:tc>
        <w:tc>
          <w:tcPr>
            <w:tcW w:w="23" w:type="dxa"/>
            <w:tcBorders/>
            <w:vAlign w:val="center"/>
          </w:tcPr>
          <w:p>
            <w:pPr>
              <w:pStyle w:val="TableContents"/>
              <w:bidi w:val="0"/>
              <w:spacing w:before="0" w:after="283"/>
              <w:jc w:val="left"/>
              <w:rPr/>
            </w:pPr>
            <w:r>
              <w:rPr/>
              <w:t>​</w:t>
            </w:r>
          </w:p>
        </w:tc>
        <w:tc>
          <w:tcPr>
            <w:tcW w:w="23" w:type="dxa"/>
            <w:tcBorders/>
            <w:vAlign w:val="center"/>
          </w:tcPr>
          <w:p>
            <w:pPr>
              <w:pStyle w:val="TableContents"/>
              <w:bidi w:val="0"/>
              <w:spacing w:before="0" w:after="283"/>
              <w:jc w:val="left"/>
              <w:rPr/>
            </w:pPr>
            <w:r>
              <w:rPr/>
              <w:t>​</w:t>
            </w:r>
          </w:p>
        </w:tc>
        <w:tc>
          <w:tcPr>
            <w:tcW w:w="7415" w:type="dxa"/>
            <w:tcBorders/>
            <w:vAlign w:val="center"/>
          </w:tcPr>
          <w:p>
            <w:pPr>
              <w:pStyle w:val="TableContents"/>
              <w:bidi w:val="0"/>
              <w:spacing w:before="0" w:after="283"/>
              <w:ind w:left="0" w:right="0" w:hanging="0"/>
              <w:jc w:val="left"/>
              <w:rPr>
                <w:rFonts w:ascii="Arial;Helvetica;sans-serif" w:hAnsi="Arial;Helvetica;sans-serif"/>
                <w:color w:val="000000"/>
                <w:sz w:val="20"/>
              </w:rPr>
            </w:pPr>
            <w:r>
              <w:rPr>
                <w:rFonts w:ascii="Arial;Helvetica;sans-serif" w:hAnsi="Arial;Helvetica;sans-serif"/>
                <w:color w:val="000000"/>
                <w:sz w:val="20"/>
              </w:rPr>
              <w:t>Definitive Additional Materials</w:t>
            </w:r>
          </w:p>
        </w:tc>
      </w:tr>
      <w:tr>
        <w:trPr/>
        <w:tc>
          <w:tcPr>
            <w:tcW w:w="350" w:type="dxa"/>
            <w:tcBorders/>
            <w:vAlign w:val="center"/>
          </w:tcPr>
          <w:p>
            <w:pPr>
              <w:pStyle w:val="TableContents"/>
              <w:bidi w:val="0"/>
              <w:spacing w:before="0" w:after="283"/>
              <w:ind w:left="0" w:right="0" w:hanging="0"/>
              <w:jc w:val="left"/>
              <w:rPr>
                <w:color w:val="000000"/>
              </w:rPr>
            </w:pPr>
            <w:r>
              <w:rPr>
                <w:color w:val="000000"/>
              </w:rPr>
              <w:t> ☐</w:t>
            </w:r>
          </w:p>
        </w:tc>
        <w:tc>
          <w:tcPr>
            <w:tcW w:w="23" w:type="dxa"/>
            <w:tcBorders/>
            <w:vAlign w:val="center"/>
          </w:tcPr>
          <w:p>
            <w:pPr>
              <w:pStyle w:val="TableContents"/>
              <w:bidi w:val="0"/>
              <w:spacing w:before="0" w:after="283"/>
              <w:jc w:val="left"/>
              <w:rPr/>
            </w:pPr>
            <w:r>
              <w:rPr/>
              <w:t>​</w:t>
            </w:r>
          </w:p>
        </w:tc>
        <w:tc>
          <w:tcPr>
            <w:tcW w:w="23" w:type="dxa"/>
            <w:tcBorders/>
            <w:vAlign w:val="center"/>
          </w:tcPr>
          <w:p>
            <w:pPr>
              <w:pStyle w:val="TableContents"/>
              <w:bidi w:val="0"/>
              <w:spacing w:before="0" w:after="283"/>
              <w:jc w:val="left"/>
              <w:rPr/>
            </w:pPr>
            <w:r>
              <w:rPr/>
              <w:t>​</w:t>
            </w:r>
          </w:p>
        </w:tc>
        <w:tc>
          <w:tcPr>
            <w:tcW w:w="7415" w:type="dxa"/>
            <w:tcBorders/>
            <w:vAlign w:val="center"/>
          </w:tcPr>
          <w:p>
            <w:pPr>
              <w:pStyle w:val="TableContents"/>
              <w:bidi w:val="0"/>
              <w:spacing w:before="0" w:after="283"/>
              <w:ind w:left="0" w:right="0" w:hanging="0"/>
              <w:jc w:val="left"/>
              <w:rPr>
                <w:rFonts w:ascii="Arial;Helvetica;sans-serif" w:hAnsi="Arial;Helvetica;sans-serif"/>
                <w:color w:val="000000"/>
                <w:sz w:val="20"/>
              </w:rPr>
            </w:pPr>
            <w:r>
              <w:rPr>
                <w:rFonts w:ascii="Arial;Helvetica;sans-serif" w:hAnsi="Arial;Helvetica;sans-serif"/>
                <w:color w:val="000000"/>
                <w:sz w:val="20"/>
              </w:rPr>
              <w:t>Soliciting Material Pursuant to §240.14a-12</w:t>
            </w:r>
          </w:p>
        </w:tc>
      </w:tr>
    </w:tbl>
    <w:tbl>
      <w:tblPr>
        <w:tblW w:w="6290" w:type="dxa"/>
        <w:jc w:val="left"/>
        <w:tblInd w:w="0" w:type="dxa"/>
        <w:tblLayout w:type="fixed"/>
        <w:tblCellMar>
          <w:top w:w="0" w:type="dxa"/>
          <w:left w:w="0" w:type="dxa"/>
          <w:bottom w:w="85" w:type="dxa"/>
          <w:right w:w="0" w:type="dxa"/>
        </w:tblCellMar>
      </w:tblPr>
      <w:tblGrid>
        <w:gridCol w:w="6290"/>
      </w:tblGrid>
      <w:tr>
        <w:trPr/>
        <w:tc>
          <w:tcPr>
            <w:tcW w:w="6290" w:type="dxa"/>
            <w:tcBorders>
              <w:bottom w:val="single" w:sz="8" w:space="0" w:color="000000"/>
            </w:tcBorders>
            <w:vAlign w:val="center"/>
          </w:tcPr>
          <w:p>
            <w:pPr>
              <w:pStyle w:val="TableContents"/>
              <w:bidi w:val="0"/>
              <w:spacing w:before="0" w:after="283"/>
              <w:jc w:val="center"/>
              <w:rPr>
                <w:rFonts w:ascii="Arial;Helvetica;sans-serif" w:hAnsi="Arial;Helvetica;sans-serif"/>
                <w:b/>
                <w:color w:val="000000"/>
                <w:sz w:val="36"/>
              </w:rPr>
            </w:pPr>
            <w:r>
              <w:rPr>
                <w:rFonts w:ascii="Arial;Helvetica;sans-serif" w:hAnsi="Arial;Helvetica;sans-serif"/>
                <w:b/>
                <w:color w:val="000000"/>
                <w:sz w:val="36"/>
              </w:rPr>
              <w:t xml:space="preserve">Avis Budget Group, Inc. </w:t>
            </w:r>
          </w:p>
        </w:tc>
      </w:tr>
      <w:tr>
        <w:trPr/>
        <w:tc>
          <w:tcPr>
            <w:tcW w:w="6290" w:type="dxa"/>
            <w:tcBorders/>
            <w:tcMar>
              <w:bottom w:w="0" w:type="dxa"/>
            </w:tcMar>
            <w:vAlign w:val="center"/>
          </w:tcPr>
          <w:p>
            <w:pPr>
              <w:pStyle w:val="TableContents"/>
              <w:bidi w:val="0"/>
              <w:spacing w:before="0" w:after="283"/>
              <w:jc w:val="center"/>
              <w:rPr>
                <w:rFonts w:ascii="Arial;Helvetica;sans-serif" w:hAnsi="Arial;Helvetica;sans-serif"/>
                <w:color w:val="000000"/>
                <w:sz w:val="20"/>
              </w:rPr>
            </w:pPr>
            <w:r>
              <w:rPr>
                <w:rFonts w:ascii="Arial;Helvetica;sans-serif" w:hAnsi="Arial;Helvetica;sans-serif"/>
                <w:color w:val="000000"/>
                <w:sz w:val="20"/>
              </w:rPr>
              <w:t>(Name of Registrant as Specified In Its Charter)</w:t>
            </w:r>
          </w:p>
        </w:tc>
      </w:tr>
      <w:tr>
        <w:trPr/>
        <w:tc>
          <w:tcPr>
            <w:tcW w:w="6290" w:type="dxa"/>
            <w:tcBorders/>
            <w:tcMar>
              <w:bottom w:w="0" w:type="dxa"/>
            </w:tcMar>
            <w:vAlign w:val="center"/>
          </w:tcPr>
          <w:p>
            <w:pPr>
              <w:pStyle w:val="TableContents"/>
              <w:bidi w:val="0"/>
              <w:spacing w:before="0" w:after="0"/>
              <w:jc w:val="center"/>
              <w:rPr>
                <w:color w:val="000000"/>
              </w:rPr>
            </w:pPr>
            <w:r>
              <w:rPr>
                <w:color w:val="000000"/>
              </w:rPr>
              <w:t> </w:t>
            </w:r>
          </w:p>
        </w:tc>
      </w:tr>
      <w:tr>
        <w:trPr/>
        <w:tc>
          <w:tcPr>
            <w:tcW w:w="6290" w:type="dxa"/>
            <w:tcBorders>
              <w:bottom w:val="single" w:sz="8" w:space="0" w:color="000000"/>
            </w:tcBorders>
            <w:vAlign w:val="center"/>
          </w:tcPr>
          <w:p>
            <w:pPr>
              <w:pStyle w:val="TableContents"/>
              <w:bidi w:val="0"/>
              <w:spacing w:before="0" w:after="0"/>
              <w:jc w:val="center"/>
              <w:rPr>
                <w:color w:val="000000"/>
              </w:rPr>
            </w:pPr>
            <w:r>
              <w:rPr>
                <w:color w:val="000000"/>
              </w:rPr>
              <w:t> </w:t>
            </w:r>
          </w:p>
        </w:tc>
      </w:tr>
      <w:tr>
        <w:trPr/>
        <w:tc>
          <w:tcPr>
            <w:tcW w:w="6290" w:type="dxa"/>
            <w:tcBorders/>
            <w:tcMar>
              <w:bottom w:w="0" w:type="dxa"/>
            </w:tcMar>
            <w:vAlign w:val="center"/>
          </w:tcPr>
          <w:p>
            <w:pPr>
              <w:pStyle w:val="TableContents"/>
              <w:bidi w:val="0"/>
              <w:spacing w:before="0" w:after="283"/>
              <w:jc w:val="center"/>
              <w:rPr>
                <w:rFonts w:ascii="Arial;Helvetica;sans-serif" w:hAnsi="Arial;Helvetica;sans-serif"/>
                <w:color w:val="000000"/>
                <w:sz w:val="20"/>
              </w:rPr>
            </w:pPr>
            <w:r>
              <w:rPr>
                <w:rFonts w:ascii="Arial;Helvetica;sans-serif" w:hAnsi="Arial;Helvetica;sans-serif"/>
                <w:color w:val="000000"/>
                <w:sz w:val="20"/>
              </w:rPr>
              <w:t>(Name of Person(s) Filing Proxy Statement, if other than the Registrant)</w:t>
            </w:r>
          </w:p>
        </w:tc>
      </w:tr>
    </w:tbl>
    <w:p>
      <w:pPr>
        <w:pStyle w:val="TextBody"/>
        <w:bidi w:val="0"/>
        <w:spacing w:before="130" w:after="283"/>
        <w:ind w:left="0" w:right="0" w:hanging="0"/>
        <w:jc w:val="left"/>
        <w:rPr>
          <w:rFonts w:ascii="Arial;Helvetica;sans-serif" w:hAnsi="Arial;Helvetica;sans-serif"/>
          <w:color w:val="000000"/>
          <w:sz w:val="20"/>
          <w:shd w:fill="FFFFFF" w:val="clear"/>
        </w:rPr>
      </w:pPr>
      <w:r>
        <w:rPr>
          <w:rFonts w:ascii="Arial;Helvetica;sans-serif" w:hAnsi="Arial;Helvetica;sans-serif"/>
          <w:color w:val="000000"/>
          <w:sz w:val="20"/>
          <w:shd w:fill="FFFFFF" w:val="clear"/>
        </w:rPr>
        <w:t xml:space="preserve">Payment of Filing Fee (Check the appropriate box): </w:t>
      </w:r>
    </w:p>
    <w:tbl>
      <w:tblPr>
        <w:tblW w:w="9146" w:type="dxa"/>
        <w:jc w:val="left"/>
        <w:tblInd w:w="0" w:type="dxa"/>
        <w:tblLayout w:type="fixed"/>
        <w:tblCellMar>
          <w:top w:w="0" w:type="dxa"/>
          <w:left w:w="0" w:type="dxa"/>
          <w:bottom w:w="0" w:type="dxa"/>
          <w:right w:w="0" w:type="dxa"/>
        </w:tblCellMar>
      </w:tblPr>
      <w:tblGrid>
        <w:gridCol w:w="290"/>
        <w:gridCol w:w="23"/>
        <w:gridCol w:w="23"/>
        <w:gridCol w:w="8810"/>
      </w:tblGrid>
      <w:tr>
        <w:trPr/>
        <w:tc>
          <w:tcPr>
            <w:tcW w:w="290" w:type="dxa"/>
            <w:tcBorders/>
            <w:vAlign w:val="center"/>
          </w:tcPr>
          <w:p>
            <w:pPr>
              <w:pStyle w:val="TableContents"/>
              <w:bidi w:val="0"/>
              <w:spacing w:before="0" w:after="283"/>
              <w:ind w:left="0" w:right="0" w:hanging="0"/>
              <w:jc w:val="left"/>
              <w:rPr>
                <w:color w:val="000000"/>
              </w:rPr>
            </w:pPr>
            <w:r>
              <w:rPr>
                <w:color w:val="000000"/>
              </w:rPr>
              <w:t>☒</w:t>
            </w:r>
          </w:p>
        </w:tc>
        <w:tc>
          <w:tcPr>
            <w:tcW w:w="23" w:type="dxa"/>
            <w:tcBorders/>
            <w:vAlign w:val="center"/>
          </w:tcPr>
          <w:p>
            <w:pPr>
              <w:pStyle w:val="TableContents"/>
              <w:bidi w:val="0"/>
              <w:spacing w:before="0" w:after="283"/>
              <w:jc w:val="left"/>
              <w:rPr/>
            </w:pPr>
            <w:r>
              <w:rPr/>
              <w:t>​</w:t>
            </w:r>
          </w:p>
        </w:tc>
        <w:tc>
          <w:tcPr>
            <w:tcW w:w="23" w:type="dxa"/>
            <w:tcBorders/>
            <w:vAlign w:val="center"/>
          </w:tcPr>
          <w:p>
            <w:pPr>
              <w:pStyle w:val="TableContents"/>
              <w:bidi w:val="0"/>
              <w:spacing w:before="0" w:after="283"/>
              <w:jc w:val="left"/>
              <w:rPr/>
            </w:pPr>
            <w:r>
              <w:rPr/>
              <w:t>​</w:t>
            </w:r>
          </w:p>
        </w:tc>
        <w:tc>
          <w:tcPr>
            <w:tcW w:w="8810" w:type="dxa"/>
            <w:tcBorders/>
            <w:vAlign w:val="center"/>
          </w:tcPr>
          <w:p>
            <w:pPr>
              <w:pStyle w:val="TableContents"/>
              <w:bidi w:val="0"/>
              <w:spacing w:before="0" w:after="283"/>
              <w:ind w:left="0" w:right="0" w:hanging="0"/>
              <w:jc w:val="left"/>
              <w:rPr>
                <w:rFonts w:ascii="Arial;Helvetica;sans-serif" w:hAnsi="Arial;Helvetica;sans-serif"/>
                <w:color w:val="000000"/>
                <w:sz w:val="20"/>
              </w:rPr>
            </w:pPr>
            <w:r>
              <w:rPr>
                <w:rFonts w:ascii="Arial;Helvetica;sans-serif" w:hAnsi="Arial;Helvetica;sans-serif"/>
                <w:color w:val="000000"/>
                <w:sz w:val="20"/>
              </w:rPr>
              <w:t xml:space="preserve">No fee required. </w:t>
            </w:r>
          </w:p>
        </w:tc>
      </w:tr>
      <w:tr>
        <w:trPr/>
        <w:tc>
          <w:tcPr>
            <w:tcW w:w="290" w:type="dxa"/>
            <w:tcBorders/>
            <w:vAlign w:val="center"/>
          </w:tcPr>
          <w:p>
            <w:pPr>
              <w:pStyle w:val="TableContents"/>
              <w:bidi w:val="0"/>
              <w:spacing w:before="0" w:after="283"/>
              <w:ind w:left="0" w:right="0" w:hanging="0"/>
              <w:jc w:val="left"/>
              <w:rPr>
                <w:color w:val="000000"/>
              </w:rPr>
            </w:pPr>
            <w:r>
              <w:rPr>
                <w:color w:val="000000"/>
              </w:rPr>
              <w:t> ☐</w:t>
            </w:r>
          </w:p>
        </w:tc>
        <w:tc>
          <w:tcPr>
            <w:tcW w:w="23" w:type="dxa"/>
            <w:tcBorders/>
            <w:vAlign w:val="center"/>
          </w:tcPr>
          <w:p>
            <w:pPr>
              <w:pStyle w:val="TableContents"/>
              <w:bidi w:val="0"/>
              <w:spacing w:before="0" w:after="283"/>
              <w:jc w:val="left"/>
              <w:rPr/>
            </w:pPr>
            <w:r>
              <w:rPr/>
              <w:t>​</w:t>
            </w:r>
          </w:p>
        </w:tc>
        <w:tc>
          <w:tcPr>
            <w:tcW w:w="23" w:type="dxa"/>
            <w:tcBorders/>
            <w:vAlign w:val="center"/>
          </w:tcPr>
          <w:p>
            <w:pPr>
              <w:pStyle w:val="TableContents"/>
              <w:bidi w:val="0"/>
              <w:spacing w:before="0" w:after="283"/>
              <w:jc w:val="left"/>
              <w:rPr/>
            </w:pPr>
            <w:r>
              <w:rPr/>
              <w:t>​</w:t>
            </w:r>
          </w:p>
        </w:tc>
        <w:tc>
          <w:tcPr>
            <w:tcW w:w="8810" w:type="dxa"/>
            <w:tcBorders/>
            <w:vAlign w:val="center"/>
          </w:tcPr>
          <w:p>
            <w:pPr>
              <w:pStyle w:val="TableContents"/>
              <w:bidi w:val="0"/>
              <w:spacing w:before="0" w:after="283"/>
              <w:ind w:left="0" w:right="0" w:hanging="0"/>
              <w:jc w:val="left"/>
              <w:rPr>
                <w:rFonts w:ascii="Arial;Helvetica;sans-serif" w:hAnsi="Arial;Helvetica;sans-serif"/>
                <w:color w:val="000000"/>
                <w:sz w:val="20"/>
              </w:rPr>
            </w:pPr>
            <w:r>
              <w:rPr>
                <w:rFonts w:ascii="Arial;Helvetica;sans-serif" w:hAnsi="Arial;Helvetica;sans-serif"/>
                <w:color w:val="000000"/>
                <w:sz w:val="20"/>
              </w:rPr>
              <w:t xml:space="preserve">Fee paid previously with preliminary materials. </w:t>
            </w:r>
          </w:p>
        </w:tc>
      </w:tr>
      <w:tr>
        <w:trPr/>
        <w:tc>
          <w:tcPr>
            <w:tcW w:w="290" w:type="dxa"/>
            <w:tcBorders/>
            <w:vAlign w:val="center"/>
          </w:tcPr>
          <w:p>
            <w:pPr>
              <w:pStyle w:val="TableContents"/>
              <w:bidi w:val="0"/>
              <w:spacing w:before="0" w:after="283"/>
              <w:ind w:left="0" w:right="0" w:hanging="0"/>
              <w:jc w:val="left"/>
              <w:rPr>
                <w:color w:val="000000"/>
              </w:rPr>
            </w:pPr>
            <w:r>
              <w:rPr>
                <w:color w:val="000000"/>
              </w:rPr>
              <w:t> ☐</w:t>
            </w:r>
          </w:p>
        </w:tc>
        <w:tc>
          <w:tcPr>
            <w:tcW w:w="23" w:type="dxa"/>
            <w:tcBorders/>
            <w:vAlign w:val="center"/>
          </w:tcPr>
          <w:p>
            <w:pPr>
              <w:pStyle w:val="TableContents"/>
              <w:bidi w:val="0"/>
              <w:spacing w:before="0" w:after="283"/>
              <w:jc w:val="left"/>
              <w:rPr/>
            </w:pPr>
            <w:r>
              <w:rPr/>
              <w:t>​</w:t>
            </w:r>
          </w:p>
        </w:tc>
        <w:tc>
          <w:tcPr>
            <w:tcW w:w="23" w:type="dxa"/>
            <w:tcBorders/>
            <w:vAlign w:val="center"/>
          </w:tcPr>
          <w:p>
            <w:pPr>
              <w:pStyle w:val="TableContents"/>
              <w:bidi w:val="0"/>
              <w:spacing w:before="0" w:after="283"/>
              <w:jc w:val="left"/>
              <w:rPr/>
            </w:pPr>
            <w:r>
              <w:rPr/>
              <w:t>​</w:t>
            </w:r>
          </w:p>
        </w:tc>
        <w:tc>
          <w:tcPr>
            <w:tcW w:w="8810" w:type="dxa"/>
            <w:tcBorders/>
            <w:vAlign w:val="center"/>
          </w:tcPr>
          <w:p>
            <w:pPr>
              <w:pStyle w:val="TableContents"/>
              <w:bidi w:val="0"/>
              <w:spacing w:before="0" w:after="283"/>
              <w:ind w:left="0" w:right="0" w:hanging="0"/>
              <w:jc w:val="left"/>
              <w:rPr>
                <w:rFonts w:ascii="Arial;Helvetica;sans-serif" w:hAnsi="Arial;Helvetica;sans-serif"/>
                <w:color w:val="000000"/>
                <w:sz w:val="20"/>
              </w:rPr>
            </w:pPr>
            <w:r>
              <w:rPr>
                <w:rFonts w:ascii="Arial;Helvetica;sans-serif" w:hAnsi="Arial;Helvetica;sans-serif"/>
                <w:color w:val="000000"/>
                <w:sz w:val="20"/>
              </w:rPr>
              <w:t>Fee computed on table in exhibit required by Item 25(b) per Exchange Act Rules 14a-6(i)(1) and 0-11.</w:t>
            </w:r>
          </w:p>
        </w:tc>
      </w:tr>
    </w:tbl>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200" w:after="20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bidi w:val="0"/>
        <w:spacing w:before="200" w:after="20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jc w:val="left"/>
        <w:rPr/>
      </w:pPr>
      <w:hyperlink w:anchor="TOC">
        <w:bookmarkStart w:id="3" w:name="ny20022766x1_def14a_101-cov_pg1"/>
        <w:bookmarkEnd w:id="3"/>
        <w:r>
          <w:rPr>
            <w:rStyle w:val="InternetLink"/>
            <w:rFonts w:ascii="Times New Roman;Times;Serif" w:hAnsi="Times New Roman;Times;Serif"/>
            <w:b/>
            <w:caps w:val="false"/>
            <w:smallCaps w:val="false"/>
            <w:color w:val="000000"/>
            <w:sz w:val="16"/>
            <w:shd w:fill="FFFFFF" w:val="clear"/>
          </w:rPr>
          <w:t>TABLE OF CONTENTS</w:t>
        </w:r>
      </w:hyperlink>
    </w:p>
    <w:p>
      <w:pPr>
        <w:pStyle w:val="TextBody"/>
        <w:bidi w:val="0"/>
        <w:spacing w:before="135" w:after="283"/>
        <w:ind w:left="0" w:right="0" w:hanging="0"/>
        <w:jc w:val="center"/>
        <w:rPr>
          <w:color w:val="000000"/>
          <w:shd w:fill="FFFFFF" w:val="clear"/>
        </w:rPr>
      </w:pPr>
      <w:r>
        <w:rPr>
          <w:color w:val="000000"/>
          <w:shd w:fill="FFFFFF" w:val="clear"/>
        </w:rPr>
        <w:drawing>
          <wp:inline distT="0" distB="0" distL="0" distR="0">
            <wp:extent cx="2771775" cy="3714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2771775" cy="371475"/>
                    </a:xfrm>
                    <a:prstGeom prst="rect">
                      <a:avLst/>
                    </a:prstGeom>
                  </pic:spPr>
                </pic:pic>
              </a:graphicData>
            </a:graphic>
          </wp:inline>
        </w:drawing>
      </w:r>
    </w:p>
    <w:p>
      <w:pPr>
        <w:pStyle w:val="TextBody"/>
        <w:bidi w:val="0"/>
        <w:spacing w:before="0" w:after="283"/>
        <w:ind w:left="0" w:right="0" w:hanging="0"/>
        <w:jc w:val="left"/>
        <w:rPr>
          <w:color w:val="000000"/>
          <w:shd w:fill="FFFFFF" w:val="clear"/>
        </w:rPr>
      </w:pPr>
      <w:r>
        <w:rPr>
          <w:color w:val="000000"/>
          <w:shd w:fill="FFFFFF" w:val="clear"/>
        </w:rPr>
        <w:t> </w:t>
      </w:r>
    </w:p>
    <w:p>
      <w:pPr>
        <w:pStyle w:val="TextBody"/>
        <w:bidi w:val="0"/>
        <w:spacing w:before="400" w:after="283"/>
        <w:jc w:val="right"/>
        <w:rPr>
          <w:rFonts w:ascii="Arial;Helvetica;sans-serif" w:hAnsi="Arial;Helvetica;sans-serif"/>
          <w:color w:val="000000"/>
          <w:sz w:val="20"/>
          <w:shd w:fill="FFFFFF" w:val="clear"/>
        </w:rPr>
      </w:pPr>
      <w:r>
        <w:rPr>
          <w:rFonts w:ascii="Arial;Helvetica;sans-serif" w:hAnsi="Arial;Helvetica;sans-serif"/>
          <w:color w:val="000000"/>
          <w:sz w:val="20"/>
          <w:shd w:fill="FFFFFF" w:val="clear"/>
        </w:rPr>
        <w:t>April 3, 2024</w:t>
      </w:r>
    </w:p>
    <w:p>
      <w:pPr>
        <w:pStyle w:val="TextBody"/>
        <w:bidi w:val="0"/>
        <w:spacing w:before="160" w:after="283"/>
        <w:ind w:left="0" w:right="0" w:hanging="0"/>
        <w:jc w:val="left"/>
        <w:rPr>
          <w:rFonts w:ascii="Arial;Helvetica;sans-serif" w:hAnsi="Arial;Helvetica;sans-serif"/>
          <w:color w:val="000000"/>
          <w:sz w:val="20"/>
          <w:shd w:fill="FFFFFF" w:val="clear"/>
        </w:rPr>
      </w:pPr>
      <w:r>
        <w:rPr>
          <w:rFonts w:ascii="Arial;Helvetica;sans-serif" w:hAnsi="Arial;Helvetica;sans-serif"/>
          <w:color w:val="000000"/>
          <w:sz w:val="20"/>
          <w:shd w:fill="FFFFFF" w:val="clear"/>
        </w:rPr>
        <w:t>Dear Fellow Shareholder:</w:t>
      </w:r>
    </w:p>
    <w:p>
      <w:pPr>
        <w:pStyle w:val="TextBody"/>
        <w:bidi w:val="0"/>
        <w:spacing w:before="120" w:after="283"/>
        <w:ind w:left="0" w:right="0" w:hanging="0"/>
        <w:jc w:val="both"/>
        <w:rPr>
          <w:rFonts w:ascii="Arial;Helvetica;sans-serif" w:hAnsi="Arial;Helvetica;sans-serif"/>
          <w:color w:val="000000"/>
          <w:sz w:val="20"/>
          <w:shd w:fill="FFFFFF" w:val="clear"/>
        </w:rPr>
      </w:pPr>
      <w:r>
        <w:rPr>
          <w:rFonts w:ascii="Arial;Helvetica;sans-serif" w:hAnsi="Arial;Helvetica;sans-serif"/>
          <w:color w:val="000000"/>
          <w:sz w:val="20"/>
          <w:shd w:fill="FFFFFF" w:val="clear"/>
        </w:rPr>
        <w:t>This past year, we continued to see strong demand for vehicle rentals, which allowed us to achieve record revenue for our company of more than $12 billion, as normal seasonality returned to our industry. We also experienced inflationary pressures and revenue per day that caused our bottom-line results to be less robust than 2022 yet still the second-highest in our history.</w:t>
      </w:r>
    </w:p>
    <w:p>
      <w:pPr>
        <w:pStyle w:val="TextBody"/>
        <w:bidi w:val="0"/>
        <w:spacing w:before="120" w:after="283"/>
        <w:ind w:left="0" w:right="0" w:hanging="0"/>
        <w:jc w:val="both"/>
        <w:rPr>
          <w:rFonts w:ascii="Arial;Helvetica;sans-serif" w:hAnsi="Arial;Helvetica;sans-serif"/>
          <w:color w:val="000000"/>
          <w:sz w:val="20"/>
          <w:shd w:fill="FFFFFF" w:val="clear"/>
        </w:rPr>
      </w:pPr>
      <w:r>
        <w:rPr>
          <w:rFonts w:ascii="Arial;Helvetica;sans-serif" w:hAnsi="Arial;Helvetica;sans-serif"/>
          <w:color w:val="000000"/>
          <w:sz w:val="20"/>
          <w:shd w:fill="FFFFFF" w:val="clear"/>
        </w:rPr>
        <w:t>In 2023, we continued to enhance our sustainability practices, community and philanthropical efforts, diversity and inclusion initiatives and reporting. More information can be found in our Annual Report on Form 10-K for the fiscal year ended December 31, 2023 (the “2023 Annual Report”) and the Environmental, Social and Governance (“ESG”) section of our website, including our latest ESG Report.</w:t>
      </w:r>
    </w:p>
    <w:p>
      <w:pPr>
        <w:pStyle w:val="TextBody"/>
        <w:bidi w:val="0"/>
        <w:spacing w:before="120" w:after="283"/>
        <w:ind w:left="0" w:right="0" w:hanging="0"/>
        <w:jc w:val="both"/>
        <w:rPr>
          <w:rFonts w:ascii="Arial;Helvetica;sans-serif" w:hAnsi="Arial;Helvetica;sans-serif"/>
          <w:color w:val="000000"/>
          <w:sz w:val="20"/>
          <w:shd w:fill="FFFFFF" w:val="clear"/>
        </w:rPr>
      </w:pPr>
      <w:r>
        <w:rPr>
          <w:rFonts w:ascii="Arial;Helvetica;sans-serif" w:hAnsi="Arial;Helvetica;sans-serif"/>
          <w:color w:val="000000"/>
          <w:sz w:val="20"/>
          <w:shd w:fill="FFFFFF" w:val="clear"/>
        </w:rPr>
        <w:t xml:space="preserve">It is our pleasure to invite you to attend the 2024 Annual Meeting of Shareholders of Avis Budget Group, Inc., which will be held virtually on May 22, 2024, at 9:00 a.m. Eastern Time. </w:t>
      </w:r>
    </w:p>
    <w:p>
      <w:pPr>
        <w:pStyle w:val="TextBody"/>
        <w:bidi w:val="0"/>
        <w:spacing w:before="120" w:after="283"/>
        <w:ind w:left="0" w:right="0" w:hanging="0"/>
        <w:jc w:val="both"/>
        <w:rPr>
          <w:rFonts w:ascii="Arial;Helvetica;sans-serif" w:hAnsi="Arial;Helvetica;sans-serif"/>
          <w:color w:val="000000"/>
          <w:sz w:val="20"/>
          <w:shd w:fill="FFFFFF" w:val="clear"/>
        </w:rPr>
      </w:pPr>
      <w:r>
        <w:rPr>
          <w:rFonts w:ascii="Arial;Helvetica;sans-serif" w:hAnsi="Arial;Helvetica;sans-serif"/>
          <w:color w:val="000000"/>
          <w:sz w:val="20"/>
          <w:shd w:fill="FFFFFF" w:val="clear"/>
        </w:rPr>
        <w:t>This booklet includes the Notice of Annual Meeting and the Proxy Statement. The Proxy Statement describes the business to be conducted at the Annual Meeting and provides other information concerning our Company of which you should be aware when you vote your shares.</w:t>
      </w:r>
    </w:p>
    <w:p>
      <w:pPr>
        <w:pStyle w:val="TextBody"/>
        <w:bidi w:val="0"/>
        <w:spacing w:before="120" w:after="283"/>
        <w:ind w:left="0" w:right="0" w:hanging="0"/>
        <w:jc w:val="both"/>
        <w:rPr>
          <w:rFonts w:ascii="Arial;Helvetica;sans-serif" w:hAnsi="Arial;Helvetica;sans-serif"/>
          <w:color w:val="000000"/>
          <w:sz w:val="20"/>
          <w:shd w:fill="FFFFFF" w:val="clear"/>
        </w:rPr>
      </w:pPr>
      <w:r>
        <w:rPr>
          <w:rFonts w:ascii="Arial;Helvetica;sans-serif" w:hAnsi="Arial;Helvetica;sans-serif"/>
          <w:color w:val="000000"/>
          <w:sz w:val="20"/>
          <w:shd w:fill="FFFFFF" w:val="clear"/>
        </w:rPr>
        <w:t>On behalf of the Board of Directors and the employees of Avis Budget Group, Inc., we would like to thank you for being a shareholder and express our appreciation for your ongoing support of our Company.</w:t>
      </w:r>
    </w:p>
    <w:p>
      <w:pPr>
        <w:pStyle w:val="TextBody"/>
        <w:bidi w:val="0"/>
        <w:spacing w:before="160" w:after="283"/>
        <w:ind w:left="0" w:right="0" w:hanging="0"/>
        <w:jc w:val="left"/>
        <w:rPr>
          <w:rFonts w:ascii="Arial;Helvetica;sans-serif" w:hAnsi="Arial;Helvetica;sans-serif"/>
          <w:color w:val="000000"/>
          <w:sz w:val="20"/>
          <w:shd w:fill="FFFFFF" w:val="clear"/>
        </w:rPr>
      </w:pPr>
      <w:r>
        <w:rPr>
          <w:rFonts w:ascii="Arial;Helvetica;sans-serif" w:hAnsi="Arial;Helvetica;sans-serif"/>
          <w:color w:val="000000"/>
          <w:sz w:val="20"/>
          <w:shd w:fill="FFFFFF" w:val="clear"/>
        </w:rPr>
        <w:t xml:space="preserve">Sincerely,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200" w:after="20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bidi w:val="0"/>
        <w:spacing w:before="200" w:after="20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jc w:val="left"/>
        <w:rPr/>
      </w:pPr>
      <w:hyperlink w:anchor="TOC">
        <w:bookmarkStart w:id="4" w:name="ny20022766x1_def14a_102-notice_pg1"/>
        <w:bookmarkEnd w:id="4"/>
        <w:r>
          <w:rPr>
            <w:rStyle w:val="InternetLink"/>
            <w:rFonts w:ascii="Times New Roman;Times;Serif" w:hAnsi="Times New Roman;Times;Serif"/>
            <w:b/>
            <w:caps w:val="false"/>
            <w:smallCaps w:val="false"/>
            <w:color w:val="000000"/>
            <w:sz w:val="16"/>
            <w:shd w:fill="FFFFFF" w:val="clear"/>
          </w:rPr>
          <w:t>TABLE OF CONTENTS</w:t>
        </w:r>
      </w:hyperlink>
      <w:r>
        <mc:AlternateContent>
          <mc:Choice Requires="wps">
            <w:drawing>
              <wp:anchor behindDoc="0" distT="0" distB="0" distL="0" distR="0" simplePos="0" locked="0" layoutInCell="1" allowOverlap="1" relativeHeight="3">
                <wp:simplePos x="0" y="0"/>
                <wp:positionH relativeFrom="column">
                  <wp:align>left</wp:align>
                </wp:positionH>
                <wp:positionV relativeFrom="line">
                  <wp:posOffset>635</wp:posOffset>
                </wp:positionV>
                <wp:extent cx="2209800" cy="1870075"/>
                <wp:effectExtent l="0" t="0" r="0" b="0"/>
                <wp:wrapSquare wrapText="right"/>
                <wp:docPr id="2" name="Frame1"/>
                <a:graphic xmlns:a="http://schemas.openxmlformats.org/drawingml/2006/main">
                  <a:graphicData uri="http://schemas.microsoft.com/office/word/2010/wordprocessingShape">
                    <wps:wsp>
                      <wps:cNvSpPr txBox="1"/>
                      <wps:spPr>
                        <a:xfrm>
                          <a:off x="0" y="0"/>
                          <a:ext cx="2209800" cy="1870075"/>
                        </a:xfrm>
                        <a:prstGeom prst="rect"/>
                        <a:solidFill>
                          <a:srgbClr val="FFFFFF"/>
                        </a:solidFill>
                      </wps:spPr>
                      <wps:txbx>
                        <w:txbxContent>
                          <w:p>
                            <w:pPr>
                              <w:pStyle w:val="TextBody"/>
                              <w:bidi w:val="0"/>
                              <w:spacing w:before="135" w:after="283"/>
                              <w:ind w:left="0" w:right="0" w:hanging="0"/>
                              <w:jc w:val="left"/>
                              <w:rPr>
                                <w:color w:val="000000"/>
                              </w:rPr>
                            </w:pPr>
                            <w:r>
                              <w:rPr>
                                <w:color w:val="000000"/>
                              </w:rPr>
                              <w:drawing>
                                <wp:inline distT="0" distB="0" distL="0" distR="0">
                                  <wp:extent cx="847725" cy="523875"/>
                                  <wp:effectExtent l="0" t="0" r="0" b="0"/>
                                  <wp:docPr id="3"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2" descr=""/>
                                          <pic:cNvPicPr>
                                            <a:picLocks noChangeAspect="1" noChangeArrowheads="1"/>
                                          </pic:cNvPicPr>
                                        </pic:nvPicPr>
                                        <pic:blipFill>
                                          <a:blip r:embed="rId3"/>
                                          <a:stretch>
                                            <a:fillRect/>
                                          </a:stretch>
                                        </pic:blipFill>
                                        <pic:spPr bwMode="auto">
                                          <a:xfrm>
                                            <a:off x="0" y="0"/>
                                            <a:ext cx="847725" cy="523875"/>
                                          </a:xfrm>
                                          <a:prstGeom prst="rect">
                                            <a:avLst/>
                                          </a:prstGeom>
                                        </pic:spPr>
                                      </pic:pic>
                                    </a:graphicData>
                                  </a:graphic>
                                </wp:inline>
                              </w:drawing>
                            </w:r>
                          </w:p>
                          <w:p>
                            <w:pPr>
                              <w:pStyle w:val="TextBody"/>
                              <w:bidi w:val="0"/>
                              <w:spacing w:before="0" w:after="283"/>
                              <w:ind w:left="0" w:right="0" w:hanging="0"/>
                              <w:jc w:val="left"/>
                              <w:rPr>
                                <w:color w:val="000000"/>
                              </w:rPr>
                            </w:pPr>
                            <w:r>
                              <w:rPr>
                                <w:color w:val="000000"/>
                              </w:rPr>
                              <w:t> </w:t>
                            </w:r>
                          </w:p>
                          <w:p>
                            <w:pPr>
                              <w:pStyle w:val="TextBody"/>
                              <w:bidi w:val="0"/>
                              <w:spacing w:before="400" w:after="283"/>
                              <w:ind w:left="0" w:right="0" w:hanging="0"/>
                              <w:jc w:val="left"/>
                              <w:rPr>
                                <w:rFonts w:ascii="Arial;Helvetica;sans-serif" w:hAnsi="Arial;Helvetica;sans-serif"/>
                                <w:color w:val="000000"/>
                                <w:sz w:val="20"/>
                              </w:rPr>
                            </w:pPr>
                            <w:r>
                              <w:rPr>
                                <w:rFonts w:ascii="Arial;Helvetica;sans-serif" w:hAnsi="Arial;Helvetica;sans-serif"/>
                                <w:color w:val="000000"/>
                                <w:sz w:val="20"/>
                              </w:rPr>
                              <w:t xml:space="preserve">Bernardo Hees </w:t>
                            </w:r>
                          </w:p>
                          <w:p>
                            <w:pPr>
                              <w:pStyle w:val="TextBody"/>
                              <w:bidi w:val="0"/>
                              <w:spacing w:before="0" w:after="283"/>
                              <w:ind w:left="0" w:right="0" w:hanging="0"/>
                              <w:jc w:val="left"/>
                              <w:rPr>
                                <w:rFonts w:ascii="Arial;Helvetica;sans-serif" w:hAnsi="Arial;Helvetica;sans-serif"/>
                                <w:color w:val="000000"/>
                                <w:sz w:val="20"/>
                              </w:rPr>
                            </w:pPr>
                            <w:r>
                              <w:rPr>
                                <w:rFonts w:ascii="Arial;Helvetica;sans-serif" w:hAnsi="Arial;Helvetica;sans-serif"/>
                                <w:color w:val="000000"/>
                                <w:sz w:val="20"/>
                              </w:rPr>
                              <w:t xml:space="preserve">Executive Chairman of the Board </w:t>
                            </w:r>
                          </w:p>
                        </w:txbxContent>
                      </wps:txbx>
                      <wps:bodyPr anchor="t" lIns="0" tIns="0" rIns="0" bIns="0">
                        <a:noAutofit/>
                      </wps:bodyPr>
                    </wps:wsp>
                  </a:graphicData>
                </a:graphic>
              </wp:anchor>
            </w:drawing>
          </mc:Choice>
          <mc:Fallback>
            <w:pict>
              <v:rect style="position:absolute;rotation:-0;width:174pt;height:147.2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135" w:after="283"/>
                        <w:ind w:left="0" w:right="0" w:hanging="0"/>
                        <w:jc w:val="left"/>
                        <w:rPr>
                          <w:color w:val="000000"/>
                        </w:rPr>
                      </w:pPr>
                      <w:r>
                        <w:rPr>
                          <w:color w:val="000000"/>
                        </w:rPr>
                        <w:drawing>
                          <wp:inline distT="0" distB="0" distL="0" distR="0">
                            <wp:extent cx="847725" cy="523875"/>
                            <wp:effectExtent l="0" t="0" r="0" b="0"/>
                            <wp:docPr id="4"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2" descr=""/>
                                    <pic:cNvPicPr>
                                      <a:picLocks noChangeAspect="1" noChangeArrowheads="1"/>
                                    </pic:cNvPicPr>
                                  </pic:nvPicPr>
                                  <pic:blipFill>
                                    <a:blip r:embed="rId4"/>
                                    <a:stretch>
                                      <a:fillRect/>
                                    </a:stretch>
                                  </pic:blipFill>
                                  <pic:spPr bwMode="auto">
                                    <a:xfrm>
                                      <a:off x="0" y="0"/>
                                      <a:ext cx="847725" cy="523875"/>
                                    </a:xfrm>
                                    <a:prstGeom prst="rect">
                                      <a:avLst/>
                                    </a:prstGeom>
                                  </pic:spPr>
                                </pic:pic>
                              </a:graphicData>
                            </a:graphic>
                          </wp:inline>
                        </w:drawing>
                      </w:r>
                    </w:p>
                    <w:p>
                      <w:pPr>
                        <w:pStyle w:val="TextBody"/>
                        <w:bidi w:val="0"/>
                        <w:spacing w:before="0" w:after="283"/>
                        <w:ind w:left="0" w:right="0" w:hanging="0"/>
                        <w:jc w:val="left"/>
                        <w:rPr>
                          <w:color w:val="000000"/>
                        </w:rPr>
                      </w:pPr>
                      <w:r>
                        <w:rPr>
                          <w:color w:val="000000"/>
                        </w:rPr>
                        <w:t> </w:t>
                      </w:r>
                    </w:p>
                    <w:p>
                      <w:pPr>
                        <w:pStyle w:val="TextBody"/>
                        <w:bidi w:val="0"/>
                        <w:spacing w:before="400" w:after="283"/>
                        <w:ind w:left="0" w:right="0" w:hanging="0"/>
                        <w:jc w:val="left"/>
                        <w:rPr>
                          <w:rFonts w:ascii="Arial;Helvetica;sans-serif" w:hAnsi="Arial;Helvetica;sans-serif"/>
                          <w:color w:val="000000"/>
                          <w:sz w:val="20"/>
                        </w:rPr>
                      </w:pPr>
                      <w:r>
                        <w:rPr>
                          <w:rFonts w:ascii="Arial;Helvetica;sans-serif" w:hAnsi="Arial;Helvetica;sans-serif"/>
                          <w:color w:val="000000"/>
                          <w:sz w:val="20"/>
                        </w:rPr>
                        <w:t xml:space="preserve">Bernardo Hees </w:t>
                      </w:r>
                    </w:p>
                    <w:p>
                      <w:pPr>
                        <w:pStyle w:val="TextBody"/>
                        <w:bidi w:val="0"/>
                        <w:spacing w:before="0" w:after="283"/>
                        <w:ind w:left="0" w:right="0" w:hanging="0"/>
                        <w:jc w:val="left"/>
                        <w:rPr>
                          <w:rFonts w:ascii="Arial;Helvetica;sans-serif" w:hAnsi="Arial;Helvetica;sans-serif"/>
                          <w:color w:val="000000"/>
                          <w:sz w:val="20"/>
                        </w:rPr>
                      </w:pPr>
                      <w:r>
                        <w:rPr>
                          <w:rFonts w:ascii="Arial;Helvetica;sans-serif" w:hAnsi="Arial;Helvetica;sans-serif"/>
                          <w:color w:val="000000"/>
                          <w:sz w:val="20"/>
                        </w:rPr>
                        <w:t xml:space="preserve">Executive Chairman of the Board </w:t>
                      </w:r>
                    </w:p>
                  </w:txbxContent>
                </v:textbox>
                <w10:wrap type="square" side="right"/>
              </v:rect>
            </w:pict>
          </mc:Fallback>
        </mc:AlternateContent>
      </w:r>
      <w:r>
        <mc:AlternateContent>
          <mc:Choice Requires="wps">
            <w:drawing>
              <wp:anchor behindDoc="0" distT="0" distB="0" distL="152400" distR="0" simplePos="0" locked="0" layoutInCell="1" allowOverlap="1" relativeHeight="5">
                <wp:simplePos x="0" y="0"/>
                <wp:positionH relativeFrom="column">
                  <wp:align>left</wp:align>
                </wp:positionH>
                <wp:positionV relativeFrom="line">
                  <wp:posOffset>635</wp:posOffset>
                </wp:positionV>
                <wp:extent cx="2209800" cy="1857375"/>
                <wp:effectExtent l="0" t="0" r="0" b="0"/>
                <wp:wrapSquare wrapText="right"/>
                <wp:docPr id="5" name="Frame2"/>
                <a:graphic xmlns:a="http://schemas.openxmlformats.org/drawingml/2006/main">
                  <a:graphicData uri="http://schemas.microsoft.com/office/word/2010/wordprocessingShape">
                    <wps:wsp>
                      <wps:cNvSpPr txBox="1"/>
                      <wps:spPr>
                        <a:xfrm>
                          <a:off x="0" y="0"/>
                          <a:ext cx="2209800" cy="1857375"/>
                        </a:xfrm>
                        <a:prstGeom prst="rect"/>
                        <a:solidFill>
                          <a:srgbClr val="FFFFFF"/>
                        </a:solidFill>
                      </wps:spPr>
                      <wps:txbx>
                        <w:txbxContent>
                          <w:p>
                            <w:pPr>
                              <w:pStyle w:val="TextBody"/>
                              <w:bidi w:val="0"/>
                              <w:spacing w:before="135" w:after="283"/>
                              <w:ind w:left="0" w:right="0" w:hanging="0"/>
                              <w:jc w:val="left"/>
                              <w:rPr>
                                <w:color w:val="000000"/>
                              </w:rPr>
                            </w:pPr>
                            <w:r>
                              <w:rPr>
                                <w:color w:val="000000"/>
                              </w:rPr>
                              <w:drawing>
                                <wp:inline distT="0" distB="0" distL="0" distR="0">
                                  <wp:extent cx="1581150" cy="657225"/>
                                  <wp:effectExtent l="0" t="0" r="0" b="0"/>
                                  <wp:docPr id="6"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3" descr=""/>
                                          <pic:cNvPicPr>
                                            <a:picLocks noChangeAspect="1" noChangeArrowheads="1"/>
                                          </pic:cNvPicPr>
                                        </pic:nvPicPr>
                                        <pic:blipFill>
                                          <a:blip r:embed="rId5"/>
                                          <a:stretch>
                                            <a:fillRect/>
                                          </a:stretch>
                                        </pic:blipFill>
                                        <pic:spPr bwMode="auto">
                                          <a:xfrm>
                                            <a:off x="0" y="0"/>
                                            <a:ext cx="1581150" cy="657225"/>
                                          </a:xfrm>
                                          <a:prstGeom prst="rect">
                                            <a:avLst/>
                                          </a:prstGeom>
                                        </pic:spPr>
                                      </pic:pic>
                                    </a:graphicData>
                                  </a:graphic>
                                </wp:inline>
                              </w:drawing>
                            </w:r>
                          </w:p>
                          <w:p>
                            <w:pPr>
                              <w:pStyle w:val="TextBody"/>
                              <w:bidi w:val="0"/>
                              <w:spacing w:before="0" w:after="283"/>
                              <w:ind w:left="0" w:right="0" w:hanging="0"/>
                              <w:jc w:val="left"/>
                              <w:rPr>
                                <w:color w:val="000000"/>
                              </w:rPr>
                            </w:pPr>
                            <w:r>
                              <w:rPr>
                                <w:color w:val="000000"/>
                              </w:rPr>
                              <w:t> </w:t>
                            </w:r>
                          </w:p>
                          <w:p>
                            <w:pPr>
                              <w:pStyle w:val="TextBody"/>
                              <w:bidi w:val="0"/>
                              <w:spacing w:before="170" w:after="283"/>
                              <w:ind w:left="0" w:right="0" w:hanging="0"/>
                              <w:jc w:val="left"/>
                              <w:rPr>
                                <w:rFonts w:ascii="Arial;Helvetica;sans-serif" w:hAnsi="Arial;Helvetica;sans-serif"/>
                                <w:color w:val="000000"/>
                                <w:sz w:val="20"/>
                              </w:rPr>
                            </w:pPr>
                            <w:r>
                              <w:rPr>
                                <w:rFonts w:ascii="Arial;Helvetica;sans-serif" w:hAnsi="Arial;Helvetica;sans-serif"/>
                                <w:color w:val="000000"/>
                                <w:sz w:val="20"/>
                              </w:rPr>
                              <w:t>Jagdeep Pahwa</w:t>
                            </w:r>
                          </w:p>
                          <w:p>
                            <w:pPr>
                              <w:pStyle w:val="TextBody"/>
                              <w:bidi w:val="0"/>
                              <w:spacing w:before="0" w:after="283"/>
                              <w:ind w:left="0" w:right="0" w:hanging="0"/>
                              <w:jc w:val="left"/>
                              <w:rPr>
                                <w:rFonts w:ascii="Arial;Helvetica;sans-serif" w:hAnsi="Arial;Helvetica;sans-serif"/>
                                <w:color w:val="000000"/>
                                <w:sz w:val="20"/>
                              </w:rPr>
                            </w:pPr>
                            <w:r>
                              <w:rPr>
                                <w:rFonts w:ascii="Arial;Helvetica;sans-serif" w:hAnsi="Arial;Helvetica;sans-serif"/>
                                <w:color w:val="000000"/>
                                <w:sz w:val="20"/>
                              </w:rPr>
                              <w:t>Vice Chairman of the Board</w:t>
                            </w:r>
                          </w:p>
                        </w:txbxContent>
                      </wps:txbx>
                      <wps:bodyPr anchor="t" lIns="0" tIns="0" rIns="0" bIns="0">
                        <a:noAutofit/>
                      </wps:bodyPr>
                    </wps:wsp>
                  </a:graphicData>
                </a:graphic>
              </wp:anchor>
            </w:drawing>
          </mc:Choice>
          <mc:Fallback>
            <w:pict>
              <v:rect style="position:absolute;rotation:-0;width:174pt;height:146.25pt;mso-wrap-distance-left:12pt;mso-wrap-distance-right:0pt;mso-wrap-distance-top:0pt;mso-wrap-distance-bottom:0pt;margin-top:0pt;mso-position-vertical:top;mso-position-vertical-relative:text;margin-left:186pt;mso-position-horizontal:left;mso-position-horizontal-relative:text">
                <v:textbox>
                  <w:txbxContent>
                    <w:p>
                      <w:pPr>
                        <w:pStyle w:val="TextBody"/>
                        <w:bidi w:val="0"/>
                        <w:spacing w:before="135" w:after="283"/>
                        <w:ind w:left="0" w:right="0" w:hanging="0"/>
                        <w:jc w:val="left"/>
                        <w:rPr>
                          <w:color w:val="000000"/>
                        </w:rPr>
                      </w:pPr>
                      <w:r>
                        <w:rPr>
                          <w:color w:val="000000"/>
                        </w:rPr>
                        <w:drawing>
                          <wp:inline distT="0" distB="0" distL="0" distR="0">
                            <wp:extent cx="1581150" cy="657225"/>
                            <wp:effectExtent l="0" t="0" r="0" b="0"/>
                            <wp:docPr id="7"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3" descr=""/>
                                    <pic:cNvPicPr>
                                      <a:picLocks noChangeAspect="1" noChangeArrowheads="1"/>
                                    </pic:cNvPicPr>
                                  </pic:nvPicPr>
                                  <pic:blipFill>
                                    <a:blip r:embed="rId6"/>
                                    <a:stretch>
                                      <a:fillRect/>
                                    </a:stretch>
                                  </pic:blipFill>
                                  <pic:spPr bwMode="auto">
                                    <a:xfrm>
                                      <a:off x="0" y="0"/>
                                      <a:ext cx="1581150" cy="657225"/>
                                    </a:xfrm>
                                    <a:prstGeom prst="rect">
                                      <a:avLst/>
                                    </a:prstGeom>
                                  </pic:spPr>
                                </pic:pic>
                              </a:graphicData>
                            </a:graphic>
                          </wp:inline>
                        </w:drawing>
                      </w:r>
                    </w:p>
                    <w:p>
                      <w:pPr>
                        <w:pStyle w:val="TextBody"/>
                        <w:bidi w:val="0"/>
                        <w:spacing w:before="0" w:after="283"/>
                        <w:ind w:left="0" w:right="0" w:hanging="0"/>
                        <w:jc w:val="left"/>
                        <w:rPr>
                          <w:color w:val="000000"/>
                        </w:rPr>
                      </w:pPr>
                      <w:r>
                        <w:rPr>
                          <w:color w:val="000000"/>
                        </w:rPr>
                        <w:t> </w:t>
                      </w:r>
                    </w:p>
                    <w:p>
                      <w:pPr>
                        <w:pStyle w:val="TextBody"/>
                        <w:bidi w:val="0"/>
                        <w:spacing w:before="170" w:after="283"/>
                        <w:ind w:left="0" w:right="0" w:hanging="0"/>
                        <w:jc w:val="left"/>
                        <w:rPr>
                          <w:rFonts w:ascii="Arial;Helvetica;sans-serif" w:hAnsi="Arial;Helvetica;sans-serif"/>
                          <w:color w:val="000000"/>
                          <w:sz w:val="20"/>
                        </w:rPr>
                      </w:pPr>
                      <w:r>
                        <w:rPr>
                          <w:rFonts w:ascii="Arial;Helvetica;sans-serif" w:hAnsi="Arial;Helvetica;sans-serif"/>
                          <w:color w:val="000000"/>
                          <w:sz w:val="20"/>
                        </w:rPr>
                        <w:t>Jagdeep Pahwa</w:t>
                      </w:r>
                    </w:p>
                    <w:p>
                      <w:pPr>
                        <w:pStyle w:val="TextBody"/>
                        <w:bidi w:val="0"/>
                        <w:spacing w:before="0" w:after="283"/>
                        <w:ind w:left="0" w:right="0" w:hanging="0"/>
                        <w:jc w:val="left"/>
                        <w:rPr>
                          <w:rFonts w:ascii="Arial;Helvetica;sans-serif" w:hAnsi="Arial;Helvetica;sans-serif"/>
                          <w:color w:val="000000"/>
                          <w:sz w:val="20"/>
                        </w:rPr>
                      </w:pPr>
                      <w:r>
                        <w:rPr>
                          <w:rFonts w:ascii="Arial;Helvetica;sans-serif" w:hAnsi="Arial;Helvetica;sans-serif"/>
                          <w:color w:val="000000"/>
                          <w:sz w:val="20"/>
                        </w:rPr>
                        <w:t>Vice Chairman of the Board</w:t>
                      </w:r>
                    </w:p>
                  </w:txbxContent>
                </v:textbox>
                <w10:wrap type="square" side="right"/>
              </v:rect>
            </w:pict>
          </mc:Fallback>
        </mc:AlternateContent>
      </w:r>
      <w:r>
        <mc:AlternateContent>
          <mc:Choice Requires="wps">
            <w:drawing>
              <wp:anchor behindDoc="0" distT="0" distB="0" distL="152400" distR="0" simplePos="0" locked="0" layoutInCell="1" allowOverlap="1" relativeHeight="7">
                <wp:simplePos x="0" y="0"/>
                <wp:positionH relativeFrom="column">
                  <wp:align>left</wp:align>
                </wp:positionH>
                <wp:positionV relativeFrom="line">
                  <wp:posOffset>635</wp:posOffset>
                </wp:positionV>
                <wp:extent cx="2209800" cy="1847850"/>
                <wp:effectExtent l="0" t="0" r="0" b="0"/>
                <wp:wrapSquare wrapText="right"/>
                <wp:docPr id="8" name="Frame3"/>
                <a:graphic xmlns:a="http://schemas.openxmlformats.org/drawingml/2006/main">
                  <a:graphicData uri="http://schemas.microsoft.com/office/word/2010/wordprocessingShape">
                    <wps:wsp>
                      <wps:cNvSpPr txBox="1"/>
                      <wps:spPr>
                        <a:xfrm>
                          <a:off x="0" y="0"/>
                          <a:ext cx="2209800" cy="1847850"/>
                        </a:xfrm>
                        <a:prstGeom prst="rect"/>
                        <a:solidFill>
                          <a:srgbClr val="FFFFFF"/>
                        </a:solidFill>
                      </wps:spPr>
                      <wps:txbx>
                        <w:txbxContent>
                          <w:p>
                            <w:pPr>
                              <w:pStyle w:val="TextBody"/>
                              <w:bidi w:val="0"/>
                              <w:spacing w:before="135" w:after="283"/>
                              <w:ind w:left="0" w:right="0" w:hanging="0"/>
                              <w:jc w:val="left"/>
                              <w:rPr>
                                <w:color w:val="000000"/>
                              </w:rPr>
                            </w:pPr>
                            <w:r>
                              <w:rPr>
                                <w:color w:val="000000"/>
                              </w:rPr>
                              <w:drawing>
                                <wp:inline distT="0" distB="0" distL="0" distR="0">
                                  <wp:extent cx="714375" cy="647700"/>
                                  <wp:effectExtent l="0" t="0" r="0" b="0"/>
                                  <wp:docPr id="9"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Image4" descr=""/>
                                          <pic:cNvPicPr>
                                            <a:picLocks noChangeAspect="1" noChangeArrowheads="1"/>
                                          </pic:cNvPicPr>
                                        </pic:nvPicPr>
                                        <pic:blipFill>
                                          <a:blip r:embed="rId7"/>
                                          <a:stretch>
                                            <a:fillRect/>
                                          </a:stretch>
                                        </pic:blipFill>
                                        <pic:spPr bwMode="auto">
                                          <a:xfrm>
                                            <a:off x="0" y="0"/>
                                            <a:ext cx="714375" cy="647700"/>
                                          </a:xfrm>
                                          <a:prstGeom prst="rect">
                                            <a:avLst/>
                                          </a:prstGeom>
                                        </pic:spPr>
                                      </pic:pic>
                                    </a:graphicData>
                                  </a:graphic>
                                </wp:inline>
                              </w:drawing>
                            </w:r>
                          </w:p>
                          <w:p>
                            <w:pPr>
                              <w:pStyle w:val="TextBody"/>
                              <w:bidi w:val="0"/>
                              <w:spacing w:before="0" w:after="283"/>
                              <w:ind w:left="0" w:right="0" w:hanging="0"/>
                              <w:jc w:val="left"/>
                              <w:rPr>
                                <w:color w:val="000000"/>
                              </w:rPr>
                            </w:pPr>
                            <w:r>
                              <w:rPr>
                                <w:color w:val="000000"/>
                              </w:rPr>
                              <w:t xml:space="preserve">  </w:t>
                            </w:r>
                          </w:p>
                          <w:p>
                            <w:pPr>
                              <w:pStyle w:val="TextBody"/>
                              <w:bidi w:val="0"/>
                              <w:spacing w:before="170" w:after="283"/>
                              <w:ind w:left="0" w:right="0" w:hanging="0"/>
                              <w:jc w:val="left"/>
                              <w:rPr>
                                <w:rFonts w:ascii="Arial;Helvetica;sans-serif" w:hAnsi="Arial;Helvetica;sans-serif"/>
                                <w:color w:val="000000"/>
                                <w:sz w:val="20"/>
                              </w:rPr>
                            </w:pPr>
                            <w:r>
                              <w:rPr>
                                <w:rFonts w:ascii="Arial;Helvetica;sans-serif" w:hAnsi="Arial;Helvetica;sans-serif"/>
                                <w:color w:val="000000"/>
                                <w:sz w:val="20"/>
                              </w:rPr>
                              <w:t xml:space="preserve">Joseph A. Ferraro </w:t>
                            </w:r>
                          </w:p>
                          <w:p>
                            <w:pPr>
                              <w:pStyle w:val="TextBody"/>
                              <w:bidi w:val="0"/>
                              <w:spacing w:before="0" w:after="283"/>
                              <w:ind w:left="0" w:right="0" w:hanging="0"/>
                              <w:jc w:val="left"/>
                              <w:rPr>
                                <w:rFonts w:ascii="Arial;Helvetica;sans-serif" w:hAnsi="Arial;Helvetica;sans-serif"/>
                                <w:color w:val="000000"/>
                                <w:sz w:val="20"/>
                              </w:rPr>
                            </w:pPr>
                            <w:r>
                              <w:rPr>
                                <w:rFonts w:ascii="Arial;Helvetica;sans-serif" w:hAnsi="Arial;Helvetica;sans-serif"/>
                                <w:color w:val="000000"/>
                                <w:sz w:val="20"/>
                              </w:rPr>
                              <w:t>President and Chief Executive Officer</w:t>
                            </w:r>
                          </w:p>
                        </w:txbxContent>
                      </wps:txbx>
                      <wps:bodyPr anchor="t" lIns="0" tIns="0" rIns="0" bIns="0">
                        <a:noAutofit/>
                      </wps:bodyPr>
                    </wps:wsp>
                  </a:graphicData>
                </a:graphic>
              </wp:anchor>
            </w:drawing>
          </mc:Choice>
          <mc:Fallback>
            <w:pict>
              <v:rect style="position:absolute;rotation:-0;width:174pt;height:145.5pt;mso-wrap-distance-left:12pt;mso-wrap-distance-right:0pt;mso-wrap-distance-top:0pt;mso-wrap-distance-bottom:0pt;margin-top:0pt;mso-position-vertical:top;mso-position-vertical-relative:text;margin-left:186pt;mso-position-horizontal:left;mso-position-horizontal-relative:text">
                <v:textbox>
                  <w:txbxContent>
                    <w:p>
                      <w:pPr>
                        <w:pStyle w:val="TextBody"/>
                        <w:bidi w:val="0"/>
                        <w:spacing w:before="135" w:after="283"/>
                        <w:ind w:left="0" w:right="0" w:hanging="0"/>
                        <w:jc w:val="left"/>
                        <w:rPr>
                          <w:color w:val="000000"/>
                        </w:rPr>
                      </w:pPr>
                      <w:r>
                        <w:rPr>
                          <w:color w:val="000000"/>
                        </w:rPr>
                        <w:drawing>
                          <wp:inline distT="0" distB="0" distL="0" distR="0">
                            <wp:extent cx="714375" cy="647700"/>
                            <wp:effectExtent l="0" t="0" r="0" b="0"/>
                            <wp:docPr id="10"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Image4" descr=""/>
                                    <pic:cNvPicPr>
                                      <a:picLocks noChangeAspect="1" noChangeArrowheads="1"/>
                                    </pic:cNvPicPr>
                                  </pic:nvPicPr>
                                  <pic:blipFill>
                                    <a:blip r:embed="rId8"/>
                                    <a:stretch>
                                      <a:fillRect/>
                                    </a:stretch>
                                  </pic:blipFill>
                                  <pic:spPr bwMode="auto">
                                    <a:xfrm>
                                      <a:off x="0" y="0"/>
                                      <a:ext cx="714375" cy="647700"/>
                                    </a:xfrm>
                                    <a:prstGeom prst="rect">
                                      <a:avLst/>
                                    </a:prstGeom>
                                  </pic:spPr>
                                </pic:pic>
                              </a:graphicData>
                            </a:graphic>
                          </wp:inline>
                        </w:drawing>
                      </w:r>
                    </w:p>
                    <w:p>
                      <w:pPr>
                        <w:pStyle w:val="TextBody"/>
                        <w:bidi w:val="0"/>
                        <w:spacing w:before="0" w:after="283"/>
                        <w:ind w:left="0" w:right="0" w:hanging="0"/>
                        <w:jc w:val="left"/>
                        <w:rPr>
                          <w:color w:val="000000"/>
                        </w:rPr>
                      </w:pPr>
                      <w:r>
                        <w:rPr>
                          <w:color w:val="000000"/>
                        </w:rPr>
                        <w:t xml:space="preserve">  </w:t>
                      </w:r>
                    </w:p>
                    <w:p>
                      <w:pPr>
                        <w:pStyle w:val="TextBody"/>
                        <w:bidi w:val="0"/>
                        <w:spacing w:before="170" w:after="283"/>
                        <w:ind w:left="0" w:right="0" w:hanging="0"/>
                        <w:jc w:val="left"/>
                        <w:rPr>
                          <w:rFonts w:ascii="Arial;Helvetica;sans-serif" w:hAnsi="Arial;Helvetica;sans-serif"/>
                          <w:color w:val="000000"/>
                          <w:sz w:val="20"/>
                        </w:rPr>
                      </w:pPr>
                      <w:r>
                        <w:rPr>
                          <w:rFonts w:ascii="Arial;Helvetica;sans-serif" w:hAnsi="Arial;Helvetica;sans-serif"/>
                          <w:color w:val="000000"/>
                          <w:sz w:val="20"/>
                        </w:rPr>
                        <w:t xml:space="preserve">Joseph A. Ferraro </w:t>
                      </w:r>
                    </w:p>
                    <w:p>
                      <w:pPr>
                        <w:pStyle w:val="TextBody"/>
                        <w:bidi w:val="0"/>
                        <w:spacing w:before="0" w:after="283"/>
                        <w:ind w:left="0" w:right="0" w:hanging="0"/>
                        <w:jc w:val="left"/>
                        <w:rPr>
                          <w:rFonts w:ascii="Arial;Helvetica;sans-serif" w:hAnsi="Arial;Helvetica;sans-serif"/>
                          <w:color w:val="000000"/>
                          <w:sz w:val="20"/>
                        </w:rPr>
                      </w:pPr>
                      <w:r>
                        <w:rPr>
                          <w:rFonts w:ascii="Arial;Helvetica;sans-serif" w:hAnsi="Arial;Helvetica;sans-serif"/>
                          <w:color w:val="000000"/>
                          <w:sz w:val="20"/>
                        </w:rPr>
                        <w:t>President and Chief Executive Officer</w:t>
                      </w:r>
                    </w:p>
                  </w:txbxContent>
                </v:textbox>
                <w10:wrap type="square" side="right"/>
              </v:rect>
            </w:pict>
          </mc:Fallback>
        </mc:AlternateContent>
      </w:r>
    </w:p>
    <w:p>
      <w:pPr>
        <w:pStyle w:val="TextBody"/>
        <w:bidi w:val="0"/>
        <w:spacing w:before="270" w:after="283"/>
        <w:ind w:left="0" w:right="0" w:hanging="0"/>
        <w:jc w:val="left"/>
        <w:rPr>
          <w:rFonts w:ascii="Arial;Helvetica;sans-serif" w:hAnsi="Arial;Helvetica;sans-serif"/>
          <w:color w:val="000000"/>
          <w:sz w:val="50"/>
          <w:shd w:fill="FFFFFF" w:val="clear"/>
        </w:rPr>
      </w:pPr>
      <w:r>
        <w:rPr>
          <w:rFonts w:ascii="Arial;Helvetica;sans-serif" w:hAnsi="Arial;Helvetica;sans-serif"/>
          <w:color w:val="000000"/>
          <w:sz w:val="50"/>
          <w:shd w:fill="FFFFFF" w:val="clear"/>
        </w:rPr>
        <w:t>Notice of 2024 Annual Meeting of Shareholders</w:t>
      </w:r>
    </w:p>
    <w:p>
      <w:pPr>
        <w:pStyle w:val="TextBody"/>
        <w:bidi w:val="0"/>
        <w:spacing w:before="200" w:after="283"/>
        <w:ind w:left="0" w:right="0" w:hanging="0"/>
        <w:jc w:val="both"/>
        <w:rPr>
          <w:rFonts w:ascii="Arial;Helvetica;sans-serif" w:hAnsi="Arial;Helvetica;sans-serif"/>
          <w:color w:val="000000"/>
          <w:sz w:val="20"/>
          <w:shd w:fill="FFFFFF" w:val="clear"/>
        </w:rPr>
      </w:pPr>
      <w:r>
        <w:rPr>
          <w:rFonts w:ascii="Arial;Helvetica;sans-serif" w:hAnsi="Arial;Helvetica;sans-serif"/>
          <w:color w:val="000000"/>
          <w:sz w:val="20"/>
          <w:shd w:fill="FFFFFF" w:val="clear"/>
        </w:rPr>
        <w:t>NOTICE IS HEREBY GIVEN that the Annual Meeting of Shareholders (the “Meeting”) of Avis Budget Group, Inc. (the “Company”) will be held online on May 22, 2024, at 9:00 a.m. Eastern Time, to consider and vote upon the following matters:</w:t>
      </w:r>
    </w:p>
    <w:tbl>
      <w:tblPr>
        <w:tblW w:w="10205" w:type="dxa"/>
        <w:jc w:val="left"/>
        <w:tblInd w:w="0" w:type="dxa"/>
        <w:tblLayout w:type="fixed"/>
        <w:tblCellMar>
          <w:top w:w="0" w:type="dxa"/>
          <w:left w:w="0" w:type="dxa"/>
          <w:bottom w:w="0" w:type="dxa"/>
          <w:right w:w="0" w:type="dxa"/>
        </w:tblCellMar>
      </w:tblPr>
      <w:tblGrid>
        <w:gridCol w:w="153"/>
        <w:gridCol w:w="10052"/>
      </w:tblGrid>
      <w:tr>
        <w:trPr/>
        <w:tc>
          <w:tcPr>
            <w:tcW w:w="153" w:type="dxa"/>
            <w:tcBorders/>
            <w:vAlign w:val="center"/>
          </w:tcPr>
          <w:p>
            <w:pPr>
              <w:pStyle w:val="TableContents"/>
              <w:bidi w:val="0"/>
              <w:spacing w:before="0" w:after="0"/>
              <w:jc w:val="left"/>
              <w:rPr>
                <w:rFonts w:ascii="Arial;Helvetica;sans-serif" w:hAnsi="Arial;Helvetica;sans-serif"/>
                <w:color w:val="000000"/>
                <w:sz w:val="20"/>
              </w:rPr>
            </w:pPr>
            <w:r>
              <w:rPr>
                <w:rFonts w:ascii="Arial;Helvetica;sans-serif" w:hAnsi="Arial;Helvetica;sans-serif"/>
                <w:color w:val="000000"/>
                <w:sz w:val="20"/>
              </w:rPr>
              <w:t>1.</w:t>
            </w:r>
          </w:p>
        </w:tc>
        <w:tc>
          <w:tcPr>
            <w:tcW w:w="10052" w:type="dxa"/>
            <w:tcBorders/>
            <w:vAlign w:val="center"/>
          </w:tcPr>
          <w:p>
            <w:pPr>
              <w:pStyle w:val="TableContents"/>
              <w:bidi w:val="0"/>
              <w:spacing w:before="0" w:after="0"/>
              <w:jc w:val="both"/>
              <w:rPr>
                <w:rFonts w:ascii="Arial;Helvetica;sans-serif" w:hAnsi="Arial;Helvetica;sans-serif"/>
                <w:color w:val="000000"/>
                <w:sz w:val="20"/>
              </w:rPr>
            </w:pPr>
            <w:r>
              <w:rPr>
                <w:rFonts w:ascii="Arial;Helvetica;sans-serif" w:hAnsi="Arial;Helvetica;sans-serif"/>
                <w:color w:val="000000"/>
                <w:sz w:val="20"/>
              </w:rPr>
              <w:t xml:space="preserve">To elect as directors the six nominees named in the accompanying proxy statement for a one-year term expiring in 2025 and until his or her successor is duly elected and qualified or until his or her earlier resignation or removal. </w:t>
            </w:r>
          </w:p>
        </w:tc>
      </w:tr>
    </w:tbl>
    <w:tbl>
      <w:tblPr>
        <w:tblW w:w="10205" w:type="dxa"/>
        <w:jc w:val="left"/>
        <w:tblInd w:w="0" w:type="dxa"/>
        <w:tblLayout w:type="fixed"/>
        <w:tblCellMar>
          <w:top w:w="0" w:type="dxa"/>
          <w:left w:w="0" w:type="dxa"/>
          <w:bottom w:w="0" w:type="dxa"/>
          <w:right w:w="0" w:type="dxa"/>
        </w:tblCellMar>
      </w:tblPr>
      <w:tblGrid>
        <w:gridCol w:w="179"/>
        <w:gridCol w:w="10026"/>
      </w:tblGrid>
      <w:tr>
        <w:trPr/>
        <w:tc>
          <w:tcPr>
            <w:tcW w:w="179" w:type="dxa"/>
            <w:tcBorders/>
            <w:vAlign w:val="center"/>
          </w:tcPr>
          <w:p>
            <w:pPr>
              <w:pStyle w:val="TableContents"/>
              <w:bidi w:val="0"/>
              <w:spacing w:before="0" w:after="0"/>
              <w:jc w:val="left"/>
              <w:rPr>
                <w:rFonts w:ascii="Arial;Helvetica;sans-serif" w:hAnsi="Arial;Helvetica;sans-serif"/>
                <w:color w:val="000000"/>
                <w:sz w:val="20"/>
              </w:rPr>
            </w:pPr>
            <w:r>
              <w:rPr>
                <w:rFonts w:ascii="Arial;Helvetica;sans-serif" w:hAnsi="Arial;Helvetica;sans-serif"/>
                <w:color w:val="000000"/>
                <w:sz w:val="20"/>
              </w:rPr>
              <w:t>2.</w:t>
            </w:r>
          </w:p>
        </w:tc>
        <w:tc>
          <w:tcPr>
            <w:tcW w:w="10026" w:type="dxa"/>
            <w:tcBorders/>
            <w:vAlign w:val="center"/>
          </w:tcPr>
          <w:p>
            <w:pPr>
              <w:pStyle w:val="TableContents"/>
              <w:bidi w:val="0"/>
              <w:spacing w:before="0" w:after="0"/>
              <w:jc w:val="both"/>
              <w:rPr>
                <w:rFonts w:ascii="Arial;Helvetica;sans-serif" w:hAnsi="Arial;Helvetica;sans-serif"/>
                <w:color w:val="000000"/>
                <w:sz w:val="20"/>
              </w:rPr>
            </w:pPr>
            <w:r>
              <w:rPr>
                <w:rFonts w:ascii="Arial;Helvetica;sans-serif" w:hAnsi="Arial;Helvetica;sans-serif"/>
                <w:color w:val="000000"/>
                <w:sz w:val="20"/>
              </w:rPr>
              <w:t xml:space="preserve">To ratify the appointment of Deloitte &amp; Touche LLP as the independent registered public accounting firm for fiscal year 2024. </w:t>
            </w:r>
          </w:p>
        </w:tc>
      </w:tr>
    </w:tbl>
    <w:tbl>
      <w:tblPr>
        <w:tblW w:w="7465" w:type="dxa"/>
        <w:jc w:val="left"/>
        <w:tblInd w:w="0" w:type="dxa"/>
        <w:tblLayout w:type="fixed"/>
        <w:tblCellMar>
          <w:top w:w="0" w:type="dxa"/>
          <w:left w:w="0" w:type="dxa"/>
          <w:bottom w:w="0" w:type="dxa"/>
          <w:right w:w="0" w:type="dxa"/>
        </w:tblCellMar>
      </w:tblPr>
      <w:tblGrid>
        <w:gridCol w:w="185"/>
        <w:gridCol w:w="7280"/>
      </w:tblGrid>
      <w:tr>
        <w:trPr/>
        <w:tc>
          <w:tcPr>
            <w:tcW w:w="185" w:type="dxa"/>
            <w:tcBorders/>
            <w:vAlign w:val="center"/>
          </w:tcPr>
          <w:p>
            <w:pPr>
              <w:pStyle w:val="TableContents"/>
              <w:bidi w:val="0"/>
              <w:spacing w:before="0" w:after="0"/>
              <w:jc w:val="left"/>
              <w:rPr>
                <w:rFonts w:ascii="Arial;Helvetica;sans-serif" w:hAnsi="Arial;Helvetica;sans-serif"/>
                <w:color w:val="000000"/>
                <w:sz w:val="20"/>
              </w:rPr>
            </w:pPr>
            <w:r>
              <w:rPr>
                <w:rFonts w:ascii="Arial;Helvetica;sans-serif" w:hAnsi="Arial;Helvetica;sans-serif"/>
                <w:color w:val="000000"/>
                <w:sz w:val="20"/>
              </w:rPr>
              <w:t>3.</w:t>
            </w:r>
          </w:p>
        </w:tc>
        <w:tc>
          <w:tcPr>
            <w:tcW w:w="7280" w:type="dxa"/>
            <w:tcBorders/>
            <w:vAlign w:val="center"/>
          </w:tcPr>
          <w:p>
            <w:pPr>
              <w:pStyle w:val="TableContents"/>
              <w:bidi w:val="0"/>
              <w:spacing w:before="0" w:after="0"/>
              <w:jc w:val="left"/>
              <w:rPr>
                <w:rFonts w:ascii="Arial;Helvetica;sans-serif" w:hAnsi="Arial;Helvetica;sans-serif"/>
                <w:color w:val="000000"/>
                <w:sz w:val="20"/>
              </w:rPr>
            </w:pPr>
            <w:r>
              <w:rPr>
                <w:rFonts w:ascii="Arial;Helvetica;sans-serif" w:hAnsi="Arial;Helvetica;sans-serif"/>
                <w:color w:val="000000"/>
                <w:sz w:val="20"/>
              </w:rPr>
              <w:t xml:space="preserve">To provide advisory approval of the compensation of our named executive officers. </w:t>
            </w:r>
          </w:p>
        </w:tc>
      </w:tr>
    </w:tbl>
    <w:tbl>
      <w:tblPr>
        <w:tblW w:w="10205" w:type="dxa"/>
        <w:jc w:val="left"/>
        <w:tblInd w:w="0" w:type="dxa"/>
        <w:tblLayout w:type="fixed"/>
        <w:tblCellMar>
          <w:top w:w="0" w:type="dxa"/>
          <w:left w:w="0" w:type="dxa"/>
          <w:bottom w:w="0" w:type="dxa"/>
          <w:right w:w="0" w:type="dxa"/>
        </w:tblCellMar>
      </w:tblPr>
      <w:tblGrid>
        <w:gridCol w:w="182"/>
        <w:gridCol w:w="10023"/>
      </w:tblGrid>
      <w:tr>
        <w:trPr/>
        <w:tc>
          <w:tcPr>
            <w:tcW w:w="182" w:type="dxa"/>
            <w:tcBorders/>
            <w:vAlign w:val="center"/>
          </w:tcPr>
          <w:p>
            <w:pPr>
              <w:pStyle w:val="TableContents"/>
              <w:bidi w:val="0"/>
              <w:spacing w:before="0" w:after="0"/>
              <w:jc w:val="left"/>
              <w:rPr>
                <w:rFonts w:ascii="Arial;Helvetica;sans-serif" w:hAnsi="Arial;Helvetica;sans-serif"/>
                <w:color w:val="000000"/>
                <w:sz w:val="20"/>
              </w:rPr>
            </w:pPr>
            <w:r>
              <w:rPr>
                <w:rFonts w:ascii="Arial;Helvetica;sans-serif" w:hAnsi="Arial;Helvetica;sans-serif"/>
                <w:color w:val="000000"/>
                <w:sz w:val="20"/>
              </w:rPr>
              <w:t>4.</w:t>
            </w:r>
          </w:p>
        </w:tc>
        <w:tc>
          <w:tcPr>
            <w:tcW w:w="10023" w:type="dxa"/>
            <w:tcBorders/>
            <w:vAlign w:val="center"/>
          </w:tcPr>
          <w:p>
            <w:pPr>
              <w:pStyle w:val="TableContents"/>
              <w:bidi w:val="0"/>
              <w:spacing w:before="0" w:after="0"/>
              <w:jc w:val="both"/>
              <w:rPr>
                <w:rFonts w:ascii="Arial;Helvetica;sans-serif" w:hAnsi="Arial;Helvetica;sans-serif"/>
                <w:color w:val="000000"/>
                <w:sz w:val="20"/>
              </w:rPr>
            </w:pPr>
            <w:r>
              <w:rPr>
                <w:rFonts w:ascii="Arial;Helvetica;sans-serif" w:hAnsi="Arial;Helvetica;sans-serif"/>
                <w:color w:val="000000"/>
                <w:sz w:val="20"/>
              </w:rPr>
              <w:t>To transact such other business as may properly come before the Meeting or any adjournment or postponement thereof.</w:t>
            </w:r>
          </w:p>
        </w:tc>
      </w:tr>
    </w:tbl>
    <w:p>
      <w:pPr>
        <w:pStyle w:val="TextBody"/>
        <w:bidi w:val="0"/>
        <w:spacing w:before="200" w:after="283"/>
        <w:ind w:left="0" w:right="0" w:hanging="0"/>
        <w:jc w:val="both"/>
        <w:rPr>
          <w:rFonts w:ascii="Arial;Helvetica;sans-serif" w:hAnsi="Arial;Helvetica;sans-serif"/>
          <w:color w:val="000000"/>
          <w:sz w:val="20"/>
          <w:shd w:fill="FFFFFF" w:val="clear"/>
        </w:rPr>
      </w:pPr>
      <w:r>
        <w:rPr>
          <w:rFonts w:ascii="Arial;Helvetica;sans-serif" w:hAnsi="Arial;Helvetica;sans-serif"/>
          <w:color w:val="000000"/>
          <w:sz w:val="20"/>
          <w:shd w:fill="FFFFFF" w:val="clear"/>
        </w:rPr>
        <w:t xml:space="preserve">This year’s Meeting will be held virtually. You will be not be able to attend the Meeting physically in person. We have designed the format of the Meeting to provide shareholders the same ability to participate that they would have at an in-person meeting. Shareholders will be able to listen to the webcast live, submit questions and vote during the online Meeting. You can attend the Meeting by accessing </w:t>
      </w:r>
      <w:r>
        <w:rPr>
          <w:rFonts w:ascii="Arial;Helvetica;sans-serif" w:hAnsi="Arial;Helvetica;sans-serif"/>
          <w:i/>
          <w:color w:val="000000"/>
          <w:sz w:val="20"/>
          <w:shd w:fill="FFFFFF" w:val="clear"/>
        </w:rPr>
        <w:t>https://meetnow.global/MG2KPGS</w:t>
      </w:r>
      <w:r>
        <w:rPr>
          <w:rFonts w:ascii="Arial;Helvetica;sans-serif" w:hAnsi="Arial;Helvetica;sans-serif"/>
          <w:color w:val="000000"/>
          <w:sz w:val="20"/>
          <w:shd w:fill="FFFFFF" w:val="clear"/>
        </w:rPr>
        <w:t xml:space="preserve"> and entering the 15-digit control number found on the proxy card or notice. No password is required. In the event of a technical malfunction or situation that makes it advisable to adjourn the Meeting, the chair will convene the meeting at 9:00 a.m. Eastern Time on May 22, 2024 at the Company’s principal business address solely for the purpose of adjourning the meeting to reconvene at a date, time and location announced by the meeting chair. If this happens, more information will be provided at </w:t>
      </w:r>
      <w:r>
        <w:rPr>
          <w:rFonts w:ascii="Arial;Helvetica;sans-serif" w:hAnsi="Arial;Helvetica;sans-serif"/>
          <w:i/>
          <w:color w:val="000000"/>
          <w:sz w:val="20"/>
          <w:shd w:fill="FFFFFF" w:val="clear"/>
        </w:rPr>
        <w:t>www.avisbudgetgroup.com</w:t>
      </w:r>
      <w:r>
        <w:rPr>
          <w:rFonts w:ascii="Arial;Helvetica;sans-serif" w:hAnsi="Arial;Helvetica;sans-serif"/>
          <w:color w:val="000000"/>
          <w:sz w:val="20"/>
          <w:shd w:fill="FFFFFF" w:val="clear"/>
        </w:rPr>
        <w:t>.</w:t>
      </w:r>
    </w:p>
    <w:p>
      <w:pPr>
        <w:pStyle w:val="TextBody"/>
        <w:bidi w:val="0"/>
        <w:spacing w:before="200" w:after="283"/>
        <w:ind w:left="0" w:right="0" w:hanging="0"/>
        <w:jc w:val="both"/>
        <w:rPr>
          <w:rFonts w:ascii="Arial;Helvetica;sans-serif" w:hAnsi="Arial;Helvetica;sans-serif"/>
          <w:color w:val="000000"/>
          <w:sz w:val="20"/>
          <w:shd w:fill="FFFFFF" w:val="clear"/>
        </w:rPr>
      </w:pPr>
      <w:r>
        <w:rPr>
          <w:rFonts w:ascii="Arial;Helvetica;sans-serif" w:hAnsi="Arial;Helvetica;sans-serif"/>
          <w:color w:val="000000"/>
          <w:sz w:val="20"/>
          <w:shd w:fill="FFFFFF" w:val="clear"/>
        </w:rPr>
        <w:t xml:space="preserve">The Board of Directors has fixed the close of business on March 28, 2024 as the record date for the Meeting. Only shareholders of record at that time are entitled to notice of, and to vote at, the Meeting and any adjournment or postponement thereof. A list of shareholders entitled to vote at the Meeting will be available for examination by any shareholder, for any purpose germane to the Meeting, for at least ten days prior to the Meeting during ordinary business hours at the Company’s principal executive offices, by e-mailing </w:t>
      </w:r>
      <w:r>
        <w:rPr>
          <w:rFonts w:ascii="Arial;Helvetica;sans-serif" w:hAnsi="Arial;Helvetica;sans-serif"/>
          <w:i/>
          <w:color w:val="000000"/>
          <w:sz w:val="20"/>
          <w:shd w:fill="FFFFFF" w:val="clear"/>
        </w:rPr>
        <w:t>chairman@avisbudget.com</w:t>
      </w:r>
      <w:r>
        <w:rPr>
          <w:rFonts w:ascii="Arial;Helvetica;sans-serif" w:hAnsi="Arial;Helvetica;sans-serif"/>
          <w:color w:val="000000"/>
          <w:sz w:val="20"/>
          <w:shd w:fill="FFFFFF" w:val="clear"/>
        </w:rPr>
        <w:t xml:space="preserve">. </w:t>
      </w:r>
    </w:p>
    <w:tbl>
      <w:tblPr>
        <w:tblW w:w="5841" w:type="dxa"/>
        <w:jc w:val="left"/>
        <w:tblInd w:w="0" w:type="dxa"/>
        <w:tblLayout w:type="fixed"/>
        <w:tblCellMar>
          <w:top w:w="0" w:type="dxa"/>
          <w:left w:w="0" w:type="dxa"/>
          <w:bottom w:w="0" w:type="dxa"/>
          <w:right w:w="0" w:type="dxa"/>
        </w:tblCellMar>
      </w:tblPr>
      <w:tblGrid>
        <w:gridCol w:w="38"/>
        <w:gridCol w:w="5765"/>
        <w:gridCol w:w="38"/>
      </w:tblGrid>
      <w:tr>
        <w:trPr/>
        <w:tc>
          <w:tcPr>
            <w:tcW w:w="38" w:type="dxa"/>
            <w:tcBorders/>
            <w:vAlign w:val="center"/>
          </w:tcPr>
          <w:p>
            <w:pPr>
              <w:pStyle w:val="TableContents"/>
              <w:bidi w:val="0"/>
              <w:spacing w:before="0" w:after="283"/>
              <w:jc w:val="left"/>
              <w:rPr/>
            </w:pPr>
            <w:r>
              <w:rPr/>
              <w:t>​</w:t>
            </w:r>
          </w:p>
        </w:tc>
        <w:tc>
          <w:tcPr>
            <w:tcW w:w="5765" w:type="dxa"/>
            <w:tcBorders/>
            <w:vAlign w:val="center"/>
          </w:tcPr>
          <w:p>
            <w:pPr>
              <w:pStyle w:val="TableContents"/>
              <w:bidi w:val="0"/>
              <w:spacing w:before="0" w:after="283"/>
              <w:jc w:val="center"/>
              <w:rPr>
                <w:rFonts w:ascii="Arial;Helvetica;sans-serif" w:hAnsi="Arial;Helvetica;sans-serif"/>
                <w:b/>
                <w:color w:val="000000"/>
                <w:sz w:val="20"/>
              </w:rPr>
            </w:pPr>
            <w:r>
              <w:rPr>
                <w:rFonts w:ascii="Arial;Helvetica;sans-serif" w:hAnsi="Arial;Helvetica;sans-serif"/>
                <w:b/>
                <w:color w:val="000000"/>
                <w:sz w:val="20"/>
              </w:rPr>
              <w:t>Important Notice Regarding the Availability of Proxy Materials</w:t>
            </w:r>
          </w:p>
          <w:p>
            <w:pPr>
              <w:pStyle w:val="TableContents"/>
              <w:bidi w:val="0"/>
              <w:spacing w:before="0" w:after="283"/>
              <w:jc w:val="center"/>
              <w:rPr>
                <w:rFonts w:ascii="Arial;Helvetica;sans-serif" w:hAnsi="Arial;Helvetica;sans-serif"/>
                <w:b/>
                <w:color w:val="000000"/>
                <w:sz w:val="20"/>
              </w:rPr>
            </w:pPr>
            <w:r>
              <w:rPr>
                <w:rFonts w:ascii="Arial;Helvetica;sans-serif" w:hAnsi="Arial;Helvetica;sans-serif"/>
                <w:b/>
                <w:color w:val="000000"/>
                <w:sz w:val="20"/>
              </w:rPr>
              <w:t>for the Shareholder Meeting to Be Held on May 22, 2024</w:t>
            </w:r>
          </w:p>
          <w:p>
            <w:pPr>
              <w:pStyle w:val="TableContents"/>
              <w:bidi w:val="0"/>
              <w:spacing w:before="0" w:after="283"/>
              <w:jc w:val="center"/>
              <w:rPr>
                <w:rFonts w:ascii="Arial;Helvetica;sans-serif" w:hAnsi="Arial;Helvetica;sans-serif"/>
                <w:b/>
                <w:color w:val="000000"/>
                <w:sz w:val="20"/>
              </w:rPr>
            </w:pPr>
            <w:r>
              <w:rPr>
                <w:rFonts w:ascii="Arial;Helvetica;sans-serif" w:hAnsi="Arial;Helvetica;sans-serif"/>
                <w:b/>
                <w:color w:val="000000"/>
                <w:sz w:val="20"/>
              </w:rPr>
              <w:t>The Company’s Proxy Statement on Schedule 14A,</w:t>
            </w:r>
          </w:p>
          <w:p>
            <w:pPr>
              <w:pStyle w:val="TableContents"/>
              <w:bidi w:val="0"/>
              <w:spacing w:before="0" w:after="283"/>
              <w:jc w:val="center"/>
              <w:rPr>
                <w:rFonts w:ascii="Arial;Helvetica;sans-serif" w:hAnsi="Arial;Helvetica;sans-serif"/>
                <w:b/>
                <w:color w:val="000000"/>
                <w:sz w:val="20"/>
              </w:rPr>
            </w:pPr>
            <w:r>
              <w:rPr>
                <w:rFonts w:ascii="Arial;Helvetica;sans-serif" w:hAnsi="Arial;Helvetica;sans-serif"/>
                <w:b/>
                <w:color w:val="000000"/>
                <w:sz w:val="20"/>
              </w:rPr>
              <w:t>form of proxy card and 2023 Annual Report</w:t>
            </w:r>
          </w:p>
          <w:p>
            <w:pPr>
              <w:pStyle w:val="TableContents"/>
              <w:bidi w:val="0"/>
              <w:spacing w:before="0" w:after="283"/>
              <w:jc w:val="center"/>
              <w:rPr>
                <w:rFonts w:ascii="Arial;Helvetica;sans-serif" w:hAnsi="Arial;Helvetica;sans-serif"/>
                <w:b/>
                <w:color w:val="000000"/>
                <w:sz w:val="20"/>
              </w:rPr>
            </w:pPr>
            <w:r>
              <w:rPr>
                <w:rFonts w:ascii="Arial;Helvetica;sans-serif" w:hAnsi="Arial;Helvetica;sans-serif"/>
                <w:b/>
                <w:color w:val="000000"/>
                <w:sz w:val="20"/>
              </w:rPr>
              <w:t>are available at</w:t>
            </w:r>
          </w:p>
          <w:p>
            <w:pPr>
              <w:pStyle w:val="TableContents"/>
              <w:bidi w:val="0"/>
              <w:spacing w:before="0" w:after="283"/>
              <w:jc w:val="center"/>
              <w:rPr>
                <w:rFonts w:ascii="Arial;Helvetica;sans-serif" w:hAnsi="Arial;Helvetica;sans-serif"/>
                <w:b/>
                <w:color w:val="000000"/>
                <w:sz w:val="20"/>
                <w:u w:val="single"/>
              </w:rPr>
            </w:pPr>
            <w:r>
              <w:rPr>
                <w:rFonts w:ascii="Arial;Helvetica;sans-serif" w:hAnsi="Arial;Helvetica;sans-serif"/>
                <w:b/>
                <w:color w:val="000000"/>
                <w:sz w:val="20"/>
                <w:u w:val="single"/>
              </w:rPr>
              <w:t>www.edocumentview.com/CAR</w:t>
            </w:r>
          </w:p>
        </w:tc>
        <w:tc>
          <w:tcPr>
            <w:tcW w:w="38" w:type="dxa"/>
            <w:tcBorders/>
            <w:vAlign w:val="center"/>
          </w:tcPr>
          <w:p>
            <w:pPr>
              <w:pStyle w:val="TableContents"/>
              <w:bidi w:val="0"/>
              <w:spacing w:before="0" w:after="283"/>
              <w:jc w:val="left"/>
              <w:rPr/>
            </w:pPr>
            <w:r>
              <w:rPr/>
              <w:t>​</w:t>
            </w:r>
          </w:p>
        </w:tc>
      </w:tr>
    </w:tbl>
    <w:p>
      <w:pPr>
        <w:pStyle w:val="TextBody"/>
        <w:bidi w:val="0"/>
        <w:spacing w:before="760" w:after="283"/>
        <w:ind w:left="0" w:right="0" w:hanging="0"/>
        <w:jc w:val="left"/>
        <w:rPr>
          <w:rFonts w:ascii="Arial;Helvetica;sans-serif" w:hAnsi="Arial;Helvetica;sans-serif"/>
          <w:color w:val="000000"/>
          <w:sz w:val="20"/>
          <w:shd w:fill="FFFFFF" w:val="clear"/>
        </w:rPr>
      </w:pPr>
      <w:r>
        <w:rPr>
          <w:rFonts w:ascii="Arial;Helvetica;sans-serif" w:hAnsi="Arial;Helvetica;sans-serif"/>
          <w:color w:val="000000"/>
          <w:sz w:val="20"/>
          <w:shd w:fill="FFFFFF" w:val="clear"/>
        </w:rPr>
        <w:t xml:space="preserve">By Order of the Board of Directors </w:t>
      </w:r>
    </w:p>
    <w:p>
      <w:pPr>
        <w:pStyle w:val="TextBody"/>
        <w:bidi w:val="0"/>
        <w:spacing w:before="375" w:after="283"/>
        <w:ind w:left="0" w:right="0" w:hanging="0"/>
        <w:jc w:val="left"/>
        <w:rPr>
          <w:color w:val="000000"/>
          <w:shd w:fill="FFFFFF" w:val="clear"/>
        </w:rPr>
      </w:pPr>
      <w:r>
        <w:rPr>
          <w:color w:val="000000"/>
          <w:shd w:fill="FFFFFF" w:val="clear"/>
        </w:rPr>
        <w:drawing>
          <wp:inline distT="0" distB="0" distL="0" distR="0">
            <wp:extent cx="1571625" cy="466725"/>
            <wp:effectExtent l="0" t="0" r="0" b="0"/>
            <wp:docPr id="11"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Image5" descr=""/>
                    <pic:cNvPicPr>
                      <a:picLocks noChangeAspect="1" noChangeArrowheads="1"/>
                    </pic:cNvPicPr>
                  </pic:nvPicPr>
                  <pic:blipFill>
                    <a:blip r:embed="rId9"/>
                    <a:stretch>
                      <a:fillRect/>
                    </a:stretch>
                  </pic:blipFill>
                  <pic:spPr bwMode="auto">
                    <a:xfrm>
                      <a:off x="0" y="0"/>
                      <a:ext cx="1571625" cy="466725"/>
                    </a:xfrm>
                    <a:prstGeom prst="rect">
                      <a:avLst/>
                    </a:prstGeom>
                  </pic:spPr>
                </pic:pic>
              </a:graphicData>
            </a:graphic>
          </wp:inline>
        </w:drawing>
      </w:r>
    </w:p>
    <w:p>
      <w:pPr>
        <w:pStyle w:val="TextBody"/>
        <w:bidi w:val="0"/>
        <w:spacing w:before="0" w:after="283"/>
        <w:ind w:left="0" w:right="0" w:hanging="0"/>
        <w:jc w:val="left"/>
        <w:rPr>
          <w:color w:val="000000"/>
          <w:shd w:fill="FFFFFF" w:val="clear"/>
        </w:rPr>
      </w:pPr>
      <w:r>
        <w:rPr>
          <w:color w:val="000000"/>
          <w:shd w:fill="FFFFFF" w:val="clear"/>
        </w:rPr>
        <w:t> </w:t>
      </w:r>
    </w:p>
    <w:p>
      <w:pPr>
        <w:pStyle w:val="TextBody"/>
        <w:bidi w:val="0"/>
        <w:spacing w:before="160" w:after="283"/>
        <w:ind w:left="0" w:right="0" w:hanging="0"/>
        <w:jc w:val="left"/>
        <w:rPr>
          <w:rFonts w:ascii="Arial;Helvetica;sans-serif" w:hAnsi="Arial;Helvetica;sans-serif"/>
          <w:color w:val="000000"/>
          <w:sz w:val="20"/>
          <w:shd w:fill="FFFFFF" w:val="clear"/>
        </w:rPr>
      </w:pPr>
      <w:r>
        <w:rPr>
          <w:rFonts w:ascii="Arial;Helvetica;sans-serif" w:hAnsi="Arial;Helvetica;sans-serif"/>
          <w:color w:val="000000"/>
          <w:sz w:val="20"/>
          <w:shd w:fill="FFFFFF" w:val="clear"/>
        </w:rPr>
        <w:t>Jean M. Sera</w:t>
      </w:r>
    </w:p>
    <w:p>
      <w:pPr>
        <w:pStyle w:val="TextBody"/>
        <w:bidi w:val="0"/>
        <w:spacing w:before="0" w:after="283"/>
        <w:ind w:left="0" w:right="0" w:hanging="0"/>
        <w:jc w:val="left"/>
        <w:rPr>
          <w:rFonts w:ascii="Arial;Helvetica;sans-serif" w:hAnsi="Arial;Helvetica;sans-serif"/>
          <w:color w:val="000000"/>
          <w:sz w:val="20"/>
          <w:shd w:fill="FFFFFF" w:val="clear"/>
        </w:rPr>
      </w:pPr>
      <w:r>
        <w:rPr>
          <w:rFonts w:ascii="Arial;Helvetica;sans-serif" w:hAnsi="Arial;Helvetica;sans-serif"/>
          <w:color w:val="000000"/>
          <w:sz w:val="20"/>
          <w:shd w:fill="FFFFFF" w:val="clear"/>
        </w:rPr>
        <w:t>Senior Vice President, General Counsel,</w:t>
      </w:r>
    </w:p>
    <w:p>
      <w:pPr>
        <w:pStyle w:val="TextBody"/>
        <w:bidi w:val="0"/>
        <w:spacing w:before="0" w:after="283"/>
        <w:ind w:left="0" w:right="0" w:hanging="0"/>
        <w:jc w:val="left"/>
        <w:rPr>
          <w:rFonts w:ascii="Arial;Helvetica;sans-serif" w:hAnsi="Arial;Helvetica;sans-serif"/>
          <w:color w:val="000000"/>
          <w:sz w:val="20"/>
          <w:shd w:fill="FFFFFF" w:val="clear"/>
        </w:rPr>
      </w:pPr>
      <w:r>
        <w:rPr>
          <w:rFonts w:ascii="Arial;Helvetica;sans-serif" w:hAnsi="Arial;Helvetica;sans-serif"/>
          <w:color w:val="000000"/>
          <w:sz w:val="20"/>
          <w:shd w:fill="FFFFFF" w:val="clear"/>
        </w:rPr>
        <w:t>Chief Compliance Officer and Corporate Secretary</w:t>
      </w:r>
    </w:p>
    <w:p>
      <w:pPr>
        <w:pStyle w:val="TextBody"/>
        <w:bidi w:val="0"/>
        <w:spacing w:before="240" w:after="283"/>
        <w:ind w:left="0" w:right="0" w:hanging="0"/>
        <w:jc w:val="left"/>
        <w:rPr>
          <w:rFonts w:ascii="Arial;Helvetica;sans-serif" w:hAnsi="Arial;Helvetica;sans-serif"/>
          <w:color w:val="000000"/>
          <w:sz w:val="20"/>
          <w:shd w:fill="FFFFFF" w:val="clear"/>
        </w:rPr>
      </w:pPr>
      <w:r>
        <w:rPr>
          <w:rFonts w:ascii="Arial;Helvetica;sans-serif" w:hAnsi="Arial;Helvetica;sans-serif"/>
          <w:color w:val="000000"/>
          <w:sz w:val="20"/>
          <w:shd w:fill="FFFFFF" w:val="clear"/>
        </w:rPr>
        <w:t xml:space="preserve">Dated: April 3, 2024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200" w:after="20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bidi w:val="0"/>
        <w:spacing w:before="200" w:after="20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jc w:val="left"/>
        <w:rPr/>
      </w:pPr>
      <w:hyperlink w:anchor="TOC">
        <w:bookmarkStart w:id="5" w:name="ny20022766x1_def14a_103-toc_pg1"/>
        <w:bookmarkEnd w:id="5"/>
        <w:r>
          <w:rPr>
            <w:rStyle w:val="InternetLink"/>
            <w:rFonts w:ascii="Times New Roman;Times;Serif" w:hAnsi="Times New Roman;Times;Serif"/>
            <w:b/>
            <w:caps w:val="false"/>
            <w:smallCaps w:val="false"/>
            <w:color w:val="000000"/>
            <w:sz w:val="16"/>
            <w:shd w:fill="FFFFFF" w:val="clear"/>
          </w:rPr>
          <w:t>TABLE OF CONTENTS</w:t>
        </w:r>
      </w:hyperlink>
    </w:p>
    <w:p>
      <w:pPr>
        <w:pStyle w:val="TextBody"/>
        <w:bidi w:val="0"/>
        <w:spacing w:before="270" w:after="283"/>
        <w:ind w:left="0" w:right="0" w:hanging="0"/>
        <w:jc w:val="center"/>
        <w:rPr>
          <w:rFonts w:ascii="Arial;Helvetica;sans-serif" w:hAnsi="Arial;Helvetica;sans-serif"/>
          <w:color w:val="000000"/>
          <w:sz w:val="44"/>
          <w:shd w:fill="FFFFFF" w:val="clear"/>
        </w:rPr>
      </w:pPr>
      <w:r>
        <w:rPr>
          <w:rFonts w:ascii="Arial;Helvetica;sans-serif" w:hAnsi="Arial;Helvetica;sans-serif"/>
          <w:color w:val="000000"/>
          <w:sz w:val="44"/>
          <w:shd w:fill="FFFFFF" w:val="clear"/>
        </w:rPr>
        <w:t>Proxy Statement</w:t>
      </w:r>
    </w:p>
    <w:p>
      <w:pPr>
        <w:pStyle w:val="TextBody"/>
        <w:bidi w:val="0"/>
        <w:spacing w:before="280" w:after="283"/>
        <w:ind w:left="0" w:right="0" w:hanging="0"/>
        <w:jc w:val="left"/>
        <w:rPr>
          <w:rFonts w:ascii="Arial;Helvetica;sans-serif" w:hAnsi="Arial;Helvetica;sans-serif"/>
          <w:color w:val="000000"/>
          <w:sz w:val="40"/>
          <w:shd w:fill="FFFFFF" w:val="clear"/>
        </w:rPr>
      </w:pPr>
      <w:r>
        <w:rPr>
          <w:rFonts w:ascii="Arial;Helvetica;sans-serif" w:hAnsi="Arial;Helvetica;sans-serif"/>
          <w:color w:val="000000"/>
          <w:sz w:val="40"/>
          <w:shd w:fill="FFFFFF" w:val="clear"/>
        </w:rPr>
        <w:t xml:space="preserve">Table of Contents </w:t>
      </w:r>
    </w:p>
    <w:p>
      <w:pPr>
        <w:pStyle w:val="Normal"/>
        <w:bidi w:val="0"/>
        <w:spacing w:before="0" w:after="0"/>
        <w:ind w:left="0" w:right="0" w:hanging="0"/>
        <w:jc w:val="left"/>
        <w:rPr>
          <w:sz w:val="4"/>
          <w:szCs w:val="4"/>
        </w:rPr>
      </w:pPr>
      <w:r>
        <w:rPr>
          <w:sz w:val="4"/>
          <w:szCs w:val="4"/>
        </w:rPr>
      </w:r>
      <w:bookmarkStart w:id="6" w:name="TOC"/>
      <w:bookmarkStart w:id="7" w:name="TOC"/>
      <w:bookmarkEnd w:id="7"/>
    </w:p>
    <w:tbl>
      <w:tblPr>
        <w:tblW w:w="6161" w:type="dxa"/>
        <w:jc w:val="left"/>
        <w:tblInd w:w="0" w:type="dxa"/>
        <w:tblLayout w:type="fixed"/>
        <w:tblCellMar>
          <w:top w:w="0" w:type="dxa"/>
          <w:left w:w="0" w:type="dxa"/>
          <w:bottom w:w="0" w:type="dxa"/>
          <w:right w:w="0" w:type="dxa"/>
        </w:tblCellMar>
      </w:tblPr>
      <w:tblGrid>
        <w:gridCol w:w="5810"/>
        <w:gridCol w:w="23"/>
        <w:gridCol w:w="23"/>
        <w:gridCol w:w="305"/>
      </w:tblGrid>
      <w:tr>
        <w:trPr/>
        <w:tc>
          <w:tcPr>
            <w:tcW w:w="5810" w:type="dxa"/>
            <w:tcBorders/>
            <w:vAlign w:val="center"/>
          </w:tcPr>
          <w:p>
            <w:pPr>
              <w:pStyle w:val="TableContents"/>
              <w:bidi w:val="0"/>
              <w:spacing w:before="0" w:after="283"/>
              <w:ind w:left="0" w:right="0" w:hanging="0"/>
              <w:jc w:val="left"/>
              <w:rPr/>
            </w:pPr>
            <w:hyperlink w:anchor="tPSS">
              <w:r>
                <w:rPr>
                  <w:rStyle w:val="InternetLink"/>
                  <w:rFonts w:ascii="Arial;Helvetica;sans-serif" w:hAnsi="Arial;Helvetica;sans-serif"/>
                  <w:b/>
                  <w:color w:val="000000"/>
                  <w:sz w:val="20"/>
                </w:rPr>
                <w:t>2024 Proxy Statement Summary</w:t>
              </w:r>
            </w:hyperlink>
          </w:p>
        </w:tc>
        <w:tc>
          <w:tcPr>
            <w:tcW w:w="23" w:type="dxa"/>
            <w:tcBorders/>
            <w:vAlign w:val="center"/>
          </w:tcPr>
          <w:p>
            <w:pPr>
              <w:pStyle w:val="TableContents"/>
              <w:bidi w:val="0"/>
              <w:spacing w:before="0" w:after="283"/>
              <w:jc w:val="left"/>
              <w:rPr/>
            </w:pPr>
            <w:r>
              <w:rPr/>
              <w:t>​</w:t>
            </w:r>
          </w:p>
        </w:tc>
        <w:tc>
          <w:tcPr>
            <w:tcW w:w="23" w:type="dxa"/>
            <w:tcBorders/>
            <w:vAlign w:val="center"/>
          </w:tcPr>
          <w:p>
            <w:pPr>
              <w:pStyle w:val="TableContents"/>
              <w:bidi w:val="0"/>
              <w:spacing w:before="0" w:after="283"/>
              <w:jc w:val="left"/>
              <w:rPr/>
            </w:pPr>
            <w:r>
              <w:rPr/>
              <w:t>​</w:t>
            </w:r>
          </w:p>
        </w:tc>
        <w:tc>
          <w:tcPr>
            <w:tcW w:w="305" w:type="dxa"/>
            <w:tcBorders/>
            <w:vAlign w:val="center"/>
          </w:tcPr>
          <w:p>
            <w:pPr>
              <w:pStyle w:val="TableContents"/>
              <w:bidi w:val="0"/>
              <w:spacing w:before="0" w:after="283"/>
              <w:ind w:left="0" w:right="0" w:hanging="0"/>
              <w:jc w:val="left"/>
              <w:rPr/>
            </w:pPr>
            <w:hyperlink w:anchor="tPSS">
              <w:r>
                <w:rPr>
                  <w:rStyle w:val="InternetLink"/>
                  <w:rFonts w:ascii="Arial;Helvetica;sans-serif" w:hAnsi="Arial;Helvetica;sans-serif"/>
                  <w:color w:val="000000"/>
                  <w:sz w:val="20"/>
                </w:rPr>
                <w:t>1</w:t>
              </w:r>
            </w:hyperlink>
            <w:hyperlink w:anchor="tPSS">
              <w:r>
                <w:rPr>
                  <w:rStyle w:val="InternetLink"/>
                  <w:rFonts w:ascii="Arial;Helvetica;sans-serif" w:hAnsi="Arial;Helvetica;sans-serif"/>
                  <w:color w:val="000000"/>
                  <w:sz w:val="20"/>
                </w:rPr>
                <w:t xml:space="preserve"> </w:t>
              </w:r>
            </w:hyperlink>
          </w:p>
        </w:tc>
      </w:tr>
      <w:tr>
        <w:trPr/>
        <w:tc>
          <w:tcPr>
            <w:tcW w:w="5810" w:type="dxa"/>
            <w:tcBorders/>
            <w:shd w:fill="FFFFFF" w:val="clear"/>
            <w:vAlign w:val="center"/>
          </w:tcPr>
          <w:p>
            <w:pPr>
              <w:pStyle w:val="TableContents"/>
              <w:bidi w:val="0"/>
              <w:spacing w:before="0" w:after="283"/>
              <w:ind w:left="0" w:right="0" w:hanging="0"/>
              <w:jc w:val="left"/>
              <w:rPr/>
            </w:pPr>
            <w:hyperlink w:anchor="tANM">
              <w:r>
                <w:rPr>
                  <w:rStyle w:val="InternetLink"/>
                  <w:rFonts w:ascii="Arial;Helvetica;sans-serif" w:hAnsi="Arial;Helvetica;sans-serif"/>
                  <w:b/>
                  <w:color w:val="000000"/>
                  <w:sz w:val="20"/>
                </w:rPr>
                <w:t>About the Annual Meeting</w:t>
              </w:r>
            </w:hyperlink>
          </w:p>
        </w:tc>
        <w:tc>
          <w:tcPr>
            <w:tcW w:w="23" w:type="dxa"/>
            <w:tcBorders/>
            <w:shd w:fill="FFFFFF" w:val="clear"/>
            <w:vAlign w:val="center"/>
          </w:tcPr>
          <w:p>
            <w:pPr>
              <w:pStyle w:val="TableContents"/>
              <w:bidi w:val="0"/>
              <w:spacing w:before="0" w:after="283"/>
              <w:jc w:val="left"/>
              <w:rPr/>
            </w:pPr>
            <w:r>
              <w:rPr/>
              <w:t>​</w:t>
            </w:r>
          </w:p>
        </w:tc>
        <w:tc>
          <w:tcPr>
            <w:tcW w:w="23" w:type="dxa"/>
            <w:tcBorders/>
            <w:shd w:fill="FFFFFF" w:val="clear"/>
            <w:vAlign w:val="center"/>
          </w:tcPr>
          <w:p>
            <w:pPr>
              <w:pStyle w:val="TableContents"/>
              <w:bidi w:val="0"/>
              <w:spacing w:before="0" w:after="283"/>
              <w:jc w:val="left"/>
              <w:rPr/>
            </w:pPr>
            <w:r>
              <w:rPr/>
              <w:t>​</w:t>
            </w:r>
          </w:p>
        </w:tc>
        <w:tc>
          <w:tcPr>
            <w:tcW w:w="305" w:type="dxa"/>
            <w:tcBorders/>
            <w:shd w:fill="FFFFFF" w:val="clear"/>
            <w:vAlign w:val="center"/>
          </w:tcPr>
          <w:p>
            <w:pPr>
              <w:pStyle w:val="TableContents"/>
              <w:bidi w:val="0"/>
              <w:spacing w:before="0" w:after="283"/>
              <w:ind w:left="0" w:right="0" w:hanging="0"/>
              <w:jc w:val="left"/>
              <w:rPr/>
            </w:pPr>
            <w:hyperlink w:anchor="tANM">
              <w:r>
                <w:rPr>
                  <w:rStyle w:val="InternetLink"/>
                  <w:rFonts w:ascii="Arial;Helvetica;sans-serif" w:hAnsi="Arial;Helvetica;sans-serif"/>
                  <w:color w:val="000000"/>
                  <w:sz w:val="20"/>
                </w:rPr>
                <w:t>2</w:t>
              </w:r>
            </w:hyperlink>
            <w:hyperlink w:anchor="tANM">
              <w:r>
                <w:rPr>
                  <w:rStyle w:val="InternetLink"/>
                  <w:rFonts w:ascii="Arial;Helvetica;sans-serif" w:hAnsi="Arial;Helvetica;sans-serif"/>
                  <w:color w:val="000000"/>
                  <w:sz w:val="20"/>
                </w:rPr>
                <w:t xml:space="preserve"> </w:t>
              </w:r>
            </w:hyperlink>
          </w:p>
        </w:tc>
      </w:tr>
      <w:tr>
        <w:trPr/>
        <w:tc>
          <w:tcPr>
            <w:tcW w:w="5810" w:type="dxa"/>
            <w:tcBorders/>
            <w:vAlign w:val="center"/>
          </w:tcPr>
          <w:p>
            <w:pPr>
              <w:pStyle w:val="TableContents"/>
              <w:bidi w:val="0"/>
              <w:spacing w:before="0" w:after="283"/>
              <w:ind w:left="0" w:right="0" w:hanging="0"/>
              <w:jc w:val="left"/>
              <w:rPr/>
            </w:pPr>
            <w:hyperlink w:anchor="tPVM">
              <w:r>
                <w:rPr>
                  <w:rStyle w:val="InternetLink"/>
                  <w:rFonts w:ascii="Arial;Helvetica;sans-serif" w:hAnsi="Arial;Helvetica;sans-serif"/>
                  <w:b/>
                  <w:color w:val="000000"/>
                  <w:sz w:val="20"/>
                </w:rPr>
                <w:t>Proposals to Be Voted on at Meeting</w:t>
              </w:r>
            </w:hyperlink>
          </w:p>
        </w:tc>
        <w:tc>
          <w:tcPr>
            <w:tcW w:w="23" w:type="dxa"/>
            <w:tcBorders/>
            <w:vAlign w:val="center"/>
          </w:tcPr>
          <w:p>
            <w:pPr>
              <w:pStyle w:val="TableContents"/>
              <w:bidi w:val="0"/>
              <w:spacing w:before="0" w:after="283"/>
              <w:jc w:val="left"/>
              <w:rPr/>
            </w:pPr>
            <w:r>
              <w:rPr/>
              <w:t>​</w:t>
            </w:r>
          </w:p>
        </w:tc>
        <w:tc>
          <w:tcPr>
            <w:tcW w:w="23" w:type="dxa"/>
            <w:tcBorders/>
            <w:vAlign w:val="center"/>
          </w:tcPr>
          <w:p>
            <w:pPr>
              <w:pStyle w:val="TableContents"/>
              <w:bidi w:val="0"/>
              <w:spacing w:before="0" w:after="283"/>
              <w:jc w:val="left"/>
              <w:rPr/>
            </w:pPr>
            <w:r>
              <w:rPr/>
              <w:t>​</w:t>
            </w:r>
          </w:p>
        </w:tc>
        <w:tc>
          <w:tcPr>
            <w:tcW w:w="305" w:type="dxa"/>
            <w:tcBorders/>
            <w:vAlign w:val="center"/>
          </w:tcPr>
          <w:p>
            <w:pPr>
              <w:pStyle w:val="TableContents"/>
              <w:bidi w:val="0"/>
              <w:spacing w:before="0" w:after="283"/>
              <w:ind w:left="0" w:right="0" w:hanging="0"/>
              <w:jc w:val="left"/>
              <w:rPr/>
            </w:pPr>
            <w:hyperlink w:anchor="tPVM">
              <w:r>
                <w:rPr>
                  <w:rStyle w:val="InternetLink"/>
                  <w:rFonts w:ascii="Arial;Helvetica;sans-serif" w:hAnsi="Arial;Helvetica;sans-serif"/>
                  <w:color w:val="000000"/>
                  <w:sz w:val="20"/>
                </w:rPr>
                <w:t>7</w:t>
              </w:r>
            </w:hyperlink>
            <w:hyperlink w:anchor="tPVM">
              <w:r>
                <w:rPr>
                  <w:rStyle w:val="InternetLink"/>
                  <w:rFonts w:ascii="Arial;Helvetica;sans-serif" w:hAnsi="Arial;Helvetica;sans-serif"/>
                  <w:color w:val="000000"/>
                  <w:sz w:val="20"/>
                </w:rPr>
                <w:t xml:space="preserve"> </w:t>
              </w:r>
            </w:hyperlink>
          </w:p>
        </w:tc>
      </w:tr>
      <w:tr>
        <w:trPr/>
        <w:tc>
          <w:tcPr>
            <w:tcW w:w="5810" w:type="dxa"/>
            <w:tcBorders/>
            <w:shd w:fill="FFFFFF" w:val="clear"/>
            <w:vAlign w:val="center"/>
          </w:tcPr>
          <w:p>
            <w:pPr>
              <w:pStyle w:val="TableContents"/>
              <w:bidi w:val="0"/>
              <w:spacing w:before="0" w:after="283"/>
              <w:ind w:left="0" w:right="0" w:hanging="0"/>
              <w:jc w:val="left"/>
              <w:rPr/>
            </w:pPr>
            <w:hyperlink w:anchor="tPROP1">
              <w:r>
                <w:rPr>
                  <w:rStyle w:val="InternetLink"/>
                  <w:rFonts w:ascii="Arial;Helvetica;sans-serif" w:hAnsi="Arial;Helvetica;sans-serif"/>
                  <w:b/>
                  <w:color w:val="000000"/>
                  <w:sz w:val="20"/>
                </w:rPr>
                <w:t>Proposal No. 1 Election of Directors</w:t>
              </w:r>
            </w:hyperlink>
          </w:p>
        </w:tc>
        <w:tc>
          <w:tcPr>
            <w:tcW w:w="23" w:type="dxa"/>
            <w:tcBorders/>
            <w:shd w:fill="FFFFFF" w:val="clear"/>
            <w:vAlign w:val="center"/>
          </w:tcPr>
          <w:p>
            <w:pPr>
              <w:pStyle w:val="TableContents"/>
              <w:bidi w:val="0"/>
              <w:spacing w:before="0" w:after="283"/>
              <w:jc w:val="left"/>
              <w:rPr/>
            </w:pPr>
            <w:r>
              <w:rPr/>
              <w:t>​</w:t>
            </w:r>
          </w:p>
        </w:tc>
        <w:tc>
          <w:tcPr>
            <w:tcW w:w="23" w:type="dxa"/>
            <w:tcBorders/>
            <w:shd w:fill="FFFFFF" w:val="clear"/>
            <w:vAlign w:val="center"/>
          </w:tcPr>
          <w:p>
            <w:pPr>
              <w:pStyle w:val="TableContents"/>
              <w:bidi w:val="0"/>
              <w:spacing w:before="0" w:after="283"/>
              <w:jc w:val="left"/>
              <w:rPr/>
            </w:pPr>
            <w:r>
              <w:rPr/>
              <w:t>​</w:t>
            </w:r>
          </w:p>
        </w:tc>
        <w:tc>
          <w:tcPr>
            <w:tcW w:w="305" w:type="dxa"/>
            <w:tcBorders/>
            <w:shd w:fill="FFFFFF" w:val="clear"/>
            <w:vAlign w:val="center"/>
          </w:tcPr>
          <w:p>
            <w:pPr>
              <w:pStyle w:val="TableContents"/>
              <w:bidi w:val="0"/>
              <w:spacing w:before="0" w:after="283"/>
              <w:ind w:left="0" w:right="0" w:hanging="0"/>
              <w:jc w:val="left"/>
              <w:rPr/>
            </w:pPr>
            <w:hyperlink w:anchor="tPROP1">
              <w:r>
                <w:rPr>
                  <w:rStyle w:val="InternetLink"/>
                  <w:rFonts w:ascii="Arial;Helvetica;sans-serif" w:hAnsi="Arial;Helvetica;sans-serif"/>
                  <w:color w:val="000000"/>
                  <w:sz w:val="20"/>
                </w:rPr>
                <w:t>7</w:t>
              </w:r>
            </w:hyperlink>
            <w:hyperlink w:anchor="tPROP1">
              <w:r>
                <w:rPr>
                  <w:rStyle w:val="InternetLink"/>
                  <w:rFonts w:ascii="Arial;Helvetica;sans-serif" w:hAnsi="Arial;Helvetica;sans-serif"/>
                  <w:color w:val="000000"/>
                  <w:sz w:val="20"/>
                </w:rPr>
                <w:t xml:space="preserve"> </w:t>
              </w:r>
            </w:hyperlink>
          </w:p>
        </w:tc>
      </w:tr>
      <w:tr>
        <w:trPr/>
        <w:tc>
          <w:tcPr>
            <w:tcW w:w="5810" w:type="dxa"/>
            <w:tcBorders/>
            <w:vAlign w:val="center"/>
          </w:tcPr>
          <w:p>
            <w:pPr>
              <w:pStyle w:val="TableContents"/>
              <w:bidi w:val="0"/>
              <w:spacing w:before="0" w:after="283"/>
              <w:ind w:left="400" w:right="0" w:hanging="0"/>
              <w:jc w:val="left"/>
              <w:rPr/>
            </w:pPr>
            <w:hyperlink w:anchor="tBIN">
              <w:r>
                <w:rPr>
                  <w:rStyle w:val="InternetLink"/>
                  <w:rFonts w:ascii="Arial;Helvetica;sans-serif" w:hAnsi="Arial;Helvetica;sans-serif"/>
                  <w:color w:val="000000"/>
                  <w:sz w:val="20"/>
                </w:rPr>
                <w:t>Biographical Information for Nominees</w:t>
              </w:r>
            </w:hyperlink>
          </w:p>
        </w:tc>
        <w:tc>
          <w:tcPr>
            <w:tcW w:w="23" w:type="dxa"/>
            <w:tcBorders/>
            <w:vAlign w:val="center"/>
          </w:tcPr>
          <w:p>
            <w:pPr>
              <w:pStyle w:val="TableContents"/>
              <w:bidi w:val="0"/>
              <w:spacing w:before="0" w:after="283"/>
              <w:jc w:val="left"/>
              <w:rPr/>
            </w:pPr>
            <w:r>
              <w:rPr/>
              <w:t>​</w:t>
            </w:r>
          </w:p>
        </w:tc>
        <w:tc>
          <w:tcPr>
            <w:tcW w:w="23" w:type="dxa"/>
            <w:tcBorders/>
            <w:vAlign w:val="center"/>
          </w:tcPr>
          <w:p>
            <w:pPr>
              <w:pStyle w:val="TableContents"/>
              <w:bidi w:val="0"/>
              <w:spacing w:before="0" w:after="283"/>
              <w:jc w:val="left"/>
              <w:rPr/>
            </w:pPr>
            <w:r>
              <w:rPr/>
              <w:t>​</w:t>
            </w:r>
          </w:p>
        </w:tc>
        <w:tc>
          <w:tcPr>
            <w:tcW w:w="305" w:type="dxa"/>
            <w:tcBorders/>
            <w:vAlign w:val="center"/>
          </w:tcPr>
          <w:p>
            <w:pPr>
              <w:pStyle w:val="TableContents"/>
              <w:bidi w:val="0"/>
              <w:spacing w:before="0" w:after="283"/>
              <w:ind w:left="0" w:right="0" w:hanging="0"/>
              <w:jc w:val="left"/>
              <w:rPr/>
            </w:pPr>
            <w:hyperlink w:anchor="tBIN">
              <w:r>
                <w:rPr>
                  <w:rStyle w:val="InternetLink"/>
                  <w:rFonts w:ascii="Arial;Helvetica;sans-serif" w:hAnsi="Arial;Helvetica;sans-serif"/>
                  <w:color w:val="000000"/>
                  <w:sz w:val="20"/>
                </w:rPr>
                <w:t>7</w:t>
              </w:r>
            </w:hyperlink>
            <w:hyperlink w:anchor="tBIN">
              <w:r>
                <w:rPr>
                  <w:rStyle w:val="InternetLink"/>
                  <w:rFonts w:ascii="Arial;Helvetica;sans-serif" w:hAnsi="Arial;Helvetica;sans-serif"/>
                  <w:color w:val="000000"/>
                  <w:sz w:val="20"/>
                </w:rPr>
                <w:t xml:space="preserve"> </w:t>
              </w:r>
            </w:hyperlink>
          </w:p>
        </w:tc>
      </w:tr>
      <w:tr>
        <w:trPr/>
        <w:tc>
          <w:tcPr>
            <w:tcW w:w="5810" w:type="dxa"/>
            <w:tcBorders/>
            <w:shd w:fill="FFFFFF" w:val="clear"/>
            <w:vAlign w:val="center"/>
          </w:tcPr>
          <w:p>
            <w:pPr>
              <w:pStyle w:val="TableContents"/>
              <w:bidi w:val="0"/>
              <w:spacing w:before="0" w:after="283"/>
              <w:ind w:left="400" w:right="0" w:hanging="0"/>
              <w:jc w:val="left"/>
              <w:rPr/>
            </w:pPr>
            <w:hyperlink w:anchor="tDNP">
              <w:r>
                <w:rPr>
                  <w:rStyle w:val="InternetLink"/>
                  <w:rFonts w:ascii="Arial;Helvetica;sans-serif" w:hAnsi="Arial;Helvetica;sans-serif"/>
                  <w:color w:val="000000"/>
                  <w:sz w:val="20"/>
                </w:rPr>
                <w:t>Director Nomination Process</w:t>
              </w:r>
            </w:hyperlink>
          </w:p>
        </w:tc>
        <w:tc>
          <w:tcPr>
            <w:tcW w:w="23" w:type="dxa"/>
            <w:tcBorders/>
            <w:shd w:fill="FFFFFF" w:val="clear"/>
            <w:vAlign w:val="center"/>
          </w:tcPr>
          <w:p>
            <w:pPr>
              <w:pStyle w:val="TableContents"/>
              <w:bidi w:val="0"/>
              <w:spacing w:before="0" w:after="283"/>
              <w:jc w:val="left"/>
              <w:rPr/>
            </w:pPr>
            <w:r>
              <w:rPr/>
              <w:t>​</w:t>
            </w:r>
          </w:p>
        </w:tc>
        <w:tc>
          <w:tcPr>
            <w:tcW w:w="23" w:type="dxa"/>
            <w:tcBorders/>
            <w:shd w:fill="FFFFFF" w:val="clear"/>
            <w:vAlign w:val="center"/>
          </w:tcPr>
          <w:p>
            <w:pPr>
              <w:pStyle w:val="TableContents"/>
              <w:bidi w:val="0"/>
              <w:spacing w:before="0" w:after="283"/>
              <w:jc w:val="left"/>
              <w:rPr/>
            </w:pPr>
            <w:r>
              <w:rPr/>
              <w:t>​</w:t>
            </w:r>
          </w:p>
        </w:tc>
        <w:tc>
          <w:tcPr>
            <w:tcW w:w="305" w:type="dxa"/>
            <w:tcBorders/>
            <w:shd w:fill="FFFFFF" w:val="clear"/>
            <w:vAlign w:val="center"/>
          </w:tcPr>
          <w:p>
            <w:pPr>
              <w:pStyle w:val="TableContents"/>
              <w:bidi w:val="0"/>
              <w:spacing w:before="0" w:after="283"/>
              <w:ind w:left="0" w:right="0" w:hanging="0"/>
              <w:jc w:val="left"/>
              <w:rPr/>
            </w:pPr>
            <w:hyperlink w:anchor="tDNP">
              <w:r>
                <w:rPr>
                  <w:rStyle w:val="InternetLink"/>
                  <w:rFonts w:ascii="Arial;Helvetica;sans-serif" w:hAnsi="Arial;Helvetica;sans-serif"/>
                  <w:color w:val="000000"/>
                  <w:sz w:val="20"/>
                </w:rPr>
                <w:t>9</w:t>
              </w:r>
            </w:hyperlink>
            <w:hyperlink w:anchor="tDNP">
              <w:r>
                <w:rPr>
                  <w:rStyle w:val="InternetLink"/>
                  <w:rFonts w:ascii="Arial;Helvetica;sans-serif" w:hAnsi="Arial;Helvetica;sans-serif"/>
                  <w:color w:val="000000"/>
                  <w:sz w:val="20"/>
                </w:rPr>
                <w:t xml:space="preserve"> </w:t>
              </w:r>
            </w:hyperlink>
          </w:p>
        </w:tc>
      </w:tr>
      <w:tr>
        <w:trPr/>
        <w:tc>
          <w:tcPr>
            <w:tcW w:w="5810" w:type="dxa"/>
            <w:tcBorders/>
            <w:vAlign w:val="center"/>
          </w:tcPr>
          <w:p>
            <w:pPr>
              <w:pStyle w:val="TableContents"/>
              <w:bidi w:val="0"/>
              <w:spacing w:before="0" w:after="283"/>
              <w:ind w:left="0" w:right="0" w:hanging="0"/>
              <w:jc w:val="left"/>
              <w:rPr/>
            </w:pPr>
            <w:hyperlink w:anchor="tCGE">
              <w:r>
                <w:rPr>
                  <w:rStyle w:val="InternetLink"/>
                  <w:rFonts w:ascii="Arial;Helvetica;sans-serif" w:hAnsi="Arial;Helvetica;sans-serif"/>
                  <w:b/>
                  <w:color w:val="000000"/>
                  <w:sz w:val="20"/>
                </w:rPr>
                <w:t>Corporate Governance</w:t>
              </w:r>
            </w:hyperlink>
          </w:p>
        </w:tc>
        <w:tc>
          <w:tcPr>
            <w:tcW w:w="23" w:type="dxa"/>
            <w:tcBorders/>
            <w:vAlign w:val="center"/>
          </w:tcPr>
          <w:p>
            <w:pPr>
              <w:pStyle w:val="TableContents"/>
              <w:bidi w:val="0"/>
              <w:spacing w:before="0" w:after="283"/>
              <w:jc w:val="left"/>
              <w:rPr/>
            </w:pPr>
            <w:r>
              <w:rPr/>
              <w:t>​</w:t>
            </w:r>
          </w:p>
        </w:tc>
        <w:tc>
          <w:tcPr>
            <w:tcW w:w="23" w:type="dxa"/>
            <w:tcBorders/>
            <w:vAlign w:val="center"/>
          </w:tcPr>
          <w:p>
            <w:pPr>
              <w:pStyle w:val="TableContents"/>
              <w:bidi w:val="0"/>
              <w:spacing w:before="0" w:after="283"/>
              <w:jc w:val="left"/>
              <w:rPr/>
            </w:pPr>
            <w:r>
              <w:rPr/>
              <w:t>​</w:t>
            </w:r>
          </w:p>
        </w:tc>
        <w:tc>
          <w:tcPr>
            <w:tcW w:w="305" w:type="dxa"/>
            <w:tcBorders/>
            <w:vAlign w:val="center"/>
          </w:tcPr>
          <w:p>
            <w:pPr>
              <w:pStyle w:val="TableContents"/>
              <w:bidi w:val="0"/>
              <w:spacing w:before="0" w:after="283"/>
              <w:ind w:left="0" w:right="0" w:hanging="0"/>
              <w:jc w:val="left"/>
              <w:rPr/>
            </w:pPr>
            <w:hyperlink w:anchor="tCGE">
              <w:r>
                <w:rPr>
                  <w:rStyle w:val="InternetLink"/>
                  <w:rFonts w:ascii="Arial;Helvetica;sans-serif" w:hAnsi="Arial;Helvetica;sans-serif"/>
                  <w:color w:val="000000"/>
                  <w:sz w:val="20"/>
                </w:rPr>
                <w:t xml:space="preserve">10 </w:t>
              </w:r>
            </w:hyperlink>
          </w:p>
        </w:tc>
      </w:tr>
      <w:tr>
        <w:trPr/>
        <w:tc>
          <w:tcPr>
            <w:tcW w:w="5810" w:type="dxa"/>
            <w:tcBorders/>
            <w:shd w:fill="FFFFFF" w:val="clear"/>
            <w:vAlign w:val="center"/>
          </w:tcPr>
          <w:p>
            <w:pPr>
              <w:pStyle w:val="TableContents"/>
              <w:bidi w:val="0"/>
              <w:spacing w:before="0" w:after="283"/>
              <w:ind w:left="400" w:right="0" w:hanging="0"/>
              <w:jc w:val="left"/>
              <w:rPr/>
            </w:pPr>
            <w:hyperlink w:anchor="tFMB">
              <w:r>
                <w:rPr>
                  <w:rStyle w:val="InternetLink"/>
                  <w:rFonts w:ascii="Arial;Helvetica;sans-serif" w:hAnsi="Arial;Helvetica;sans-serif"/>
                  <w:color w:val="000000"/>
                  <w:sz w:val="20"/>
                </w:rPr>
                <w:t>Functions and Meetings of the Board of Directors</w:t>
              </w:r>
            </w:hyperlink>
          </w:p>
        </w:tc>
        <w:tc>
          <w:tcPr>
            <w:tcW w:w="23" w:type="dxa"/>
            <w:tcBorders/>
            <w:shd w:fill="FFFFFF" w:val="clear"/>
            <w:vAlign w:val="center"/>
          </w:tcPr>
          <w:p>
            <w:pPr>
              <w:pStyle w:val="TableContents"/>
              <w:bidi w:val="0"/>
              <w:spacing w:before="0" w:after="283"/>
              <w:jc w:val="left"/>
              <w:rPr/>
            </w:pPr>
            <w:r>
              <w:rPr/>
              <w:t>​</w:t>
            </w:r>
          </w:p>
        </w:tc>
        <w:tc>
          <w:tcPr>
            <w:tcW w:w="23" w:type="dxa"/>
            <w:tcBorders/>
            <w:shd w:fill="FFFFFF" w:val="clear"/>
            <w:vAlign w:val="center"/>
          </w:tcPr>
          <w:p>
            <w:pPr>
              <w:pStyle w:val="TableContents"/>
              <w:bidi w:val="0"/>
              <w:spacing w:before="0" w:after="283"/>
              <w:jc w:val="left"/>
              <w:rPr/>
            </w:pPr>
            <w:r>
              <w:rPr/>
              <w:t>​</w:t>
            </w:r>
          </w:p>
        </w:tc>
        <w:tc>
          <w:tcPr>
            <w:tcW w:w="305" w:type="dxa"/>
            <w:tcBorders/>
            <w:shd w:fill="FFFFFF" w:val="clear"/>
            <w:vAlign w:val="center"/>
          </w:tcPr>
          <w:p>
            <w:pPr>
              <w:pStyle w:val="TableContents"/>
              <w:bidi w:val="0"/>
              <w:spacing w:before="0" w:after="283"/>
              <w:ind w:left="0" w:right="0" w:hanging="0"/>
              <w:jc w:val="left"/>
              <w:rPr/>
            </w:pPr>
            <w:hyperlink w:anchor="tFMB">
              <w:r>
                <w:rPr>
                  <w:rStyle w:val="InternetLink"/>
                  <w:rFonts w:ascii="Arial;Helvetica;sans-serif" w:hAnsi="Arial;Helvetica;sans-serif"/>
                  <w:color w:val="000000"/>
                  <w:sz w:val="20"/>
                </w:rPr>
                <w:t xml:space="preserve">10 </w:t>
              </w:r>
            </w:hyperlink>
          </w:p>
        </w:tc>
      </w:tr>
      <w:tr>
        <w:trPr/>
        <w:tc>
          <w:tcPr>
            <w:tcW w:w="5810" w:type="dxa"/>
            <w:tcBorders/>
            <w:vAlign w:val="center"/>
          </w:tcPr>
          <w:p>
            <w:pPr>
              <w:pStyle w:val="TableContents"/>
              <w:bidi w:val="0"/>
              <w:spacing w:before="0" w:after="283"/>
              <w:ind w:left="800" w:right="0" w:hanging="0"/>
              <w:jc w:val="left"/>
              <w:rPr/>
            </w:pPr>
            <w:hyperlink w:anchor="tDID">
              <w:r>
                <w:rPr>
                  <w:rStyle w:val="InternetLink"/>
                  <w:rFonts w:ascii="Arial;Helvetica;sans-serif" w:hAnsi="Arial;Helvetica;sans-serif"/>
                  <w:color w:val="000000"/>
                  <w:sz w:val="20"/>
                </w:rPr>
                <w:t>Director Independence</w:t>
              </w:r>
            </w:hyperlink>
          </w:p>
        </w:tc>
        <w:tc>
          <w:tcPr>
            <w:tcW w:w="23" w:type="dxa"/>
            <w:tcBorders/>
            <w:vAlign w:val="center"/>
          </w:tcPr>
          <w:p>
            <w:pPr>
              <w:pStyle w:val="TableContents"/>
              <w:bidi w:val="0"/>
              <w:spacing w:before="0" w:after="283"/>
              <w:jc w:val="left"/>
              <w:rPr/>
            </w:pPr>
            <w:r>
              <w:rPr/>
              <w:t>​</w:t>
            </w:r>
          </w:p>
        </w:tc>
        <w:tc>
          <w:tcPr>
            <w:tcW w:w="23" w:type="dxa"/>
            <w:tcBorders/>
            <w:vAlign w:val="center"/>
          </w:tcPr>
          <w:p>
            <w:pPr>
              <w:pStyle w:val="TableContents"/>
              <w:bidi w:val="0"/>
              <w:spacing w:before="0" w:after="283"/>
              <w:jc w:val="left"/>
              <w:rPr/>
            </w:pPr>
            <w:r>
              <w:rPr/>
              <w:t>​</w:t>
            </w:r>
          </w:p>
        </w:tc>
        <w:tc>
          <w:tcPr>
            <w:tcW w:w="305" w:type="dxa"/>
            <w:tcBorders/>
            <w:vAlign w:val="center"/>
          </w:tcPr>
          <w:p>
            <w:pPr>
              <w:pStyle w:val="TableContents"/>
              <w:bidi w:val="0"/>
              <w:spacing w:before="0" w:after="283"/>
              <w:ind w:left="0" w:right="0" w:hanging="0"/>
              <w:jc w:val="left"/>
              <w:rPr/>
            </w:pPr>
            <w:hyperlink w:anchor="tDID">
              <w:r>
                <w:rPr>
                  <w:rStyle w:val="InternetLink"/>
                  <w:rFonts w:ascii="Arial;Helvetica;sans-serif" w:hAnsi="Arial;Helvetica;sans-serif"/>
                  <w:color w:val="000000"/>
                  <w:sz w:val="20"/>
                </w:rPr>
                <w:t xml:space="preserve">10 </w:t>
              </w:r>
            </w:hyperlink>
          </w:p>
        </w:tc>
      </w:tr>
      <w:tr>
        <w:trPr/>
        <w:tc>
          <w:tcPr>
            <w:tcW w:w="5810" w:type="dxa"/>
            <w:tcBorders/>
            <w:shd w:fill="FFFFFF" w:val="clear"/>
            <w:vAlign w:val="center"/>
          </w:tcPr>
          <w:p>
            <w:pPr>
              <w:pStyle w:val="TableContents"/>
              <w:bidi w:val="0"/>
              <w:spacing w:before="0" w:after="283"/>
              <w:ind w:left="800" w:right="0" w:hanging="0"/>
              <w:jc w:val="left"/>
              <w:rPr/>
            </w:pPr>
            <w:hyperlink w:anchor="tBLS">
              <w:r>
                <w:rPr>
                  <w:rStyle w:val="InternetLink"/>
                  <w:rFonts w:ascii="Arial;Helvetica;sans-serif" w:hAnsi="Arial;Helvetica;sans-serif"/>
                  <w:color w:val="000000"/>
                  <w:sz w:val="20"/>
                </w:rPr>
                <w:t>Board Leadership Structure</w:t>
              </w:r>
            </w:hyperlink>
          </w:p>
        </w:tc>
        <w:tc>
          <w:tcPr>
            <w:tcW w:w="23" w:type="dxa"/>
            <w:tcBorders/>
            <w:shd w:fill="FFFFFF" w:val="clear"/>
            <w:vAlign w:val="center"/>
          </w:tcPr>
          <w:p>
            <w:pPr>
              <w:pStyle w:val="TableContents"/>
              <w:bidi w:val="0"/>
              <w:spacing w:before="0" w:after="283"/>
              <w:jc w:val="left"/>
              <w:rPr/>
            </w:pPr>
            <w:r>
              <w:rPr/>
              <w:t>​</w:t>
            </w:r>
          </w:p>
        </w:tc>
        <w:tc>
          <w:tcPr>
            <w:tcW w:w="23" w:type="dxa"/>
            <w:tcBorders/>
            <w:shd w:fill="FFFFFF" w:val="clear"/>
            <w:vAlign w:val="center"/>
          </w:tcPr>
          <w:p>
            <w:pPr>
              <w:pStyle w:val="TableContents"/>
              <w:bidi w:val="0"/>
              <w:spacing w:before="0" w:after="283"/>
              <w:jc w:val="left"/>
              <w:rPr/>
            </w:pPr>
            <w:r>
              <w:rPr/>
              <w:t>​</w:t>
            </w:r>
          </w:p>
        </w:tc>
        <w:tc>
          <w:tcPr>
            <w:tcW w:w="305" w:type="dxa"/>
            <w:tcBorders/>
            <w:shd w:fill="FFFFFF" w:val="clear"/>
            <w:vAlign w:val="center"/>
          </w:tcPr>
          <w:p>
            <w:pPr>
              <w:pStyle w:val="TableContents"/>
              <w:bidi w:val="0"/>
              <w:spacing w:before="0" w:after="283"/>
              <w:ind w:left="0" w:right="0" w:hanging="0"/>
              <w:jc w:val="left"/>
              <w:rPr/>
            </w:pPr>
            <w:hyperlink w:anchor="tBLS">
              <w:r>
                <w:rPr>
                  <w:rStyle w:val="InternetLink"/>
                  <w:rFonts w:ascii="Arial;Helvetica;sans-serif" w:hAnsi="Arial;Helvetica;sans-serif"/>
                  <w:color w:val="000000"/>
                  <w:sz w:val="20"/>
                </w:rPr>
                <w:t xml:space="preserve">10 </w:t>
              </w:r>
            </w:hyperlink>
          </w:p>
        </w:tc>
      </w:tr>
      <w:tr>
        <w:trPr/>
        <w:tc>
          <w:tcPr>
            <w:tcW w:w="5810" w:type="dxa"/>
            <w:tcBorders/>
            <w:vAlign w:val="center"/>
          </w:tcPr>
          <w:p>
            <w:pPr>
              <w:pStyle w:val="TableContents"/>
              <w:bidi w:val="0"/>
              <w:spacing w:before="0" w:after="283"/>
              <w:ind w:left="800" w:right="0" w:hanging="0"/>
              <w:jc w:val="left"/>
              <w:rPr/>
            </w:pPr>
            <w:hyperlink w:anchor="tRMR">
              <w:r>
                <w:rPr>
                  <w:rStyle w:val="InternetLink"/>
                  <w:rFonts w:ascii="Arial;Helvetica;sans-serif" w:hAnsi="Arial;Helvetica;sans-serif"/>
                  <w:color w:val="000000"/>
                  <w:sz w:val="20"/>
                </w:rPr>
                <w:t>Risk Management and Risk Assessment</w:t>
              </w:r>
            </w:hyperlink>
          </w:p>
        </w:tc>
        <w:tc>
          <w:tcPr>
            <w:tcW w:w="23" w:type="dxa"/>
            <w:tcBorders/>
            <w:vAlign w:val="center"/>
          </w:tcPr>
          <w:p>
            <w:pPr>
              <w:pStyle w:val="TableContents"/>
              <w:bidi w:val="0"/>
              <w:spacing w:before="0" w:after="283"/>
              <w:jc w:val="left"/>
              <w:rPr/>
            </w:pPr>
            <w:r>
              <w:rPr/>
              <w:t>​</w:t>
            </w:r>
          </w:p>
        </w:tc>
        <w:tc>
          <w:tcPr>
            <w:tcW w:w="23" w:type="dxa"/>
            <w:tcBorders/>
            <w:vAlign w:val="center"/>
          </w:tcPr>
          <w:p>
            <w:pPr>
              <w:pStyle w:val="TableContents"/>
              <w:bidi w:val="0"/>
              <w:spacing w:before="0" w:after="283"/>
              <w:jc w:val="left"/>
              <w:rPr/>
            </w:pPr>
            <w:r>
              <w:rPr/>
              <w:t>​</w:t>
            </w:r>
          </w:p>
        </w:tc>
        <w:tc>
          <w:tcPr>
            <w:tcW w:w="305" w:type="dxa"/>
            <w:tcBorders/>
            <w:vAlign w:val="center"/>
          </w:tcPr>
          <w:p>
            <w:pPr>
              <w:pStyle w:val="TableContents"/>
              <w:bidi w:val="0"/>
              <w:spacing w:before="0" w:after="283"/>
              <w:ind w:left="0" w:right="0" w:hanging="0"/>
              <w:jc w:val="left"/>
              <w:rPr/>
            </w:pPr>
            <w:hyperlink w:anchor="tRMR">
              <w:r>
                <w:rPr>
                  <w:rStyle w:val="InternetLink"/>
                  <w:rFonts w:ascii="Arial;Helvetica;sans-serif" w:hAnsi="Arial;Helvetica;sans-serif"/>
                  <w:color w:val="000000"/>
                  <w:sz w:val="20"/>
                </w:rPr>
                <w:t xml:space="preserve">12 </w:t>
              </w:r>
            </w:hyperlink>
          </w:p>
        </w:tc>
      </w:tr>
      <w:tr>
        <w:trPr/>
        <w:tc>
          <w:tcPr>
            <w:tcW w:w="5810" w:type="dxa"/>
            <w:tcBorders/>
            <w:shd w:fill="FFFFFF" w:val="clear"/>
            <w:vAlign w:val="center"/>
          </w:tcPr>
          <w:p>
            <w:pPr>
              <w:pStyle w:val="TableContents"/>
              <w:bidi w:val="0"/>
              <w:spacing w:before="0" w:after="283"/>
              <w:ind w:left="800" w:right="0" w:hanging="0"/>
              <w:jc w:val="left"/>
              <w:rPr/>
            </w:pPr>
            <w:hyperlink w:anchor="tCWBD">
              <w:r>
                <w:rPr>
                  <w:rStyle w:val="InternetLink"/>
                  <w:rFonts w:ascii="Arial;Helvetica;sans-serif" w:hAnsi="Arial;Helvetica;sans-serif"/>
                  <w:color w:val="000000"/>
                  <w:sz w:val="20"/>
                </w:rPr>
                <w:t>Communicating with the Board of Directors</w:t>
              </w:r>
            </w:hyperlink>
          </w:p>
        </w:tc>
        <w:tc>
          <w:tcPr>
            <w:tcW w:w="23" w:type="dxa"/>
            <w:tcBorders/>
            <w:shd w:fill="FFFFFF" w:val="clear"/>
            <w:vAlign w:val="center"/>
          </w:tcPr>
          <w:p>
            <w:pPr>
              <w:pStyle w:val="TableContents"/>
              <w:bidi w:val="0"/>
              <w:spacing w:before="0" w:after="283"/>
              <w:jc w:val="left"/>
              <w:rPr/>
            </w:pPr>
            <w:r>
              <w:rPr/>
              <w:t>​</w:t>
            </w:r>
          </w:p>
        </w:tc>
        <w:tc>
          <w:tcPr>
            <w:tcW w:w="23" w:type="dxa"/>
            <w:tcBorders/>
            <w:shd w:fill="FFFFFF" w:val="clear"/>
            <w:vAlign w:val="center"/>
          </w:tcPr>
          <w:p>
            <w:pPr>
              <w:pStyle w:val="TableContents"/>
              <w:bidi w:val="0"/>
              <w:spacing w:before="0" w:after="283"/>
              <w:jc w:val="left"/>
              <w:rPr/>
            </w:pPr>
            <w:r>
              <w:rPr/>
              <w:t>​</w:t>
            </w:r>
          </w:p>
        </w:tc>
        <w:tc>
          <w:tcPr>
            <w:tcW w:w="305" w:type="dxa"/>
            <w:tcBorders/>
            <w:shd w:fill="FFFFFF" w:val="clear"/>
            <w:vAlign w:val="center"/>
          </w:tcPr>
          <w:p>
            <w:pPr>
              <w:pStyle w:val="TableContents"/>
              <w:bidi w:val="0"/>
              <w:spacing w:before="0" w:after="283"/>
              <w:ind w:left="0" w:right="0" w:hanging="0"/>
              <w:jc w:val="left"/>
              <w:rPr/>
            </w:pPr>
            <w:hyperlink w:anchor="tCWBD">
              <w:r>
                <w:rPr>
                  <w:rStyle w:val="InternetLink"/>
                  <w:rFonts w:ascii="Arial;Helvetica;sans-serif" w:hAnsi="Arial;Helvetica;sans-serif"/>
                  <w:color w:val="000000"/>
                  <w:sz w:val="20"/>
                </w:rPr>
                <w:t xml:space="preserve">13 </w:t>
              </w:r>
            </w:hyperlink>
          </w:p>
        </w:tc>
      </w:tr>
      <w:tr>
        <w:trPr/>
        <w:tc>
          <w:tcPr>
            <w:tcW w:w="5810" w:type="dxa"/>
            <w:tcBorders/>
            <w:vAlign w:val="center"/>
          </w:tcPr>
          <w:p>
            <w:pPr>
              <w:pStyle w:val="TableContents"/>
              <w:bidi w:val="0"/>
              <w:spacing w:before="0" w:after="283"/>
              <w:ind w:left="800" w:right="0" w:hanging="0"/>
              <w:jc w:val="left"/>
              <w:rPr/>
            </w:pPr>
            <w:hyperlink w:anchor="tCOD">
              <w:r>
                <w:rPr>
                  <w:rStyle w:val="InternetLink"/>
                  <w:rFonts w:ascii="Arial;Helvetica;sans-serif" w:hAnsi="Arial;Helvetica;sans-serif"/>
                  <w:color w:val="000000"/>
                  <w:sz w:val="20"/>
                </w:rPr>
                <w:t>Codes of Conduct</w:t>
              </w:r>
            </w:hyperlink>
          </w:p>
        </w:tc>
        <w:tc>
          <w:tcPr>
            <w:tcW w:w="23" w:type="dxa"/>
            <w:tcBorders/>
            <w:vAlign w:val="center"/>
          </w:tcPr>
          <w:p>
            <w:pPr>
              <w:pStyle w:val="TableContents"/>
              <w:bidi w:val="0"/>
              <w:spacing w:before="0" w:after="283"/>
              <w:jc w:val="left"/>
              <w:rPr/>
            </w:pPr>
            <w:r>
              <w:rPr/>
              <w:t>​</w:t>
            </w:r>
          </w:p>
        </w:tc>
        <w:tc>
          <w:tcPr>
            <w:tcW w:w="23" w:type="dxa"/>
            <w:tcBorders/>
            <w:vAlign w:val="center"/>
          </w:tcPr>
          <w:p>
            <w:pPr>
              <w:pStyle w:val="TableContents"/>
              <w:bidi w:val="0"/>
              <w:spacing w:before="0" w:after="283"/>
              <w:jc w:val="left"/>
              <w:rPr/>
            </w:pPr>
            <w:r>
              <w:rPr/>
              <w:t>​</w:t>
            </w:r>
          </w:p>
        </w:tc>
        <w:tc>
          <w:tcPr>
            <w:tcW w:w="305" w:type="dxa"/>
            <w:tcBorders/>
            <w:vAlign w:val="center"/>
          </w:tcPr>
          <w:p>
            <w:pPr>
              <w:pStyle w:val="TableContents"/>
              <w:bidi w:val="0"/>
              <w:spacing w:before="0" w:after="283"/>
              <w:ind w:left="0" w:right="0" w:hanging="0"/>
              <w:jc w:val="left"/>
              <w:rPr/>
            </w:pPr>
            <w:hyperlink w:anchor="tCOD">
              <w:r>
                <w:rPr>
                  <w:rStyle w:val="InternetLink"/>
                  <w:rFonts w:ascii="Arial;Helvetica;sans-serif" w:hAnsi="Arial;Helvetica;sans-serif"/>
                  <w:color w:val="000000"/>
                  <w:sz w:val="20"/>
                </w:rPr>
                <w:t xml:space="preserve">13 </w:t>
              </w:r>
            </w:hyperlink>
          </w:p>
        </w:tc>
      </w:tr>
      <w:tr>
        <w:trPr/>
        <w:tc>
          <w:tcPr>
            <w:tcW w:w="5810" w:type="dxa"/>
            <w:tcBorders/>
            <w:shd w:fill="FFFFFF" w:val="clear"/>
            <w:vAlign w:val="center"/>
          </w:tcPr>
          <w:p>
            <w:pPr>
              <w:pStyle w:val="TableContents"/>
              <w:bidi w:val="0"/>
              <w:spacing w:before="0" w:after="283"/>
              <w:ind w:left="400" w:right="0" w:hanging="0"/>
              <w:jc w:val="left"/>
              <w:rPr/>
            </w:pPr>
            <w:hyperlink w:anchor="tBDMS">
              <w:r>
                <w:rPr>
                  <w:rStyle w:val="InternetLink"/>
                  <w:rFonts w:ascii="Arial;Helvetica;sans-serif" w:hAnsi="Arial;Helvetica;sans-serif"/>
                  <w:color w:val="000000"/>
                  <w:sz w:val="20"/>
                </w:rPr>
                <w:t>Board of Directors Meetings</w:t>
              </w:r>
            </w:hyperlink>
          </w:p>
        </w:tc>
        <w:tc>
          <w:tcPr>
            <w:tcW w:w="23" w:type="dxa"/>
            <w:tcBorders/>
            <w:shd w:fill="FFFFFF" w:val="clear"/>
            <w:vAlign w:val="center"/>
          </w:tcPr>
          <w:p>
            <w:pPr>
              <w:pStyle w:val="TableContents"/>
              <w:bidi w:val="0"/>
              <w:spacing w:before="0" w:after="283"/>
              <w:jc w:val="left"/>
              <w:rPr/>
            </w:pPr>
            <w:r>
              <w:rPr/>
              <w:t>​</w:t>
            </w:r>
          </w:p>
        </w:tc>
        <w:tc>
          <w:tcPr>
            <w:tcW w:w="23" w:type="dxa"/>
            <w:tcBorders/>
            <w:shd w:fill="FFFFFF" w:val="clear"/>
            <w:vAlign w:val="center"/>
          </w:tcPr>
          <w:p>
            <w:pPr>
              <w:pStyle w:val="TableContents"/>
              <w:bidi w:val="0"/>
              <w:spacing w:before="0" w:after="283"/>
              <w:jc w:val="left"/>
              <w:rPr/>
            </w:pPr>
            <w:r>
              <w:rPr/>
              <w:t>​</w:t>
            </w:r>
          </w:p>
        </w:tc>
        <w:tc>
          <w:tcPr>
            <w:tcW w:w="305" w:type="dxa"/>
            <w:tcBorders/>
            <w:shd w:fill="FFFFFF" w:val="clear"/>
            <w:vAlign w:val="center"/>
          </w:tcPr>
          <w:p>
            <w:pPr>
              <w:pStyle w:val="TableContents"/>
              <w:bidi w:val="0"/>
              <w:spacing w:before="0" w:after="283"/>
              <w:ind w:left="0" w:right="0" w:hanging="0"/>
              <w:jc w:val="left"/>
              <w:rPr/>
            </w:pPr>
            <w:hyperlink w:anchor="tBDMS">
              <w:r>
                <w:rPr>
                  <w:rStyle w:val="InternetLink"/>
                  <w:rFonts w:ascii="Arial;Helvetica;sans-serif" w:hAnsi="Arial;Helvetica;sans-serif"/>
                  <w:color w:val="000000"/>
                  <w:sz w:val="20"/>
                </w:rPr>
                <w:t>13</w:t>
              </w:r>
            </w:hyperlink>
          </w:p>
        </w:tc>
      </w:tr>
      <w:tr>
        <w:trPr/>
        <w:tc>
          <w:tcPr>
            <w:tcW w:w="5810" w:type="dxa"/>
            <w:tcBorders/>
            <w:vAlign w:val="center"/>
          </w:tcPr>
          <w:p>
            <w:pPr>
              <w:pStyle w:val="TableContents"/>
              <w:bidi w:val="0"/>
              <w:spacing w:before="0" w:after="283"/>
              <w:ind w:left="400" w:right="0" w:hanging="0"/>
              <w:jc w:val="left"/>
              <w:rPr/>
            </w:pPr>
            <w:hyperlink w:anchor="tCBDS">
              <w:r>
                <w:rPr>
                  <w:rStyle w:val="InternetLink"/>
                  <w:rFonts w:ascii="Arial;Helvetica;sans-serif" w:hAnsi="Arial;Helvetica;sans-serif"/>
                  <w:color w:val="000000"/>
                  <w:sz w:val="20"/>
                </w:rPr>
                <w:t>Committees of the Board of Directors</w:t>
              </w:r>
            </w:hyperlink>
          </w:p>
        </w:tc>
        <w:tc>
          <w:tcPr>
            <w:tcW w:w="23" w:type="dxa"/>
            <w:tcBorders/>
            <w:vAlign w:val="center"/>
          </w:tcPr>
          <w:p>
            <w:pPr>
              <w:pStyle w:val="TableContents"/>
              <w:bidi w:val="0"/>
              <w:spacing w:before="0" w:after="283"/>
              <w:jc w:val="left"/>
              <w:rPr/>
            </w:pPr>
            <w:r>
              <w:rPr/>
              <w:t>​</w:t>
            </w:r>
          </w:p>
        </w:tc>
        <w:tc>
          <w:tcPr>
            <w:tcW w:w="23" w:type="dxa"/>
            <w:tcBorders/>
            <w:vAlign w:val="center"/>
          </w:tcPr>
          <w:p>
            <w:pPr>
              <w:pStyle w:val="TableContents"/>
              <w:bidi w:val="0"/>
              <w:spacing w:before="0" w:after="283"/>
              <w:jc w:val="left"/>
              <w:rPr/>
            </w:pPr>
            <w:r>
              <w:rPr/>
              <w:t>​</w:t>
            </w:r>
          </w:p>
        </w:tc>
        <w:tc>
          <w:tcPr>
            <w:tcW w:w="305" w:type="dxa"/>
            <w:tcBorders/>
            <w:vAlign w:val="center"/>
          </w:tcPr>
          <w:p>
            <w:pPr>
              <w:pStyle w:val="TableContents"/>
              <w:bidi w:val="0"/>
              <w:spacing w:before="0" w:after="283"/>
              <w:ind w:left="0" w:right="0" w:hanging="0"/>
              <w:jc w:val="left"/>
              <w:rPr/>
            </w:pPr>
            <w:hyperlink w:anchor="tCBDS">
              <w:r>
                <w:rPr>
                  <w:rStyle w:val="InternetLink"/>
                  <w:rFonts w:ascii="Arial;Helvetica;sans-serif" w:hAnsi="Arial;Helvetica;sans-serif"/>
                  <w:color w:val="000000"/>
                  <w:sz w:val="20"/>
                </w:rPr>
                <w:t xml:space="preserve">13 </w:t>
              </w:r>
            </w:hyperlink>
          </w:p>
        </w:tc>
      </w:tr>
      <w:tr>
        <w:trPr/>
        <w:tc>
          <w:tcPr>
            <w:tcW w:w="5810" w:type="dxa"/>
            <w:tcBorders/>
            <w:shd w:fill="FFFFFF" w:val="clear"/>
            <w:vAlign w:val="center"/>
          </w:tcPr>
          <w:p>
            <w:pPr>
              <w:pStyle w:val="TableContents"/>
              <w:bidi w:val="0"/>
              <w:spacing w:before="0" w:after="283"/>
              <w:ind w:left="800" w:right="0" w:hanging="0"/>
              <w:jc w:val="left"/>
              <w:rPr/>
            </w:pPr>
            <w:hyperlink w:anchor="tAUC">
              <w:r>
                <w:rPr>
                  <w:rStyle w:val="InternetLink"/>
                  <w:rFonts w:ascii="Arial;Helvetica;sans-serif" w:hAnsi="Arial;Helvetica;sans-serif"/>
                  <w:color w:val="000000"/>
                  <w:sz w:val="20"/>
                </w:rPr>
                <w:t>Audit Committee</w:t>
              </w:r>
            </w:hyperlink>
          </w:p>
        </w:tc>
        <w:tc>
          <w:tcPr>
            <w:tcW w:w="23" w:type="dxa"/>
            <w:tcBorders/>
            <w:shd w:fill="FFFFFF" w:val="clear"/>
            <w:vAlign w:val="center"/>
          </w:tcPr>
          <w:p>
            <w:pPr>
              <w:pStyle w:val="TableContents"/>
              <w:bidi w:val="0"/>
              <w:spacing w:before="0" w:after="283"/>
              <w:jc w:val="left"/>
              <w:rPr/>
            </w:pPr>
            <w:r>
              <w:rPr/>
              <w:t>​</w:t>
            </w:r>
          </w:p>
        </w:tc>
        <w:tc>
          <w:tcPr>
            <w:tcW w:w="23" w:type="dxa"/>
            <w:tcBorders/>
            <w:shd w:fill="FFFFFF" w:val="clear"/>
            <w:vAlign w:val="center"/>
          </w:tcPr>
          <w:p>
            <w:pPr>
              <w:pStyle w:val="TableContents"/>
              <w:bidi w:val="0"/>
              <w:spacing w:before="0" w:after="283"/>
              <w:jc w:val="left"/>
              <w:rPr/>
            </w:pPr>
            <w:r>
              <w:rPr/>
              <w:t>​</w:t>
            </w:r>
          </w:p>
        </w:tc>
        <w:tc>
          <w:tcPr>
            <w:tcW w:w="305" w:type="dxa"/>
            <w:tcBorders/>
            <w:shd w:fill="FFFFFF" w:val="clear"/>
            <w:vAlign w:val="center"/>
          </w:tcPr>
          <w:p>
            <w:pPr>
              <w:pStyle w:val="TableContents"/>
              <w:bidi w:val="0"/>
              <w:spacing w:before="0" w:after="283"/>
              <w:ind w:left="0" w:right="0" w:hanging="0"/>
              <w:jc w:val="left"/>
              <w:rPr/>
            </w:pPr>
            <w:hyperlink w:anchor="tAUC">
              <w:r>
                <w:rPr>
                  <w:rStyle w:val="InternetLink"/>
                  <w:rFonts w:ascii="Arial;Helvetica;sans-serif" w:hAnsi="Arial;Helvetica;sans-serif"/>
                  <w:color w:val="000000"/>
                  <w:sz w:val="20"/>
                </w:rPr>
                <w:t xml:space="preserve">14 </w:t>
              </w:r>
            </w:hyperlink>
          </w:p>
        </w:tc>
      </w:tr>
      <w:tr>
        <w:trPr/>
        <w:tc>
          <w:tcPr>
            <w:tcW w:w="5810" w:type="dxa"/>
            <w:tcBorders/>
            <w:vAlign w:val="center"/>
          </w:tcPr>
          <w:p>
            <w:pPr>
              <w:pStyle w:val="TableContents"/>
              <w:bidi w:val="0"/>
              <w:spacing w:before="0" w:after="283"/>
              <w:ind w:left="800" w:right="0" w:hanging="0"/>
              <w:jc w:val="left"/>
              <w:rPr/>
            </w:pPr>
            <w:hyperlink w:anchor="tCCEE">
              <w:r>
                <w:rPr>
                  <w:rStyle w:val="InternetLink"/>
                  <w:rFonts w:ascii="Arial;Helvetica;sans-serif" w:hAnsi="Arial;Helvetica;sans-serif"/>
                  <w:color w:val="000000"/>
                  <w:sz w:val="20"/>
                </w:rPr>
                <w:t>Compensation Committee</w:t>
              </w:r>
            </w:hyperlink>
          </w:p>
        </w:tc>
        <w:tc>
          <w:tcPr>
            <w:tcW w:w="23" w:type="dxa"/>
            <w:tcBorders/>
            <w:vAlign w:val="center"/>
          </w:tcPr>
          <w:p>
            <w:pPr>
              <w:pStyle w:val="TableContents"/>
              <w:bidi w:val="0"/>
              <w:spacing w:before="0" w:after="283"/>
              <w:jc w:val="left"/>
              <w:rPr/>
            </w:pPr>
            <w:r>
              <w:rPr/>
              <w:t>​</w:t>
            </w:r>
          </w:p>
        </w:tc>
        <w:tc>
          <w:tcPr>
            <w:tcW w:w="23" w:type="dxa"/>
            <w:tcBorders/>
            <w:vAlign w:val="center"/>
          </w:tcPr>
          <w:p>
            <w:pPr>
              <w:pStyle w:val="TableContents"/>
              <w:bidi w:val="0"/>
              <w:spacing w:before="0" w:after="283"/>
              <w:jc w:val="left"/>
              <w:rPr/>
            </w:pPr>
            <w:r>
              <w:rPr/>
              <w:t>​</w:t>
            </w:r>
          </w:p>
        </w:tc>
        <w:tc>
          <w:tcPr>
            <w:tcW w:w="305" w:type="dxa"/>
            <w:tcBorders/>
            <w:vAlign w:val="center"/>
          </w:tcPr>
          <w:p>
            <w:pPr>
              <w:pStyle w:val="TableContents"/>
              <w:bidi w:val="0"/>
              <w:spacing w:before="0" w:after="283"/>
              <w:ind w:left="0" w:right="0" w:hanging="0"/>
              <w:jc w:val="left"/>
              <w:rPr/>
            </w:pPr>
            <w:hyperlink w:anchor="tCCEE">
              <w:r>
                <w:rPr>
                  <w:rStyle w:val="InternetLink"/>
                  <w:rFonts w:ascii="Arial;Helvetica;sans-serif" w:hAnsi="Arial;Helvetica;sans-serif"/>
                  <w:color w:val="000000"/>
                  <w:sz w:val="20"/>
                </w:rPr>
                <w:t xml:space="preserve">14 </w:t>
              </w:r>
            </w:hyperlink>
          </w:p>
        </w:tc>
      </w:tr>
      <w:tr>
        <w:trPr/>
        <w:tc>
          <w:tcPr>
            <w:tcW w:w="5810" w:type="dxa"/>
            <w:tcBorders/>
            <w:shd w:fill="FFFFFF" w:val="clear"/>
            <w:vAlign w:val="center"/>
          </w:tcPr>
          <w:p>
            <w:pPr>
              <w:pStyle w:val="TableContents"/>
              <w:bidi w:val="0"/>
              <w:spacing w:before="0" w:after="283"/>
              <w:ind w:left="800" w:right="0" w:hanging="0"/>
              <w:jc w:val="left"/>
              <w:rPr/>
            </w:pPr>
            <w:hyperlink w:anchor="tCGC1">
              <w:r>
                <w:rPr>
                  <w:rStyle w:val="InternetLink"/>
                  <w:rFonts w:ascii="Arial;Helvetica;sans-serif" w:hAnsi="Arial;Helvetica;sans-serif"/>
                  <w:color w:val="000000"/>
                  <w:sz w:val="20"/>
                </w:rPr>
                <w:t>Corporate Governance Committee</w:t>
              </w:r>
            </w:hyperlink>
          </w:p>
        </w:tc>
        <w:tc>
          <w:tcPr>
            <w:tcW w:w="23" w:type="dxa"/>
            <w:tcBorders/>
            <w:shd w:fill="FFFFFF" w:val="clear"/>
            <w:vAlign w:val="center"/>
          </w:tcPr>
          <w:p>
            <w:pPr>
              <w:pStyle w:val="TableContents"/>
              <w:bidi w:val="0"/>
              <w:spacing w:before="0" w:after="283"/>
              <w:jc w:val="left"/>
              <w:rPr/>
            </w:pPr>
            <w:r>
              <w:rPr/>
              <w:t>​</w:t>
            </w:r>
          </w:p>
        </w:tc>
        <w:tc>
          <w:tcPr>
            <w:tcW w:w="23" w:type="dxa"/>
            <w:tcBorders/>
            <w:shd w:fill="FFFFFF" w:val="clear"/>
            <w:vAlign w:val="center"/>
          </w:tcPr>
          <w:p>
            <w:pPr>
              <w:pStyle w:val="TableContents"/>
              <w:bidi w:val="0"/>
              <w:spacing w:before="0" w:after="283"/>
              <w:jc w:val="left"/>
              <w:rPr/>
            </w:pPr>
            <w:r>
              <w:rPr/>
              <w:t>​</w:t>
            </w:r>
          </w:p>
        </w:tc>
        <w:tc>
          <w:tcPr>
            <w:tcW w:w="305" w:type="dxa"/>
            <w:tcBorders/>
            <w:shd w:fill="FFFFFF" w:val="clear"/>
            <w:vAlign w:val="center"/>
          </w:tcPr>
          <w:p>
            <w:pPr>
              <w:pStyle w:val="TableContents"/>
              <w:bidi w:val="0"/>
              <w:spacing w:before="0" w:after="283"/>
              <w:ind w:left="0" w:right="0" w:hanging="0"/>
              <w:jc w:val="left"/>
              <w:rPr/>
            </w:pPr>
            <w:hyperlink w:anchor="tCGC1">
              <w:r>
                <w:rPr>
                  <w:rStyle w:val="InternetLink"/>
                  <w:rFonts w:ascii="Arial;Helvetica;sans-serif" w:hAnsi="Arial;Helvetica;sans-serif"/>
                  <w:color w:val="000000"/>
                  <w:sz w:val="20"/>
                </w:rPr>
                <w:t xml:space="preserve">14 </w:t>
              </w:r>
            </w:hyperlink>
          </w:p>
        </w:tc>
      </w:tr>
      <w:tr>
        <w:trPr/>
        <w:tc>
          <w:tcPr>
            <w:tcW w:w="5810" w:type="dxa"/>
            <w:tcBorders/>
            <w:vAlign w:val="center"/>
          </w:tcPr>
          <w:p>
            <w:pPr>
              <w:pStyle w:val="TableContents"/>
              <w:bidi w:val="0"/>
              <w:spacing w:before="0" w:after="283"/>
              <w:ind w:left="400" w:right="0" w:hanging="0"/>
              <w:jc w:val="left"/>
              <w:rPr/>
            </w:pPr>
            <w:hyperlink w:anchor="tDIVERSI">
              <w:r>
                <w:rPr>
                  <w:rStyle w:val="InternetLink"/>
                  <w:rFonts w:ascii="Arial;Helvetica;sans-serif" w:hAnsi="Arial;Helvetica;sans-serif"/>
                  <w:color w:val="000000"/>
                  <w:sz w:val="20"/>
                </w:rPr>
                <w:t>Diversity</w:t>
              </w:r>
            </w:hyperlink>
          </w:p>
        </w:tc>
        <w:tc>
          <w:tcPr>
            <w:tcW w:w="23" w:type="dxa"/>
            <w:tcBorders/>
            <w:vAlign w:val="center"/>
          </w:tcPr>
          <w:p>
            <w:pPr>
              <w:pStyle w:val="TableContents"/>
              <w:bidi w:val="0"/>
              <w:spacing w:before="0" w:after="283"/>
              <w:jc w:val="left"/>
              <w:rPr/>
            </w:pPr>
            <w:r>
              <w:rPr/>
              <w:t>​</w:t>
            </w:r>
          </w:p>
        </w:tc>
        <w:tc>
          <w:tcPr>
            <w:tcW w:w="23" w:type="dxa"/>
            <w:tcBorders/>
            <w:vAlign w:val="center"/>
          </w:tcPr>
          <w:p>
            <w:pPr>
              <w:pStyle w:val="TableContents"/>
              <w:bidi w:val="0"/>
              <w:spacing w:before="0" w:after="283"/>
              <w:jc w:val="left"/>
              <w:rPr/>
            </w:pPr>
            <w:r>
              <w:rPr/>
              <w:t>​</w:t>
            </w:r>
          </w:p>
        </w:tc>
        <w:tc>
          <w:tcPr>
            <w:tcW w:w="305" w:type="dxa"/>
            <w:tcBorders/>
            <w:vAlign w:val="center"/>
          </w:tcPr>
          <w:p>
            <w:pPr>
              <w:pStyle w:val="TableContents"/>
              <w:bidi w:val="0"/>
              <w:spacing w:before="0" w:after="283"/>
              <w:ind w:left="0" w:right="0" w:hanging="0"/>
              <w:jc w:val="left"/>
              <w:rPr/>
            </w:pPr>
            <w:hyperlink w:anchor="tDIVERSI">
              <w:r>
                <w:rPr>
                  <w:rStyle w:val="InternetLink"/>
                  <w:rFonts w:ascii="Arial;Helvetica;sans-serif" w:hAnsi="Arial;Helvetica;sans-serif"/>
                  <w:color w:val="000000"/>
                  <w:sz w:val="20"/>
                </w:rPr>
                <w:t xml:space="preserve">15 </w:t>
              </w:r>
            </w:hyperlink>
          </w:p>
        </w:tc>
      </w:tr>
      <w:tr>
        <w:trPr/>
        <w:tc>
          <w:tcPr>
            <w:tcW w:w="5810" w:type="dxa"/>
            <w:tcBorders/>
            <w:shd w:fill="FFFFFF" w:val="clear"/>
            <w:vAlign w:val="center"/>
          </w:tcPr>
          <w:p>
            <w:pPr>
              <w:pStyle w:val="TableContents"/>
              <w:bidi w:val="0"/>
              <w:spacing w:before="0" w:after="283"/>
              <w:ind w:left="400" w:right="0" w:hanging="0"/>
              <w:jc w:val="left"/>
              <w:rPr/>
            </w:pPr>
            <w:hyperlink w:anchor="tSPG">
              <w:r>
                <w:rPr>
                  <w:rStyle w:val="InternetLink"/>
                  <w:rFonts w:ascii="Arial;Helvetica;sans-serif" w:hAnsi="Arial;Helvetica;sans-serif"/>
                  <w:color w:val="000000"/>
                  <w:sz w:val="20"/>
                </w:rPr>
                <w:t>Succession Planning</w:t>
              </w:r>
            </w:hyperlink>
          </w:p>
        </w:tc>
        <w:tc>
          <w:tcPr>
            <w:tcW w:w="23" w:type="dxa"/>
            <w:tcBorders/>
            <w:shd w:fill="FFFFFF" w:val="clear"/>
            <w:vAlign w:val="center"/>
          </w:tcPr>
          <w:p>
            <w:pPr>
              <w:pStyle w:val="TableContents"/>
              <w:bidi w:val="0"/>
              <w:spacing w:before="0" w:after="283"/>
              <w:jc w:val="left"/>
              <w:rPr/>
            </w:pPr>
            <w:r>
              <w:rPr/>
              <w:t>​</w:t>
            </w:r>
          </w:p>
        </w:tc>
        <w:tc>
          <w:tcPr>
            <w:tcW w:w="23" w:type="dxa"/>
            <w:tcBorders/>
            <w:shd w:fill="FFFFFF" w:val="clear"/>
            <w:vAlign w:val="center"/>
          </w:tcPr>
          <w:p>
            <w:pPr>
              <w:pStyle w:val="TableContents"/>
              <w:bidi w:val="0"/>
              <w:spacing w:before="0" w:after="283"/>
              <w:jc w:val="left"/>
              <w:rPr/>
            </w:pPr>
            <w:r>
              <w:rPr/>
              <w:t>​</w:t>
            </w:r>
          </w:p>
        </w:tc>
        <w:tc>
          <w:tcPr>
            <w:tcW w:w="305" w:type="dxa"/>
            <w:tcBorders/>
            <w:shd w:fill="FFFFFF" w:val="clear"/>
            <w:vAlign w:val="center"/>
          </w:tcPr>
          <w:p>
            <w:pPr>
              <w:pStyle w:val="TableContents"/>
              <w:bidi w:val="0"/>
              <w:spacing w:before="0" w:after="283"/>
              <w:ind w:left="0" w:right="0" w:hanging="0"/>
              <w:jc w:val="left"/>
              <w:rPr/>
            </w:pPr>
            <w:hyperlink w:anchor="tSPG">
              <w:r>
                <w:rPr>
                  <w:rStyle w:val="InternetLink"/>
                  <w:rFonts w:ascii="Arial;Helvetica;sans-serif" w:hAnsi="Arial;Helvetica;sans-serif"/>
                  <w:color w:val="000000"/>
                  <w:sz w:val="20"/>
                </w:rPr>
                <w:t xml:space="preserve">16 </w:t>
              </w:r>
            </w:hyperlink>
          </w:p>
        </w:tc>
      </w:tr>
      <w:tr>
        <w:trPr/>
        <w:tc>
          <w:tcPr>
            <w:tcW w:w="5810" w:type="dxa"/>
            <w:tcBorders/>
            <w:vAlign w:val="center"/>
          </w:tcPr>
          <w:p>
            <w:pPr>
              <w:pStyle w:val="TableContents"/>
              <w:bidi w:val="0"/>
              <w:spacing w:before="0" w:after="283"/>
              <w:ind w:left="400" w:right="0" w:hanging="0"/>
              <w:jc w:val="left"/>
              <w:rPr/>
            </w:pPr>
            <w:hyperlink w:anchor="tRPT">
              <w:r>
                <w:rPr>
                  <w:rStyle w:val="InternetLink"/>
                  <w:rFonts w:ascii="Arial;Helvetica;sans-serif" w:hAnsi="Arial;Helvetica;sans-serif"/>
                  <w:color w:val="000000"/>
                  <w:sz w:val="20"/>
                </w:rPr>
                <w:t>Related Person Transactions</w:t>
              </w:r>
            </w:hyperlink>
          </w:p>
        </w:tc>
        <w:tc>
          <w:tcPr>
            <w:tcW w:w="23" w:type="dxa"/>
            <w:tcBorders/>
            <w:vAlign w:val="center"/>
          </w:tcPr>
          <w:p>
            <w:pPr>
              <w:pStyle w:val="TableContents"/>
              <w:bidi w:val="0"/>
              <w:spacing w:before="0" w:after="283"/>
              <w:jc w:val="left"/>
              <w:rPr/>
            </w:pPr>
            <w:r>
              <w:rPr/>
              <w:t>​</w:t>
            </w:r>
          </w:p>
        </w:tc>
        <w:tc>
          <w:tcPr>
            <w:tcW w:w="23" w:type="dxa"/>
            <w:tcBorders/>
            <w:vAlign w:val="center"/>
          </w:tcPr>
          <w:p>
            <w:pPr>
              <w:pStyle w:val="TableContents"/>
              <w:bidi w:val="0"/>
              <w:spacing w:before="0" w:after="283"/>
              <w:jc w:val="left"/>
              <w:rPr/>
            </w:pPr>
            <w:r>
              <w:rPr/>
              <w:t>​</w:t>
            </w:r>
          </w:p>
        </w:tc>
        <w:tc>
          <w:tcPr>
            <w:tcW w:w="305" w:type="dxa"/>
            <w:tcBorders/>
            <w:vAlign w:val="center"/>
          </w:tcPr>
          <w:p>
            <w:pPr>
              <w:pStyle w:val="TableContents"/>
              <w:bidi w:val="0"/>
              <w:spacing w:before="0" w:after="283"/>
              <w:ind w:left="0" w:right="0" w:hanging="0"/>
              <w:jc w:val="left"/>
              <w:rPr/>
            </w:pPr>
            <w:hyperlink w:anchor="tRPT">
              <w:r>
                <w:rPr>
                  <w:rStyle w:val="InternetLink"/>
                  <w:rFonts w:ascii="Arial;Helvetica;sans-serif" w:hAnsi="Arial;Helvetica;sans-serif"/>
                  <w:color w:val="000000"/>
                  <w:sz w:val="20"/>
                </w:rPr>
                <w:t xml:space="preserve">17 </w:t>
              </w:r>
            </w:hyperlink>
          </w:p>
        </w:tc>
      </w:tr>
      <w:tr>
        <w:trPr/>
        <w:tc>
          <w:tcPr>
            <w:tcW w:w="5810" w:type="dxa"/>
            <w:tcBorders/>
            <w:shd w:fill="FFFFFF" w:val="clear"/>
            <w:vAlign w:val="center"/>
          </w:tcPr>
          <w:p>
            <w:pPr>
              <w:pStyle w:val="TableContents"/>
              <w:bidi w:val="0"/>
              <w:spacing w:before="0" w:after="283"/>
              <w:ind w:left="400" w:right="0" w:hanging="0"/>
              <w:jc w:val="left"/>
              <w:rPr/>
            </w:pPr>
            <w:hyperlink w:anchor="tSENT">
              <w:r>
                <w:rPr>
                  <w:rStyle w:val="InternetLink"/>
                  <w:rFonts w:ascii="Arial;Helvetica;sans-serif" w:hAnsi="Arial;Helvetica;sans-serif"/>
                  <w:color w:val="000000"/>
                  <w:sz w:val="20"/>
                </w:rPr>
                <w:t>Shareholder Engagement</w:t>
              </w:r>
            </w:hyperlink>
          </w:p>
        </w:tc>
        <w:tc>
          <w:tcPr>
            <w:tcW w:w="23" w:type="dxa"/>
            <w:tcBorders/>
            <w:shd w:fill="FFFFFF" w:val="clear"/>
            <w:vAlign w:val="center"/>
          </w:tcPr>
          <w:p>
            <w:pPr>
              <w:pStyle w:val="TableContents"/>
              <w:bidi w:val="0"/>
              <w:spacing w:before="0" w:after="283"/>
              <w:jc w:val="left"/>
              <w:rPr/>
            </w:pPr>
            <w:r>
              <w:rPr/>
              <w:t>​</w:t>
            </w:r>
          </w:p>
        </w:tc>
        <w:tc>
          <w:tcPr>
            <w:tcW w:w="23" w:type="dxa"/>
            <w:tcBorders/>
            <w:shd w:fill="FFFFFF" w:val="clear"/>
            <w:vAlign w:val="center"/>
          </w:tcPr>
          <w:p>
            <w:pPr>
              <w:pStyle w:val="TableContents"/>
              <w:bidi w:val="0"/>
              <w:spacing w:before="0" w:after="283"/>
              <w:jc w:val="left"/>
              <w:rPr/>
            </w:pPr>
            <w:r>
              <w:rPr/>
              <w:t>​</w:t>
            </w:r>
          </w:p>
        </w:tc>
        <w:tc>
          <w:tcPr>
            <w:tcW w:w="305" w:type="dxa"/>
            <w:tcBorders/>
            <w:shd w:fill="FFFFFF" w:val="clear"/>
            <w:vAlign w:val="center"/>
          </w:tcPr>
          <w:p>
            <w:pPr>
              <w:pStyle w:val="TableContents"/>
              <w:bidi w:val="0"/>
              <w:spacing w:before="0" w:after="283"/>
              <w:ind w:left="0" w:right="0" w:hanging="0"/>
              <w:jc w:val="left"/>
              <w:rPr/>
            </w:pPr>
            <w:hyperlink w:anchor="tSENT">
              <w:r>
                <w:rPr>
                  <w:rStyle w:val="InternetLink"/>
                  <w:rFonts w:ascii="Arial;Helvetica;sans-serif" w:hAnsi="Arial;Helvetica;sans-serif"/>
                  <w:color w:val="000000"/>
                  <w:sz w:val="20"/>
                </w:rPr>
                <w:t xml:space="preserve">17 </w:t>
              </w:r>
            </w:hyperlink>
          </w:p>
        </w:tc>
      </w:tr>
      <w:tr>
        <w:trPr/>
        <w:tc>
          <w:tcPr>
            <w:tcW w:w="5810" w:type="dxa"/>
            <w:tcBorders/>
            <w:vAlign w:val="center"/>
          </w:tcPr>
          <w:p>
            <w:pPr>
              <w:pStyle w:val="TableContents"/>
              <w:bidi w:val="0"/>
              <w:spacing w:before="0" w:after="283"/>
              <w:ind w:left="0" w:right="0" w:hanging="0"/>
              <w:jc w:val="left"/>
              <w:rPr/>
            </w:pPr>
            <w:hyperlink w:anchor="tSO">
              <w:r>
                <w:rPr>
                  <w:rStyle w:val="InternetLink"/>
                  <w:rFonts w:ascii="Arial;Helvetica;sans-serif" w:hAnsi="Arial;Helvetica;sans-serif"/>
                  <w:b/>
                  <w:color w:val="000000"/>
                  <w:sz w:val="20"/>
                </w:rPr>
                <w:t>Stock Ownership</w:t>
              </w:r>
            </w:hyperlink>
          </w:p>
        </w:tc>
        <w:tc>
          <w:tcPr>
            <w:tcW w:w="23" w:type="dxa"/>
            <w:tcBorders/>
            <w:vAlign w:val="center"/>
          </w:tcPr>
          <w:p>
            <w:pPr>
              <w:pStyle w:val="TableContents"/>
              <w:bidi w:val="0"/>
              <w:spacing w:before="0" w:after="283"/>
              <w:jc w:val="left"/>
              <w:rPr/>
            </w:pPr>
            <w:r>
              <w:rPr/>
              <w:t>​</w:t>
            </w:r>
          </w:p>
        </w:tc>
        <w:tc>
          <w:tcPr>
            <w:tcW w:w="23" w:type="dxa"/>
            <w:tcBorders/>
            <w:vAlign w:val="center"/>
          </w:tcPr>
          <w:p>
            <w:pPr>
              <w:pStyle w:val="TableContents"/>
              <w:bidi w:val="0"/>
              <w:spacing w:before="0" w:after="283"/>
              <w:jc w:val="left"/>
              <w:rPr/>
            </w:pPr>
            <w:r>
              <w:rPr/>
              <w:t>​</w:t>
            </w:r>
          </w:p>
        </w:tc>
        <w:tc>
          <w:tcPr>
            <w:tcW w:w="305" w:type="dxa"/>
            <w:tcBorders/>
            <w:vAlign w:val="center"/>
          </w:tcPr>
          <w:p>
            <w:pPr>
              <w:pStyle w:val="TableContents"/>
              <w:bidi w:val="0"/>
              <w:spacing w:before="0" w:after="283"/>
              <w:ind w:left="0" w:right="0" w:hanging="0"/>
              <w:jc w:val="left"/>
              <w:rPr/>
            </w:pPr>
            <w:hyperlink w:anchor="tSO">
              <w:r>
                <w:rPr>
                  <w:rStyle w:val="InternetLink"/>
                  <w:rFonts w:ascii="Arial;Helvetica;sans-serif" w:hAnsi="Arial;Helvetica;sans-serif"/>
                  <w:color w:val="000000"/>
                  <w:sz w:val="20"/>
                </w:rPr>
                <w:t xml:space="preserve">18 </w:t>
              </w:r>
            </w:hyperlink>
          </w:p>
        </w:tc>
      </w:tr>
      <w:tr>
        <w:trPr/>
        <w:tc>
          <w:tcPr>
            <w:tcW w:w="5810" w:type="dxa"/>
            <w:tcBorders/>
            <w:shd w:fill="FFFFFF" w:val="clear"/>
            <w:vAlign w:val="center"/>
          </w:tcPr>
          <w:p>
            <w:pPr>
              <w:pStyle w:val="TableContents"/>
              <w:bidi w:val="0"/>
              <w:spacing w:before="0" w:after="283"/>
              <w:ind w:left="400" w:right="0" w:hanging="0"/>
              <w:jc w:val="left"/>
              <w:rPr/>
            </w:pPr>
            <w:hyperlink w:anchor="tECPI">
              <w:r>
                <w:rPr>
                  <w:rStyle w:val="InternetLink"/>
                  <w:rFonts w:ascii="Arial;Helvetica;sans-serif" w:hAnsi="Arial;Helvetica;sans-serif"/>
                  <w:color w:val="000000"/>
                  <w:sz w:val="20"/>
                </w:rPr>
                <w:t>Equity Compensation Plan Information</w:t>
              </w:r>
            </w:hyperlink>
          </w:p>
        </w:tc>
        <w:tc>
          <w:tcPr>
            <w:tcW w:w="23" w:type="dxa"/>
            <w:tcBorders/>
            <w:shd w:fill="FFFFFF" w:val="clear"/>
            <w:vAlign w:val="center"/>
          </w:tcPr>
          <w:p>
            <w:pPr>
              <w:pStyle w:val="TableContents"/>
              <w:bidi w:val="0"/>
              <w:spacing w:before="0" w:after="283"/>
              <w:jc w:val="left"/>
              <w:rPr/>
            </w:pPr>
            <w:r>
              <w:rPr/>
              <w:t>​</w:t>
            </w:r>
          </w:p>
        </w:tc>
        <w:tc>
          <w:tcPr>
            <w:tcW w:w="23" w:type="dxa"/>
            <w:tcBorders/>
            <w:shd w:fill="FFFFFF" w:val="clear"/>
            <w:vAlign w:val="center"/>
          </w:tcPr>
          <w:p>
            <w:pPr>
              <w:pStyle w:val="TableContents"/>
              <w:bidi w:val="0"/>
              <w:spacing w:before="0" w:after="283"/>
              <w:jc w:val="left"/>
              <w:rPr/>
            </w:pPr>
            <w:r>
              <w:rPr/>
              <w:t>​</w:t>
            </w:r>
          </w:p>
        </w:tc>
        <w:tc>
          <w:tcPr>
            <w:tcW w:w="305" w:type="dxa"/>
            <w:tcBorders/>
            <w:shd w:fill="FFFFFF" w:val="clear"/>
            <w:vAlign w:val="center"/>
          </w:tcPr>
          <w:p>
            <w:pPr>
              <w:pStyle w:val="TableContents"/>
              <w:bidi w:val="0"/>
              <w:spacing w:before="0" w:after="283"/>
              <w:ind w:left="0" w:right="0" w:hanging="0"/>
              <w:jc w:val="left"/>
              <w:rPr/>
            </w:pPr>
            <w:hyperlink w:anchor="tECPI">
              <w:r>
                <w:rPr>
                  <w:rStyle w:val="InternetLink"/>
                  <w:rFonts w:ascii="Arial;Helvetica;sans-serif" w:hAnsi="Arial;Helvetica;sans-serif"/>
                  <w:color w:val="000000"/>
                  <w:sz w:val="20"/>
                </w:rPr>
                <w:t xml:space="preserve">18 </w:t>
              </w:r>
            </w:hyperlink>
          </w:p>
        </w:tc>
      </w:tr>
      <w:tr>
        <w:trPr/>
        <w:tc>
          <w:tcPr>
            <w:tcW w:w="5810" w:type="dxa"/>
            <w:tcBorders/>
            <w:vAlign w:val="center"/>
          </w:tcPr>
          <w:p>
            <w:pPr>
              <w:pStyle w:val="TableContents"/>
              <w:bidi w:val="0"/>
              <w:spacing w:before="0" w:after="283"/>
              <w:ind w:left="400" w:right="0" w:hanging="0"/>
              <w:jc w:val="left"/>
              <w:rPr/>
            </w:pPr>
            <w:hyperlink w:anchor="tSOCB">
              <w:r>
                <w:rPr>
                  <w:rStyle w:val="InternetLink"/>
                  <w:rFonts w:ascii="Arial;Helvetica;sans-serif" w:hAnsi="Arial;Helvetica;sans-serif"/>
                  <w:color w:val="000000"/>
                  <w:sz w:val="20"/>
                </w:rPr>
                <w:t>Security Ownership of Certain Beneficial Owners</w:t>
              </w:r>
            </w:hyperlink>
          </w:p>
        </w:tc>
        <w:tc>
          <w:tcPr>
            <w:tcW w:w="23" w:type="dxa"/>
            <w:tcBorders/>
            <w:vAlign w:val="center"/>
          </w:tcPr>
          <w:p>
            <w:pPr>
              <w:pStyle w:val="TableContents"/>
              <w:bidi w:val="0"/>
              <w:spacing w:before="0" w:after="283"/>
              <w:jc w:val="left"/>
              <w:rPr/>
            </w:pPr>
            <w:r>
              <w:rPr/>
              <w:t>​</w:t>
            </w:r>
          </w:p>
        </w:tc>
        <w:tc>
          <w:tcPr>
            <w:tcW w:w="23" w:type="dxa"/>
            <w:tcBorders/>
            <w:vAlign w:val="center"/>
          </w:tcPr>
          <w:p>
            <w:pPr>
              <w:pStyle w:val="TableContents"/>
              <w:bidi w:val="0"/>
              <w:spacing w:before="0" w:after="283"/>
              <w:jc w:val="left"/>
              <w:rPr/>
            </w:pPr>
            <w:r>
              <w:rPr/>
              <w:t>​</w:t>
            </w:r>
          </w:p>
        </w:tc>
        <w:tc>
          <w:tcPr>
            <w:tcW w:w="305" w:type="dxa"/>
            <w:tcBorders/>
            <w:vAlign w:val="center"/>
          </w:tcPr>
          <w:p>
            <w:pPr>
              <w:pStyle w:val="TableContents"/>
              <w:bidi w:val="0"/>
              <w:spacing w:before="0" w:after="283"/>
              <w:ind w:left="0" w:right="0" w:hanging="0"/>
              <w:jc w:val="left"/>
              <w:rPr/>
            </w:pPr>
            <w:hyperlink w:anchor="tSOCB">
              <w:r>
                <w:rPr>
                  <w:rStyle w:val="InternetLink"/>
                  <w:rFonts w:ascii="Arial;Helvetica;sans-serif" w:hAnsi="Arial;Helvetica;sans-serif"/>
                  <w:color w:val="000000"/>
                  <w:sz w:val="20"/>
                </w:rPr>
                <w:t xml:space="preserve">19 </w:t>
              </w:r>
            </w:hyperlink>
          </w:p>
        </w:tc>
      </w:tr>
      <w:tr>
        <w:trPr/>
        <w:tc>
          <w:tcPr>
            <w:tcW w:w="5810" w:type="dxa"/>
            <w:tcBorders/>
            <w:shd w:fill="FFFFFF" w:val="clear"/>
            <w:vAlign w:val="center"/>
          </w:tcPr>
          <w:p>
            <w:pPr>
              <w:pStyle w:val="TableContents"/>
              <w:bidi w:val="0"/>
              <w:spacing w:before="0" w:after="283"/>
              <w:ind w:left="0" w:right="0" w:hanging="0"/>
              <w:jc w:val="left"/>
              <w:rPr/>
            </w:pPr>
            <w:hyperlink w:anchor="tEXO">
              <w:r>
                <w:rPr>
                  <w:rStyle w:val="InternetLink"/>
                  <w:rFonts w:ascii="Arial;Helvetica;sans-serif" w:hAnsi="Arial;Helvetica;sans-serif"/>
                  <w:b/>
                  <w:color w:val="000000"/>
                  <w:sz w:val="20"/>
                </w:rPr>
                <w:t>Executive Officers</w:t>
              </w:r>
            </w:hyperlink>
          </w:p>
        </w:tc>
        <w:tc>
          <w:tcPr>
            <w:tcW w:w="23" w:type="dxa"/>
            <w:tcBorders/>
            <w:shd w:fill="FFFFFF" w:val="clear"/>
            <w:vAlign w:val="center"/>
          </w:tcPr>
          <w:p>
            <w:pPr>
              <w:pStyle w:val="TableContents"/>
              <w:bidi w:val="0"/>
              <w:spacing w:before="0" w:after="283"/>
              <w:jc w:val="left"/>
              <w:rPr/>
            </w:pPr>
            <w:r>
              <w:rPr/>
              <w:t>​</w:t>
            </w:r>
          </w:p>
        </w:tc>
        <w:tc>
          <w:tcPr>
            <w:tcW w:w="23" w:type="dxa"/>
            <w:tcBorders/>
            <w:shd w:fill="FFFFFF" w:val="clear"/>
            <w:vAlign w:val="center"/>
          </w:tcPr>
          <w:p>
            <w:pPr>
              <w:pStyle w:val="TableContents"/>
              <w:bidi w:val="0"/>
              <w:spacing w:before="0" w:after="283"/>
              <w:jc w:val="left"/>
              <w:rPr/>
            </w:pPr>
            <w:r>
              <w:rPr/>
              <w:t>​</w:t>
            </w:r>
          </w:p>
        </w:tc>
        <w:tc>
          <w:tcPr>
            <w:tcW w:w="305" w:type="dxa"/>
            <w:tcBorders/>
            <w:shd w:fill="FFFFFF" w:val="clear"/>
            <w:vAlign w:val="center"/>
          </w:tcPr>
          <w:p>
            <w:pPr>
              <w:pStyle w:val="TableContents"/>
              <w:bidi w:val="0"/>
              <w:spacing w:before="0" w:after="283"/>
              <w:ind w:left="0" w:right="0" w:hanging="0"/>
              <w:jc w:val="left"/>
              <w:rPr/>
            </w:pPr>
            <w:hyperlink w:anchor="tEXO">
              <w:r>
                <w:rPr>
                  <w:rStyle w:val="InternetLink"/>
                  <w:rFonts w:ascii="Arial;Helvetica;sans-serif" w:hAnsi="Arial;Helvetica;sans-serif"/>
                  <w:color w:val="000000"/>
                  <w:sz w:val="20"/>
                </w:rPr>
                <w:t xml:space="preserve">21 </w:t>
              </w:r>
            </w:hyperlink>
          </w:p>
        </w:tc>
      </w:tr>
      <w:tr>
        <w:trPr/>
        <w:tc>
          <w:tcPr>
            <w:tcW w:w="5810" w:type="dxa"/>
            <w:tcBorders/>
            <w:vAlign w:val="center"/>
          </w:tcPr>
          <w:p>
            <w:pPr>
              <w:pStyle w:val="TableContents"/>
              <w:bidi w:val="0"/>
              <w:spacing w:before="0" w:after="283"/>
              <w:ind w:left="0" w:right="0" w:hanging="0"/>
              <w:jc w:val="left"/>
              <w:rPr/>
            </w:pPr>
            <w:hyperlink w:anchor="tEXCP">
              <w:r>
                <w:rPr>
                  <w:rStyle w:val="InternetLink"/>
                  <w:rFonts w:ascii="Arial;Helvetica;sans-serif" w:hAnsi="Arial;Helvetica;sans-serif"/>
                  <w:b/>
                  <w:color w:val="000000"/>
                  <w:sz w:val="20"/>
                </w:rPr>
                <w:t>Executive Compensation</w:t>
              </w:r>
            </w:hyperlink>
          </w:p>
        </w:tc>
        <w:tc>
          <w:tcPr>
            <w:tcW w:w="23" w:type="dxa"/>
            <w:tcBorders/>
            <w:vAlign w:val="center"/>
          </w:tcPr>
          <w:p>
            <w:pPr>
              <w:pStyle w:val="TableContents"/>
              <w:bidi w:val="0"/>
              <w:spacing w:before="0" w:after="283"/>
              <w:jc w:val="left"/>
              <w:rPr/>
            </w:pPr>
            <w:r>
              <w:rPr/>
              <w:t>​</w:t>
            </w:r>
          </w:p>
        </w:tc>
        <w:tc>
          <w:tcPr>
            <w:tcW w:w="23" w:type="dxa"/>
            <w:tcBorders/>
            <w:vAlign w:val="center"/>
          </w:tcPr>
          <w:p>
            <w:pPr>
              <w:pStyle w:val="TableContents"/>
              <w:bidi w:val="0"/>
              <w:spacing w:before="0" w:after="283"/>
              <w:jc w:val="left"/>
              <w:rPr/>
            </w:pPr>
            <w:r>
              <w:rPr/>
              <w:t>​</w:t>
            </w:r>
          </w:p>
        </w:tc>
        <w:tc>
          <w:tcPr>
            <w:tcW w:w="305" w:type="dxa"/>
            <w:tcBorders/>
            <w:vAlign w:val="center"/>
          </w:tcPr>
          <w:p>
            <w:pPr>
              <w:pStyle w:val="TableContents"/>
              <w:bidi w:val="0"/>
              <w:spacing w:before="0" w:after="283"/>
              <w:ind w:left="0" w:right="0" w:hanging="0"/>
              <w:jc w:val="left"/>
              <w:rPr/>
            </w:pPr>
            <w:hyperlink w:anchor="tEXCP">
              <w:r>
                <w:rPr>
                  <w:rStyle w:val="InternetLink"/>
                  <w:rFonts w:ascii="Arial;Helvetica;sans-serif" w:hAnsi="Arial;Helvetica;sans-serif"/>
                  <w:color w:val="000000"/>
                  <w:sz w:val="20"/>
                </w:rPr>
                <w:t xml:space="preserve">23 </w:t>
              </w:r>
            </w:hyperlink>
          </w:p>
        </w:tc>
      </w:tr>
      <w:tr>
        <w:trPr/>
        <w:tc>
          <w:tcPr>
            <w:tcW w:w="5810" w:type="dxa"/>
            <w:tcBorders/>
            <w:shd w:fill="FFFFFF" w:val="clear"/>
            <w:vAlign w:val="center"/>
          </w:tcPr>
          <w:p>
            <w:pPr>
              <w:pStyle w:val="TableContents"/>
              <w:bidi w:val="0"/>
              <w:spacing w:before="0" w:after="283"/>
              <w:ind w:left="400" w:right="0" w:hanging="0"/>
              <w:jc w:val="left"/>
              <w:rPr/>
            </w:pPr>
            <w:hyperlink w:anchor="tCDA">
              <w:r>
                <w:rPr>
                  <w:rStyle w:val="InternetLink"/>
                  <w:rFonts w:ascii="Arial;Helvetica;sans-serif" w:hAnsi="Arial;Helvetica;sans-serif"/>
                  <w:color w:val="000000"/>
                  <w:sz w:val="20"/>
                </w:rPr>
                <w:t>Compensation Discussion and Analysis</w:t>
              </w:r>
            </w:hyperlink>
          </w:p>
        </w:tc>
        <w:tc>
          <w:tcPr>
            <w:tcW w:w="23" w:type="dxa"/>
            <w:tcBorders/>
            <w:shd w:fill="FFFFFF" w:val="clear"/>
            <w:vAlign w:val="center"/>
          </w:tcPr>
          <w:p>
            <w:pPr>
              <w:pStyle w:val="TableContents"/>
              <w:bidi w:val="0"/>
              <w:spacing w:before="0" w:after="283"/>
              <w:jc w:val="left"/>
              <w:rPr/>
            </w:pPr>
            <w:r>
              <w:rPr/>
              <w:t>​</w:t>
            </w:r>
          </w:p>
        </w:tc>
        <w:tc>
          <w:tcPr>
            <w:tcW w:w="23" w:type="dxa"/>
            <w:tcBorders/>
            <w:shd w:fill="FFFFFF" w:val="clear"/>
            <w:vAlign w:val="center"/>
          </w:tcPr>
          <w:p>
            <w:pPr>
              <w:pStyle w:val="TableContents"/>
              <w:bidi w:val="0"/>
              <w:spacing w:before="0" w:after="283"/>
              <w:jc w:val="left"/>
              <w:rPr/>
            </w:pPr>
            <w:r>
              <w:rPr/>
              <w:t>​</w:t>
            </w:r>
          </w:p>
        </w:tc>
        <w:tc>
          <w:tcPr>
            <w:tcW w:w="305" w:type="dxa"/>
            <w:tcBorders/>
            <w:shd w:fill="FFFFFF" w:val="clear"/>
            <w:vAlign w:val="center"/>
          </w:tcPr>
          <w:p>
            <w:pPr>
              <w:pStyle w:val="TableContents"/>
              <w:bidi w:val="0"/>
              <w:spacing w:before="0" w:after="283"/>
              <w:ind w:left="0" w:right="0" w:hanging="0"/>
              <w:jc w:val="left"/>
              <w:rPr/>
            </w:pPr>
            <w:hyperlink w:anchor="tCDA">
              <w:r>
                <w:rPr>
                  <w:rStyle w:val="InternetLink"/>
                  <w:rFonts w:ascii="Arial;Helvetica;sans-serif" w:hAnsi="Arial;Helvetica;sans-serif"/>
                  <w:color w:val="000000"/>
                  <w:sz w:val="20"/>
                </w:rPr>
                <w:t xml:space="preserve">23 </w:t>
              </w:r>
            </w:hyperlink>
          </w:p>
        </w:tc>
      </w:tr>
      <w:tr>
        <w:trPr/>
        <w:tc>
          <w:tcPr>
            <w:tcW w:w="5810" w:type="dxa"/>
            <w:tcBorders/>
            <w:vAlign w:val="center"/>
          </w:tcPr>
          <w:p>
            <w:pPr>
              <w:pStyle w:val="TableContents"/>
              <w:bidi w:val="0"/>
              <w:spacing w:before="0" w:after="283"/>
              <w:ind w:left="400" w:right="0" w:hanging="0"/>
              <w:jc w:val="left"/>
              <w:rPr/>
            </w:pPr>
            <w:hyperlink w:anchor="tSUMT">
              <w:r>
                <w:rPr>
                  <w:rStyle w:val="InternetLink"/>
                  <w:rFonts w:ascii="Arial;Helvetica;sans-serif" w:hAnsi="Arial;Helvetica;sans-serif"/>
                  <w:color w:val="000000"/>
                  <w:sz w:val="20"/>
                </w:rPr>
                <w:t>Summary Compensation Table</w:t>
              </w:r>
            </w:hyperlink>
          </w:p>
        </w:tc>
        <w:tc>
          <w:tcPr>
            <w:tcW w:w="23" w:type="dxa"/>
            <w:tcBorders/>
            <w:vAlign w:val="center"/>
          </w:tcPr>
          <w:p>
            <w:pPr>
              <w:pStyle w:val="TableContents"/>
              <w:bidi w:val="0"/>
              <w:spacing w:before="0" w:after="283"/>
              <w:jc w:val="left"/>
              <w:rPr/>
            </w:pPr>
            <w:r>
              <w:rPr/>
              <w:t>​</w:t>
            </w:r>
          </w:p>
        </w:tc>
        <w:tc>
          <w:tcPr>
            <w:tcW w:w="23" w:type="dxa"/>
            <w:tcBorders/>
            <w:vAlign w:val="center"/>
          </w:tcPr>
          <w:p>
            <w:pPr>
              <w:pStyle w:val="TableContents"/>
              <w:bidi w:val="0"/>
              <w:spacing w:before="0" w:after="283"/>
              <w:jc w:val="left"/>
              <w:rPr/>
            </w:pPr>
            <w:r>
              <w:rPr/>
              <w:t>​</w:t>
            </w:r>
          </w:p>
        </w:tc>
        <w:tc>
          <w:tcPr>
            <w:tcW w:w="305" w:type="dxa"/>
            <w:tcBorders/>
            <w:vAlign w:val="center"/>
          </w:tcPr>
          <w:p>
            <w:pPr>
              <w:pStyle w:val="TableContents"/>
              <w:bidi w:val="0"/>
              <w:spacing w:before="0" w:after="283"/>
              <w:ind w:left="0" w:right="0" w:hanging="0"/>
              <w:jc w:val="left"/>
              <w:rPr/>
            </w:pPr>
            <w:hyperlink w:anchor="tSUMT">
              <w:r>
                <w:rPr>
                  <w:rStyle w:val="InternetLink"/>
                  <w:rFonts w:ascii="Arial;Helvetica;sans-serif" w:hAnsi="Arial;Helvetica;sans-serif"/>
                  <w:color w:val="000000"/>
                  <w:sz w:val="20"/>
                </w:rPr>
                <w:t>33</w:t>
              </w:r>
            </w:hyperlink>
          </w:p>
        </w:tc>
      </w:tr>
      <w:tr>
        <w:trPr/>
        <w:tc>
          <w:tcPr>
            <w:tcW w:w="5810" w:type="dxa"/>
            <w:tcBorders/>
            <w:shd w:fill="FFFFFF" w:val="clear"/>
            <w:vAlign w:val="center"/>
          </w:tcPr>
          <w:p>
            <w:pPr>
              <w:pStyle w:val="TableContents"/>
              <w:bidi w:val="0"/>
              <w:spacing w:before="0" w:after="283"/>
              <w:ind w:left="400" w:right="0" w:hanging="0"/>
              <w:jc w:val="left"/>
              <w:rPr/>
            </w:pPr>
            <w:hyperlink w:anchor="tALLT">
              <w:r>
                <w:rPr>
                  <w:rStyle w:val="InternetLink"/>
                  <w:rFonts w:ascii="Arial;Helvetica;sans-serif" w:hAnsi="Arial;Helvetica;sans-serif"/>
                  <w:color w:val="000000"/>
                  <w:sz w:val="20"/>
                </w:rPr>
                <w:t>All Other Compensation Table</w:t>
              </w:r>
            </w:hyperlink>
          </w:p>
        </w:tc>
        <w:tc>
          <w:tcPr>
            <w:tcW w:w="23" w:type="dxa"/>
            <w:tcBorders/>
            <w:shd w:fill="FFFFFF" w:val="clear"/>
            <w:vAlign w:val="center"/>
          </w:tcPr>
          <w:p>
            <w:pPr>
              <w:pStyle w:val="TableContents"/>
              <w:bidi w:val="0"/>
              <w:spacing w:before="0" w:after="283"/>
              <w:jc w:val="left"/>
              <w:rPr/>
            </w:pPr>
            <w:r>
              <w:rPr/>
              <w:t>​</w:t>
            </w:r>
          </w:p>
        </w:tc>
        <w:tc>
          <w:tcPr>
            <w:tcW w:w="23" w:type="dxa"/>
            <w:tcBorders/>
            <w:shd w:fill="FFFFFF" w:val="clear"/>
            <w:vAlign w:val="center"/>
          </w:tcPr>
          <w:p>
            <w:pPr>
              <w:pStyle w:val="TableContents"/>
              <w:bidi w:val="0"/>
              <w:spacing w:before="0" w:after="283"/>
              <w:jc w:val="left"/>
              <w:rPr/>
            </w:pPr>
            <w:r>
              <w:rPr/>
              <w:t>​</w:t>
            </w:r>
          </w:p>
        </w:tc>
        <w:tc>
          <w:tcPr>
            <w:tcW w:w="305" w:type="dxa"/>
            <w:tcBorders/>
            <w:shd w:fill="FFFFFF" w:val="clear"/>
            <w:vAlign w:val="center"/>
          </w:tcPr>
          <w:p>
            <w:pPr>
              <w:pStyle w:val="TableContents"/>
              <w:bidi w:val="0"/>
              <w:spacing w:before="0" w:after="283"/>
              <w:ind w:left="0" w:right="0" w:hanging="0"/>
              <w:jc w:val="left"/>
              <w:rPr/>
            </w:pPr>
            <w:hyperlink w:anchor="tALLT">
              <w:r>
                <w:rPr>
                  <w:rStyle w:val="InternetLink"/>
                  <w:rFonts w:ascii="Arial;Helvetica;sans-serif" w:hAnsi="Arial;Helvetica;sans-serif"/>
                  <w:color w:val="000000"/>
                  <w:sz w:val="20"/>
                </w:rPr>
                <w:t>34</w:t>
              </w:r>
            </w:hyperlink>
          </w:p>
        </w:tc>
      </w:tr>
      <w:tr>
        <w:trPr/>
        <w:tc>
          <w:tcPr>
            <w:tcW w:w="5810" w:type="dxa"/>
            <w:tcBorders/>
            <w:vAlign w:val="center"/>
          </w:tcPr>
          <w:p>
            <w:pPr>
              <w:pStyle w:val="TableContents"/>
              <w:bidi w:val="0"/>
              <w:spacing w:before="0" w:after="283"/>
              <w:ind w:left="400" w:right="0" w:hanging="0"/>
              <w:jc w:val="left"/>
              <w:rPr/>
            </w:pPr>
            <w:hyperlink w:anchor="tPQST">
              <w:r>
                <w:rPr>
                  <w:rStyle w:val="InternetLink"/>
                  <w:rFonts w:ascii="Arial;Helvetica;sans-serif" w:hAnsi="Arial;Helvetica;sans-serif"/>
                  <w:color w:val="000000"/>
                  <w:sz w:val="20"/>
                </w:rPr>
                <w:t>Perquisites Table</w:t>
              </w:r>
            </w:hyperlink>
          </w:p>
        </w:tc>
        <w:tc>
          <w:tcPr>
            <w:tcW w:w="23" w:type="dxa"/>
            <w:tcBorders/>
            <w:vAlign w:val="center"/>
          </w:tcPr>
          <w:p>
            <w:pPr>
              <w:pStyle w:val="TableContents"/>
              <w:bidi w:val="0"/>
              <w:spacing w:before="0" w:after="283"/>
              <w:jc w:val="left"/>
              <w:rPr/>
            </w:pPr>
            <w:r>
              <w:rPr/>
              <w:t>​</w:t>
            </w:r>
          </w:p>
        </w:tc>
        <w:tc>
          <w:tcPr>
            <w:tcW w:w="23" w:type="dxa"/>
            <w:tcBorders/>
            <w:vAlign w:val="center"/>
          </w:tcPr>
          <w:p>
            <w:pPr>
              <w:pStyle w:val="TableContents"/>
              <w:bidi w:val="0"/>
              <w:spacing w:before="0" w:after="283"/>
              <w:jc w:val="left"/>
              <w:rPr/>
            </w:pPr>
            <w:r>
              <w:rPr/>
              <w:t>​</w:t>
            </w:r>
          </w:p>
        </w:tc>
        <w:tc>
          <w:tcPr>
            <w:tcW w:w="305" w:type="dxa"/>
            <w:tcBorders/>
            <w:vAlign w:val="center"/>
          </w:tcPr>
          <w:p>
            <w:pPr>
              <w:pStyle w:val="TableContents"/>
              <w:bidi w:val="0"/>
              <w:spacing w:before="0" w:after="283"/>
              <w:ind w:left="0" w:right="0" w:hanging="0"/>
              <w:jc w:val="left"/>
              <w:rPr/>
            </w:pPr>
            <w:hyperlink w:anchor="tPQST">
              <w:r>
                <w:rPr>
                  <w:rStyle w:val="InternetLink"/>
                  <w:rFonts w:ascii="Arial;Helvetica;sans-serif" w:hAnsi="Arial;Helvetica;sans-serif"/>
                  <w:color w:val="000000"/>
                  <w:sz w:val="20"/>
                </w:rPr>
                <w:t xml:space="preserve">35 </w:t>
              </w:r>
            </w:hyperlink>
          </w:p>
        </w:tc>
      </w:tr>
      <w:tr>
        <w:trPr/>
        <w:tc>
          <w:tcPr>
            <w:tcW w:w="5810" w:type="dxa"/>
            <w:tcBorders/>
            <w:shd w:fill="FFFFFF" w:val="clear"/>
            <w:vAlign w:val="center"/>
          </w:tcPr>
          <w:p>
            <w:pPr>
              <w:pStyle w:val="TableContents"/>
              <w:bidi w:val="0"/>
              <w:spacing w:before="0" w:after="283"/>
              <w:ind w:left="400" w:right="0" w:hanging="0"/>
              <w:jc w:val="left"/>
              <w:rPr/>
            </w:pPr>
            <w:hyperlink w:anchor="t22GPB">
              <w:r>
                <w:rPr>
                  <w:rStyle w:val="InternetLink"/>
                  <w:rFonts w:ascii="Arial;Helvetica;sans-serif" w:hAnsi="Arial;Helvetica;sans-serif"/>
                  <w:color w:val="000000"/>
                  <w:sz w:val="20"/>
                </w:rPr>
                <w:t>2023 Grants of Plan-Based Awards Table</w:t>
              </w:r>
            </w:hyperlink>
          </w:p>
        </w:tc>
        <w:tc>
          <w:tcPr>
            <w:tcW w:w="23" w:type="dxa"/>
            <w:tcBorders/>
            <w:shd w:fill="FFFFFF" w:val="clear"/>
            <w:vAlign w:val="center"/>
          </w:tcPr>
          <w:p>
            <w:pPr>
              <w:pStyle w:val="TableContents"/>
              <w:bidi w:val="0"/>
              <w:spacing w:before="0" w:after="283"/>
              <w:jc w:val="left"/>
              <w:rPr/>
            </w:pPr>
            <w:r>
              <w:rPr/>
              <w:t>​</w:t>
            </w:r>
          </w:p>
        </w:tc>
        <w:tc>
          <w:tcPr>
            <w:tcW w:w="23" w:type="dxa"/>
            <w:tcBorders/>
            <w:shd w:fill="FFFFFF" w:val="clear"/>
            <w:vAlign w:val="center"/>
          </w:tcPr>
          <w:p>
            <w:pPr>
              <w:pStyle w:val="TableContents"/>
              <w:bidi w:val="0"/>
              <w:spacing w:before="0" w:after="283"/>
              <w:jc w:val="left"/>
              <w:rPr/>
            </w:pPr>
            <w:r>
              <w:rPr/>
              <w:t>​</w:t>
            </w:r>
          </w:p>
        </w:tc>
        <w:tc>
          <w:tcPr>
            <w:tcW w:w="305" w:type="dxa"/>
            <w:tcBorders/>
            <w:shd w:fill="FFFFFF" w:val="clear"/>
            <w:vAlign w:val="center"/>
          </w:tcPr>
          <w:p>
            <w:pPr>
              <w:pStyle w:val="TableContents"/>
              <w:bidi w:val="0"/>
              <w:spacing w:before="0" w:after="283"/>
              <w:ind w:left="0" w:right="0" w:hanging="0"/>
              <w:jc w:val="left"/>
              <w:rPr/>
            </w:pPr>
            <w:hyperlink w:anchor="t22GPB">
              <w:r>
                <w:rPr>
                  <w:rStyle w:val="InternetLink"/>
                  <w:rFonts w:ascii="Arial;Helvetica;sans-serif" w:hAnsi="Arial;Helvetica;sans-serif"/>
                  <w:color w:val="000000"/>
                  <w:sz w:val="20"/>
                </w:rPr>
                <w:t xml:space="preserve">36 </w:t>
              </w:r>
            </w:hyperlink>
          </w:p>
        </w:tc>
      </w:tr>
      <w:tr>
        <w:trPr/>
        <w:tc>
          <w:tcPr>
            <w:tcW w:w="5810" w:type="dxa"/>
            <w:tcBorders/>
            <w:vAlign w:val="center"/>
          </w:tcPr>
          <w:p>
            <w:pPr>
              <w:pStyle w:val="TableContents"/>
              <w:bidi w:val="0"/>
              <w:spacing w:before="0" w:after="283"/>
              <w:ind w:left="400" w:right="0" w:hanging="0"/>
              <w:jc w:val="left"/>
              <w:rPr/>
            </w:pPr>
            <w:hyperlink w:anchor="tOEA">
              <w:r>
                <w:rPr>
                  <w:rStyle w:val="InternetLink"/>
                  <w:rFonts w:ascii="Arial;Helvetica;sans-serif" w:hAnsi="Arial;Helvetica;sans-serif"/>
                  <w:color w:val="000000"/>
                  <w:sz w:val="20"/>
                </w:rPr>
                <w:t>Outstanding Equity Awards at Fiscal Year-End Table</w:t>
              </w:r>
            </w:hyperlink>
          </w:p>
        </w:tc>
        <w:tc>
          <w:tcPr>
            <w:tcW w:w="23" w:type="dxa"/>
            <w:tcBorders/>
            <w:vAlign w:val="center"/>
          </w:tcPr>
          <w:p>
            <w:pPr>
              <w:pStyle w:val="TableContents"/>
              <w:bidi w:val="0"/>
              <w:spacing w:before="0" w:after="283"/>
              <w:jc w:val="left"/>
              <w:rPr/>
            </w:pPr>
            <w:r>
              <w:rPr/>
              <w:t>​</w:t>
            </w:r>
          </w:p>
        </w:tc>
        <w:tc>
          <w:tcPr>
            <w:tcW w:w="23" w:type="dxa"/>
            <w:tcBorders/>
            <w:vAlign w:val="center"/>
          </w:tcPr>
          <w:p>
            <w:pPr>
              <w:pStyle w:val="TableContents"/>
              <w:bidi w:val="0"/>
              <w:spacing w:before="0" w:after="283"/>
              <w:jc w:val="left"/>
              <w:rPr/>
            </w:pPr>
            <w:r>
              <w:rPr/>
              <w:t>​</w:t>
            </w:r>
          </w:p>
        </w:tc>
        <w:tc>
          <w:tcPr>
            <w:tcW w:w="305" w:type="dxa"/>
            <w:tcBorders/>
            <w:vAlign w:val="center"/>
          </w:tcPr>
          <w:p>
            <w:pPr>
              <w:pStyle w:val="TableContents"/>
              <w:bidi w:val="0"/>
              <w:spacing w:before="0" w:after="283"/>
              <w:ind w:left="0" w:right="0" w:hanging="0"/>
              <w:jc w:val="left"/>
              <w:rPr/>
            </w:pPr>
            <w:hyperlink w:anchor="tOEA">
              <w:r>
                <w:rPr>
                  <w:rStyle w:val="InternetLink"/>
                  <w:rFonts w:ascii="Arial;Helvetica;sans-serif" w:hAnsi="Arial;Helvetica;sans-serif"/>
                  <w:color w:val="000000"/>
                  <w:sz w:val="20"/>
                </w:rPr>
                <w:t>37</w:t>
              </w:r>
            </w:hyperlink>
          </w:p>
        </w:tc>
      </w:tr>
      <w:tr>
        <w:trPr/>
        <w:tc>
          <w:tcPr>
            <w:tcW w:w="5810" w:type="dxa"/>
            <w:tcBorders/>
            <w:shd w:fill="FFFFFF" w:val="clear"/>
            <w:vAlign w:val="center"/>
          </w:tcPr>
          <w:p>
            <w:pPr>
              <w:pStyle w:val="TableContents"/>
              <w:bidi w:val="0"/>
              <w:spacing w:before="0" w:after="283"/>
              <w:ind w:left="400" w:right="0" w:hanging="0"/>
              <w:jc w:val="left"/>
              <w:rPr/>
            </w:pPr>
            <w:hyperlink w:anchor="t20OST">
              <w:r>
                <w:rPr>
                  <w:rStyle w:val="InternetLink"/>
                  <w:rFonts w:ascii="Arial;Helvetica;sans-serif" w:hAnsi="Arial;Helvetica;sans-serif"/>
                  <w:color w:val="000000"/>
                  <w:sz w:val="20"/>
                </w:rPr>
                <w:t>2023 Option Exercises and Stock Vested Table</w:t>
              </w:r>
            </w:hyperlink>
          </w:p>
        </w:tc>
        <w:tc>
          <w:tcPr>
            <w:tcW w:w="23" w:type="dxa"/>
            <w:tcBorders/>
            <w:shd w:fill="FFFFFF" w:val="clear"/>
            <w:vAlign w:val="center"/>
          </w:tcPr>
          <w:p>
            <w:pPr>
              <w:pStyle w:val="TableContents"/>
              <w:bidi w:val="0"/>
              <w:spacing w:before="0" w:after="283"/>
              <w:jc w:val="left"/>
              <w:rPr/>
            </w:pPr>
            <w:r>
              <w:rPr/>
              <w:t>​</w:t>
            </w:r>
          </w:p>
        </w:tc>
        <w:tc>
          <w:tcPr>
            <w:tcW w:w="23" w:type="dxa"/>
            <w:tcBorders/>
            <w:shd w:fill="FFFFFF" w:val="clear"/>
            <w:vAlign w:val="center"/>
          </w:tcPr>
          <w:p>
            <w:pPr>
              <w:pStyle w:val="TableContents"/>
              <w:bidi w:val="0"/>
              <w:spacing w:before="0" w:after="283"/>
              <w:jc w:val="left"/>
              <w:rPr/>
            </w:pPr>
            <w:r>
              <w:rPr/>
              <w:t>​</w:t>
            </w:r>
          </w:p>
        </w:tc>
        <w:tc>
          <w:tcPr>
            <w:tcW w:w="305" w:type="dxa"/>
            <w:tcBorders/>
            <w:shd w:fill="FFFFFF" w:val="clear"/>
            <w:vAlign w:val="center"/>
          </w:tcPr>
          <w:p>
            <w:pPr>
              <w:pStyle w:val="TableContents"/>
              <w:bidi w:val="0"/>
              <w:spacing w:before="0" w:after="283"/>
              <w:ind w:left="0" w:right="0" w:hanging="0"/>
              <w:jc w:val="left"/>
              <w:rPr/>
            </w:pPr>
            <w:hyperlink w:anchor="t20OST">
              <w:r>
                <w:rPr>
                  <w:rStyle w:val="InternetLink"/>
                  <w:rFonts w:ascii="Arial;Helvetica;sans-serif" w:hAnsi="Arial;Helvetica;sans-serif"/>
                  <w:color w:val="000000"/>
                  <w:sz w:val="20"/>
                </w:rPr>
                <w:t>38</w:t>
              </w:r>
            </w:hyperlink>
          </w:p>
        </w:tc>
      </w:tr>
      <w:tr>
        <w:trPr/>
        <w:tc>
          <w:tcPr>
            <w:tcW w:w="5810" w:type="dxa"/>
            <w:tcBorders/>
            <w:vAlign w:val="center"/>
          </w:tcPr>
          <w:p>
            <w:pPr>
              <w:pStyle w:val="TableContents"/>
              <w:bidi w:val="0"/>
              <w:spacing w:before="0" w:after="283"/>
              <w:ind w:left="400" w:right="0" w:hanging="0"/>
              <w:jc w:val="left"/>
              <w:rPr/>
            </w:pPr>
            <w:hyperlink w:anchor="tPBT">
              <w:r>
                <w:rPr>
                  <w:rStyle w:val="InternetLink"/>
                  <w:rFonts w:ascii="Arial;Helvetica;sans-serif" w:hAnsi="Arial;Helvetica;sans-serif"/>
                  <w:color w:val="000000"/>
                  <w:sz w:val="20"/>
                </w:rPr>
                <w:t>Pension Benefits Table</w:t>
              </w:r>
            </w:hyperlink>
          </w:p>
        </w:tc>
        <w:tc>
          <w:tcPr>
            <w:tcW w:w="23" w:type="dxa"/>
            <w:tcBorders/>
            <w:vAlign w:val="center"/>
          </w:tcPr>
          <w:p>
            <w:pPr>
              <w:pStyle w:val="TableContents"/>
              <w:bidi w:val="0"/>
              <w:spacing w:before="0" w:after="283"/>
              <w:jc w:val="left"/>
              <w:rPr/>
            </w:pPr>
            <w:r>
              <w:rPr/>
              <w:t>​</w:t>
            </w:r>
          </w:p>
        </w:tc>
        <w:tc>
          <w:tcPr>
            <w:tcW w:w="23" w:type="dxa"/>
            <w:tcBorders/>
            <w:vAlign w:val="center"/>
          </w:tcPr>
          <w:p>
            <w:pPr>
              <w:pStyle w:val="TableContents"/>
              <w:bidi w:val="0"/>
              <w:spacing w:before="0" w:after="283"/>
              <w:jc w:val="left"/>
              <w:rPr/>
            </w:pPr>
            <w:r>
              <w:rPr/>
              <w:t>​</w:t>
            </w:r>
          </w:p>
        </w:tc>
        <w:tc>
          <w:tcPr>
            <w:tcW w:w="305" w:type="dxa"/>
            <w:tcBorders/>
            <w:vAlign w:val="center"/>
          </w:tcPr>
          <w:p>
            <w:pPr>
              <w:pStyle w:val="TableContents"/>
              <w:bidi w:val="0"/>
              <w:spacing w:before="0" w:after="283"/>
              <w:ind w:left="0" w:right="0" w:hanging="0"/>
              <w:jc w:val="left"/>
              <w:rPr/>
            </w:pPr>
            <w:hyperlink w:anchor="tPBT">
              <w:r>
                <w:rPr>
                  <w:rStyle w:val="InternetLink"/>
                  <w:rFonts w:ascii="Arial;Helvetica;sans-serif" w:hAnsi="Arial;Helvetica;sans-serif"/>
                  <w:color w:val="000000"/>
                  <w:sz w:val="20"/>
                </w:rPr>
                <w:t xml:space="preserve">38 </w:t>
              </w:r>
            </w:hyperlink>
          </w:p>
        </w:tc>
      </w:tr>
      <w:tr>
        <w:trPr/>
        <w:tc>
          <w:tcPr>
            <w:tcW w:w="5810" w:type="dxa"/>
            <w:tcBorders/>
            <w:shd w:fill="FFFFFF" w:val="clear"/>
            <w:vAlign w:val="center"/>
          </w:tcPr>
          <w:p>
            <w:pPr>
              <w:pStyle w:val="TableContents"/>
              <w:bidi w:val="0"/>
              <w:spacing w:before="0" w:after="283"/>
              <w:ind w:left="400" w:right="0" w:hanging="0"/>
              <w:jc w:val="left"/>
              <w:rPr/>
            </w:pPr>
            <w:hyperlink w:anchor="tNQCT">
              <w:r>
                <w:rPr>
                  <w:rStyle w:val="InternetLink"/>
                  <w:rFonts w:ascii="Arial;Helvetica;sans-serif" w:hAnsi="Arial;Helvetica;sans-serif"/>
                  <w:color w:val="000000"/>
                  <w:sz w:val="20"/>
                </w:rPr>
                <w:t>Non-qualified Deferred Compensation Table</w:t>
              </w:r>
            </w:hyperlink>
          </w:p>
        </w:tc>
        <w:tc>
          <w:tcPr>
            <w:tcW w:w="23" w:type="dxa"/>
            <w:tcBorders/>
            <w:shd w:fill="FFFFFF" w:val="clear"/>
            <w:vAlign w:val="center"/>
          </w:tcPr>
          <w:p>
            <w:pPr>
              <w:pStyle w:val="TableContents"/>
              <w:bidi w:val="0"/>
              <w:spacing w:before="0" w:after="283"/>
              <w:jc w:val="left"/>
              <w:rPr/>
            </w:pPr>
            <w:r>
              <w:rPr/>
              <w:t>​</w:t>
            </w:r>
          </w:p>
        </w:tc>
        <w:tc>
          <w:tcPr>
            <w:tcW w:w="23" w:type="dxa"/>
            <w:tcBorders/>
            <w:shd w:fill="FFFFFF" w:val="clear"/>
            <w:vAlign w:val="center"/>
          </w:tcPr>
          <w:p>
            <w:pPr>
              <w:pStyle w:val="TableContents"/>
              <w:bidi w:val="0"/>
              <w:spacing w:before="0" w:after="283"/>
              <w:jc w:val="left"/>
              <w:rPr/>
            </w:pPr>
            <w:r>
              <w:rPr/>
              <w:t>​</w:t>
            </w:r>
          </w:p>
        </w:tc>
        <w:tc>
          <w:tcPr>
            <w:tcW w:w="305" w:type="dxa"/>
            <w:tcBorders/>
            <w:shd w:fill="FFFFFF" w:val="clear"/>
            <w:vAlign w:val="center"/>
          </w:tcPr>
          <w:p>
            <w:pPr>
              <w:pStyle w:val="TableContents"/>
              <w:bidi w:val="0"/>
              <w:spacing w:before="0" w:after="283"/>
              <w:ind w:left="0" w:right="0" w:hanging="0"/>
              <w:jc w:val="left"/>
              <w:rPr/>
            </w:pPr>
            <w:hyperlink w:anchor="tNQCT">
              <w:r>
                <w:rPr>
                  <w:rStyle w:val="InternetLink"/>
                  <w:rFonts w:ascii="Arial;Helvetica;sans-serif" w:hAnsi="Arial;Helvetica;sans-serif"/>
                  <w:color w:val="000000"/>
                  <w:sz w:val="20"/>
                </w:rPr>
                <w:t xml:space="preserve">38 </w:t>
              </w:r>
            </w:hyperlink>
          </w:p>
        </w:tc>
      </w:tr>
      <w:tr>
        <w:trPr/>
        <w:tc>
          <w:tcPr>
            <w:tcW w:w="5810" w:type="dxa"/>
            <w:tcBorders/>
            <w:vAlign w:val="center"/>
          </w:tcPr>
          <w:p>
            <w:pPr>
              <w:pStyle w:val="TableContents"/>
              <w:bidi w:val="0"/>
              <w:spacing w:before="0" w:after="283"/>
              <w:ind w:left="400" w:right="0" w:hanging="0"/>
              <w:jc w:val="left"/>
              <w:rPr/>
            </w:pPr>
            <w:hyperlink w:anchor="tEAA">
              <w:r>
                <w:rPr>
                  <w:rStyle w:val="InternetLink"/>
                  <w:rFonts w:ascii="Arial;Helvetica;sans-serif" w:hAnsi="Arial;Helvetica;sans-serif"/>
                  <w:color w:val="000000"/>
                  <w:sz w:val="20"/>
                </w:rPr>
                <w:t>Employment Agreements and Other Arrangements</w:t>
              </w:r>
            </w:hyperlink>
          </w:p>
        </w:tc>
        <w:tc>
          <w:tcPr>
            <w:tcW w:w="23" w:type="dxa"/>
            <w:tcBorders/>
            <w:vAlign w:val="center"/>
          </w:tcPr>
          <w:p>
            <w:pPr>
              <w:pStyle w:val="TableContents"/>
              <w:bidi w:val="0"/>
              <w:spacing w:before="0" w:after="283"/>
              <w:jc w:val="left"/>
              <w:rPr/>
            </w:pPr>
            <w:r>
              <w:rPr/>
              <w:t>​</w:t>
            </w:r>
          </w:p>
        </w:tc>
        <w:tc>
          <w:tcPr>
            <w:tcW w:w="23" w:type="dxa"/>
            <w:tcBorders/>
            <w:vAlign w:val="center"/>
          </w:tcPr>
          <w:p>
            <w:pPr>
              <w:pStyle w:val="TableContents"/>
              <w:bidi w:val="0"/>
              <w:spacing w:before="0" w:after="283"/>
              <w:jc w:val="left"/>
              <w:rPr/>
            </w:pPr>
            <w:r>
              <w:rPr/>
              <w:t>​</w:t>
            </w:r>
          </w:p>
        </w:tc>
        <w:tc>
          <w:tcPr>
            <w:tcW w:w="305" w:type="dxa"/>
            <w:tcBorders/>
            <w:vAlign w:val="center"/>
          </w:tcPr>
          <w:p>
            <w:pPr>
              <w:pStyle w:val="TableContents"/>
              <w:bidi w:val="0"/>
              <w:spacing w:before="0" w:after="283"/>
              <w:ind w:left="0" w:right="0" w:hanging="0"/>
              <w:jc w:val="left"/>
              <w:rPr/>
            </w:pPr>
            <w:hyperlink w:anchor="tEAA">
              <w:r>
                <w:rPr>
                  <w:rStyle w:val="InternetLink"/>
                  <w:rFonts w:ascii="Arial;Helvetica;sans-serif" w:hAnsi="Arial;Helvetica;sans-serif"/>
                  <w:color w:val="000000"/>
                  <w:sz w:val="20"/>
                </w:rPr>
                <w:t xml:space="preserve">39 </w:t>
              </w:r>
            </w:hyperlink>
          </w:p>
        </w:tc>
      </w:tr>
      <w:tr>
        <w:trPr/>
        <w:tc>
          <w:tcPr>
            <w:tcW w:w="5810" w:type="dxa"/>
            <w:tcBorders/>
            <w:shd w:fill="FFFFFF" w:val="clear"/>
            <w:vAlign w:val="center"/>
          </w:tcPr>
          <w:p>
            <w:pPr>
              <w:pStyle w:val="TableContents"/>
              <w:bidi w:val="0"/>
              <w:spacing w:before="0" w:after="283"/>
              <w:ind w:left="400" w:right="0" w:hanging="0"/>
              <w:jc w:val="left"/>
              <w:rPr/>
            </w:pPr>
            <w:hyperlink w:anchor="tTSA">
              <w:r>
                <w:rPr>
                  <w:rStyle w:val="InternetLink"/>
                  <w:rFonts w:ascii="Arial;Helvetica;sans-serif" w:hAnsi="Arial;Helvetica;sans-serif"/>
                  <w:color w:val="000000"/>
                  <w:sz w:val="20"/>
                </w:rPr>
                <w:t>Termination, Severance and Change of Control Arrangements</w:t>
              </w:r>
            </w:hyperlink>
          </w:p>
        </w:tc>
        <w:tc>
          <w:tcPr>
            <w:tcW w:w="23" w:type="dxa"/>
            <w:tcBorders/>
            <w:shd w:fill="FFFFFF" w:val="clear"/>
            <w:vAlign w:val="center"/>
          </w:tcPr>
          <w:p>
            <w:pPr>
              <w:pStyle w:val="TableContents"/>
              <w:bidi w:val="0"/>
              <w:spacing w:before="0" w:after="283"/>
              <w:jc w:val="left"/>
              <w:rPr/>
            </w:pPr>
            <w:r>
              <w:rPr/>
              <w:t>​</w:t>
            </w:r>
          </w:p>
        </w:tc>
        <w:tc>
          <w:tcPr>
            <w:tcW w:w="23" w:type="dxa"/>
            <w:tcBorders/>
            <w:shd w:fill="FFFFFF" w:val="clear"/>
            <w:vAlign w:val="center"/>
          </w:tcPr>
          <w:p>
            <w:pPr>
              <w:pStyle w:val="TableContents"/>
              <w:bidi w:val="0"/>
              <w:spacing w:before="0" w:after="283"/>
              <w:jc w:val="left"/>
              <w:rPr/>
            </w:pPr>
            <w:r>
              <w:rPr/>
              <w:t>​</w:t>
            </w:r>
          </w:p>
        </w:tc>
        <w:tc>
          <w:tcPr>
            <w:tcW w:w="305" w:type="dxa"/>
            <w:tcBorders/>
            <w:shd w:fill="FFFFFF" w:val="clear"/>
            <w:vAlign w:val="center"/>
          </w:tcPr>
          <w:p>
            <w:pPr>
              <w:pStyle w:val="TableContents"/>
              <w:bidi w:val="0"/>
              <w:spacing w:before="0" w:after="283"/>
              <w:ind w:left="0" w:right="0" w:hanging="0"/>
              <w:jc w:val="left"/>
              <w:rPr/>
            </w:pPr>
            <w:hyperlink w:anchor="tTSA">
              <w:r>
                <w:rPr>
                  <w:rStyle w:val="InternetLink"/>
                  <w:rFonts w:ascii="Arial;Helvetica;sans-serif" w:hAnsi="Arial;Helvetica;sans-serif"/>
                  <w:color w:val="000000"/>
                  <w:sz w:val="20"/>
                </w:rPr>
                <w:t xml:space="preserve">40 </w:t>
              </w:r>
            </w:hyperlink>
          </w:p>
        </w:tc>
      </w:tr>
      <w:tr>
        <w:trPr/>
        <w:tc>
          <w:tcPr>
            <w:tcW w:w="5810" w:type="dxa"/>
            <w:tcBorders/>
            <w:vAlign w:val="center"/>
          </w:tcPr>
          <w:p>
            <w:pPr>
              <w:pStyle w:val="TableContents"/>
              <w:bidi w:val="0"/>
              <w:spacing w:before="0" w:after="283"/>
              <w:ind w:left="400" w:right="0" w:hanging="0"/>
              <w:jc w:val="left"/>
              <w:rPr/>
            </w:pPr>
            <w:hyperlink w:anchor="tCPR1">
              <w:r>
                <w:rPr>
                  <w:rStyle w:val="InternetLink"/>
                  <w:rFonts w:ascii="Arial;Helvetica;sans-serif" w:hAnsi="Arial;Helvetica;sans-serif"/>
                  <w:color w:val="000000"/>
                  <w:sz w:val="20"/>
                </w:rPr>
                <w:t>CEO Pay Ratio</w:t>
              </w:r>
            </w:hyperlink>
          </w:p>
        </w:tc>
        <w:tc>
          <w:tcPr>
            <w:tcW w:w="23" w:type="dxa"/>
            <w:tcBorders/>
            <w:vAlign w:val="center"/>
          </w:tcPr>
          <w:p>
            <w:pPr>
              <w:pStyle w:val="TableContents"/>
              <w:bidi w:val="0"/>
              <w:spacing w:before="0" w:after="283"/>
              <w:jc w:val="left"/>
              <w:rPr/>
            </w:pPr>
            <w:r>
              <w:rPr/>
              <w:t>​</w:t>
            </w:r>
          </w:p>
        </w:tc>
        <w:tc>
          <w:tcPr>
            <w:tcW w:w="23" w:type="dxa"/>
            <w:tcBorders/>
            <w:vAlign w:val="center"/>
          </w:tcPr>
          <w:p>
            <w:pPr>
              <w:pStyle w:val="TableContents"/>
              <w:bidi w:val="0"/>
              <w:spacing w:before="0" w:after="283"/>
              <w:jc w:val="left"/>
              <w:rPr/>
            </w:pPr>
            <w:r>
              <w:rPr/>
              <w:t>​</w:t>
            </w:r>
          </w:p>
        </w:tc>
        <w:tc>
          <w:tcPr>
            <w:tcW w:w="305" w:type="dxa"/>
            <w:tcBorders/>
            <w:vAlign w:val="center"/>
          </w:tcPr>
          <w:p>
            <w:pPr>
              <w:pStyle w:val="TableContents"/>
              <w:bidi w:val="0"/>
              <w:spacing w:before="0" w:after="283"/>
              <w:ind w:left="0" w:right="0" w:hanging="0"/>
              <w:jc w:val="left"/>
              <w:rPr/>
            </w:pPr>
            <w:hyperlink w:anchor="tCPR1">
              <w:r>
                <w:rPr>
                  <w:rStyle w:val="InternetLink"/>
                  <w:rFonts w:ascii="Arial;Helvetica;sans-serif" w:hAnsi="Arial;Helvetica;sans-serif"/>
                  <w:color w:val="000000"/>
                  <w:sz w:val="20"/>
                </w:rPr>
                <w:t xml:space="preserve">41 </w:t>
              </w:r>
            </w:hyperlink>
          </w:p>
        </w:tc>
      </w:tr>
      <w:tr>
        <w:trPr/>
        <w:tc>
          <w:tcPr>
            <w:tcW w:w="5810" w:type="dxa"/>
            <w:tcBorders/>
            <w:shd w:fill="FFFFFF" w:val="clear"/>
            <w:vAlign w:val="center"/>
          </w:tcPr>
          <w:p>
            <w:pPr>
              <w:pStyle w:val="TableContents"/>
              <w:bidi w:val="0"/>
              <w:spacing w:before="0" w:after="283"/>
              <w:ind w:left="400" w:right="0" w:hanging="0"/>
              <w:jc w:val="left"/>
              <w:rPr/>
            </w:pPr>
            <w:hyperlink w:anchor="tPVP">
              <w:r>
                <w:rPr>
                  <w:rStyle w:val="InternetLink"/>
                  <w:rFonts w:ascii="Arial;Helvetica;sans-serif" w:hAnsi="Arial;Helvetica;sans-serif"/>
                  <w:color w:val="000000"/>
                  <w:sz w:val="20"/>
                </w:rPr>
                <w:t>Pay Versus Performance</w:t>
              </w:r>
            </w:hyperlink>
          </w:p>
        </w:tc>
        <w:tc>
          <w:tcPr>
            <w:tcW w:w="23" w:type="dxa"/>
            <w:tcBorders/>
            <w:shd w:fill="FFFFFF" w:val="clear"/>
            <w:vAlign w:val="center"/>
          </w:tcPr>
          <w:p>
            <w:pPr>
              <w:pStyle w:val="TableContents"/>
              <w:bidi w:val="0"/>
              <w:spacing w:before="0" w:after="283"/>
              <w:jc w:val="left"/>
              <w:rPr/>
            </w:pPr>
            <w:r>
              <w:rPr/>
              <w:t>​</w:t>
            </w:r>
          </w:p>
        </w:tc>
        <w:tc>
          <w:tcPr>
            <w:tcW w:w="23" w:type="dxa"/>
            <w:tcBorders/>
            <w:shd w:fill="FFFFFF" w:val="clear"/>
            <w:vAlign w:val="center"/>
          </w:tcPr>
          <w:p>
            <w:pPr>
              <w:pStyle w:val="TableContents"/>
              <w:bidi w:val="0"/>
              <w:spacing w:before="0" w:after="283"/>
              <w:jc w:val="left"/>
              <w:rPr/>
            </w:pPr>
            <w:r>
              <w:rPr/>
              <w:t>​</w:t>
            </w:r>
          </w:p>
        </w:tc>
        <w:tc>
          <w:tcPr>
            <w:tcW w:w="305" w:type="dxa"/>
            <w:tcBorders/>
            <w:shd w:fill="FFFFFF" w:val="clear"/>
            <w:vAlign w:val="center"/>
          </w:tcPr>
          <w:p>
            <w:pPr>
              <w:pStyle w:val="TableContents"/>
              <w:bidi w:val="0"/>
              <w:spacing w:before="0" w:after="283"/>
              <w:ind w:left="0" w:right="0" w:hanging="0"/>
              <w:jc w:val="left"/>
              <w:rPr/>
            </w:pPr>
            <w:hyperlink w:anchor="tPVP">
              <w:r>
                <w:rPr>
                  <w:rStyle w:val="InternetLink"/>
                  <w:rFonts w:ascii="Arial;Helvetica;sans-serif" w:hAnsi="Arial;Helvetica;sans-serif"/>
                  <w:color w:val="000000"/>
                  <w:sz w:val="20"/>
                </w:rPr>
                <w:t xml:space="preserve">42 </w:t>
              </w:r>
            </w:hyperlink>
          </w:p>
        </w:tc>
      </w:tr>
      <w:tr>
        <w:trPr/>
        <w:tc>
          <w:tcPr>
            <w:tcW w:w="5810" w:type="dxa"/>
            <w:tcBorders/>
            <w:vAlign w:val="center"/>
          </w:tcPr>
          <w:p>
            <w:pPr>
              <w:pStyle w:val="TableContents"/>
              <w:bidi w:val="0"/>
              <w:spacing w:before="0" w:after="283"/>
              <w:ind w:left="0" w:right="0" w:hanging="0"/>
              <w:jc w:val="left"/>
              <w:rPr/>
            </w:pPr>
            <w:hyperlink w:anchor="tDCN2">
              <w:r>
                <w:rPr>
                  <w:rStyle w:val="InternetLink"/>
                  <w:rFonts w:ascii="Arial;Helvetica;sans-serif" w:hAnsi="Arial;Helvetica;sans-serif"/>
                  <w:b/>
                  <w:color w:val="000000"/>
                  <w:sz w:val="20"/>
                </w:rPr>
                <w:t>Director Compensation</w:t>
              </w:r>
            </w:hyperlink>
          </w:p>
        </w:tc>
        <w:tc>
          <w:tcPr>
            <w:tcW w:w="23" w:type="dxa"/>
            <w:tcBorders/>
            <w:vAlign w:val="center"/>
          </w:tcPr>
          <w:p>
            <w:pPr>
              <w:pStyle w:val="TableContents"/>
              <w:bidi w:val="0"/>
              <w:spacing w:before="0" w:after="283"/>
              <w:jc w:val="left"/>
              <w:rPr/>
            </w:pPr>
            <w:r>
              <w:rPr/>
              <w:t>​</w:t>
            </w:r>
          </w:p>
        </w:tc>
        <w:tc>
          <w:tcPr>
            <w:tcW w:w="23" w:type="dxa"/>
            <w:tcBorders/>
            <w:vAlign w:val="center"/>
          </w:tcPr>
          <w:p>
            <w:pPr>
              <w:pStyle w:val="TableContents"/>
              <w:bidi w:val="0"/>
              <w:spacing w:before="0" w:after="283"/>
              <w:jc w:val="left"/>
              <w:rPr/>
            </w:pPr>
            <w:r>
              <w:rPr/>
              <w:t>​</w:t>
            </w:r>
          </w:p>
        </w:tc>
        <w:tc>
          <w:tcPr>
            <w:tcW w:w="305" w:type="dxa"/>
            <w:tcBorders/>
            <w:vAlign w:val="center"/>
          </w:tcPr>
          <w:p>
            <w:pPr>
              <w:pStyle w:val="TableContents"/>
              <w:bidi w:val="0"/>
              <w:spacing w:before="0" w:after="283"/>
              <w:ind w:left="0" w:right="0" w:hanging="0"/>
              <w:jc w:val="left"/>
              <w:rPr/>
            </w:pPr>
            <w:hyperlink w:anchor="tDCN2">
              <w:r>
                <w:rPr>
                  <w:rStyle w:val="InternetLink"/>
                  <w:rFonts w:ascii="Arial;Helvetica;sans-serif" w:hAnsi="Arial;Helvetica;sans-serif"/>
                  <w:color w:val="000000"/>
                  <w:sz w:val="20"/>
                </w:rPr>
                <w:t xml:space="preserve">44 </w:t>
              </w:r>
            </w:hyperlink>
          </w:p>
        </w:tc>
      </w:tr>
      <w:tr>
        <w:trPr/>
        <w:tc>
          <w:tcPr>
            <w:tcW w:w="5810" w:type="dxa"/>
            <w:tcBorders/>
            <w:shd w:fill="FFFFFF" w:val="clear"/>
            <w:vAlign w:val="center"/>
          </w:tcPr>
          <w:p>
            <w:pPr>
              <w:pStyle w:val="TableContents"/>
              <w:bidi w:val="0"/>
              <w:spacing w:before="0" w:after="283"/>
              <w:ind w:left="400" w:right="0" w:hanging="0"/>
              <w:jc w:val="left"/>
              <w:rPr/>
            </w:pPr>
            <w:hyperlink w:anchor="tDCT">
              <w:r>
                <w:rPr>
                  <w:rStyle w:val="InternetLink"/>
                  <w:rFonts w:ascii="Arial;Helvetica;sans-serif" w:hAnsi="Arial;Helvetica;sans-serif"/>
                  <w:color w:val="000000"/>
                  <w:sz w:val="20"/>
                </w:rPr>
                <w:t>2023 Director Compensation Table</w:t>
              </w:r>
            </w:hyperlink>
          </w:p>
        </w:tc>
        <w:tc>
          <w:tcPr>
            <w:tcW w:w="23" w:type="dxa"/>
            <w:tcBorders/>
            <w:shd w:fill="FFFFFF" w:val="clear"/>
            <w:vAlign w:val="center"/>
          </w:tcPr>
          <w:p>
            <w:pPr>
              <w:pStyle w:val="TableContents"/>
              <w:bidi w:val="0"/>
              <w:spacing w:before="0" w:after="283"/>
              <w:jc w:val="left"/>
              <w:rPr/>
            </w:pPr>
            <w:r>
              <w:rPr/>
              <w:t>​</w:t>
            </w:r>
          </w:p>
        </w:tc>
        <w:tc>
          <w:tcPr>
            <w:tcW w:w="23" w:type="dxa"/>
            <w:tcBorders/>
            <w:shd w:fill="FFFFFF" w:val="clear"/>
            <w:vAlign w:val="center"/>
          </w:tcPr>
          <w:p>
            <w:pPr>
              <w:pStyle w:val="TableContents"/>
              <w:bidi w:val="0"/>
              <w:spacing w:before="0" w:after="283"/>
              <w:jc w:val="left"/>
              <w:rPr/>
            </w:pPr>
            <w:r>
              <w:rPr/>
              <w:t>​</w:t>
            </w:r>
          </w:p>
        </w:tc>
        <w:tc>
          <w:tcPr>
            <w:tcW w:w="305" w:type="dxa"/>
            <w:tcBorders/>
            <w:shd w:fill="FFFFFF" w:val="clear"/>
            <w:vAlign w:val="center"/>
          </w:tcPr>
          <w:p>
            <w:pPr>
              <w:pStyle w:val="TableContents"/>
              <w:bidi w:val="0"/>
              <w:spacing w:before="0" w:after="283"/>
              <w:ind w:left="0" w:right="0" w:hanging="0"/>
              <w:jc w:val="left"/>
              <w:rPr/>
            </w:pPr>
            <w:hyperlink w:anchor="tDCT">
              <w:r>
                <w:rPr>
                  <w:rStyle w:val="InternetLink"/>
                  <w:rFonts w:ascii="Arial;Helvetica;sans-serif" w:hAnsi="Arial;Helvetica;sans-serif"/>
                  <w:color w:val="000000"/>
                  <w:sz w:val="20"/>
                </w:rPr>
                <w:t>45</w:t>
              </w:r>
            </w:hyperlink>
          </w:p>
        </w:tc>
      </w:tr>
      <w:tr>
        <w:trPr/>
        <w:tc>
          <w:tcPr>
            <w:tcW w:w="5810" w:type="dxa"/>
            <w:tcBorders/>
            <w:vAlign w:val="center"/>
          </w:tcPr>
          <w:p>
            <w:pPr>
              <w:pStyle w:val="TableContents"/>
              <w:bidi w:val="0"/>
              <w:spacing w:before="0" w:after="283"/>
              <w:ind w:left="0" w:right="0" w:hanging="0"/>
              <w:jc w:val="left"/>
              <w:rPr/>
            </w:pPr>
            <w:hyperlink w:anchor="tCCIIP">
              <w:r>
                <w:rPr>
                  <w:rStyle w:val="InternetLink"/>
                  <w:rFonts w:ascii="Arial;Helvetica;sans-serif" w:hAnsi="Arial;Helvetica;sans-serif"/>
                  <w:b/>
                  <w:color w:val="000000"/>
                  <w:sz w:val="20"/>
                </w:rPr>
                <w:t>Compensation Committee Interlocks and Insider Participation</w:t>
              </w:r>
            </w:hyperlink>
          </w:p>
        </w:tc>
        <w:tc>
          <w:tcPr>
            <w:tcW w:w="23" w:type="dxa"/>
            <w:tcBorders/>
            <w:vAlign w:val="center"/>
          </w:tcPr>
          <w:p>
            <w:pPr>
              <w:pStyle w:val="TableContents"/>
              <w:bidi w:val="0"/>
              <w:spacing w:before="0" w:after="283"/>
              <w:jc w:val="left"/>
              <w:rPr/>
            </w:pPr>
            <w:r>
              <w:rPr/>
              <w:t>​</w:t>
            </w:r>
          </w:p>
        </w:tc>
        <w:tc>
          <w:tcPr>
            <w:tcW w:w="23" w:type="dxa"/>
            <w:tcBorders/>
            <w:vAlign w:val="center"/>
          </w:tcPr>
          <w:p>
            <w:pPr>
              <w:pStyle w:val="TableContents"/>
              <w:bidi w:val="0"/>
              <w:spacing w:before="0" w:after="283"/>
              <w:jc w:val="left"/>
              <w:rPr/>
            </w:pPr>
            <w:r>
              <w:rPr/>
              <w:t>​</w:t>
            </w:r>
          </w:p>
        </w:tc>
        <w:tc>
          <w:tcPr>
            <w:tcW w:w="305" w:type="dxa"/>
            <w:tcBorders/>
            <w:vAlign w:val="center"/>
          </w:tcPr>
          <w:p>
            <w:pPr>
              <w:pStyle w:val="TableContents"/>
              <w:bidi w:val="0"/>
              <w:spacing w:before="0" w:after="283"/>
              <w:ind w:left="0" w:right="0" w:hanging="0"/>
              <w:jc w:val="left"/>
              <w:rPr/>
            </w:pPr>
            <w:hyperlink w:anchor="tCCIIP">
              <w:r>
                <w:rPr>
                  <w:rStyle w:val="InternetLink"/>
                  <w:rFonts w:ascii="Arial;Helvetica;sans-serif" w:hAnsi="Arial;Helvetica;sans-serif"/>
                  <w:color w:val="000000"/>
                  <w:sz w:val="20"/>
                </w:rPr>
                <w:t xml:space="preserve">45 </w:t>
              </w:r>
            </w:hyperlink>
          </w:p>
        </w:tc>
      </w:tr>
      <w:tr>
        <w:trPr/>
        <w:tc>
          <w:tcPr>
            <w:tcW w:w="5810" w:type="dxa"/>
            <w:tcBorders/>
            <w:shd w:fill="FFFFFF" w:val="clear"/>
            <w:vAlign w:val="center"/>
          </w:tcPr>
          <w:p>
            <w:pPr>
              <w:pStyle w:val="TableContents"/>
              <w:bidi w:val="0"/>
              <w:spacing w:before="0" w:after="283"/>
              <w:ind w:left="0" w:right="0" w:hanging="0"/>
              <w:jc w:val="left"/>
              <w:rPr/>
            </w:pPr>
            <w:hyperlink w:anchor="tRAC">
              <w:r>
                <w:rPr>
                  <w:rStyle w:val="InternetLink"/>
                  <w:rFonts w:ascii="Arial;Helvetica;sans-serif" w:hAnsi="Arial;Helvetica;sans-serif"/>
                  <w:b/>
                  <w:color w:val="000000"/>
                  <w:sz w:val="20"/>
                </w:rPr>
                <w:t>Report of Audit Committee</w:t>
              </w:r>
            </w:hyperlink>
          </w:p>
        </w:tc>
        <w:tc>
          <w:tcPr>
            <w:tcW w:w="23" w:type="dxa"/>
            <w:tcBorders/>
            <w:shd w:fill="FFFFFF" w:val="clear"/>
            <w:vAlign w:val="center"/>
          </w:tcPr>
          <w:p>
            <w:pPr>
              <w:pStyle w:val="TableContents"/>
              <w:bidi w:val="0"/>
              <w:spacing w:before="0" w:after="283"/>
              <w:jc w:val="left"/>
              <w:rPr/>
            </w:pPr>
            <w:r>
              <w:rPr/>
              <w:t>​</w:t>
            </w:r>
          </w:p>
        </w:tc>
        <w:tc>
          <w:tcPr>
            <w:tcW w:w="23" w:type="dxa"/>
            <w:tcBorders/>
            <w:shd w:fill="FFFFFF" w:val="clear"/>
            <w:vAlign w:val="center"/>
          </w:tcPr>
          <w:p>
            <w:pPr>
              <w:pStyle w:val="TableContents"/>
              <w:bidi w:val="0"/>
              <w:spacing w:before="0" w:after="283"/>
              <w:jc w:val="left"/>
              <w:rPr/>
            </w:pPr>
            <w:r>
              <w:rPr/>
              <w:t>​</w:t>
            </w:r>
          </w:p>
        </w:tc>
        <w:tc>
          <w:tcPr>
            <w:tcW w:w="305" w:type="dxa"/>
            <w:tcBorders/>
            <w:shd w:fill="FFFFFF" w:val="clear"/>
            <w:vAlign w:val="center"/>
          </w:tcPr>
          <w:p>
            <w:pPr>
              <w:pStyle w:val="TableContents"/>
              <w:bidi w:val="0"/>
              <w:spacing w:before="0" w:after="283"/>
              <w:ind w:left="0" w:right="0" w:hanging="0"/>
              <w:jc w:val="left"/>
              <w:rPr/>
            </w:pPr>
            <w:hyperlink w:anchor="tRAC">
              <w:r>
                <w:rPr>
                  <w:rStyle w:val="InternetLink"/>
                  <w:rFonts w:ascii="Arial;Helvetica;sans-serif" w:hAnsi="Arial;Helvetica;sans-serif"/>
                  <w:color w:val="000000"/>
                  <w:sz w:val="20"/>
                </w:rPr>
                <w:t xml:space="preserve">46 </w:t>
              </w:r>
            </w:hyperlink>
          </w:p>
        </w:tc>
      </w:tr>
      <w:tr>
        <w:trPr/>
        <w:tc>
          <w:tcPr>
            <w:tcW w:w="5810" w:type="dxa"/>
            <w:tcBorders/>
            <w:vAlign w:val="center"/>
          </w:tcPr>
          <w:p>
            <w:pPr>
              <w:pStyle w:val="TableContents"/>
              <w:bidi w:val="0"/>
              <w:spacing w:before="0" w:after="283"/>
              <w:ind w:left="0" w:right="0" w:hanging="0"/>
              <w:jc w:val="left"/>
              <w:rPr/>
            </w:pPr>
            <w:hyperlink w:anchor="tPROP2">
              <w:r>
                <w:rPr>
                  <w:rStyle w:val="InternetLink"/>
                  <w:rFonts w:ascii="Arial;Helvetica;sans-serif" w:hAnsi="Arial;Helvetica;sans-serif"/>
                  <w:b/>
                  <w:color w:val="000000"/>
                  <w:sz w:val="20"/>
                </w:rPr>
                <w:t>Proposal No. 2 Ratification of Appointment of Auditors</w:t>
              </w:r>
            </w:hyperlink>
          </w:p>
        </w:tc>
        <w:tc>
          <w:tcPr>
            <w:tcW w:w="23" w:type="dxa"/>
            <w:tcBorders/>
            <w:vAlign w:val="center"/>
          </w:tcPr>
          <w:p>
            <w:pPr>
              <w:pStyle w:val="TableContents"/>
              <w:bidi w:val="0"/>
              <w:spacing w:before="0" w:after="283"/>
              <w:jc w:val="left"/>
              <w:rPr/>
            </w:pPr>
            <w:r>
              <w:rPr/>
              <w:t>​</w:t>
            </w:r>
          </w:p>
        </w:tc>
        <w:tc>
          <w:tcPr>
            <w:tcW w:w="23" w:type="dxa"/>
            <w:tcBorders/>
            <w:vAlign w:val="center"/>
          </w:tcPr>
          <w:p>
            <w:pPr>
              <w:pStyle w:val="TableContents"/>
              <w:bidi w:val="0"/>
              <w:spacing w:before="0" w:after="283"/>
              <w:jc w:val="left"/>
              <w:rPr/>
            </w:pPr>
            <w:r>
              <w:rPr/>
              <w:t>​</w:t>
            </w:r>
          </w:p>
        </w:tc>
        <w:tc>
          <w:tcPr>
            <w:tcW w:w="305" w:type="dxa"/>
            <w:tcBorders/>
            <w:vAlign w:val="center"/>
          </w:tcPr>
          <w:p>
            <w:pPr>
              <w:pStyle w:val="TableContents"/>
              <w:bidi w:val="0"/>
              <w:spacing w:before="0" w:after="283"/>
              <w:ind w:left="0" w:right="0" w:hanging="0"/>
              <w:jc w:val="left"/>
              <w:rPr/>
            </w:pPr>
            <w:hyperlink w:anchor="tPROP2">
              <w:r>
                <w:rPr>
                  <w:rStyle w:val="InternetLink"/>
                  <w:rFonts w:ascii="Arial;Helvetica;sans-serif" w:hAnsi="Arial;Helvetica;sans-serif"/>
                  <w:color w:val="000000"/>
                  <w:sz w:val="20"/>
                </w:rPr>
                <w:t xml:space="preserve">47 </w:t>
              </w:r>
            </w:hyperlink>
          </w:p>
        </w:tc>
      </w:tr>
      <w:tr>
        <w:trPr/>
        <w:tc>
          <w:tcPr>
            <w:tcW w:w="5810" w:type="dxa"/>
            <w:tcBorders/>
            <w:shd w:fill="FFFFFF" w:val="clear"/>
            <w:vAlign w:val="center"/>
          </w:tcPr>
          <w:p>
            <w:pPr>
              <w:pStyle w:val="TableContents"/>
              <w:bidi w:val="0"/>
              <w:spacing w:before="0" w:after="283"/>
              <w:ind w:left="0" w:right="0" w:hanging="0"/>
              <w:jc w:val="left"/>
              <w:rPr/>
            </w:pPr>
            <w:hyperlink w:anchor="tPROP3">
              <w:r>
                <w:rPr>
                  <w:rStyle w:val="InternetLink"/>
                  <w:rFonts w:ascii="Arial;Helvetica;sans-serif" w:hAnsi="Arial;Helvetica;sans-serif"/>
                  <w:b/>
                  <w:color w:val="000000"/>
                  <w:sz w:val="20"/>
                </w:rPr>
                <w:t>Proposal No. 3 Advisory Approval of Executive Compensation</w:t>
              </w:r>
            </w:hyperlink>
          </w:p>
        </w:tc>
        <w:tc>
          <w:tcPr>
            <w:tcW w:w="23" w:type="dxa"/>
            <w:tcBorders/>
            <w:shd w:fill="FFFFFF" w:val="clear"/>
            <w:vAlign w:val="center"/>
          </w:tcPr>
          <w:p>
            <w:pPr>
              <w:pStyle w:val="TableContents"/>
              <w:bidi w:val="0"/>
              <w:spacing w:before="0" w:after="283"/>
              <w:jc w:val="left"/>
              <w:rPr/>
            </w:pPr>
            <w:r>
              <w:rPr/>
              <w:t>​</w:t>
            </w:r>
          </w:p>
        </w:tc>
        <w:tc>
          <w:tcPr>
            <w:tcW w:w="23" w:type="dxa"/>
            <w:tcBorders/>
            <w:shd w:fill="FFFFFF" w:val="clear"/>
            <w:vAlign w:val="center"/>
          </w:tcPr>
          <w:p>
            <w:pPr>
              <w:pStyle w:val="TableContents"/>
              <w:bidi w:val="0"/>
              <w:spacing w:before="0" w:after="283"/>
              <w:jc w:val="left"/>
              <w:rPr/>
            </w:pPr>
            <w:r>
              <w:rPr/>
              <w:t>​</w:t>
            </w:r>
          </w:p>
        </w:tc>
        <w:tc>
          <w:tcPr>
            <w:tcW w:w="305" w:type="dxa"/>
            <w:tcBorders/>
            <w:shd w:fill="FFFFFF" w:val="clear"/>
            <w:vAlign w:val="center"/>
          </w:tcPr>
          <w:p>
            <w:pPr>
              <w:pStyle w:val="TableContents"/>
              <w:bidi w:val="0"/>
              <w:spacing w:before="0" w:after="283"/>
              <w:ind w:left="0" w:right="0" w:hanging="0"/>
              <w:jc w:val="left"/>
              <w:rPr/>
            </w:pPr>
            <w:hyperlink w:anchor="tPROP3">
              <w:r>
                <w:rPr>
                  <w:rStyle w:val="InternetLink"/>
                  <w:rFonts w:ascii="Arial;Helvetica;sans-serif" w:hAnsi="Arial;Helvetica;sans-serif"/>
                  <w:color w:val="000000"/>
                  <w:sz w:val="20"/>
                </w:rPr>
                <w:t xml:space="preserve">49 </w:t>
              </w:r>
            </w:hyperlink>
          </w:p>
        </w:tc>
      </w:tr>
      <w:tr>
        <w:trPr/>
        <w:tc>
          <w:tcPr>
            <w:tcW w:w="5810" w:type="dxa"/>
            <w:tcBorders/>
            <w:vAlign w:val="center"/>
          </w:tcPr>
          <w:p>
            <w:pPr>
              <w:pStyle w:val="TableContents"/>
              <w:bidi w:val="0"/>
              <w:spacing w:before="0" w:after="283"/>
              <w:ind w:left="0" w:right="0" w:hanging="0"/>
              <w:jc w:val="left"/>
              <w:rPr/>
            </w:pPr>
            <w:hyperlink w:anchor="tSPAM">
              <w:r>
                <w:rPr>
                  <w:rStyle w:val="InternetLink"/>
                  <w:rFonts w:ascii="Arial;Helvetica;sans-serif" w:hAnsi="Arial;Helvetica;sans-serif"/>
                  <w:b/>
                  <w:color w:val="000000"/>
                  <w:sz w:val="20"/>
                </w:rPr>
                <w:t>Shareholder Proposals for 2025 Annual Meeting</w:t>
              </w:r>
            </w:hyperlink>
          </w:p>
        </w:tc>
        <w:tc>
          <w:tcPr>
            <w:tcW w:w="23" w:type="dxa"/>
            <w:tcBorders/>
            <w:vAlign w:val="center"/>
          </w:tcPr>
          <w:p>
            <w:pPr>
              <w:pStyle w:val="TableContents"/>
              <w:bidi w:val="0"/>
              <w:spacing w:before="0" w:after="283"/>
              <w:jc w:val="left"/>
              <w:rPr/>
            </w:pPr>
            <w:r>
              <w:rPr/>
              <w:t>​</w:t>
            </w:r>
          </w:p>
        </w:tc>
        <w:tc>
          <w:tcPr>
            <w:tcW w:w="23" w:type="dxa"/>
            <w:tcBorders/>
            <w:vAlign w:val="center"/>
          </w:tcPr>
          <w:p>
            <w:pPr>
              <w:pStyle w:val="TableContents"/>
              <w:bidi w:val="0"/>
              <w:spacing w:before="0" w:after="283"/>
              <w:jc w:val="left"/>
              <w:rPr/>
            </w:pPr>
            <w:r>
              <w:rPr/>
              <w:t>​</w:t>
            </w:r>
          </w:p>
        </w:tc>
        <w:tc>
          <w:tcPr>
            <w:tcW w:w="305" w:type="dxa"/>
            <w:tcBorders/>
            <w:vAlign w:val="center"/>
          </w:tcPr>
          <w:p>
            <w:pPr>
              <w:pStyle w:val="TableContents"/>
              <w:bidi w:val="0"/>
              <w:spacing w:before="0" w:after="283"/>
              <w:ind w:left="0" w:right="0" w:hanging="0"/>
              <w:jc w:val="left"/>
              <w:rPr/>
            </w:pPr>
            <w:hyperlink w:anchor="tSPAM">
              <w:r>
                <w:rPr>
                  <w:rStyle w:val="InternetLink"/>
                  <w:rFonts w:ascii="Arial;Helvetica;sans-serif" w:hAnsi="Arial;Helvetica;sans-serif"/>
                  <w:color w:val="000000"/>
                  <w:sz w:val="20"/>
                </w:rPr>
                <w:t xml:space="preserve">50 </w:t>
              </w:r>
            </w:hyperlink>
          </w:p>
        </w:tc>
      </w:tr>
      <w:tr>
        <w:trPr/>
        <w:tc>
          <w:tcPr>
            <w:tcW w:w="5810" w:type="dxa"/>
            <w:tcBorders/>
            <w:shd w:fill="FFFFFF" w:val="clear"/>
            <w:vAlign w:val="center"/>
          </w:tcPr>
          <w:p>
            <w:pPr>
              <w:pStyle w:val="TableContents"/>
              <w:bidi w:val="0"/>
              <w:spacing w:before="0" w:after="283"/>
              <w:ind w:left="0" w:right="0" w:hanging="0"/>
              <w:jc w:val="left"/>
              <w:rPr/>
            </w:pPr>
            <w:hyperlink w:anchor="tADDI">
              <w:r>
                <w:rPr>
                  <w:rStyle w:val="InternetLink"/>
                  <w:rFonts w:ascii="Arial;Helvetica;sans-serif" w:hAnsi="Arial;Helvetica;sans-serif"/>
                  <w:b/>
                  <w:color w:val="000000"/>
                  <w:sz w:val="20"/>
                </w:rPr>
                <w:t>Additional Information</w:t>
              </w:r>
            </w:hyperlink>
          </w:p>
        </w:tc>
        <w:tc>
          <w:tcPr>
            <w:tcW w:w="23" w:type="dxa"/>
            <w:tcBorders/>
            <w:shd w:fill="FFFFFF" w:val="clear"/>
            <w:vAlign w:val="center"/>
          </w:tcPr>
          <w:p>
            <w:pPr>
              <w:pStyle w:val="TableContents"/>
              <w:bidi w:val="0"/>
              <w:spacing w:before="0" w:after="283"/>
              <w:jc w:val="left"/>
              <w:rPr/>
            </w:pPr>
            <w:r>
              <w:rPr/>
              <w:t>​</w:t>
            </w:r>
          </w:p>
        </w:tc>
        <w:tc>
          <w:tcPr>
            <w:tcW w:w="23" w:type="dxa"/>
            <w:tcBorders/>
            <w:shd w:fill="FFFFFF" w:val="clear"/>
            <w:vAlign w:val="center"/>
          </w:tcPr>
          <w:p>
            <w:pPr>
              <w:pStyle w:val="TableContents"/>
              <w:bidi w:val="0"/>
              <w:spacing w:before="0" w:after="283"/>
              <w:jc w:val="left"/>
              <w:rPr/>
            </w:pPr>
            <w:r>
              <w:rPr/>
              <w:t>​</w:t>
            </w:r>
          </w:p>
        </w:tc>
        <w:tc>
          <w:tcPr>
            <w:tcW w:w="305" w:type="dxa"/>
            <w:tcBorders/>
            <w:shd w:fill="FFFFFF" w:val="clear"/>
            <w:vAlign w:val="center"/>
          </w:tcPr>
          <w:p>
            <w:pPr>
              <w:pStyle w:val="TableContents"/>
              <w:bidi w:val="0"/>
              <w:spacing w:before="0" w:after="283"/>
              <w:ind w:left="0" w:right="0" w:hanging="0"/>
              <w:jc w:val="left"/>
              <w:rPr/>
            </w:pPr>
            <w:hyperlink w:anchor="tADDI">
              <w:r>
                <w:rPr>
                  <w:rStyle w:val="InternetLink"/>
                  <w:rFonts w:ascii="Arial;Helvetica;sans-serif" w:hAnsi="Arial;Helvetica;sans-serif"/>
                  <w:color w:val="000000"/>
                  <w:sz w:val="20"/>
                </w:rPr>
                <w:t>50</w:t>
              </w:r>
            </w:hyperlink>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200" w:after="20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bidi w:val="0"/>
        <w:spacing w:before="200" w:after="20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jc w:val="left"/>
        <w:rPr/>
      </w:pPr>
      <w:hyperlink w:anchor="TOC">
        <w:bookmarkStart w:id="8" w:name="ny20022766x1_def14a_104-proxy_pg1"/>
        <w:bookmarkEnd w:id="8"/>
        <w:r>
          <w:rPr>
            <w:rStyle w:val="InternetLink"/>
            <w:rFonts w:ascii="Times New Roman;Times;Serif" w:hAnsi="Times New Roman;Times;Serif"/>
            <w:b/>
            <w:caps w:val="false"/>
            <w:smallCaps w:val="false"/>
            <w:color w:val="000000"/>
            <w:sz w:val="16"/>
            <w:shd w:fill="FFFFFF" w:val="clear"/>
          </w:rPr>
          <w:t>TABLE OF CONTENTS</w:t>
        </w:r>
      </w:hyperlink>
    </w:p>
    <w:p>
      <w:pPr>
        <w:pStyle w:val="TextBody"/>
        <w:bidi w:val="0"/>
        <w:spacing w:before="270" w:after="283"/>
        <w:ind w:left="0" w:right="0" w:hanging="0"/>
        <w:jc w:val="left"/>
        <w:rPr>
          <w:rFonts w:ascii="Arial;Helvetica;sans-serif" w:hAnsi="Arial;Helvetica;sans-serif"/>
          <w:color w:val="000000"/>
          <w:sz w:val="40"/>
          <w:shd w:fill="FFFFFF" w:val="clear"/>
        </w:rPr>
      </w:pPr>
      <w:bookmarkStart w:id="9" w:name="tPSS"/>
      <w:bookmarkEnd w:id="9"/>
      <w:r>
        <w:rPr>
          <w:rFonts w:ascii="Arial;Helvetica;sans-serif" w:hAnsi="Arial;Helvetica;sans-serif"/>
          <w:color w:val="000000"/>
          <w:sz w:val="40"/>
          <w:shd w:fill="FFFFFF" w:val="clear"/>
        </w:rPr>
        <w:t>2024 Proxy Statement Summary</w:t>
      </w:r>
    </w:p>
    <w:p>
      <w:pPr>
        <w:pStyle w:val="TextBody"/>
        <w:bidi w:val="0"/>
        <w:spacing w:before="160" w:after="283"/>
        <w:ind w:left="0" w:right="0" w:hanging="0"/>
        <w:jc w:val="both"/>
        <w:rPr>
          <w:rFonts w:ascii="Arial;Helvetica;sans-serif" w:hAnsi="Arial;Helvetica;sans-serif"/>
          <w:i/>
          <w:color w:val="000000"/>
          <w:sz w:val="20"/>
          <w:shd w:fill="FFFFFF" w:val="clear"/>
        </w:rPr>
      </w:pPr>
      <w:r>
        <w:rPr>
          <w:rFonts w:ascii="Arial;Helvetica;sans-serif" w:hAnsi="Arial;Helvetica;sans-serif"/>
          <w:i/>
          <w:color w:val="000000"/>
          <w:sz w:val="20"/>
          <w:shd w:fill="FFFFFF" w:val="clear"/>
        </w:rPr>
        <w:t xml:space="preserve">This summary highlights information contained elsewhere in this Proxy Statement, including under “Executive Compensation.” This summary does not contain all of the information that you should consider and you should read the entire Proxy Statement carefully before voting. </w:t>
      </w:r>
    </w:p>
    <w:p>
      <w:pPr>
        <w:pStyle w:val="TextBody"/>
        <w:bidi w:val="0"/>
        <w:spacing w:before="410" w:after="283"/>
        <w:ind w:left="0" w:right="0" w:hanging="0"/>
        <w:jc w:val="left"/>
        <w:rPr>
          <w:rFonts w:ascii="Arial;Helvetica;sans-serif" w:hAnsi="Arial;Helvetica;sans-serif"/>
          <w:b/>
          <w:color w:val="000000"/>
          <w:sz w:val="22"/>
          <w:shd w:fill="FFFFFF" w:val="clear"/>
        </w:rPr>
      </w:pPr>
      <w:r>
        <w:rPr>
          <w:rFonts w:ascii="Arial;Helvetica;sans-serif" w:hAnsi="Arial;Helvetica;sans-serif"/>
          <w:b/>
          <w:color w:val="000000"/>
          <w:sz w:val="22"/>
          <w:shd w:fill="FFFFFF" w:val="clear"/>
        </w:rPr>
        <w:t xml:space="preserve">Annual Meeting of Shareholders </w:t>
      </w:r>
    </w:p>
    <w:tbl>
      <w:tblPr>
        <w:tblW w:w="5178" w:type="dxa"/>
        <w:jc w:val="left"/>
        <w:tblInd w:w="0" w:type="dxa"/>
        <w:tblLayout w:type="fixed"/>
        <w:tblCellMar>
          <w:top w:w="0" w:type="dxa"/>
          <w:left w:w="0" w:type="dxa"/>
          <w:bottom w:w="0" w:type="dxa"/>
          <w:right w:w="0" w:type="dxa"/>
        </w:tblCellMar>
      </w:tblPr>
      <w:tblGrid>
        <w:gridCol w:w="38"/>
        <w:gridCol w:w="110"/>
        <w:gridCol w:w="23"/>
        <w:gridCol w:w="23"/>
        <w:gridCol w:w="1295"/>
        <w:gridCol w:w="23"/>
        <w:gridCol w:w="23"/>
        <w:gridCol w:w="3605"/>
        <w:gridCol w:w="38"/>
      </w:tblGrid>
      <w:tr>
        <w:trPr/>
        <w:tc>
          <w:tcPr>
            <w:tcW w:w="38" w:type="dxa"/>
            <w:tcBorders/>
            <w:vAlign w:val="center"/>
          </w:tcPr>
          <w:p>
            <w:pPr>
              <w:pStyle w:val="TableContents"/>
              <w:bidi w:val="0"/>
              <w:spacing w:before="0" w:after="283"/>
              <w:jc w:val="left"/>
              <w:rPr/>
            </w:pPr>
            <w:r>
              <w:rPr/>
              <w:t>​</w:t>
            </w:r>
          </w:p>
        </w:tc>
        <w:tc>
          <w:tcPr>
            <w:tcW w:w="110" w:type="dxa"/>
            <w:tcBorders/>
            <w:vAlign w:val="center"/>
          </w:tcPr>
          <w:p>
            <w:pPr>
              <w:pStyle w:val="TableContents"/>
              <w:bidi w:val="0"/>
              <w:spacing w:before="0" w:after="283"/>
              <w:ind w:left="30" w:right="0" w:hanging="0"/>
              <w:jc w:val="left"/>
              <w:rPr>
                <w:color w:val="000000"/>
              </w:rPr>
            </w:pPr>
            <w:r>
              <w:rPr>
                <w:color w:val="000000"/>
              </w:rPr>
              <w:t>•</w:t>
            </w:r>
          </w:p>
        </w:tc>
        <w:tc>
          <w:tcPr>
            <w:tcW w:w="23" w:type="dxa"/>
            <w:tcBorders/>
            <w:vAlign w:val="center"/>
          </w:tcPr>
          <w:p>
            <w:pPr>
              <w:pStyle w:val="TableContents"/>
              <w:bidi w:val="0"/>
              <w:spacing w:before="0" w:after="283"/>
              <w:jc w:val="left"/>
              <w:rPr/>
            </w:pPr>
            <w:r>
              <w:rPr/>
              <w:t>​</w:t>
            </w:r>
          </w:p>
        </w:tc>
        <w:tc>
          <w:tcPr>
            <w:tcW w:w="23" w:type="dxa"/>
            <w:tcBorders/>
            <w:vAlign w:val="center"/>
          </w:tcPr>
          <w:p>
            <w:pPr>
              <w:pStyle w:val="TableContents"/>
              <w:bidi w:val="0"/>
              <w:spacing w:before="0" w:after="283"/>
              <w:jc w:val="left"/>
              <w:rPr/>
            </w:pPr>
            <w:r>
              <w:rPr/>
              <w:t>​</w:t>
            </w:r>
          </w:p>
        </w:tc>
        <w:tc>
          <w:tcPr>
            <w:tcW w:w="1295" w:type="dxa"/>
            <w:tcBorders/>
            <w:vAlign w:val="center"/>
          </w:tcPr>
          <w:p>
            <w:pPr>
              <w:pStyle w:val="TableContents"/>
              <w:bidi w:val="0"/>
              <w:spacing w:before="0" w:after="283"/>
              <w:ind w:left="0" w:right="0" w:hanging="0"/>
              <w:jc w:val="left"/>
              <w:rPr>
                <w:rFonts w:ascii="Arial;Helvetica;sans-serif" w:hAnsi="Arial;Helvetica;sans-serif"/>
                <w:color w:val="000000"/>
                <w:sz w:val="20"/>
              </w:rPr>
            </w:pPr>
            <w:r>
              <w:rPr>
                <w:rFonts w:ascii="Arial;Helvetica;sans-serif" w:hAnsi="Arial;Helvetica;sans-serif"/>
                <w:color w:val="000000"/>
                <w:sz w:val="20"/>
              </w:rPr>
              <w:t>Date and Time</w:t>
            </w:r>
          </w:p>
        </w:tc>
        <w:tc>
          <w:tcPr>
            <w:tcW w:w="23" w:type="dxa"/>
            <w:tcBorders/>
            <w:vAlign w:val="center"/>
          </w:tcPr>
          <w:p>
            <w:pPr>
              <w:pStyle w:val="TableContents"/>
              <w:bidi w:val="0"/>
              <w:spacing w:before="0" w:after="283"/>
              <w:jc w:val="left"/>
              <w:rPr/>
            </w:pPr>
            <w:r>
              <w:rPr/>
              <w:t>​</w:t>
            </w:r>
          </w:p>
        </w:tc>
        <w:tc>
          <w:tcPr>
            <w:tcW w:w="23" w:type="dxa"/>
            <w:tcBorders/>
            <w:vAlign w:val="center"/>
          </w:tcPr>
          <w:p>
            <w:pPr>
              <w:pStyle w:val="TableContents"/>
              <w:bidi w:val="0"/>
              <w:spacing w:before="0" w:after="283"/>
              <w:jc w:val="left"/>
              <w:rPr/>
            </w:pPr>
            <w:r>
              <w:rPr/>
              <w:t>​</w:t>
            </w:r>
          </w:p>
        </w:tc>
        <w:tc>
          <w:tcPr>
            <w:tcW w:w="3605" w:type="dxa"/>
            <w:tcBorders/>
            <w:vAlign w:val="center"/>
          </w:tcPr>
          <w:p>
            <w:pPr>
              <w:pStyle w:val="TableContents"/>
              <w:bidi w:val="0"/>
              <w:spacing w:before="0" w:after="283"/>
              <w:ind w:left="0" w:right="0" w:hanging="0"/>
              <w:jc w:val="left"/>
              <w:rPr>
                <w:rFonts w:ascii="Arial;Helvetica;sans-serif" w:hAnsi="Arial;Helvetica;sans-serif"/>
                <w:color w:val="000000"/>
                <w:sz w:val="20"/>
              </w:rPr>
            </w:pPr>
            <w:r>
              <w:rPr>
                <w:rFonts w:ascii="Arial;Helvetica;sans-serif" w:hAnsi="Arial;Helvetica;sans-serif"/>
                <w:color w:val="000000"/>
                <w:sz w:val="20"/>
              </w:rPr>
              <w:t xml:space="preserve">May 22, 2024 at 9:00 a.m. Eastern Time </w:t>
            </w:r>
          </w:p>
        </w:tc>
        <w:tc>
          <w:tcPr>
            <w:tcW w:w="38" w:type="dxa"/>
            <w:tcBorders/>
            <w:vAlign w:val="center"/>
          </w:tcPr>
          <w:p>
            <w:pPr>
              <w:pStyle w:val="TableContents"/>
              <w:bidi w:val="0"/>
              <w:spacing w:before="0" w:after="283"/>
              <w:jc w:val="left"/>
              <w:rPr/>
            </w:pPr>
            <w:r>
              <w:rPr/>
              <w:t>​</w:t>
            </w:r>
          </w:p>
        </w:tc>
      </w:tr>
      <w:tr>
        <w:trPr/>
        <w:tc>
          <w:tcPr>
            <w:tcW w:w="38" w:type="dxa"/>
            <w:tcBorders/>
            <w:vAlign w:val="center"/>
          </w:tcPr>
          <w:p>
            <w:pPr>
              <w:pStyle w:val="TableContents"/>
              <w:bidi w:val="0"/>
              <w:spacing w:before="0" w:after="283"/>
              <w:jc w:val="left"/>
              <w:rPr/>
            </w:pPr>
            <w:r>
              <w:rPr/>
              <w:t>​</w:t>
            </w:r>
          </w:p>
        </w:tc>
        <w:tc>
          <w:tcPr>
            <w:tcW w:w="110" w:type="dxa"/>
            <w:tcBorders/>
            <w:vAlign w:val="center"/>
          </w:tcPr>
          <w:p>
            <w:pPr>
              <w:pStyle w:val="TableContents"/>
              <w:bidi w:val="0"/>
              <w:spacing w:before="0" w:after="283"/>
              <w:ind w:left="30" w:right="0" w:hanging="0"/>
              <w:jc w:val="left"/>
              <w:rPr>
                <w:color w:val="000000"/>
              </w:rPr>
            </w:pPr>
            <w:r>
              <w:rPr>
                <w:color w:val="000000"/>
              </w:rPr>
              <w:t>•</w:t>
            </w:r>
          </w:p>
        </w:tc>
        <w:tc>
          <w:tcPr>
            <w:tcW w:w="23" w:type="dxa"/>
            <w:tcBorders/>
            <w:vAlign w:val="center"/>
          </w:tcPr>
          <w:p>
            <w:pPr>
              <w:pStyle w:val="TableContents"/>
              <w:bidi w:val="0"/>
              <w:spacing w:before="0" w:after="283"/>
              <w:jc w:val="left"/>
              <w:rPr/>
            </w:pPr>
            <w:r>
              <w:rPr/>
              <w:t>​</w:t>
            </w:r>
          </w:p>
        </w:tc>
        <w:tc>
          <w:tcPr>
            <w:tcW w:w="23" w:type="dxa"/>
            <w:tcBorders/>
            <w:vAlign w:val="center"/>
          </w:tcPr>
          <w:p>
            <w:pPr>
              <w:pStyle w:val="TableContents"/>
              <w:bidi w:val="0"/>
              <w:spacing w:before="0" w:after="283"/>
              <w:jc w:val="left"/>
              <w:rPr/>
            </w:pPr>
            <w:r>
              <w:rPr/>
              <w:t>​</w:t>
            </w:r>
          </w:p>
        </w:tc>
        <w:tc>
          <w:tcPr>
            <w:tcW w:w="1295" w:type="dxa"/>
            <w:tcBorders/>
            <w:vAlign w:val="center"/>
          </w:tcPr>
          <w:p>
            <w:pPr>
              <w:pStyle w:val="TableContents"/>
              <w:bidi w:val="0"/>
              <w:spacing w:before="0" w:after="283"/>
              <w:ind w:left="0" w:right="0" w:hanging="0"/>
              <w:jc w:val="left"/>
              <w:rPr>
                <w:rFonts w:ascii="Arial;Helvetica;sans-serif" w:hAnsi="Arial;Helvetica;sans-serif"/>
                <w:color w:val="000000"/>
                <w:sz w:val="20"/>
              </w:rPr>
            </w:pPr>
            <w:r>
              <w:rPr>
                <w:rFonts w:ascii="Arial;Helvetica;sans-serif" w:hAnsi="Arial;Helvetica;sans-serif"/>
                <w:color w:val="000000"/>
                <w:sz w:val="20"/>
              </w:rPr>
              <w:t>Record Date</w:t>
            </w:r>
          </w:p>
        </w:tc>
        <w:tc>
          <w:tcPr>
            <w:tcW w:w="23" w:type="dxa"/>
            <w:tcBorders/>
            <w:vAlign w:val="center"/>
          </w:tcPr>
          <w:p>
            <w:pPr>
              <w:pStyle w:val="TableContents"/>
              <w:bidi w:val="0"/>
              <w:spacing w:before="0" w:after="283"/>
              <w:jc w:val="left"/>
              <w:rPr/>
            </w:pPr>
            <w:r>
              <w:rPr/>
              <w:t>​</w:t>
            </w:r>
          </w:p>
        </w:tc>
        <w:tc>
          <w:tcPr>
            <w:tcW w:w="23" w:type="dxa"/>
            <w:tcBorders/>
            <w:vAlign w:val="center"/>
          </w:tcPr>
          <w:p>
            <w:pPr>
              <w:pStyle w:val="TableContents"/>
              <w:bidi w:val="0"/>
              <w:spacing w:before="0" w:after="283"/>
              <w:jc w:val="left"/>
              <w:rPr/>
            </w:pPr>
            <w:r>
              <w:rPr/>
              <w:t>​</w:t>
            </w:r>
          </w:p>
        </w:tc>
        <w:tc>
          <w:tcPr>
            <w:tcW w:w="3605" w:type="dxa"/>
            <w:tcBorders/>
            <w:vAlign w:val="center"/>
          </w:tcPr>
          <w:p>
            <w:pPr>
              <w:pStyle w:val="TableContents"/>
              <w:bidi w:val="0"/>
              <w:spacing w:before="0" w:after="283"/>
              <w:ind w:left="0" w:right="0" w:hanging="0"/>
              <w:jc w:val="left"/>
              <w:rPr>
                <w:rFonts w:ascii="Arial;Helvetica;sans-serif" w:hAnsi="Arial;Helvetica;sans-serif"/>
                <w:color w:val="000000"/>
                <w:sz w:val="20"/>
              </w:rPr>
            </w:pPr>
            <w:r>
              <w:rPr>
                <w:rFonts w:ascii="Arial;Helvetica;sans-serif" w:hAnsi="Arial;Helvetica;sans-serif"/>
                <w:color w:val="000000"/>
                <w:sz w:val="20"/>
              </w:rPr>
              <w:t xml:space="preserve">March 28, 2024 </w:t>
            </w:r>
          </w:p>
        </w:tc>
        <w:tc>
          <w:tcPr>
            <w:tcW w:w="38" w:type="dxa"/>
            <w:tcBorders/>
            <w:vAlign w:val="center"/>
          </w:tcPr>
          <w:p>
            <w:pPr>
              <w:pStyle w:val="TableContents"/>
              <w:bidi w:val="0"/>
              <w:spacing w:before="0" w:after="283"/>
              <w:jc w:val="left"/>
              <w:rPr/>
            </w:pPr>
            <w:r>
              <w:rPr/>
              <w:t>​</w:t>
            </w:r>
          </w:p>
        </w:tc>
      </w:tr>
      <w:tr>
        <w:trPr/>
        <w:tc>
          <w:tcPr>
            <w:tcW w:w="38" w:type="dxa"/>
            <w:tcBorders/>
            <w:vAlign w:val="center"/>
          </w:tcPr>
          <w:p>
            <w:pPr>
              <w:pStyle w:val="TableContents"/>
              <w:bidi w:val="0"/>
              <w:spacing w:before="0" w:after="283"/>
              <w:jc w:val="left"/>
              <w:rPr/>
            </w:pPr>
            <w:r>
              <w:rPr/>
              <w:t>​</w:t>
            </w:r>
          </w:p>
        </w:tc>
        <w:tc>
          <w:tcPr>
            <w:tcW w:w="110" w:type="dxa"/>
            <w:tcBorders/>
            <w:vAlign w:val="center"/>
          </w:tcPr>
          <w:p>
            <w:pPr>
              <w:pStyle w:val="TableContents"/>
              <w:bidi w:val="0"/>
              <w:spacing w:before="0" w:after="283"/>
              <w:ind w:left="30" w:right="0" w:hanging="0"/>
              <w:jc w:val="left"/>
              <w:rPr>
                <w:color w:val="000000"/>
              </w:rPr>
            </w:pPr>
            <w:r>
              <w:rPr>
                <w:color w:val="000000"/>
              </w:rPr>
              <w:t>•</w:t>
            </w:r>
          </w:p>
        </w:tc>
        <w:tc>
          <w:tcPr>
            <w:tcW w:w="23" w:type="dxa"/>
            <w:tcBorders/>
            <w:vAlign w:val="center"/>
          </w:tcPr>
          <w:p>
            <w:pPr>
              <w:pStyle w:val="TableContents"/>
              <w:bidi w:val="0"/>
              <w:spacing w:before="0" w:after="283"/>
              <w:jc w:val="left"/>
              <w:rPr/>
            </w:pPr>
            <w:r>
              <w:rPr/>
              <w:t>​</w:t>
            </w:r>
          </w:p>
        </w:tc>
        <w:tc>
          <w:tcPr>
            <w:tcW w:w="23" w:type="dxa"/>
            <w:tcBorders/>
            <w:vAlign w:val="center"/>
          </w:tcPr>
          <w:p>
            <w:pPr>
              <w:pStyle w:val="TableContents"/>
              <w:bidi w:val="0"/>
              <w:spacing w:before="0" w:after="283"/>
              <w:jc w:val="left"/>
              <w:rPr/>
            </w:pPr>
            <w:r>
              <w:rPr/>
              <w:t>​</w:t>
            </w:r>
          </w:p>
        </w:tc>
        <w:tc>
          <w:tcPr>
            <w:tcW w:w="1295" w:type="dxa"/>
            <w:tcBorders/>
            <w:vAlign w:val="center"/>
          </w:tcPr>
          <w:p>
            <w:pPr>
              <w:pStyle w:val="TableContents"/>
              <w:bidi w:val="0"/>
              <w:spacing w:before="0" w:after="283"/>
              <w:ind w:left="0" w:right="0" w:hanging="0"/>
              <w:jc w:val="left"/>
              <w:rPr>
                <w:rFonts w:ascii="Arial;Helvetica;sans-serif" w:hAnsi="Arial;Helvetica;sans-serif"/>
                <w:color w:val="000000"/>
                <w:sz w:val="20"/>
              </w:rPr>
            </w:pPr>
            <w:r>
              <w:rPr>
                <w:rFonts w:ascii="Arial;Helvetica;sans-serif" w:hAnsi="Arial;Helvetica;sans-serif"/>
                <w:color w:val="000000"/>
                <w:sz w:val="20"/>
              </w:rPr>
              <w:t>Format</w:t>
            </w:r>
          </w:p>
        </w:tc>
        <w:tc>
          <w:tcPr>
            <w:tcW w:w="23" w:type="dxa"/>
            <w:tcBorders/>
            <w:vAlign w:val="center"/>
          </w:tcPr>
          <w:p>
            <w:pPr>
              <w:pStyle w:val="TableContents"/>
              <w:bidi w:val="0"/>
              <w:spacing w:before="0" w:after="283"/>
              <w:jc w:val="left"/>
              <w:rPr/>
            </w:pPr>
            <w:r>
              <w:rPr/>
              <w:t>​</w:t>
            </w:r>
          </w:p>
        </w:tc>
        <w:tc>
          <w:tcPr>
            <w:tcW w:w="23" w:type="dxa"/>
            <w:tcBorders/>
            <w:vAlign w:val="center"/>
          </w:tcPr>
          <w:p>
            <w:pPr>
              <w:pStyle w:val="TableContents"/>
              <w:bidi w:val="0"/>
              <w:spacing w:before="0" w:after="283"/>
              <w:jc w:val="left"/>
              <w:rPr/>
            </w:pPr>
            <w:r>
              <w:rPr/>
              <w:t>​</w:t>
            </w:r>
          </w:p>
        </w:tc>
        <w:tc>
          <w:tcPr>
            <w:tcW w:w="3605" w:type="dxa"/>
            <w:tcBorders/>
            <w:vAlign w:val="center"/>
          </w:tcPr>
          <w:p>
            <w:pPr>
              <w:pStyle w:val="TableContents"/>
              <w:bidi w:val="0"/>
              <w:spacing w:before="0" w:after="283"/>
              <w:ind w:left="0" w:right="0" w:hanging="0"/>
              <w:jc w:val="left"/>
              <w:rPr>
                <w:rFonts w:ascii="Arial;Helvetica;sans-serif" w:hAnsi="Arial;Helvetica;sans-serif"/>
                <w:color w:val="000000"/>
                <w:sz w:val="20"/>
              </w:rPr>
            </w:pPr>
            <w:r>
              <w:rPr>
                <w:rFonts w:ascii="Arial;Helvetica;sans-serif" w:hAnsi="Arial;Helvetica;sans-serif"/>
                <w:color w:val="000000"/>
                <w:sz w:val="20"/>
              </w:rPr>
              <w:t>Virtual</w:t>
            </w:r>
          </w:p>
        </w:tc>
        <w:tc>
          <w:tcPr>
            <w:tcW w:w="38" w:type="dxa"/>
            <w:tcBorders/>
            <w:vAlign w:val="center"/>
          </w:tcPr>
          <w:p>
            <w:pPr>
              <w:pStyle w:val="TableContents"/>
              <w:bidi w:val="0"/>
              <w:spacing w:before="0" w:after="283"/>
              <w:jc w:val="left"/>
              <w:rPr/>
            </w:pPr>
            <w:r>
              <w:rPr/>
              <w:t>​</w:t>
            </w:r>
          </w:p>
        </w:tc>
      </w:tr>
    </w:tbl>
    <w:p>
      <w:pPr>
        <w:pStyle w:val="TextBody"/>
        <w:bidi w:val="0"/>
        <w:spacing w:before="240" w:after="283"/>
        <w:ind w:left="0" w:right="0" w:hanging="0"/>
        <w:jc w:val="both"/>
        <w:rPr>
          <w:rFonts w:ascii="Arial;Helvetica;sans-serif" w:hAnsi="Arial;Helvetica;sans-serif"/>
          <w:color w:val="000000"/>
          <w:sz w:val="20"/>
          <w:shd w:fill="FFFFFF" w:val="clear"/>
        </w:rPr>
      </w:pPr>
      <w:r>
        <w:rPr>
          <w:rFonts w:ascii="Arial;Helvetica;sans-serif" w:hAnsi="Arial;Helvetica;sans-serif"/>
          <w:color w:val="000000"/>
          <w:sz w:val="20"/>
          <w:shd w:fill="FFFFFF" w:val="clear"/>
        </w:rPr>
        <w:t xml:space="preserve">These materials were first sent or made available to shareholders on April 3, 2024. The Company’s principal executive offices are located at 379 Interpace Parkway, Parsippany, NJ 07054. </w:t>
      </w:r>
    </w:p>
    <w:p>
      <w:pPr>
        <w:pStyle w:val="TextBody"/>
        <w:bidi w:val="0"/>
        <w:spacing w:before="410" w:after="283"/>
        <w:ind w:left="0" w:right="0" w:hanging="0"/>
        <w:jc w:val="left"/>
        <w:rPr>
          <w:rFonts w:ascii="Arial;Helvetica;sans-serif" w:hAnsi="Arial;Helvetica;sans-serif"/>
          <w:b/>
          <w:color w:val="000000"/>
          <w:sz w:val="22"/>
          <w:shd w:fill="FFFFFF" w:val="clear"/>
        </w:rPr>
      </w:pPr>
      <w:r>
        <w:rPr>
          <w:rFonts w:ascii="Arial;Helvetica;sans-serif" w:hAnsi="Arial;Helvetica;sans-serif"/>
          <w:b/>
          <w:color w:val="000000"/>
          <w:sz w:val="22"/>
          <w:shd w:fill="FFFFFF" w:val="clear"/>
        </w:rPr>
        <w:t xml:space="preserve">Voting Matters and Voting Recommendations </w:t>
      </w:r>
    </w:p>
    <w:tbl>
      <w:tblPr>
        <w:tblW w:w="10205" w:type="dxa"/>
        <w:jc w:val="left"/>
        <w:tblInd w:w="0" w:type="dxa"/>
        <w:tblLayout w:type="fixed"/>
        <w:tblCellMar>
          <w:top w:w="0" w:type="dxa"/>
          <w:left w:w="0" w:type="dxa"/>
          <w:bottom w:w="80" w:type="dxa"/>
          <w:right w:w="0" w:type="dxa"/>
        </w:tblCellMar>
      </w:tblPr>
      <w:tblGrid>
        <w:gridCol w:w="38"/>
        <w:gridCol w:w="7125"/>
        <w:gridCol w:w="23"/>
        <w:gridCol w:w="23"/>
        <w:gridCol w:w="918"/>
        <w:gridCol w:w="23"/>
        <w:gridCol w:w="23"/>
        <w:gridCol w:w="1992"/>
        <w:gridCol w:w="40"/>
      </w:tblGrid>
      <w:tr>
        <w:trPr/>
        <w:tc>
          <w:tcPr>
            <w:tcW w:w="38" w:type="dxa"/>
            <w:tcBorders>
              <w:bottom w:val="single" w:sz="8" w:space="0" w:color="000000"/>
            </w:tcBorders>
            <w:vAlign w:val="center"/>
          </w:tcPr>
          <w:p>
            <w:pPr>
              <w:pStyle w:val="TableContents"/>
              <w:bidi w:val="0"/>
              <w:spacing w:before="0" w:after="283"/>
              <w:jc w:val="left"/>
              <w:rPr/>
            </w:pPr>
            <w:r>
              <w:rPr/>
              <w:t>​</w:t>
            </w:r>
          </w:p>
        </w:tc>
        <w:tc>
          <w:tcPr>
            <w:tcW w:w="7125" w:type="dxa"/>
            <w:tcBorders>
              <w:bottom w:val="single" w:sz="8" w:space="0" w:color="000000"/>
            </w:tcBorders>
            <w:vAlign w:val="center"/>
          </w:tcPr>
          <w:p>
            <w:pPr>
              <w:pStyle w:val="TableContents"/>
              <w:bidi w:val="0"/>
              <w:spacing w:before="0" w:after="283"/>
              <w:ind w:left="30" w:right="0" w:hanging="0"/>
              <w:jc w:val="left"/>
              <w:rPr>
                <w:rFonts w:ascii="Arial;Helvetica;sans-serif" w:hAnsi="Arial;Helvetica;sans-serif"/>
                <w:b/>
                <w:color w:val="000000"/>
                <w:sz w:val="20"/>
              </w:rPr>
            </w:pPr>
            <w:r>
              <w:rPr>
                <w:rFonts w:ascii="Arial;Helvetica;sans-serif" w:hAnsi="Arial;Helvetica;sans-serif"/>
                <w:b/>
                <w:color w:val="000000"/>
                <w:sz w:val="20"/>
              </w:rPr>
              <w:t>Voting Matters</w:t>
            </w:r>
          </w:p>
        </w:tc>
        <w:tc>
          <w:tcPr>
            <w:tcW w:w="23" w:type="dxa"/>
            <w:tcBorders>
              <w:bottom w:val="single" w:sz="8" w:space="0" w:color="000000"/>
            </w:tcBorders>
            <w:vAlign w:val="center"/>
          </w:tcPr>
          <w:p>
            <w:pPr>
              <w:pStyle w:val="TableContents"/>
              <w:bidi w:val="0"/>
              <w:spacing w:before="0" w:after="283"/>
              <w:jc w:val="left"/>
              <w:rPr/>
            </w:pPr>
            <w:r>
              <w:rPr/>
              <w:t>​</w:t>
            </w:r>
          </w:p>
        </w:tc>
        <w:tc>
          <w:tcPr>
            <w:tcW w:w="23" w:type="dxa"/>
            <w:tcBorders>
              <w:bottom w:val="single" w:sz="8" w:space="0" w:color="000000"/>
            </w:tcBorders>
            <w:vAlign w:val="center"/>
          </w:tcPr>
          <w:p>
            <w:pPr>
              <w:pStyle w:val="TableContents"/>
              <w:bidi w:val="0"/>
              <w:spacing w:before="0" w:after="283"/>
              <w:jc w:val="left"/>
              <w:rPr/>
            </w:pPr>
            <w:r>
              <w:rPr/>
              <w:t>​</w:t>
            </w:r>
          </w:p>
        </w:tc>
        <w:tc>
          <w:tcPr>
            <w:tcW w:w="918" w:type="dxa"/>
            <w:tcBorders>
              <w:bottom w:val="single" w:sz="8" w:space="0" w:color="000000"/>
            </w:tcBorders>
            <w:vAlign w:val="center"/>
          </w:tcPr>
          <w:p>
            <w:pPr>
              <w:pStyle w:val="TableContents"/>
              <w:bidi w:val="0"/>
              <w:spacing w:before="0" w:after="283"/>
              <w:jc w:val="center"/>
              <w:rPr>
                <w:rFonts w:ascii="Arial;Helvetica;sans-serif" w:hAnsi="Arial;Helvetica;sans-serif"/>
                <w:b/>
                <w:color w:val="000000"/>
                <w:sz w:val="20"/>
              </w:rPr>
            </w:pPr>
            <w:r>
              <w:rPr>
                <w:rFonts w:ascii="Arial;Helvetica;sans-serif" w:hAnsi="Arial;Helvetica;sans-serif"/>
                <w:b/>
                <w:color w:val="000000"/>
                <w:sz w:val="20"/>
              </w:rPr>
              <w:t xml:space="preserve">Proposal </w:t>
            </w:r>
          </w:p>
          <w:p>
            <w:pPr>
              <w:pStyle w:val="TableContents"/>
              <w:bidi w:val="0"/>
              <w:spacing w:before="0" w:after="283"/>
              <w:jc w:val="center"/>
              <w:rPr>
                <w:rFonts w:ascii="Arial;Helvetica;sans-serif" w:hAnsi="Arial;Helvetica;sans-serif"/>
                <w:b/>
                <w:color w:val="000000"/>
                <w:sz w:val="20"/>
              </w:rPr>
            </w:pPr>
            <w:r>
              <w:rPr>
                <w:rFonts w:ascii="Arial;Helvetica;sans-serif" w:hAnsi="Arial;Helvetica;sans-serif"/>
                <w:b/>
                <w:color w:val="000000"/>
                <w:sz w:val="20"/>
              </w:rPr>
              <w:t>No.</w:t>
            </w:r>
          </w:p>
        </w:tc>
        <w:tc>
          <w:tcPr>
            <w:tcW w:w="23" w:type="dxa"/>
            <w:tcBorders>
              <w:bottom w:val="single" w:sz="8" w:space="0" w:color="000000"/>
            </w:tcBorders>
            <w:vAlign w:val="center"/>
          </w:tcPr>
          <w:p>
            <w:pPr>
              <w:pStyle w:val="TableContents"/>
              <w:bidi w:val="0"/>
              <w:spacing w:before="0" w:after="283"/>
              <w:jc w:val="left"/>
              <w:rPr/>
            </w:pPr>
            <w:r>
              <w:rPr/>
              <w:t>​</w:t>
            </w:r>
          </w:p>
        </w:tc>
        <w:tc>
          <w:tcPr>
            <w:tcW w:w="23" w:type="dxa"/>
            <w:tcBorders>
              <w:bottom w:val="single" w:sz="8" w:space="0" w:color="000000"/>
            </w:tcBorders>
            <w:vAlign w:val="center"/>
          </w:tcPr>
          <w:p>
            <w:pPr>
              <w:pStyle w:val="TableContents"/>
              <w:bidi w:val="0"/>
              <w:spacing w:before="0" w:after="283"/>
              <w:jc w:val="left"/>
              <w:rPr/>
            </w:pPr>
            <w:r>
              <w:rPr/>
              <w:t>​</w:t>
            </w:r>
          </w:p>
        </w:tc>
        <w:tc>
          <w:tcPr>
            <w:tcW w:w="1992" w:type="dxa"/>
            <w:tcBorders>
              <w:bottom w:val="single" w:sz="8" w:space="0" w:color="000000"/>
            </w:tcBorders>
            <w:vAlign w:val="center"/>
          </w:tcPr>
          <w:p>
            <w:pPr>
              <w:pStyle w:val="TableContents"/>
              <w:bidi w:val="0"/>
              <w:spacing w:before="0" w:after="283"/>
              <w:jc w:val="center"/>
              <w:rPr>
                <w:rFonts w:ascii="Arial;Helvetica;sans-serif" w:hAnsi="Arial;Helvetica;sans-serif"/>
                <w:b/>
                <w:color w:val="000000"/>
                <w:sz w:val="20"/>
              </w:rPr>
            </w:pPr>
            <w:r>
              <w:rPr>
                <w:rFonts w:ascii="Arial;Helvetica;sans-serif" w:hAnsi="Arial;Helvetica;sans-serif"/>
                <w:b/>
                <w:color w:val="000000"/>
                <w:sz w:val="20"/>
              </w:rPr>
              <w:t xml:space="preserve">Our Board’s Voting </w:t>
            </w:r>
          </w:p>
          <w:p>
            <w:pPr>
              <w:pStyle w:val="TableContents"/>
              <w:bidi w:val="0"/>
              <w:spacing w:before="0" w:after="283"/>
              <w:jc w:val="center"/>
              <w:rPr>
                <w:rFonts w:ascii="Arial;Helvetica;sans-serif" w:hAnsi="Arial;Helvetica;sans-serif"/>
                <w:b/>
                <w:color w:val="000000"/>
                <w:sz w:val="20"/>
              </w:rPr>
            </w:pPr>
            <w:r>
              <w:rPr>
                <w:rFonts w:ascii="Arial;Helvetica;sans-serif" w:hAnsi="Arial;Helvetica;sans-serif"/>
                <w:b/>
                <w:color w:val="000000"/>
                <w:sz w:val="20"/>
              </w:rPr>
              <w:t xml:space="preserve">Recommendation </w:t>
            </w:r>
          </w:p>
        </w:tc>
        <w:tc>
          <w:tcPr>
            <w:tcW w:w="40" w:type="dxa"/>
            <w:tcBorders>
              <w:bottom w:val="single" w:sz="8" w:space="0" w:color="000000"/>
            </w:tcBorders>
            <w:vAlign w:val="center"/>
          </w:tcPr>
          <w:p>
            <w:pPr>
              <w:pStyle w:val="TableContents"/>
              <w:bidi w:val="0"/>
              <w:spacing w:before="0" w:after="283"/>
              <w:jc w:val="left"/>
              <w:rPr/>
            </w:pPr>
            <w:r>
              <w:rPr/>
              <w:t>​</w:t>
            </w:r>
          </w:p>
        </w:tc>
      </w:tr>
      <w:tr>
        <w:trPr/>
        <w:tc>
          <w:tcPr>
            <w:tcW w:w="38" w:type="dxa"/>
            <w:tcBorders>
              <w:bottom w:val="single" w:sz="8" w:space="0" w:color="000000"/>
            </w:tcBorders>
            <w:shd w:fill="CCCCCC" w:val="clear"/>
            <w:tcMar>
              <w:bottom w:w="75" w:type="dxa"/>
            </w:tcMar>
            <w:vAlign w:val="center"/>
          </w:tcPr>
          <w:p>
            <w:pPr>
              <w:pStyle w:val="TableContents"/>
              <w:bidi w:val="0"/>
              <w:spacing w:before="0" w:after="283"/>
              <w:jc w:val="left"/>
              <w:rPr/>
            </w:pPr>
            <w:r>
              <w:rPr/>
              <w:t>​</w:t>
            </w:r>
          </w:p>
        </w:tc>
        <w:tc>
          <w:tcPr>
            <w:tcW w:w="7125" w:type="dxa"/>
            <w:tcBorders>
              <w:bottom w:val="single" w:sz="8" w:space="0" w:color="000000"/>
            </w:tcBorders>
            <w:shd w:fill="CCCCCC" w:val="clear"/>
            <w:tcMar>
              <w:bottom w:w="75" w:type="dxa"/>
            </w:tcMar>
            <w:vAlign w:val="center"/>
          </w:tcPr>
          <w:p>
            <w:pPr>
              <w:pStyle w:val="TableContents"/>
              <w:bidi w:val="0"/>
              <w:spacing w:before="0" w:after="283"/>
              <w:ind w:left="30" w:right="0" w:hanging="0"/>
              <w:jc w:val="left"/>
              <w:rPr/>
            </w:pPr>
            <w:r>
              <w:rPr>
                <w:rFonts w:ascii="Arial;Helvetica;sans-serif" w:hAnsi="Arial;Helvetica;sans-serif"/>
                <w:color w:val="000000"/>
                <w:sz w:val="20"/>
              </w:rPr>
              <w:t xml:space="preserve">Election of Directors (page </w:t>
            </w:r>
            <w:hyperlink w:anchor="tPROP1">
              <w:r>
                <w:rPr>
                  <w:rStyle w:val="InternetLink"/>
                  <w:rFonts w:ascii="Arial;Helvetica;sans-serif" w:hAnsi="Arial;Helvetica;sans-serif"/>
                  <w:color w:val="000080"/>
                  <w:sz w:val="20"/>
                </w:rPr>
                <w:t>7</w:t>
              </w:r>
            </w:hyperlink>
            <w:r>
              <w:rPr>
                <w:rFonts w:ascii="Arial;Helvetica;sans-serif" w:hAnsi="Arial;Helvetica;sans-serif"/>
                <w:color w:val="000000"/>
                <w:sz w:val="20"/>
              </w:rPr>
              <w:t>)</w:t>
            </w:r>
          </w:p>
        </w:tc>
        <w:tc>
          <w:tcPr>
            <w:tcW w:w="23" w:type="dxa"/>
            <w:tcBorders>
              <w:bottom w:val="single" w:sz="8" w:space="0" w:color="000000"/>
            </w:tcBorders>
            <w:shd w:fill="CCCCCC" w:val="clear"/>
            <w:tcMar>
              <w:bottom w:w="75" w:type="dxa"/>
            </w:tcMar>
            <w:vAlign w:val="center"/>
          </w:tcPr>
          <w:p>
            <w:pPr>
              <w:pStyle w:val="TableContents"/>
              <w:bidi w:val="0"/>
              <w:spacing w:before="0" w:after="283"/>
              <w:jc w:val="left"/>
              <w:rPr/>
            </w:pPr>
            <w:r>
              <w:rPr/>
              <w:t>​</w:t>
            </w:r>
          </w:p>
        </w:tc>
        <w:tc>
          <w:tcPr>
            <w:tcW w:w="23" w:type="dxa"/>
            <w:tcBorders>
              <w:bottom w:val="single" w:sz="8" w:space="0" w:color="000000"/>
            </w:tcBorders>
            <w:shd w:fill="CCCCCC" w:val="clear"/>
            <w:tcMar>
              <w:bottom w:w="75" w:type="dxa"/>
            </w:tcMar>
            <w:vAlign w:val="center"/>
          </w:tcPr>
          <w:p>
            <w:pPr>
              <w:pStyle w:val="TableContents"/>
              <w:bidi w:val="0"/>
              <w:spacing w:before="0" w:after="283"/>
              <w:jc w:val="left"/>
              <w:rPr/>
            </w:pPr>
            <w:r>
              <w:rPr/>
              <w:t>​</w:t>
            </w:r>
          </w:p>
        </w:tc>
        <w:tc>
          <w:tcPr>
            <w:tcW w:w="918" w:type="dxa"/>
            <w:tcBorders>
              <w:bottom w:val="single" w:sz="8" w:space="0" w:color="000000"/>
            </w:tcBorders>
            <w:shd w:fill="CCCCCC" w:val="clear"/>
            <w:tcMar>
              <w:bottom w:w="75" w:type="dxa"/>
            </w:tcMar>
            <w:vAlign w:val="center"/>
          </w:tcPr>
          <w:p>
            <w:pPr>
              <w:pStyle w:val="TableContents"/>
              <w:bidi w:val="0"/>
              <w:spacing w:before="0" w:after="283"/>
              <w:jc w:val="center"/>
              <w:rPr>
                <w:rFonts w:ascii="Arial;Helvetica;sans-serif" w:hAnsi="Arial;Helvetica;sans-serif"/>
                <w:color w:val="000000"/>
                <w:sz w:val="20"/>
              </w:rPr>
            </w:pPr>
            <w:r>
              <w:rPr>
                <w:rFonts w:ascii="Arial;Helvetica;sans-serif" w:hAnsi="Arial;Helvetica;sans-serif"/>
                <w:color w:val="000000"/>
                <w:sz w:val="20"/>
              </w:rPr>
              <w:t>1</w:t>
            </w:r>
          </w:p>
        </w:tc>
        <w:tc>
          <w:tcPr>
            <w:tcW w:w="23" w:type="dxa"/>
            <w:tcBorders>
              <w:bottom w:val="single" w:sz="8" w:space="0" w:color="000000"/>
            </w:tcBorders>
            <w:shd w:fill="CCCCCC" w:val="clear"/>
            <w:tcMar>
              <w:bottom w:w="75" w:type="dxa"/>
            </w:tcMar>
            <w:vAlign w:val="center"/>
          </w:tcPr>
          <w:p>
            <w:pPr>
              <w:pStyle w:val="TableContents"/>
              <w:bidi w:val="0"/>
              <w:spacing w:before="0" w:after="283"/>
              <w:jc w:val="left"/>
              <w:rPr/>
            </w:pPr>
            <w:r>
              <w:rPr/>
              <w:t>​</w:t>
            </w:r>
          </w:p>
        </w:tc>
        <w:tc>
          <w:tcPr>
            <w:tcW w:w="23" w:type="dxa"/>
            <w:tcBorders>
              <w:bottom w:val="single" w:sz="8" w:space="0" w:color="000000"/>
            </w:tcBorders>
            <w:shd w:fill="CCCCCC" w:val="clear"/>
            <w:tcMar>
              <w:bottom w:w="75" w:type="dxa"/>
            </w:tcMar>
            <w:vAlign w:val="center"/>
          </w:tcPr>
          <w:p>
            <w:pPr>
              <w:pStyle w:val="TableContents"/>
              <w:bidi w:val="0"/>
              <w:spacing w:before="0" w:after="283"/>
              <w:jc w:val="left"/>
              <w:rPr/>
            </w:pPr>
            <w:r>
              <w:rPr/>
              <w:t>​</w:t>
            </w:r>
          </w:p>
        </w:tc>
        <w:tc>
          <w:tcPr>
            <w:tcW w:w="1992" w:type="dxa"/>
            <w:tcBorders>
              <w:bottom w:val="single" w:sz="8" w:space="0" w:color="000000"/>
            </w:tcBorders>
            <w:shd w:fill="CCCCCC" w:val="clear"/>
            <w:tcMar>
              <w:bottom w:w="75" w:type="dxa"/>
            </w:tcMar>
            <w:vAlign w:val="center"/>
          </w:tcPr>
          <w:p>
            <w:pPr>
              <w:pStyle w:val="TableContents"/>
              <w:bidi w:val="0"/>
              <w:spacing w:before="0" w:after="283"/>
              <w:jc w:val="center"/>
              <w:rPr>
                <w:rFonts w:ascii="Arial;Helvetica;sans-serif" w:hAnsi="Arial;Helvetica;sans-serif"/>
                <w:color w:val="000000"/>
                <w:sz w:val="20"/>
              </w:rPr>
            </w:pPr>
            <w:r>
              <w:rPr>
                <w:rFonts w:ascii="Arial;Helvetica;sans-serif" w:hAnsi="Arial;Helvetica;sans-serif"/>
                <w:color w:val="000000"/>
                <w:sz w:val="20"/>
              </w:rPr>
              <w:t xml:space="preserve">FOR ALL NOMINEES </w:t>
            </w:r>
          </w:p>
        </w:tc>
        <w:tc>
          <w:tcPr>
            <w:tcW w:w="40" w:type="dxa"/>
            <w:tcBorders>
              <w:bottom w:val="single" w:sz="8" w:space="0" w:color="000000"/>
            </w:tcBorders>
            <w:shd w:fill="CCCCCC" w:val="clear"/>
            <w:tcMar>
              <w:bottom w:w="75" w:type="dxa"/>
            </w:tcMar>
            <w:vAlign w:val="center"/>
          </w:tcPr>
          <w:p>
            <w:pPr>
              <w:pStyle w:val="TableContents"/>
              <w:bidi w:val="0"/>
              <w:spacing w:before="0" w:after="283"/>
              <w:jc w:val="left"/>
              <w:rPr/>
            </w:pPr>
            <w:r>
              <w:rPr/>
              <w:t>​</w:t>
            </w:r>
          </w:p>
        </w:tc>
      </w:tr>
      <w:tr>
        <w:trPr/>
        <w:tc>
          <w:tcPr>
            <w:tcW w:w="38" w:type="dxa"/>
            <w:tcBorders>
              <w:bottom w:val="single" w:sz="8" w:space="0" w:color="000000"/>
            </w:tcBorders>
            <w:tcMar>
              <w:bottom w:w="75" w:type="dxa"/>
            </w:tcMar>
            <w:vAlign w:val="center"/>
          </w:tcPr>
          <w:p>
            <w:pPr>
              <w:pStyle w:val="TableContents"/>
              <w:bidi w:val="0"/>
              <w:spacing w:before="0" w:after="283"/>
              <w:jc w:val="left"/>
              <w:rPr/>
            </w:pPr>
            <w:r>
              <w:rPr/>
              <w:t>​</w:t>
            </w:r>
          </w:p>
        </w:tc>
        <w:tc>
          <w:tcPr>
            <w:tcW w:w="7125" w:type="dxa"/>
            <w:tcBorders>
              <w:bottom w:val="single" w:sz="8" w:space="0" w:color="000000"/>
            </w:tcBorders>
            <w:tcMar>
              <w:bottom w:w="75" w:type="dxa"/>
            </w:tcMar>
            <w:vAlign w:val="center"/>
          </w:tcPr>
          <w:p>
            <w:pPr>
              <w:pStyle w:val="TableContents"/>
              <w:bidi w:val="0"/>
              <w:spacing w:before="0" w:after="283"/>
              <w:ind w:left="30" w:right="0" w:hanging="0"/>
              <w:jc w:val="left"/>
              <w:rPr/>
            </w:pPr>
            <w:r>
              <w:rPr>
                <w:rFonts w:ascii="Arial;Helvetica;sans-serif" w:hAnsi="Arial;Helvetica;sans-serif"/>
                <w:color w:val="000000"/>
                <w:sz w:val="20"/>
              </w:rPr>
              <w:t xml:space="preserve">Ratification of Appointment of Auditors (pages </w:t>
            </w:r>
            <w:hyperlink w:anchor="tPROP2">
              <w:r>
                <w:rPr>
                  <w:rStyle w:val="InternetLink"/>
                  <w:rFonts w:ascii="Arial;Helvetica;sans-serif" w:hAnsi="Arial;Helvetica;sans-serif"/>
                  <w:color w:val="000080"/>
                  <w:sz w:val="20"/>
                </w:rPr>
                <w:t>47</w:t>
              </w:r>
            </w:hyperlink>
            <w:r>
              <w:rPr>
                <w:rFonts w:ascii="Arial;Helvetica;sans-serif" w:hAnsi="Arial;Helvetica;sans-serif"/>
                <w:color w:val="000000"/>
                <w:sz w:val="20"/>
              </w:rPr>
              <w:t>-</w:t>
            </w:r>
            <w:hyperlink w:anchor="tPROP2END">
              <w:r>
                <w:rPr>
                  <w:rStyle w:val="InternetLink"/>
                  <w:rFonts w:ascii="Arial;Helvetica;sans-serif" w:hAnsi="Arial;Helvetica;sans-serif"/>
                  <w:color w:val="000080"/>
                  <w:sz w:val="20"/>
                </w:rPr>
                <w:t>48</w:t>
              </w:r>
            </w:hyperlink>
            <w:r>
              <w:rPr>
                <w:rFonts w:ascii="Arial;Helvetica;sans-serif" w:hAnsi="Arial;Helvetica;sans-serif"/>
                <w:color w:val="000000"/>
                <w:sz w:val="20"/>
              </w:rPr>
              <w:t>)</w:t>
            </w:r>
          </w:p>
        </w:tc>
        <w:tc>
          <w:tcPr>
            <w:tcW w:w="23" w:type="dxa"/>
            <w:tcBorders>
              <w:bottom w:val="single" w:sz="8" w:space="0" w:color="000000"/>
            </w:tcBorders>
            <w:tcMar>
              <w:bottom w:w="75" w:type="dxa"/>
            </w:tcMar>
            <w:vAlign w:val="center"/>
          </w:tcPr>
          <w:p>
            <w:pPr>
              <w:pStyle w:val="TableContents"/>
              <w:bidi w:val="0"/>
              <w:spacing w:before="0" w:after="283"/>
              <w:jc w:val="left"/>
              <w:rPr/>
            </w:pPr>
            <w:r>
              <w:rPr/>
              <w:t>​</w:t>
            </w:r>
          </w:p>
        </w:tc>
        <w:tc>
          <w:tcPr>
            <w:tcW w:w="23" w:type="dxa"/>
            <w:tcBorders>
              <w:bottom w:val="single" w:sz="8" w:space="0" w:color="000000"/>
            </w:tcBorders>
            <w:tcMar>
              <w:bottom w:w="75" w:type="dxa"/>
            </w:tcMar>
            <w:vAlign w:val="center"/>
          </w:tcPr>
          <w:p>
            <w:pPr>
              <w:pStyle w:val="TableContents"/>
              <w:bidi w:val="0"/>
              <w:spacing w:before="0" w:after="283"/>
              <w:jc w:val="left"/>
              <w:rPr/>
            </w:pPr>
            <w:r>
              <w:rPr/>
              <w:t>​</w:t>
            </w:r>
          </w:p>
        </w:tc>
        <w:tc>
          <w:tcPr>
            <w:tcW w:w="918" w:type="dxa"/>
            <w:tcBorders>
              <w:bottom w:val="single" w:sz="8" w:space="0" w:color="000000"/>
            </w:tcBorders>
            <w:tcMar>
              <w:bottom w:w="75" w:type="dxa"/>
            </w:tcMar>
            <w:vAlign w:val="center"/>
          </w:tcPr>
          <w:p>
            <w:pPr>
              <w:pStyle w:val="TableContents"/>
              <w:bidi w:val="0"/>
              <w:spacing w:before="0" w:after="283"/>
              <w:jc w:val="center"/>
              <w:rPr>
                <w:rFonts w:ascii="Arial;Helvetica;sans-serif" w:hAnsi="Arial;Helvetica;sans-serif"/>
                <w:color w:val="000000"/>
                <w:sz w:val="20"/>
              </w:rPr>
            </w:pPr>
            <w:r>
              <w:rPr>
                <w:rFonts w:ascii="Arial;Helvetica;sans-serif" w:hAnsi="Arial;Helvetica;sans-serif"/>
                <w:color w:val="000000"/>
                <w:sz w:val="20"/>
              </w:rPr>
              <w:t>2</w:t>
            </w:r>
          </w:p>
        </w:tc>
        <w:tc>
          <w:tcPr>
            <w:tcW w:w="23" w:type="dxa"/>
            <w:tcBorders>
              <w:bottom w:val="single" w:sz="8" w:space="0" w:color="000000"/>
            </w:tcBorders>
            <w:tcMar>
              <w:bottom w:w="75" w:type="dxa"/>
            </w:tcMar>
            <w:vAlign w:val="center"/>
          </w:tcPr>
          <w:p>
            <w:pPr>
              <w:pStyle w:val="TableContents"/>
              <w:bidi w:val="0"/>
              <w:spacing w:before="0" w:after="283"/>
              <w:jc w:val="left"/>
              <w:rPr/>
            </w:pPr>
            <w:r>
              <w:rPr/>
              <w:t>​</w:t>
            </w:r>
          </w:p>
        </w:tc>
        <w:tc>
          <w:tcPr>
            <w:tcW w:w="23" w:type="dxa"/>
            <w:tcBorders>
              <w:bottom w:val="single" w:sz="8" w:space="0" w:color="000000"/>
            </w:tcBorders>
            <w:tcMar>
              <w:bottom w:w="75" w:type="dxa"/>
            </w:tcMar>
            <w:vAlign w:val="center"/>
          </w:tcPr>
          <w:p>
            <w:pPr>
              <w:pStyle w:val="TableContents"/>
              <w:bidi w:val="0"/>
              <w:spacing w:before="0" w:after="283"/>
              <w:jc w:val="left"/>
              <w:rPr/>
            </w:pPr>
            <w:r>
              <w:rPr/>
              <w:t>​</w:t>
            </w:r>
          </w:p>
        </w:tc>
        <w:tc>
          <w:tcPr>
            <w:tcW w:w="1992" w:type="dxa"/>
            <w:tcBorders>
              <w:bottom w:val="single" w:sz="8" w:space="0" w:color="000000"/>
            </w:tcBorders>
            <w:tcMar>
              <w:bottom w:w="75" w:type="dxa"/>
            </w:tcMar>
            <w:vAlign w:val="center"/>
          </w:tcPr>
          <w:p>
            <w:pPr>
              <w:pStyle w:val="TableContents"/>
              <w:bidi w:val="0"/>
              <w:spacing w:before="0" w:after="283"/>
              <w:jc w:val="center"/>
              <w:rPr>
                <w:rFonts w:ascii="Arial;Helvetica;sans-serif" w:hAnsi="Arial;Helvetica;sans-serif"/>
                <w:color w:val="000000"/>
                <w:sz w:val="20"/>
              </w:rPr>
            </w:pPr>
            <w:r>
              <w:rPr>
                <w:rFonts w:ascii="Arial;Helvetica;sans-serif" w:hAnsi="Arial;Helvetica;sans-serif"/>
                <w:color w:val="000000"/>
                <w:sz w:val="20"/>
              </w:rPr>
              <w:t xml:space="preserve">FOR </w:t>
            </w:r>
          </w:p>
        </w:tc>
        <w:tc>
          <w:tcPr>
            <w:tcW w:w="40" w:type="dxa"/>
            <w:tcBorders>
              <w:bottom w:val="single" w:sz="8" w:space="0" w:color="000000"/>
            </w:tcBorders>
            <w:tcMar>
              <w:bottom w:w="75" w:type="dxa"/>
            </w:tcMar>
            <w:vAlign w:val="center"/>
          </w:tcPr>
          <w:p>
            <w:pPr>
              <w:pStyle w:val="TableContents"/>
              <w:bidi w:val="0"/>
              <w:spacing w:before="0" w:after="283"/>
              <w:jc w:val="left"/>
              <w:rPr/>
            </w:pPr>
            <w:r>
              <w:rPr/>
              <w:t>​</w:t>
            </w:r>
          </w:p>
        </w:tc>
      </w:tr>
      <w:tr>
        <w:trPr/>
        <w:tc>
          <w:tcPr>
            <w:tcW w:w="38" w:type="dxa"/>
            <w:tcBorders/>
            <w:shd w:fill="CCCCCC" w:val="clear"/>
            <w:tcMar>
              <w:bottom w:w="0" w:type="dxa"/>
            </w:tcMar>
            <w:vAlign w:val="center"/>
          </w:tcPr>
          <w:p>
            <w:pPr>
              <w:pStyle w:val="TableContents"/>
              <w:bidi w:val="0"/>
              <w:spacing w:before="0" w:after="283"/>
              <w:jc w:val="left"/>
              <w:rPr/>
            </w:pPr>
            <w:r>
              <w:rPr/>
              <w:t>​</w:t>
            </w:r>
          </w:p>
        </w:tc>
        <w:tc>
          <w:tcPr>
            <w:tcW w:w="7125" w:type="dxa"/>
            <w:tcBorders/>
            <w:shd w:fill="CCCCCC" w:val="clear"/>
            <w:tcMar>
              <w:bottom w:w="0" w:type="dxa"/>
            </w:tcMar>
            <w:vAlign w:val="center"/>
          </w:tcPr>
          <w:p>
            <w:pPr>
              <w:pStyle w:val="TableContents"/>
              <w:bidi w:val="0"/>
              <w:spacing w:before="0" w:after="283"/>
              <w:ind w:left="30" w:right="0" w:hanging="0"/>
              <w:jc w:val="left"/>
              <w:rPr/>
            </w:pPr>
            <w:r>
              <w:rPr>
                <w:rFonts w:ascii="Arial;Helvetica;sans-serif" w:hAnsi="Arial;Helvetica;sans-serif"/>
                <w:color w:val="000000"/>
                <w:sz w:val="20"/>
              </w:rPr>
              <w:t>Advisory Approval of the Compensation of our Named Executive Officers (page </w:t>
            </w:r>
            <w:hyperlink w:anchor="tPROP3">
              <w:r>
                <w:rPr>
                  <w:rStyle w:val="InternetLink"/>
                  <w:rFonts w:ascii="Arial;Helvetica;sans-serif" w:hAnsi="Arial;Helvetica;sans-serif"/>
                  <w:color w:val="000080"/>
                  <w:sz w:val="20"/>
                </w:rPr>
                <w:t>49</w:t>
              </w:r>
            </w:hyperlink>
            <w:r>
              <w:rPr>
                <w:rFonts w:ascii="Arial;Helvetica;sans-serif" w:hAnsi="Arial;Helvetica;sans-serif"/>
                <w:color w:val="000000"/>
                <w:sz w:val="20"/>
              </w:rPr>
              <w:t>)</w:t>
            </w:r>
          </w:p>
        </w:tc>
        <w:tc>
          <w:tcPr>
            <w:tcW w:w="23" w:type="dxa"/>
            <w:tcBorders/>
            <w:shd w:fill="CCCCCC" w:val="clear"/>
            <w:tcMar>
              <w:bottom w:w="0" w:type="dxa"/>
            </w:tcMar>
            <w:vAlign w:val="center"/>
          </w:tcPr>
          <w:p>
            <w:pPr>
              <w:pStyle w:val="TableContents"/>
              <w:bidi w:val="0"/>
              <w:spacing w:before="0" w:after="283"/>
              <w:jc w:val="left"/>
              <w:rPr/>
            </w:pPr>
            <w:r>
              <w:rPr/>
              <w:t>​</w:t>
            </w:r>
          </w:p>
        </w:tc>
        <w:tc>
          <w:tcPr>
            <w:tcW w:w="23" w:type="dxa"/>
            <w:tcBorders/>
            <w:shd w:fill="CCCCCC" w:val="clear"/>
            <w:tcMar>
              <w:bottom w:w="0" w:type="dxa"/>
            </w:tcMar>
            <w:vAlign w:val="center"/>
          </w:tcPr>
          <w:p>
            <w:pPr>
              <w:pStyle w:val="TableContents"/>
              <w:bidi w:val="0"/>
              <w:spacing w:before="0" w:after="283"/>
              <w:jc w:val="left"/>
              <w:rPr/>
            </w:pPr>
            <w:r>
              <w:rPr/>
              <w:t>​</w:t>
            </w:r>
          </w:p>
        </w:tc>
        <w:tc>
          <w:tcPr>
            <w:tcW w:w="918" w:type="dxa"/>
            <w:tcBorders/>
            <w:shd w:fill="CCCCCC" w:val="clear"/>
            <w:tcMar>
              <w:bottom w:w="0" w:type="dxa"/>
            </w:tcMar>
            <w:vAlign w:val="center"/>
          </w:tcPr>
          <w:p>
            <w:pPr>
              <w:pStyle w:val="TableContents"/>
              <w:bidi w:val="0"/>
              <w:spacing w:before="0" w:after="283"/>
              <w:jc w:val="center"/>
              <w:rPr>
                <w:rFonts w:ascii="Arial;Helvetica;sans-serif" w:hAnsi="Arial;Helvetica;sans-serif"/>
                <w:color w:val="000000"/>
                <w:sz w:val="20"/>
              </w:rPr>
            </w:pPr>
            <w:r>
              <w:rPr>
                <w:rFonts w:ascii="Arial;Helvetica;sans-serif" w:hAnsi="Arial;Helvetica;sans-serif"/>
                <w:color w:val="000000"/>
                <w:sz w:val="20"/>
              </w:rPr>
              <w:t>3</w:t>
            </w:r>
          </w:p>
        </w:tc>
        <w:tc>
          <w:tcPr>
            <w:tcW w:w="23" w:type="dxa"/>
            <w:tcBorders/>
            <w:shd w:fill="CCCCCC" w:val="clear"/>
            <w:tcMar>
              <w:bottom w:w="0" w:type="dxa"/>
            </w:tcMar>
            <w:vAlign w:val="center"/>
          </w:tcPr>
          <w:p>
            <w:pPr>
              <w:pStyle w:val="TableContents"/>
              <w:bidi w:val="0"/>
              <w:spacing w:before="0" w:after="283"/>
              <w:jc w:val="left"/>
              <w:rPr/>
            </w:pPr>
            <w:r>
              <w:rPr/>
              <w:t>​</w:t>
            </w:r>
          </w:p>
        </w:tc>
        <w:tc>
          <w:tcPr>
            <w:tcW w:w="23" w:type="dxa"/>
            <w:tcBorders/>
            <w:shd w:fill="CCCCCC" w:val="clear"/>
            <w:tcMar>
              <w:bottom w:w="0" w:type="dxa"/>
            </w:tcMar>
            <w:vAlign w:val="center"/>
          </w:tcPr>
          <w:p>
            <w:pPr>
              <w:pStyle w:val="TableContents"/>
              <w:bidi w:val="0"/>
              <w:spacing w:before="0" w:after="283"/>
              <w:jc w:val="left"/>
              <w:rPr/>
            </w:pPr>
            <w:r>
              <w:rPr/>
              <w:t>​</w:t>
            </w:r>
          </w:p>
        </w:tc>
        <w:tc>
          <w:tcPr>
            <w:tcW w:w="1992" w:type="dxa"/>
            <w:tcBorders/>
            <w:shd w:fill="CCCCCC" w:val="clear"/>
            <w:tcMar>
              <w:bottom w:w="0" w:type="dxa"/>
            </w:tcMar>
            <w:vAlign w:val="center"/>
          </w:tcPr>
          <w:p>
            <w:pPr>
              <w:pStyle w:val="TableContents"/>
              <w:bidi w:val="0"/>
              <w:spacing w:before="0" w:after="283"/>
              <w:jc w:val="center"/>
              <w:rPr>
                <w:rFonts w:ascii="Arial;Helvetica;sans-serif" w:hAnsi="Arial;Helvetica;sans-serif"/>
                <w:color w:val="000000"/>
                <w:sz w:val="20"/>
              </w:rPr>
            </w:pPr>
            <w:r>
              <w:rPr>
                <w:rFonts w:ascii="Arial;Helvetica;sans-serif" w:hAnsi="Arial;Helvetica;sans-serif"/>
                <w:color w:val="000000"/>
                <w:sz w:val="20"/>
              </w:rPr>
              <w:t>FOR</w:t>
            </w:r>
          </w:p>
        </w:tc>
        <w:tc>
          <w:tcPr>
            <w:tcW w:w="40" w:type="dxa"/>
            <w:tcBorders/>
            <w:shd w:fill="CCCCCC" w:val="clear"/>
            <w:tcMar>
              <w:bottom w:w="0" w:type="dxa"/>
            </w:tcMar>
            <w:vAlign w:val="center"/>
          </w:tcPr>
          <w:p>
            <w:pPr>
              <w:pStyle w:val="TableContents"/>
              <w:bidi w:val="0"/>
              <w:spacing w:before="0" w:after="283"/>
              <w:jc w:val="left"/>
              <w:rPr/>
            </w:pPr>
            <w:r>
              <w:rPr/>
              <w:t>​</w:t>
            </w:r>
          </w:p>
        </w:tc>
      </w:tr>
    </w:tbl>
    <w:p>
      <w:pPr>
        <w:pStyle w:val="TextBody"/>
        <w:bidi w:val="0"/>
        <w:spacing w:before="370" w:after="283"/>
        <w:ind w:left="0" w:right="0" w:hanging="0"/>
        <w:jc w:val="left"/>
        <w:rPr>
          <w:rFonts w:ascii="Arial;Helvetica;sans-serif" w:hAnsi="Arial;Helvetica;sans-serif"/>
          <w:b/>
          <w:color w:val="000000"/>
          <w:sz w:val="22"/>
          <w:shd w:fill="FFFFFF" w:val="clear"/>
        </w:rPr>
      </w:pPr>
      <w:r>
        <w:rPr>
          <w:rFonts w:ascii="Arial;Helvetica;sans-serif" w:hAnsi="Arial;Helvetica;sans-serif"/>
          <w:b/>
          <w:color w:val="000000"/>
          <w:sz w:val="22"/>
          <w:shd w:fill="FFFFFF" w:val="clear"/>
        </w:rPr>
        <w:t xml:space="preserve">Corporate Governance Highlights </w:t>
      </w:r>
    </w:p>
    <w:tbl>
      <w:tblPr>
        <w:tblW w:w="6070" w:type="dxa"/>
        <w:jc w:val="left"/>
        <w:tblInd w:w="0" w:type="dxa"/>
        <w:tblLayout w:type="fixed"/>
        <w:tblCellMar>
          <w:top w:w="0" w:type="dxa"/>
          <w:left w:w="0" w:type="dxa"/>
          <w:bottom w:w="0" w:type="dxa"/>
          <w:right w:w="0" w:type="dxa"/>
        </w:tblCellMar>
      </w:tblPr>
      <w:tblGrid>
        <w:gridCol w:w="110"/>
        <w:gridCol w:w="5960"/>
      </w:tblGrid>
      <w:tr>
        <w:trPr/>
        <w:tc>
          <w:tcPr>
            <w:tcW w:w="110" w:type="dxa"/>
            <w:tcBorders/>
            <w:vAlign w:val="center"/>
          </w:tcPr>
          <w:p>
            <w:pPr>
              <w:pStyle w:val="TableContents"/>
              <w:bidi w:val="0"/>
              <w:spacing w:before="0" w:after="0"/>
              <w:jc w:val="left"/>
              <w:rPr>
                <w:color w:val="000000"/>
              </w:rPr>
            </w:pPr>
            <w:r>
              <w:rPr>
                <w:color w:val="000000"/>
              </w:rPr>
              <w:t>•</w:t>
            </w:r>
          </w:p>
        </w:tc>
        <w:tc>
          <w:tcPr>
            <w:tcW w:w="5960" w:type="dxa"/>
            <w:tcBorders/>
            <w:vAlign w:val="center"/>
          </w:tcPr>
          <w:p>
            <w:pPr>
              <w:pStyle w:val="TableContents"/>
              <w:bidi w:val="0"/>
              <w:spacing w:before="0" w:after="0"/>
              <w:jc w:val="left"/>
              <w:rPr>
                <w:rFonts w:ascii="Arial;Helvetica;sans-serif" w:hAnsi="Arial;Helvetica;sans-serif"/>
                <w:color w:val="000000"/>
                <w:sz w:val="20"/>
              </w:rPr>
            </w:pPr>
            <w:r>
              <w:rPr>
                <w:rFonts w:ascii="Arial;Helvetica;sans-serif" w:hAnsi="Arial;Helvetica;sans-serif"/>
                <w:color w:val="000000"/>
                <w:sz w:val="20"/>
              </w:rPr>
              <w:t xml:space="preserve">5 of 6 (83%) of our directors are diverse by gender, ethnicity or race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both"/>
              <w:rPr>
                <w:rFonts w:ascii="Arial;Helvetica;sans-serif" w:hAnsi="Arial;Helvetica;sans-serif"/>
                <w:color w:val="000000"/>
                <w:sz w:val="20"/>
              </w:rPr>
            </w:pPr>
            <w:r>
              <w:rPr>
                <w:rFonts w:ascii="Arial;Helvetica;sans-serif" w:hAnsi="Arial;Helvetica;sans-serif"/>
                <w:color w:val="000000"/>
                <w:sz w:val="20"/>
              </w:rPr>
              <w:t xml:space="preserve">Our Executive Chairman is currently the only management director. Following the Annual Meeting, we expect to have no management directors </w:t>
            </w:r>
          </w:p>
        </w:tc>
      </w:tr>
    </w:tbl>
    <w:tbl>
      <w:tblPr>
        <w:tblW w:w="8650" w:type="dxa"/>
        <w:jc w:val="left"/>
        <w:tblInd w:w="0" w:type="dxa"/>
        <w:tblLayout w:type="fixed"/>
        <w:tblCellMar>
          <w:top w:w="0" w:type="dxa"/>
          <w:left w:w="0" w:type="dxa"/>
          <w:bottom w:w="0" w:type="dxa"/>
          <w:right w:w="0" w:type="dxa"/>
        </w:tblCellMar>
      </w:tblPr>
      <w:tblGrid>
        <w:gridCol w:w="110"/>
        <w:gridCol w:w="8540"/>
      </w:tblGrid>
      <w:tr>
        <w:trPr/>
        <w:tc>
          <w:tcPr>
            <w:tcW w:w="110" w:type="dxa"/>
            <w:tcBorders/>
            <w:vAlign w:val="center"/>
          </w:tcPr>
          <w:p>
            <w:pPr>
              <w:pStyle w:val="TableContents"/>
              <w:bidi w:val="0"/>
              <w:spacing w:before="0" w:after="0"/>
              <w:jc w:val="left"/>
              <w:rPr>
                <w:color w:val="000000"/>
              </w:rPr>
            </w:pPr>
            <w:r>
              <w:rPr>
                <w:color w:val="000000"/>
              </w:rPr>
              <w:t>•</w:t>
            </w:r>
          </w:p>
        </w:tc>
        <w:tc>
          <w:tcPr>
            <w:tcW w:w="8540" w:type="dxa"/>
            <w:tcBorders/>
            <w:vAlign w:val="center"/>
          </w:tcPr>
          <w:p>
            <w:pPr>
              <w:pStyle w:val="TableContents"/>
              <w:bidi w:val="0"/>
              <w:spacing w:before="0" w:after="0"/>
              <w:jc w:val="left"/>
              <w:rPr>
                <w:rFonts w:ascii="Arial;Helvetica;sans-serif" w:hAnsi="Arial;Helvetica;sans-serif"/>
                <w:color w:val="000000"/>
                <w:sz w:val="20"/>
              </w:rPr>
            </w:pPr>
            <w:r>
              <w:rPr>
                <w:rFonts w:ascii="Arial;Helvetica;sans-serif" w:hAnsi="Arial;Helvetica;sans-serif"/>
                <w:color w:val="000000"/>
                <w:sz w:val="20"/>
              </w:rPr>
              <w:t xml:space="preserve">All members of our Compensation, Corporate Governance and Audit Committees are independent </w:t>
            </w:r>
          </w:p>
        </w:tc>
      </w:tr>
    </w:tbl>
    <w:tbl>
      <w:tblPr>
        <w:tblW w:w="2815" w:type="dxa"/>
        <w:jc w:val="left"/>
        <w:tblInd w:w="0" w:type="dxa"/>
        <w:tblLayout w:type="fixed"/>
        <w:tblCellMar>
          <w:top w:w="0" w:type="dxa"/>
          <w:left w:w="0" w:type="dxa"/>
          <w:bottom w:w="0" w:type="dxa"/>
          <w:right w:w="0" w:type="dxa"/>
        </w:tblCellMar>
      </w:tblPr>
      <w:tblGrid>
        <w:gridCol w:w="110"/>
        <w:gridCol w:w="2705"/>
      </w:tblGrid>
      <w:tr>
        <w:trPr/>
        <w:tc>
          <w:tcPr>
            <w:tcW w:w="110" w:type="dxa"/>
            <w:tcBorders/>
            <w:vAlign w:val="center"/>
          </w:tcPr>
          <w:p>
            <w:pPr>
              <w:pStyle w:val="TableContents"/>
              <w:bidi w:val="0"/>
              <w:spacing w:before="0" w:after="0"/>
              <w:jc w:val="left"/>
              <w:rPr>
                <w:color w:val="000000"/>
              </w:rPr>
            </w:pPr>
            <w:r>
              <w:rPr>
                <w:color w:val="000000"/>
              </w:rPr>
              <w:t>•</w:t>
            </w:r>
          </w:p>
        </w:tc>
        <w:tc>
          <w:tcPr>
            <w:tcW w:w="2705" w:type="dxa"/>
            <w:tcBorders/>
            <w:vAlign w:val="center"/>
          </w:tcPr>
          <w:p>
            <w:pPr>
              <w:pStyle w:val="TableContents"/>
              <w:bidi w:val="0"/>
              <w:spacing w:before="0" w:after="0"/>
              <w:jc w:val="left"/>
              <w:rPr>
                <w:rFonts w:ascii="Arial;Helvetica;sans-serif" w:hAnsi="Arial;Helvetica;sans-serif"/>
                <w:color w:val="000000"/>
                <w:sz w:val="20"/>
              </w:rPr>
            </w:pPr>
            <w:r>
              <w:rPr>
                <w:rFonts w:ascii="Arial;Helvetica;sans-serif" w:hAnsi="Arial;Helvetica;sans-serif"/>
                <w:color w:val="000000"/>
                <w:sz w:val="20"/>
              </w:rPr>
              <w:t xml:space="preserve">Annual election of all directors </w:t>
            </w:r>
          </w:p>
        </w:tc>
      </w:tr>
    </w:tbl>
    <w:tbl>
      <w:tblPr>
        <w:tblW w:w="8905" w:type="dxa"/>
        <w:jc w:val="left"/>
        <w:tblInd w:w="0" w:type="dxa"/>
        <w:tblLayout w:type="fixed"/>
        <w:tblCellMar>
          <w:top w:w="0" w:type="dxa"/>
          <w:left w:w="0" w:type="dxa"/>
          <w:bottom w:w="0" w:type="dxa"/>
          <w:right w:w="0" w:type="dxa"/>
        </w:tblCellMar>
      </w:tblPr>
      <w:tblGrid>
        <w:gridCol w:w="110"/>
        <w:gridCol w:w="8795"/>
      </w:tblGrid>
      <w:tr>
        <w:trPr/>
        <w:tc>
          <w:tcPr>
            <w:tcW w:w="110" w:type="dxa"/>
            <w:tcBorders/>
            <w:vAlign w:val="center"/>
          </w:tcPr>
          <w:p>
            <w:pPr>
              <w:pStyle w:val="TableContents"/>
              <w:bidi w:val="0"/>
              <w:spacing w:before="0" w:after="0"/>
              <w:jc w:val="left"/>
              <w:rPr>
                <w:color w:val="000000"/>
              </w:rPr>
            </w:pPr>
            <w:r>
              <w:rPr>
                <w:color w:val="000000"/>
              </w:rPr>
              <w:t>•</w:t>
            </w:r>
          </w:p>
        </w:tc>
        <w:tc>
          <w:tcPr>
            <w:tcW w:w="8795" w:type="dxa"/>
            <w:tcBorders/>
            <w:vAlign w:val="center"/>
          </w:tcPr>
          <w:p>
            <w:pPr>
              <w:pStyle w:val="TableContents"/>
              <w:bidi w:val="0"/>
              <w:spacing w:before="0" w:after="0"/>
              <w:jc w:val="left"/>
              <w:rPr>
                <w:rFonts w:ascii="Arial;Helvetica;sans-serif" w:hAnsi="Arial;Helvetica;sans-serif"/>
                <w:color w:val="000000"/>
                <w:sz w:val="20"/>
              </w:rPr>
            </w:pPr>
            <w:r>
              <w:rPr>
                <w:rFonts w:ascii="Arial;Helvetica;sans-serif" w:hAnsi="Arial;Helvetica;sans-serif"/>
                <w:color w:val="000000"/>
                <w:sz w:val="20"/>
              </w:rPr>
              <w:t xml:space="preserve">Majority voting (of votes cast) with a director resignation policy for directors in uncontested elections </w:t>
            </w:r>
          </w:p>
        </w:tc>
      </w:tr>
    </w:tbl>
    <w:tbl>
      <w:tblPr>
        <w:tblW w:w="5185" w:type="dxa"/>
        <w:jc w:val="left"/>
        <w:tblInd w:w="0" w:type="dxa"/>
        <w:tblLayout w:type="fixed"/>
        <w:tblCellMar>
          <w:top w:w="0" w:type="dxa"/>
          <w:left w:w="0" w:type="dxa"/>
          <w:bottom w:w="0" w:type="dxa"/>
          <w:right w:w="0" w:type="dxa"/>
        </w:tblCellMar>
      </w:tblPr>
      <w:tblGrid>
        <w:gridCol w:w="110"/>
        <w:gridCol w:w="5075"/>
      </w:tblGrid>
      <w:tr>
        <w:trPr/>
        <w:tc>
          <w:tcPr>
            <w:tcW w:w="110" w:type="dxa"/>
            <w:tcBorders/>
            <w:vAlign w:val="center"/>
          </w:tcPr>
          <w:p>
            <w:pPr>
              <w:pStyle w:val="TableContents"/>
              <w:bidi w:val="0"/>
              <w:spacing w:before="0" w:after="0"/>
              <w:jc w:val="left"/>
              <w:rPr>
                <w:color w:val="000000"/>
              </w:rPr>
            </w:pPr>
            <w:r>
              <w:rPr>
                <w:color w:val="000000"/>
              </w:rPr>
              <w:t>•</w:t>
            </w:r>
          </w:p>
        </w:tc>
        <w:tc>
          <w:tcPr>
            <w:tcW w:w="5075" w:type="dxa"/>
            <w:tcBorders/>
            <w:vAlign w:val="center"/>
          </w:tcPr>
          <w:p>
            <w:pPr>
              <w:pStyle w:val="TableContents"/>
              <w:bidi w:val="0"/>
              <w:spacing w:before="0" w:after="0"/>
              <w:jc w:val="left"/>
              <w:rPr>
                <w:rFonts w:ascii="Arial;Helvetica;sans-serif" w:hAnsi="Arial;Helvetica;sans-serif"/>
                <w:color w:val="000000"/>
                <w:sz w:val="20"/>
              </w:rPr>
            </w:pPr>
            <w:r>
              <w:rPr>
                <w:rFonts w:ascii="Arial;Helvetica;sans-serif" w:hAnsi="Arial;Helvetica;sans-serif"/>
                <w:color w:val="000000"/>
                <w:sz w:val="20"/>
              </w:rPr>
              <w:t xml:space="preserve">Robust executive and director stock ownership guidelines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both"/>
              <w:rPr>
                <w:rFonts w:ascii="Arial;Helvetica;sans-serif" w:hAnsi="Arial;Helvetica;sans-serif"/>
                <w:color w:val="000000"/>
                <w:sz w:val="20"/>
              </w:rPr>
            </w:pPr>
            <w:r>
              <w:rPr>
                <w:rFonts w:ascii="Arial;Helvetica;sans-serif" w:hAnsi="Arial;Helvetica;sans-serif"/>
                <w:color w:val="000000"/>
                <w:sz w:val="20"/>
              </w:rPr>
              <w:t xml:space="preserve">Each director nominee who served on the Board in 2023 attended at least 75% of Board and Committee meetings held in 2023 </w:t>
            </w:r>
          </w:p>
        </w:tc>
      </w:tr>
    </w:tbl>
    <w:tbl>
      <w:tblPr>
        <w:tblW w:w="5365" w:type="dxa"/>
        <w:jc w:val="left"/>
        <w:tblInd w:w="0" w:type="dxa"/>
        <w:tblLayout w:type="fixed"/>
        <w:tblCellMar>
          <w:top w:w="0" w:type="dxa"/>
          <w:left w:w="0" w:type="dxa"/>
          <w:bottom w:w="0" w:type="dxa"/>
          <w:right w:w="0" w:type="dxa"/>
        </w:tblCellMar>
      </w:tblPr>
      <w:tblGrid>
        <w:gridCol w:w="110"/>
        <w:gridCol w:w="5255"/>
      </w:tblGrid>
      <w:tr>
        <w:trPr/>
        <w:tc>
          <w:tcPr>
            <w:tcW w:w="110" w:type="dxa"/>
            <w:tcBorders/>
            <w:vAlign w:val="center"/>
          </w:tcPr>
          <w:p>
            <w:pPr>
              <w:pStyle w:val="TableContents"/>
              <w:bidi w:val="0"/>
              <w:spacing w:before="0" w:after="0"/>
              <w:jc w:val="left"/>
              <w:rPr>
                <w:color w:val="000000"/>
              </w:rPr>
            </w:pPr>
            <w:r>
              <w:rPr>
                <w:color w:val="000000"/>
              </w:rPr>
              <w:t>•</w:t>
            </w:r>
          </w:p>
        </w:tc>
        <w:tc>
          <w:tcPr>
            <w:tcW w:w="5255" w:type="dxa"/>
            <w:tcBorders/>
            <w:vAlign w:val="center"/>
          </w:tcPr>
          <w:p>
            <w:pPr>
              <w:pStyle w:val="TableContents"/>
              <w:bidi w:val="0"/>
              <w:spacing w:before="0" w:after="0"/>
              <w:jc w:val="left"/>
              <w:rPr>
                <w:rFonts w:ascii="Arial;Helvetica;sans-serif" w:hAnsi="Arial;Helvetica;sans-serif"/>
                <w:color w:val="000000"/>
                <w:sz w:val="20"/>
              </w:rPr>
            </w:pPr>
            <w:r>
              <w:rPr>
                <w:rFonts w:ascii="Arial;Helvetica;sans-serif" w:hAnsi="Arial;Helvetica;sans-serif"/>
                <w:color w:val="000000"/>
                <w:sz w:val="20"/>
              </w:rPr>
              <w:t xml:space="preserve">Policy requiring annual performance evaluation of the Board </w:t>
            </w:r>
          </w:p>
        </w:tc>
      </w:tr>
    </w:tbl>
    <w:p>
      <w:pPr>
        <w:pStyle w:val="TextBody"/>
        <w:bidi w:val="0"/>
        <w:spacing w:before="410" w:after="283"/>
        <w:ind w:left="0" w:right="0" w:hanging="0"/>
        <w:jc w:val="left"/>
        <w:rPr>
          <w:rFonts w:ascii="Arial;Helvetica;sans-serif" w:hAnsi="Arial;Helvetica;sans-serif"/>
          <w:b/>
          <w:color w:val="000000"/>
          <w:sz w:val="22"/>
          <w:shd w:fill="FFFFFF" w:val="clear"/>
        </w:rPr>
      </w:pPr>
      <w:r>
        <w:rPr>
          <w:rFonts w:ascii="Arial;Helvetica;sans-serif" w:hAnsi="Arial;Helvetica;sans-serif"/>
          <w:b/>
          <w:color w:val="000000"/>
          <w:sz w:val="22"/>
          <w:shd w:fill="FFFFFF" w:val="clear"/>
        </w:rPr>
        <w:t xml:space="preserve">Company Performance and Executive Compensation </w:t>
      </w:r>
    </w:p>
    <w:p>
      <w:pPr>
        <w:pStyle w:val="TextBody"/>
        <w:bidi w:val="0"/>
        <w:spacing w:before="160" w:after="283"/>
        <w:ind w:left="0" w:right="0" w:hanging="0"/>
        <w:jc w:val="both"/>
        <w:rPr>
          <w:rFonts w:ascii="Arial;Helvetica;sans-serif" w:hAnsi="Arial;Helvetica;sans-serif"/>
          <w:color w:val="000000"/>
          <w:sz w:val="20"/>
          <w:shd w:fill="FFFFFF" w:val="clear"/>
        </w:rPr>
      </w:pPr>
      <w:r>
        <w:rPr>
          <w:rFonts w:ascii="Arial;Helvetica;sans-serif" w:hAnsi="Arial;Helvetica;sans-serif"/>
          <w:color w:val="000000"/>
          <w:sz w:val="20"/>
          <w:shd w:fill="FFFFFF" w:val="clear"/>
        </w:rPr>
        <w:t>We saw strong demand for vehicle rentals for full year 2023, and our revenues increased totaling approximately $12.0 billion, the best full year revenue in our history. For 2023, net income was approximately $1.6 billion and Adjusted EBITDA (as defined and reconciled in the “Compensation Discussion &amp; Analysis” section below (the “CD&amp;A”)) was approximately $2.5 billion, both second highest full year records for the Company. In 2023, we also returned capital to our shareholders through the repurchase of $889 million of the Company’s common stock, par value $0.01 per share (the “Common Stock”), resulting in the repurchase of 4.3 million shares. Our closing stock price on December 29, 2023 of $177.26 reflected an increase compared to our closing stock price on December 31, 2022.</w:t>
      </w:r>
    </w:p>
    <w:p>
      <w:pPr>
        <w:pStyle w:val="TextBody"/>
        <w:bidi w:val="0"/>
        <w:spacing w:before="160" w:after="283"/>
        <w:ind w:left="0" w:right="0" w:hanging="0"/>
        <w:jc w:val="both"/>
        <w:rPr>
          <w:rFonts w:ascii="Arial;Helvetica;sans-serif" w:hAnsi="Arial;Helvetica;sans-serif"/>
          <w:color w:val="000000"/>
          <w:sz w:val="20"/>
          <w:shd w:fill="FFFFFF" w:val="clear"/>
        </w:rPr>
      </w:pPr>
      <w:r>
        <w:rPr>
          <w:rFonts w:ascii="Arial;Helvetica;sans-serif" w:hAnsi="Arial;Helvetica;sans-serif"/>
          <w:color w:val="000000"/>
          <w:sz w:val="20"/>
          <w:shd w:fill="FFFFFF" w:val="clear"/>
        </w:rPr>
        <w:t>As described further in the CD&amp;A, compensation paid to our named executive officers (“NEOs”) for 2023 was mostly lower compared to 2022, primarily driven by a reduction in long-term incentive awards and lower annual cash incentive payouts.</w:t>
      </w:r>
    </w:p>
    <w:tbl>
      <w:tblPr>
        <w:tblW w:w="155" w:type="dxa"/>
        <w:jc w:val="left"/>
        <w:tblInd w:w="0" w:type="dxa"/>
        <w:tblLayout w:type="fixed"/>
        <w:tblCellMar>
          <w:top w:w="0" w:type="dxa"/>
          <w:left w:w="0" w:type="dxa"/>
          <w:bottom w:w="0" w:type="dxa"/>
          <w:right w:w="0" w:type="dxa"/>
        </w:tblCellMar>
      </w:tblPr>
      <w:tblGrid>
        <w:gridCol w:w="155"/>
      </w:tblGrid>
      <w:tr>
        <w:trPr/>
        <w:tc>
          <w:tcPr>
            <w:tcW w:w="155" w:type="dxa"/>
            <w:tcBorders/>
            <w:vAlign w:val="center"/>
          </w:tcPr>
          <w:p>
            <w:pPr>
              <w:pStyle w:val="TableContents"/>
              <w:bidi w:val="0"/>
              <w:spacing w:before="0" w:after="283"/>
              <w:jc w:val="center"/>
              <w:rPr>
                <w:rFonts w:ascii="Arial;Helvetica;sans-serif" w:hAnsi="Arial;Helvetica;sans-serif"/>
                <w:color w:val="000000"/>
                <w:sz w:val="20"/>
              </w:rPr>
            </w:pPr>
            <w:r>
              <w:rPr>
                <w:rFonts w:ascii="Arial;Helvetica;sans-serif" w:hAnsi="Arial;Helvetica;sans-serif"/>
                <w:color w:val="000000"/>
                <w:sz w:val="20"/>
              </w:rPr>
              <w:t>1</w:t>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200" w:after="20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bidi w:val="0"/>
        <w:spacing w:before="200" w:after="20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jc w:val="left"/>
        <w:rPr/>
      </w:pPr>
      <w:hyperlink w:anchor="TOC">
        <w:bookmarkStart w:id="10" w:name="ny20022766x1_def14a_104-proxy_pg2"/>
        <w:bookmarkEnd w:id="10"/>
        <w:r>
          <w:rPr>
            <w:rStyle w:val="InternetLink"/>
            <w:rFonts w:ascii="Times New Roman;Times;Serif" w:hAnsi="Times New Roman;Times;Serif"/>
            <w:b/>
            <w:caps w:val="false"/>
            <w:smallCaps w:val="false"/>
            <w:color w:val="000000"/>
            <w:sz w:val="16"/>
            <w:shd w:fill="FFFFFF" w:val="clear"/>
          </w:rPr>
          <w:t>TABLE OF CONTENTS</w:t>
        </w:r>
      </w:hyperlink>
    </w:p>
    <w:p>
      <w:pPr>
        <w:pStyle w:val="TextBody"/>
        <w:bidi w:val="0"/>
        <w:spacing w:before="270" w:after="283"/>
        <w:ind w:left="0" w:right="0" w:hanging="0"/>
        <w:jc w:val="left"/>
        <w:rPr>
          <w:rFonts w:ascii="Arial;Helvetica;sans-serif" w:hAnsi="Arial;Helvetica;sans-serif"/>
          <w:color w:val="000000"/>
          <w:sz w:val="40"/>
          <w:shd w:fill="FFFFFF" w:val="clear"/>
        </w:rPr>
      </w:pPr>
      <w:bookmarkStart w:id="11" w:name="tANM"/>
      <w:bookmarkEnd w:id="11"/>
      <w:r>
        <w:rPr>
          <w:rFonts w:ascii="Arial;Helvetica;sans-serif" w:hAnsi="Arial;Helvetica;sans-serif"/>
          <w:color w:val="000000"/>
          <w:sz w:val="40"/>
          <w:shd w:fill="FFFFFF" w:val="clear"/>
        </w:rPr>
        <w:t xml:space="preserve">About the Annual Meeting </w:t>
      </w:r>
    </w:p>
    <w:p>
      <w:pPr>
        <w:pStyle w:val="TextBody"/>
        <w:bidi w:val="0"/>
        <w:spacing w:before="450" w:after="283"/>
        <w:ind w:left="0" w:right="0" w:hanging="0"/>
        <w:jc w:val="left"/>
        <w:rPr>
          <w:rFonts w:ascii="Arial;Helvetica;sans-serif" w:hAnsi="Arial;Helvetica;sans-serif"/>
          <w:b/>
          <w:color w:val="000000"/>
          <w:sz w:val="22"/>
          <w:shd w:fill="FFFFFF" w:val="clear"/>
        </w:rPr>
      </w:pPr>
      <w:r>
        <w:rPr>
          <w:rFonts w:ascii="Arial;Helvetica;sans-serif" w:hAnsi="Arial;Helvetica;sans-serif"/>
          <w:b/>
          <w:color w:val="000000"/>
          <w:sz w:val="22"/>
          <w:shd w:fill="FFFFFF" w:val="clear"/>
        </w:rPr>
        <w:t xml:space="preserve">Why am I receiving proxy materials? </w:t>
      </w:r>
    </w:p>
    <w:p>
      <w:pPr>
        <w:pStyle w:val="TextBody"/>
        <w:bidi w:val="0"/>
        <w:spacing w:before="160" w:after="283"/>
        <w:ind w:left="0" w:right="0" w:hanging="0"/>
        <w:jc w:val="both"/>
        <w:rPr>
          <w:rFonts w:ascii="Arial;Helvetica;sans-serif" w:hAnsi="Arial;Helvetica;sans-serif"/>
          <w:color w:val="000000"/>
          <w:sz w:val="20"/>
          <w:shd w:fill="FFFFFF" w:val="clear"/>
        </w:rPr>
      </w:pPr>
      <w:r>
        <w:rPr>
          <w:rFonts w:ascii="Arial;Helvetica;sans-serif" w:hAnsi="Arial;Helvetica;sans-serif"/>
          <w:color w:val="000000"/>
          <w:sz w:val="20"/>
          <w:shd w:fill="FFFFFF" w:val="clear"/>
        </w:rPr>
        <w:t>The Board of Directors (the “Board”) of Avis Budget Group, Inc. (the “Company” or “Avis Budget”) is soliciting your vote at the 2024 Annual Meeting of Shareholders, and any adjournment or postponement thereof (the “Meeting”), to be held virtually on May 22, 2024 at 9:00 a.m. Eastern Time, for the purposes set forth in this Proxy Statement.</w:t>
      </w:r>
    </w:p>
    <w:p>
      <w:pPr>
        <w:pStyle w:val="TextBody"/>
        <w:bidi w:val="0"/>
        <w:spacing w:before="160" w:after="283"/>
        <w:ind w:left="0" w:right="0" w:hanging="0"/>
        <w:jc w:val="both"/>
        <w:rPr>
          <w:rFonts w:ascii="Arial;Helvetica;sans-serif" w:hAnsi="Arial;Helvetica;sans-serif"/>
          <w:color w:val="000000"/>
          <w:sz w:val="20"/>
          <w:shd w:fill="FFFFFF" w:val="clear"/>
        </w:rPr>
      </w:pPr>
      <w:r>
        <w:rPr>
          <w:rFonts w:ascii="Arial;Helvetica;sans-serif" w:hAnsi="Arial;Helvetica;sans-serif"/>
          <w:color w:val="000000"/>
          <w:sz w:val="20"/>
          <w:shd w:fill="FFFFFF" w:val="clear"/>
        </w:rPr>
        <w:t xml:space="preserve">On or about April 3, 2024, the Company will first mail to certain shareholders of record the Notice of Internet Availability of Proxy Materials containing instructions on how to access this Proxy Statement online, or in the alternative, request a paper copy of the proxy materials and a proxy card, and also will first mail to certain other shareholders this Proxy Statement and the accompanying proxy card. </w:t>
      </w:r>
    </w:p>
    <w:p>
      <w:pPr>
        <w:pStyle w:val="TextBody"/>
        <w:bidi w:val="0"/>
        <w:spacing w:before="410" w:after="283"/>
        <w:ind w:left="0" w:right="0" w:hanging="0"/>
        <w:jc w:val="left"/>
        <w:rPr>
          <w:rFonts w:ascii="Arial;Helvetica;sans-serif" w:hAnsi="Arial;Helvetica;sans-serif"/>
          <w:b/>
          <w:color w:val="000000"/>
          <w:sz w:val="22"/>
          <w:shd w:fill="FFFFFF" w:val="clear"/>
        </w:rPr>
      </w:pPr>
      <w:r>
        <w:rPr>
          <w:rFonts w:ascii="Arial;Helvetica;sans-serif" w:hAnsi="Arial;Helvetica;sans-serif"/>
          <w:b/>
          <w:color w:val="000000"/>
          <w:sz w:val="22"/>
          <w:shd w:fill="FFFFFF" w:val="clear"/>
        </w:rPr>
        <w:t xml:space="preserve">When and where will the Meeting be held? </w:t>
      </w:r>
    </w:p>
    <w:p>
      <w:pPr>
        <w:pStyle w:val="TextBody"/>
        <w:bidi w:val="0"/>
        <w:spacing w:before="190" w:after="283"/>
        <w:ind w:left="0" w:right="0" w:hanging="0"/>
        <w:jc w:val="left"/>
        <w:rPr>
          <w:rFonts w:ascii="Arial;Helvetica;sans-serif" w:hAnsi="Arial;Helvetica;sans-serif"/>
          <w:color w:val="000000"/>
          <w:sz w:val="20"/>
          <w:shd w:fill="FFFFFF" w:val="clear"/>
        </w:rPr>
      </w:pPr>
      <w:r>
        <w:rPr>
          <w:rFonts w:ascii="Arial;Helvetica;sans-serif" w:hAnsi="Arial;Helvetica;sans-serif"/>
          <w:color w:val="000000"/>
          <w:sz w:val="20"/>
          <w:shd w:fill="FFFFFF" w:val="clear"/>
        </w:rPr>
        <w:t xml:space="preserve">The Meeting is scheduled to be held in a virtual-only format at 9:00 a.m. Eastern Time, on May 22, 2024. </w:t>
      </w:r>
    </w:p>
    <w:p>
      <w:pPr>
        <w:pStyle w:val="TextBody"/>
        <w:bidi w:val="0"/>
        <w:spacing w:before="410" w:after="283"/>
        <w:ind w:left="0" w:right="0" w:hanging="0"/>
        <w:jc w:val="left"/>
        <w:rPr>
          <w:rFonts w:ascii="Arial;Helvetica;sans-serif" w:hAnsi="Arial;Helvetica;sans-serif"/>
          <w:b/>
          <w:color w:val="000000"/>
          <w:sz w:val="22"/>
          <w:shd w:fill="FFFFFF" w:val="clear"/>
        </w:rPr>
      </w:pPr>
      <w:r>
        <w:rPr>
          <w:rFonts w:ascii="Arial;Helvetica;sans-serif" w:hAnsi="Arial;Helvetica;sans-serif"/>
          <w:b/>
          <w:color w:val="000000"/>
          <w:sz w:val="22"/>
          <w:shd w:fill="FFFFFF" w:val="clear"/>
        </w:rPr>
        <w:t xml:space="preserve">How can I attend the Meeting? </w:t>
      </w:r>
    </w:p>
    <w:p>
      <w:pPr>
        <w:pStyle w:val="TextBody"/>
        <w:bidi w:val="0"/>
        <w:spacing w:before="190" w:after="283"/>
        <w:ind w:left="0" w:right="0" w:hanging="0"/>
        <w:jc w:val="left"/>
        <w:rPr>
          <w:rFonts w:ascii="Arial;Helvetica;sans-serif" w:hAnsi="Arial;Helvetica;sans-serif"/>
          <w:color w:val="000000"/>
          <w:sz w:val="20"/>
          <w:shd w:fill="FFFFFF" w:val="clear"/>
        </w:rPr>
      </w:pPr>
      <w:r>
        <w:rPr>
          <w:rFonts w:ascii="Arial;Helvetica;sans-serif" w:hAnsi="Arial;Helvetica;sans-serif"/>
          <w:color w:val="000000"/>
          <w:sz w:val="20"/>
          <w:shd w:fill="FFFFFF" w:val="clear"/>
        </w:rPr>
        <w:t>Shareholders at the close of business on March 28, 2024 (the “Record Date”) are entitled to virtually attend the Meeting.</w:t>
      </w:r>
    </w:p>
    <w:p>
      <w:pPr>
        <w:pStyle w:val="TextBody"/>
        <w:bidi w:val="0"/>
        <w:spacing w:before="160" w:after="283"/>
        <w:ind w:left="0" w:right="0" w:hanging="0"/>
        <w:jc w:val="both"/>
        <w:rPr>
          <w:rFonts w:ascii="Arial;Helvetica;sans-serif" w:hAnsi="Arial;Helvetica;sans-serif"/>
          <w:i/>
          <w:color w:val="000000"/>
          <w:sz w:val="20"/>
          <w:shd w:fill="FFFFFF" w:val="clear"/>
        </w:rPr>
      </w:pPr>
      <w:r>
        <w:rPr>
          <w:rFonts w:ascii="Arial;Helvetica;sans-serif" w:hAnsi="Arial;Helvetica;sans-serif"/>
          <w:i/>
          <w:color w:val="000000"/>
          <w:sz w:val="20"/>
          <w:shd w:fill="FFFFFF" w:val="clear"/>
        </w:rPr>
        <w:t xml:space="preserve">Registered Shareholders: </w:t>
      </w:r>
      <w:r>
        <w:rPr>
          <w:rFonts w:ascii="Arial;Helvetica;sans-serif" w:hAnsi="Arial;Helvetica;sans-serif"/>
          <w:i w:val="false"/>
          <w:caps w:val="false"/>
          <w:smallCaps w:val="false"/>
          <w:color w:val="000000"/>
          <w:sz w:val="20"/>
          <w:shd w:fill="FFFFFF" w:val="clear"/>
        </w:rPr>
        <w:t>If you were a holder of record of the Company’s Common Stock as of the Record Date (</w:t>
      </w:r>
      <w:r>
        <w:rPr>
          <w:rFonts w:ascii="Arial;Helvetica;sans-serif" w:hAnsi="Arial;Helvetica;sans-serif"/>
          <w:i/>
          <w:color w:val="000000"/>
          <w:sz w:val="20"/>
          <w:shd w:fill="FFFFFF" w:val="clear"/>
        </w:rPr>
        <w:t>i.e.</w:t>
      </w:r>
      <w:r>
        <w:rPr>
          <w:rFonts w:ascii="Arial;Helvetica;sans-serif" w:hAnsi="Arial;Helvetica;sans-serif"/>
          <w:i w:val="false"/>
          <w:caps w:val="false"/>
          <w:smallCaps w:val="false"/>
          <w:color w:val="000000"/>
          <w:sz w:val="20"/>
          <w:shd w:fill="FFFFFF" w:val="clear"/>
        </w:rPr>
        <w:t xml:space="preserve">, you held your shares in your own name as reflected in the records of our transfer agent, Computershare), you can attend the Meeting by accessing </w:t>
      </w:r>
      <w:r>
        <w:rPr>
          <w:rFonts w:ascii="Arial;Helvetica;sans-serif" w:hAnsi="Arial;Helvetica;sans-serif"/>
          <w:i/>
          <w:color w:val="000000"/>
          <w:sz w:val="20"/>
          <w:shd w:fill="FFFFFF" w:val="clear"/>
        </w:rPr>
        <w:t>https://meetnow.global/MG2KPGS</w:t>
      </w:r>
      <w:r>
        <w:rPr>
          <w:rFonts w:ascii="Arial;Helvetica;sans-serif" w:hAnsi="Arial;Helvetica;sans-serif"/>
          <w:i/>
          <w:caps w:val="false"/>
          <w:smallCaps w:val="false"/>
          <w:color w:val="000000"/>
          <w:sz w:val="20"/>
          <w:shd w:fill="FFFFFF" w:val="clear"/>
        </w:rPr>
        <w:t xml:space="preserve"> </w:t>
      </w:r>
      <w:r>
        <w:rPr>
          <w:rFonts w:ascii="Arial;Helvetica;sans-serif" w:hAnsi="Arial;Helvetica;sans-serif"/>
          <w:i w:val="false"/>
          <w:caps w:val="false"/>
          <w:smallCaps w:val="false"/>
          <w:color w:val="000000"/>
          <w:sz w:val="20"/>
          <w:shd w:fill="FFFFFF" w:val="clear"/>
        </w:rPr>
        <w:t>and entering the 15-digit control number found on the proxy card or notice. No password is required. You may also vote your shares during the Meeting by following the online instructions.</w:t>
      </w:r>
    </w:p>
    <w:p>
      <w:pPr>
        <w:pStyle w:val="TextBody"/>
        <w:bidi w:val="0"/>
        <w:spacing w:before="160" w:after="283"/>
        <w:ind w:left="0" w:right="0" w:hanging="0"/>
        <w:jc w:val="both"/>
        <w:rPr>
          <w:rFonts w:ascii="Arial;Helvetica;sans-serif" w:hAnsi="Arial;Helvetica;sans-serif"/>
          <w:i/>
          <w:color w:val="000000"/>
          <w:sz w:val="20"/>
          <w:shd w:fill="FFFFFF" w:val="clear"/>
        </w:rPr>
      </w:pPr>
      <w:r>
        <w:rPr>
          <w:rFonts w:ascii="Arial;Helvetica;sans-serif" w:hAnsi="Arial;Helvetica;sans-serif"/>
          <w:i/>
          <w:color w:val="000000"/>
          <w:sz w:val="20"/>
          <w:shd w:fill="FFFFFF" w:val="clear"/>
        </w:rPr>
        <w:t xml:space="preserve">Beneficial Owners: </w:t>
      </w:r>
      <w:r>
        <w:rPr>
          <w:rFonts w:ascii="Arial;Helvetica;sans-serif" w:hAnsi="Arial;Helvetica;sans-serif"/>
          <w:i w:val="false"/>
          <w:caps w:val="false"/>
          <w:smallCaps w:val="false"/>
          <w:color w:val="000000"/>
          <w:sz w:val="20"/>
          <w:shd w:fill="FFFFFF" w:val="clear"/>
        </w:rPr>
        <w:t xml:space="preserve">If you hold your shares through an intermediary, such as a bank, broker or other agent, you must register in advance to attend the Meeting. To register, you must obtain and submit a legal proxy from the holder of record, reflecting the number of shares of the Company’s Common Stock you held as of the Record Date, along with your name and e-mail address, to Computershare. You must send an e-mail from your broker, bank or other agent, or an image of your legal proxy to </w:t>
      </w:r>
      <w:r>
        <w:rPr>
          <w:rFonts w:ascii="Arial;Helvetica;sans-serif" w:hAnsi="Arial;Helvetica;sans-serif"/>
          <w:i/>
          <w:color w:val="000000"/>
          <w:sz w:val="20"/>
          <w:shd w:fill="FFFFFF" w:val="clear"/>
        </w:rPr>
        <w:t>legalproxy@computershare.com</w:t>
      </w:r>
      <w:r>
        <w:rPr>
          <w:rFonts w:ascii="Arial;Helvetica;sans-serif" w:hAnsi="Arial;Helvetica;sans-serif"/>
          <w:i w:val="false"/>
          <w:caps w:val="false"/>
          <w:smallCaps w:val="false"/>
          <w:color w:val="000000"/>
          <w:sz w:val="20"/>
          <w:shd w:fill="FFFFFF" w:val="clear"/>
        </w:rPr>
        <w:t>. Requests for registration must be labeled as “Legal Proxy” and be received no later than 5:00 p.m. (Eastern Time) on May 16, 2024. You will receive a confirmation of your registration by e-mail directly from Computershare.</w:t>
      </w:r>
    </w:p>
    <w:p>
      <w:pPr>
        <w:pStyle w:val="TextBody"/>
        <w:bidi w:val="0"/>
        <w:spacing w:before="160" w:after="283"/>
        <w:ind w:left="0" w:right="0" w:hanging="0"/>
        <w:jc w:val="both"/>
        <w:rPr>
          <w:rFonts w:ascii="Arial;Helvetica;sans-serif" w:hAnsi="Arial;Helvetica;sans-serif"/>
          <w:color w:val="000000"/>
          <w:sz w:val="20"/>
          <w:shd w:fill="FFFFFF" w:val="clear"/>
        </w:rPr>
      </w:pPr>
      <w:r>
        <w:rPr>
          <w:rFonts w:ascii="Arial;Helvetica;sans-serif" w:hAnsi="Arial;Helvetica;sans-serif"/>
          <w:color w:val="000000"/>
          <w:sz w:val="20"/>
          <w:shd w:fill="FFFFFF" w:val="clear"/>
        </w:rPr>
        <w:t xml:space="preserve">Those without a control number or legal proxy may attend the Meeting as a guest but will not have the option to vote or ask questions at the Meeting. We encourage you to access the Meeting prior to the start time and allow sufficient time to log into the Meeting. </w:t>
      </w:r>
    </w:p>
    <w:p>
      <w:pPr>
        <w:pStyle w:val="TextBody"/>
        <w:bidi w:val="0"/>
        <w:spacing w:before="410" w:after="283"/>
        <w:ind w:left="0" w:right="0" w:hanging="0"/>
        <w:jc w:val="left"/>
        <w:rPr>
          <w:rFonts w:ascii="Arial;Helvetica;sans-serif" w:hAnsi="Arial;Helvetica;sans-serif"/>
          <w:b/>
          <w:color w:val="000000"/>
          <w:sz w:val="22"/>
          <w:shd w:fill="FFFFFF" w:val="clear"/>
        </w:rPr>
      </w:pPr>
      <w:r>
        <w:rPr>
          <w:rFonts w:ascii="Arial;Helvetica;sans-serif" w:hAnsi="Arial;Helvetica;sans-serif"/>
          <w:b/>
          <w:color w:val="000000"/>
          <w:sz w:val="22"/>
          <w:shd w:fill="FFFFFF" w:val="clear"/>
        </w:rPr>
        <w:t xml:space="preserve">What items will I be voting on and what are the Board’s voting recommendations? </w:t>
      </w:r>
    </w:p>
    <w:tbl>
      <w:tblPr>
        <w:tblW w:w="10205" w:type="dxa"/>
        <w:jc w:val="left"/>
        <w:tblInd w:w="0" w:type="dxa"/>
        <w:tblLayout w:type="fixed"/>
        <w:tblCellMar>
          <w:top w:w="0" w:type="dxa"/>
          <w:left w:w="0" w:type="dxa"/>
          <w:bottom w:w="80" w:type="dxa"/>
          <w:right w:w="0" w:type="dxa"/>
        </w:tblCellMar>
      </w:tblPr>
      <w:tblGrid>
        <w:gridCol w:w="38"/>
        <w:gridCol w:w="8089"/>
        <w:gridCol w:w="23"/>
        <w:gridCol w:w="23"/>
        <w:gridCol w:w="1993"/>
        <w:gridCol w:w="39"/>
      </w:tblGrid>
      <w:tr>
        <w:trPr/>
        <w:tc>
          <w:tcPr>
            <w:tcW w:w="38" w:type="dxa"/>
            <w:tcBorders>
              <w:bottom w:val="single" w:sz="8" w:space="0" w:color="000000"/>
            </w:tcBorders>
            <w:vAlign w:val="center"/>
          </w:tcPr>
          <w:p>
            <w:pPr>
              <w:pStyle w:val="TableContents"/>
              <w:bidi w:val="0"/>
              <w:spacing w:before="0" w:after="283"/>
              <w:jc w:val="left"/>
              <w:rPr/>
            </w:pPr>
            <w:r>
              <w:rPr/>
              <w:t>​</w:t>
            </w:r>
          </w:p>
        </w:tc>
        <w:tc>
          <w:tcPr>
            <w:tcW w:w="8089" w:type="dxa"/>
            <w:tcBorders>
              <w:bottom w:val="single" w:sz="8" w:space="0" w:color="000000"/>
            </w:tcBorders>
            <w:vAlign w:val="center"/>
          </w:tcPr>
          <w:p>
            <w:pPr>
              <w:pStyle w:val="TableContents"/>
              <w:bidi w:val="0"/>
              <w:spacing w:before="0" w:after="283"/>
              <w:ind w:left="30" w:right="0" w:hanging="0"/>
              <w:jc w:val="left"/>
              <w:rPr>
                <w:rFonts w:ascii="Arial;Helvetica;sans-serif" w:hAnsi="Arial;Helvetica;sans-serif"/>
                <w:b/>
                <w:color w:val="000000"/>
                <w:sz w:val="20"/>
              </w:rPr>
            </w:pPr>
            <w:r>
              <w:rPr>
                <w:rFonts w:ascii="Arial;Helvetica;sans-serif" w:hAnsi="Arial;Helvetica;sans-serif"/>
                <w:b/>
                <w:color w:val="000000"/>
                <w:sz w:val="20"/>
              </w:rPr>
              <w:t>Proposal</w:t>
            </w:r>
          </w:p>
        </w:tc>
        <w:tc>
          <w:tcPr>
            <w:tcW w:w="23" w:type="dxa"/>
            <w:tcBorders>
              <w:bottom w:val="single" w:sz="8" w:space="0" w:color="000000"/>
            </w:tcBorders>
            <w:vAlign w:val="center"/>
          </w:tcPr>
          <w:p>
            <w:pPr>
              <w:pStyle w:val="TableContents"/>
              <w:bidi w:val="0"/>
              <w:spacing w:before="0" w:after="283"/>
              <w:jc w:val="left"/>
              <w:rPr/>
            </w:pPr>
            <w:r>
              <w:rPr/>
              <w:t>​</w:t>
            </w:r>
          </w:p>
        </w:tc>
        <w:tc>
          <w:tcPr>
            <w:tcW w:w="23" w:type="dxa"/>
            <w:tcBorders>
              <w:bottom w:val="single" w:sz="8" w:space="0" w:color="000000"/>
            </w:tcBorders>
            <w:vAlign w:val="center"/>
          </w:tcPr>
          <w:p>
            <w:pPr>
              <w:pStyle w:val="TableContents"/>
              <w:bidi w:val="0"/>
              <w:spacing w:before="0" w:after="283"/>
              <w:jc w:val="left"/>
              <w:rPr/>
            </w:pPr>
            <w:r>
              <w:rPr/>
              <w:t>​</w:t>
            </w:r>
          </w:p>
        </w:tc>
        <w:tc>
          <w:tcPr>
            <w:tcW w:w="1993" w:type="dxa"/>
            <w:tcBorders>
              <w:bottom w:val="single" w:sz="8" w:space="0" w:color="000000"/>
            </w:tcBorders>
            <w:vAlign w:val="center"/>
          </w:tcPr>
          <w:p>
            <w:pPr>
              <w:pStyle w:val="TableContents"/>
              <w:bidi w:val="0"/>
              <w:spacing w:before="0" w:after="283"/>
              <w:jc w:val="center"/>
              <w:rPr>
                <w:rFonts w:ascii="Arial;Helvetica;sans-serif" w:hAnsi="Arial;Helvetica;sans-serif"/>
                <w:b/>
                <w:color w:val="000000"/>
                <w:sz w:val="20"/>
              </w:rPr>
            </w:pPr>
            <w:r>
              <w:rPr>
                <w:rFonts w:ascii="Arial;Helvetica;sans-serif" w:hAnsi="Arial;Helvetica;sans-serif"/>
                <w:b/>
                <w:color w:val="000000"/>
                <w:sz w:val="20"/>
              </w:rPr>
              <w:t xml:space="preserve">Board’s Voting </w:t>
            </w:r>
          </w:p>
          <w:p>
            <w:pPr>
              <w:pStyle w:val="TableContents"/>
              <w:bidi w:val="0"/>
              <w:spacing w:before="0" w:after="283"/>
              <w:jc w:val="center"/>
              <w:rPr>
                <w:rFonts w:ascii="Arial;Helvetica;sans-serif" w:hAnsi="Arial;Helvetica;sans-serif"/>
                <w:b/>
                <w:color w:val="000000"/>
                <w:sz w:val="20"/>
              </w:rPr>
            </w:pPr>
            <w:r>
              <w:rPr>
                <w:rFonts w:ascii="Arial;Helvetica;sans-serif" w:hAnsi="Arial;Helvetica;sans-serif"/>
                <w:b/>
                <w:color w:val="000000"/>
                <w:sz w:val="20"/>
              </w:rPr>
              <w:t xml:space="preserve">Recommendation </w:t>
            </w:r>
          </w:p>
        </w:tc>
        <w:tc>
          <w:tcPr>
            <w:tcW w:w="39" w:type="dxa"/>
            <w:tcBorders>
              <w:bottom w:val="single" w:sz="8" w:space="0" w:color="000000"/>
            </w:tcBorders>
            <w:vAlign w:val="center"/>
          </w:tcPr>
          <w:p>
            <w:pPr>
              <w:pStyle w:val="TableContents"/>
              <w:bidi w:val="0"/>
              <w:spacing w:before="0" w:after="283"/>
              <w:jc w:val="left"/>
              <w:rPr/>
            </w:pPr>
            <w:r>
              <w:rPr/>
              <w:t>​</w:t>
            </w:r>
          </w:p>
        </w:tc>
      </w:tr>
      <w:tr>
        <w:trPr/>
        <w:tc>
          <w:tcPr>
            <w:tcW w:w="38" w:type="dxa"/>
            <w:tcBorders>
              <w:bottom w:val="single" w:sz="8" w:space="0" w:color="000000"/>
            </w:tcBorders>
            <w:shd w:fill="CCCCCC" w:val="clear"/>
            <w:tcMar>
              <w:bottom w:w="75" w:type="dxa"/>
            </w:tcMar>
            <w:vAlign w:val="center"/>
          </w:tcPr>
          <w:p>
            <w:pPr>
              <w:pStyle w:val="TableContents"/>
              <w:bidi w:val="0"/>
              <w:spacing w:before="0" w:after="283"/>
              <w:jc w:val="left"/>
              <w:rPr/>
            </w:pPr>
            <w:r>
              <w:rPr/>
              <w:t>​</w:t>
            </w:r>
          </w:p>
        </w:tc>
        <w:tc>
          <w:tcPr>
            <w:tcW w:w="8089" w:type="dxa"/>
            <w:tcBorders>
              <w:bottom w:val="single" w:sz="8" w:space="0" w:color="000000"/>
            </w:tcBorders>
            <w:shd w:fill="CCCCCC" w:val="clear"/>
            <w:tcMar>
              <w:bottom w:w="75" w:type="dxa"/>
            </w:tcMar>
            <w:vAlign w:val="center"/>
          </w:tcPr>
          <w:p>
            <w:pPr>
              <w:pStyle w:val="TableContents"/>
              <w:bidi w:val="0"/>
              <w:spacing w:before="0" w:after="283"/>
              <w:ind w:left="30" w:right="0" w:hanging="0"/>
              <w:jc w:val="left"/>
              <w:rPr/>
            </w:pPr>
            <w:r>
              <w:rPr>
                <w:rFonts w:ascii="Arial;Helvetica;sans-serif" w:hAnsi="Arial;Helvetica;sans-serif"/>
                <w:color w:val="000000"/>
                <w:sz w:val="20"/>
              </w:rPr>
              <w:t xml:space="preserve">No. 1: Election of Directors (see page </w:t>
            </w:r>
            <w:hyperlink w:anchor="tPROP1">
              <w:r>
                <w:rPr>
                  <w:rStyle w:val="InternetLink"/>
                  <w:rFonts w:ascii="Arial;Helvetica;sans-serif" w:hAnsi="Arial;Helvetica;sans-serif"/>
                  <w:color w:val="000080"/>
                  <w:sz w:val="20"/>
                </w:rPr>
                <w:t>7</w:t>
              </w:r>
            </w:hyperlink>
            <w:r>
              <w:rPr>
                <w:rFonts w:ascii="Arial;Helvetica;sans-serif" w:hAnsi="Arial;Helvetica;sans-serif"/>
                <w:color w:val="000000"/>
                <w:sz w:val="20"/>
              </w:rPr>
              <w:t>)</w:t>
            </w:r>
          </w:p>
        </w:tc>
        <w:tc>
          <w:tcPr>
            <w:tcW w:w="23" w:type="dxa"/>
            <w:tcBorders>
              <w:bottom w:val="single" w:sz="8" w:space="0" w:color="000000"/>
            </w:tcBorders>
            <w:shd w:fill="CCCCCC" w:val="clear"/>
            <w:tcMar>
              <w:bottom w:w="75" w:type="dxa"/>
            </w:tcMar>
            <w:vAlign w:val="center"/>
          </w:tcPr>
          <w:p>
            <w:pPr>
              <w:pStyle w:val="TableContents"/>
              <w:bidi w:val="0"/>
              <w:spacing w:before="0" w:after="283"/>
              <w:jc w:val="left"/>
              <w:rPr/>
            </w:pPr>
            <w:r>
              <w:rPr/>
              <w:t>​</w:t>
            </w:r>
          </w:p>
        </w:tc>
        <w:tc>
          <w:tcPr>
            <w:tcW w:w="23" w:type="dxa"/>
            <w:tcBorders>
              <w:bottom w:val="single" w:sz="8" w:space="0" w:color="000000"/>
            </w:tcBorders>
            <w:shd w:fill="CCCCCC" w:val="clear"/>
            <w:tcMar>
              <w:bottom w:w="75" w:type="dxa"/>
            </w:tcMar>
            <w:vAlign w:val="center"/>
          </w:tcPr>
          <w:p>
            <w:pPr>
              <w:pStyle w:val="TableContents"/>
              <w:bidi w:val="0"/>
              <w:spacing w:before="0" w:after="283"/>
              <w:jc w:val="left"/>
              <w:rPr/>
            </w:pPr>
            <w:r>
              <w:rPr/>
              <w:t>​</w:t>
            </w:r>
          </w:p>
        </w:tc>
        <w:tc>
          <w:tcPr>
            <w:tcW w:w="1993" w:type="dxa"/>
            <w:tcBorders>
              <w:bottom w:val="single" w:sz="8" w:space="0" w:color="000000"/>
            </w:tcBorders>
            <w:shd w:fill="CCCCCC" w:val="clear"/>
            <w:tcMar>
              <w:bottom w:w="75" w:type="dxa"/>
            </w:tcMar>
            <w:vAlign w:val="center"/>
          </w:tcPr>
          <w:p>
            <w:pPr>
              <w:pStyle w:val="TableContents"/>
              <w:bidi w:val="0"/>
              <w:spacing w:before="0" w:after="283"/>
              <w:jc w:val="center"/>
              <w:rPr>
                <w:rFonts w:ascii="Arial;Helvetica;sans-serif" w:hAnsi="Arial;Helvetica;sans-serif"/>
                <w:color w:val="000000"/>
                <w:sz w:val="20"/>
              </w:rPr>
            </w:pPr>
            <w:r>
              <w:rPr>
                <w:rFonts w:ascii="Arial;Helvetica;sans-serif" w:hAnsi="Arial;Helvetica;sans-serif"/>
                <w:color w:val="000000"/>
                <w:sz w:val="20"/>
              </w:rPr>
              <w:t xml:space="preserve">FOR ALL NOMINEES </w:t>
            </w:r>
          </w:p>
        </w:tc>
        <w:tc>
          <w:tcPr>
            <w:tcW w:w="39" w:type="dxa"/>
            <w:tcBorders>
              <w:bottom w:val="single" w:sz="8" w:space="0" w:color="000000"/>
            </w:tcBorders>
            <w:shd w:fill="CCCCCC" w:val="clear"/>
            <w:tcMar>
              <w:bottom w:w="75" w:type="dxa"/>
            </w:tcMar>
            <w:vAlign w:val="center"/>
          </w:tcPr>
          <w:p>
            <w:pPr>
              <w:pStyle w:val="TableContents"/>
              <w:bidi w:val="0"/>
              <w:spacing w:before="0" w:after="283"/>
              <w:jc w:val="left"/>
              <w:rPr/>
            </w:pPr>
            <w:r>
              <w:rPr/>
              <w:t>​</w:t>
            </w:r>
          </w:p>
        </w:tc>
      </w:tr>
      <w:tr>
        <w:trPr/>
        <w:tc>
          <w:tcPr>
            <w:tcW w:w="38" w:type="dxa"/>
            <w:tcBorders>
              <w:bottom w:val="single" w:sz="8" w:space="0" w:color="000000"/>
            </w:tcBorders>
            <w:tcMar>
              <w:bottom w:w="75" w:type="dxa"/>
            </w:tcMar>
            <w:vAlign w:val="center"/>
          </w:tcPr>
          <w:p>
            <w:pPr>
              <w:pStyle w:val="TableContents"/>
              <w:bidi w:val="0"/>
              <w:spacing w:before="0" w:after="283"/>
              <w:jc w:val="left"/>
              <w:rPr/>
            </w:pPr>
            <w:r>
              <w:rPr/>
              <w:t>​</w:t>
            </w:r>
          </w:p>
        </w:tc>
        <w:tc>
          <w:tcPr>
            <w:tcW w:w="8089" w:type="dxa"/>
            <w:tcBorders>
              <w:bottom w:val="single" w:sz="8" w:space="0" w:color="000000"/>
            </w:tcBorders>
            <w:tcMar>
              <w:bottom w:w="75" w:type="dxa"/>
            </w:tcMar>
            <w:vAlign w:val="center"/>
          </w:tcPr>
          <w:p>
            <w:pPr>
              <w:pStyle w:val="TableContents"/>
              <w:bidi w:val="0"/>
              <w:spacing w:before="0" w:after="283"/>
              <w:ind w:left="30" w:right="0" w:hanging="0"/>
              <w:jc w:val="left"/>
              <w:rPr/>
            </w:pPr>
            <w:r>
              <w:rPr>
                <w:rFonts w:ascii="Arial;Helvetica;sans-serif" w:hAnsi="Arial;Helvetica;sans-serif"/>
                <w:color w:val="000000"/>
                <w:sz w:val="20"/>
              </w:rPr>
              <w:t xml:space="preserve">No. 2: Ratification of Appointment of Auditors (pages </w:t>
            </w:r>
            <w:hyperlink w:anchor="tPROP2">
              <w:r>
                <w:rPr>
                  <w:rStyle w:val="InternetLink"/>
                  <w:rFonts w:ascii="Arial;Helvetica;sans-serif" w:hAnsi="Arial;Helvetica;sans-serif"/>
                  <w:color w:val="000080"/>
                  <w:sz w:val="20"/>
                </w:rPr>
                <w:t>47</w:t>
              </w:r>
            </w:hyperlink>
            <w:r>
              <w:rPr>
                <w:rFonts w:ascii="Arial;Helvetica;sans-serif" w:hAnsi="Arial;Helvetica;sans-serif"/>
                <w:color w:val="000000"/>
                <w:sz w:val="20"/>
              </w:rPr>
              <w:t>-</w:t>
            </w:r>
            <w:hyperlink w:anchor="tPROP2END">
              <w:r>
                <w:rPr>
                  <w:rStyle w:val="InternetLink"/>
                  <w:rFonts w:ascii="Arial;Helvetica;sans-serif" w:hAnsi="Arial;Helvetica;sans-serif"/>
                  <w:color w:val="000080"/>
                  <w:sz w:val="20"/>
                </w:rPr>
                <w:t>48</w:t>
              </w:r>
            </w:hyperlink>
            <w:r>
              <w:rPr>
                <w:rFonts w:ascii="Arial;Helvetica;sans-serif" w:hAnsi="Arial;Helvetica;sans-serif"/>
                <w:color w:val="000000"/>
                <w:sz w:val="20"/>
              </w:rPr>
              <w:t>)</w:t>
            </w:r>
          </w:p>
        </w:tc>
        <w:tc>
          <w:tcPr>
            <w:tcW w:w="23" w:type="dxa"/>
            <w:tcBorders>
              <w:bottom w:val="single" w:sz="8" w:space="0" w:color="000000"/>
            </w:tcBorders>
            <w:tcMar>
              <w:bottom w:w="75" w:type="dxa"/>
            </w:tcMar>
            <w:vAlign w:val="center"/>
          </w:tcPr>
          <w:p>
            <w:pPr>
              <w:pStyle w:val="TableContents"/>
              <w:bidi w:val="0"/>
              <w:spacing w:before="0" w:after="283"/>
              <w:jc w:val="left"/>
              <w:rPr/>
            </w:pPr>
            <w:r>
              <w:rPr/>
              <w:t>​</w:t>
            </w:r>
          </w:p>
        </w:tc>
        <w:tc>
          <w:tcPr>
            <w:tcW w:w="23" w:type="dxa"/>
            <w:tcBorders>
              <w:bottom w:val="single" w:sz="8" w:space="0" w:color="000000"/>
            </w:tcBorders>
            <w:tcMar>
              <w:bottom w:w="75" w:type="dxa"/>
            </w:tcMar>
            <w:vAlign w:val="center"/>
          </w:tcPr>
          <w:p>
            <w:pPr>
              <w:pStyle w:val="TableContents"/>
              <w:bidi w:val="0"/>
              <w:spacing w:before="0" w:after="283"/>
              <w:jc w:val="left"/>
              <w:rPr/>
            </w:pPr>
            <w:r>
              <w:rPr/>
              <w:t>​</w:t>
            </w:r>
          </w:p>
        </w:tc>
        <w:tc>
          <w:tcPr>
            <w:tcW w:w="1993" w:type="dxa"/>
            <w:tcBorders>
              <w:bottom w:val="single" w:sz="8" w:space="0" w:color="000000"/>
            </w:tcBorders>
            <w:tcMar>
              <w:bottom w:w="75" w:type="dxa"/>
            </w:tcMar>
            <w:vAlign w:val="center"/>
          </w:tcPr>
          <w:p>
            <w:pPr>
              <w:pStyle w:val="TableContents"/>
              <w:bidi w:val="0"/>
              <w:spacing w:before="0" w:after="283"/>
              <w:jc w:val="center"/>
              <w:rPr>
                <w:rFonts w:ascii="Arial;Helvetica;sans-serif" w:hAnsi="Arial;Helvetica;sans-serif"/>
                <w:color w:val="000000"/>
                <w:sz w:val="20"/>
              </w:rPr>
            </w:pPr>
            <w:r>
              <w:rPr>
                <w:rFonts w:ascii="Arial;Helvetica;sans-serif" w:hAnsi="Arial;Helvetica;sans-serif"/>
                <w:color w:val="000000"/>
                <w:sz w:val="20"/>
              </w:rPr>
              <w:t xml:space="preserve">FOR </w:t>
            </w:r>
          </w:p>
        </w:tc>
        <w:tc>
          <w:tcPr>
            <w:tcW w:w="39" w:type="dxa"/>
            <w:tcBorders>
              <w:bottom w:val="single" w:sz="8" w:space="0" w:color="000000"/>
            </w:tcBorders>
            <w:tcMar>
              <w:bottom w:w="75" w:type="dxa"/>
            </w:tcMar>
            <w:vAlign w:val="center"/>
          </w:tcPr>
          <w:p>
            <w:pPr>
              <w:pStyle w:val="TableContents"/>
              <w:bidi w:val="0"/>
              <w:spacing w:before="0" w:after="283"/>
              <w:jc w:val="left"/>
              <w:rPr/>
            </w:pPr>
            <w:r>
              <w:rPr/>
              <w:t>​</w:t>
            </w:r>
          </w:p>
        </w:tc>
      </w:tr>
      <w:tr>
        <w:trPr/>
        <w:tc>
          <w:tcPr>
            <w:tcW w:w="38" w:type="dxa"/>
            <w:tcBorders/>
            <w:shd w:fill="CCCCCC" w:val="clear"/>
            <w:tcMar>
              <w:bottom w:w="0" w:type="dxa"/>
            </w:tcMar>
            <w:vAlign w:val="center"/>
          </w:tcPr>
          <w:p>
            <w:pPr>
              <w:pStyle w:val="TableContents"/>
              <w:bidi w:val="0"/>
              <w:spacing w:before="0" w:after="283"/>
              <w:jc w:val="left"/>
              <w:rPr/>
            </w:pPr>
            <w:r>
              <w:rPr/>
              <w:t>​</w:t>
            </w:r>
          </w:p>
        </w:tc>
        <w:tc>
          <w:tcPr>
            <w:tcW w:w="8089" w:type="dxa"/>
            <w:tcBorders/>
            <w:shd w:fill="CCCCCC" w:val="clear"/>
            <w:tcMar>
              <w:bottom w:w="0" w:type="dxa"/>
            </w:tcMar>
            <w:vAlign w:val="center"/>
          </w:tcPr>
          <w:p>
            <w:pPr>
              <w:pStyle w:val="TableContents"/>
              <w:bidi w:val="0"/>
              <w:spacing w:before="0" w:after="283"/>
              <w:ind w:left="30" w:right="0" w:hanging="0"/>
              <w:jc w:val="left"/>
              <w:rPr/>
            </w:pPr>
            <w:r>
              <w:rPr>
                <w:rFonts w:ascii="Arial;Helvetica;sans-serif" w:hAnsi="Arial;Helvetica;sans-serif"/>
                <w:color w:val="000000"/>
                <w:sz w:val="20"/>
              </w:rPr>
              <w:t xml:space="preserve">No. 3: Advisory Approval of the Compensation of our Named Executive Officers (see page </w:t>
            </w:r>
            <w:hyperlink w:anchor="tPROP3">
              <w:r>
                <w:rPr>
                  <w:rStyle w:val="InternetLink"/>
                  <w:rFonts w:ascii="Arial;Helvetica;sans-serif" w:hAnsi="Arial;Helvetica;sans-serif"/>
                  <w:color w:val="000080"/>
                  <w:sz w:val="20"/>
                </w:rPr>
                <w:t>49</w:t>
              </w:r>
            </w:hyperlink>
            <w:r>
              <w:rPr>
                <w:rFonts w:ascii="Arial;Helvetica;sans-serif" w:hAnsi="Arial;Helvetica;sans-serif"/>
                <w:color w:val="000000"/>
                <w:sz w:val="20"/>
              </w:rPr>
              <w:t>)</w:t>
            </w:r>
          </w:p>
        </w:tc>
        <w:tc>
          <w:tcPr>
            <w:tcW w:w="23" w:type="dxa"/>
            <w:tcBorders/>
            <w:shd w:fill="CCCCCC" w:val="clear"/>
            <w:tcMar>
              <w:bottom w:w="0" w:type="dxa"/>
            </w:tcMar>
            <w:vAlign w:val="center"/>
          </w:tcPr>
          <w:p>
            <w:pPr>
              <w:pStyle w:val="TableContents"/>
              <w:bidi w:val="0"/>
              <w:spacing w:before="0" w:after="283"/>
              <w:jc w:val="left"/>
              <w:rPr/>
            </w:pPr>
            <w:r>
              <w:rPr/>
              <w:t>​</w:t>
            </w:r>
          </w:p>
        </w:tc>
        <w:tc>
          <w:tcPr>
            <w:tcW w:w="23" w:type="dxa"/>
            <w:tcBorders/>
            <w:shd w:fill="CCCCCC" w:val="clear"/>
            <w:tcMar>
              <w:bottom w:w="0" w:type="dxa"/>
            </w:tcMar>
            <w:vAlign w:val="center"/>
          </w:tcPr>
          <w:p>
            <w:pPr>
              <w:pStyle w:val="TableContents"/>
              <w:bidi w:val="0"/>
              <w:spacing w:before="0" w:after="283"/>
              <w:jc w:val="left"/>
              <w:rPr/>
            </w:pPr>
            <w:r>
              <w:rPr/>
              <w:t>​</w:t>
            </w:r>
          </w:p>
        </w:tc>
        <w:tc>
          <w:tcPr>
            <w:tcW w:w="1993" w:type="dxa"/>
            <w:tcBorders/>
            <w:shd w:fill="CCCCCC" w:val="clear"/>
            <w:tcMar>
              <w:bottom w:w="0" w:type="dxa"/>
            </w:tcMar>
            <w:vAlign w:val="center"/>
          </w:tcPr>
          <w:p>
            <w:pPr>
              <w:pStyle w:val="TableContents"/>
              <w:bidi w:val="0"/>
              <w:spacing w:before="0" w:after="283"/>
              <w:jc w:val="center"/>
              <w:rPr>
                <w:rFonts w:ascii="Arial;Helvetica;sans-serif" w:hAnsi="Arial;Helvetica;sans-serif"/>
                <w:color w:val="000000"/>
                <w:sz w:val="20"/>
              </w:rPr>
            </w:pPr>
            <w:r>
              <w:rPr>
                <w:rFonts w:ascii="Arial;Helvetica;sans-serif" w:hAnsi="Arial;Helvetica;sans-serif"/>
                <w:color w:val="000000"/>
                <w:sz w:val="20"/>
              </w:rPr>
              <w:t>FOR</w:t>
            </w:r>
          </w:p>
        </w:tc>
        <w:tc>
          <w:tcPr>
            <w:tcW w:w="39" w:type="dxa"/>
            <w:tcBorders/>
            <w:shd w:fill="CCCCCC" w:val="clear"/>
            <w:tcMar>
              <w:bottom w:w="0" w:type="dxa"/>
            </w:tcMar>
            <w:vAlign w:val="center"/>
          </w:tcPr>
          <w:p>
            <w:pPr>
              <w:pStyle w:val="TableContents"/>
              <w:bidi w:val="0"/>
              <w:spacing w:before="0" w:after="283"/>
              <w:jc w:val="left"/>
              <w:rPr/>
            </w:pPr>
            <w:r>
              <w:rPr/>
              <w:t>​</w:t>
            </w:r>
          </w:p>
        </w:tc>
      </w:tr>
    </w:tbl>
    <w:p>
      <w:pPr>
        <w:pStyle w:val="TextBody"/>
        <w:bidi w:val="0"/>
        <w:spacing w:before="370" w:after="283"/>
        <w:ind w:left="0" w:right="0" w:hanging="0"/>
        <w:jc w:val="left"/>
        <w:rPr>
          <w:rFonts w:ascii="Arial;Helvetica;sans-serif" w:hAnsi="Arial;Helvetica;sans-serif"/>
          <w:b/>
          <w:color w:val="000000"/>
          <w:sz w:val="22"/>
          <w:shd w:fill="FFFFFF" w:val="clear"/>
        </w:rPr>
      </w:pPr>
      <w:r>
        <w:rPr>
          <w:rFonts w:ascii="Arial;Helvetica;sans-serif" w:hAnsi="Arial;Helvetica;sans-serif"/>
          <w:b/>
          <w:color w:val="000000"/>
          <w:sz w:val="22"/>
          <w:shd w:fill="FFFFFF" w:val="clear"/>
        </w:rPr>
        <w:t xml:space="preserve">Could other matters be decided at the Meeting? </w:t>
      </w:r>
    </w:p>
    <w:p>
      <w:pPr>
        <w:pStyle w:val="TextBody"/>
        <w:bidi w:val="0"/>
        <w:spacing w:before="160" w:after="283"/>
        <w:ind w:left="0" w:right="0" w:hanging="0"/>
        <w:jc w:val="both"/>
        <w:rPr>
          <w:rFonts w:ascii="Arial;Helvetica;sans-serif" w:hAnsi="Arial;Helvetica;sans-serif"/>
          <w:color w:val="000000"/>
          <w:sz w:val="20"/>
          <w:shd w:fill="FFFFFF" w:val="clear"/>
        </w:rPr>
      </w:pPr>
      <w:r>
        <w:rPr>
          <w:rFonts w:ascii="Arial;Helvetica;sans-serif" w:hAnsi="Arial;Helvetica;sans-serif"/>
          <w:color w:val="000000"/>
          <w:sz w:val="20"/>
          <w:shd w:fill="FFFFFF" w:val="clear"/>
        </w:rPr>
        <w:t xml:space="preserve">The Board is not aware of any other matters to be brought before the Meeting. However, if any other matters properly come before the Meeting, the individuals named as proxies, or their duly constituted substitutes acting at the Meeting, will be authorized to vote or otherwise act thereon in accordance with their judgment on such matters. </w:t>
      </w:r>
    </w:p>
    <w:p>
      <w:pPr>
        <w:pStyle w:val="TextBody"/>
        <w:bidi w:val="0"/>
        <w:spacing w:before="410" w:after="283"/>
        <w:ind w:left="0" w:right="0" w:hanging="0"/>
        <w:jc w:val="left"/>
        <w:rPr>
          <w:rFonts w:ascii="Arial;Helvetica;sans-serif" w:hAnsi="Arial;Helvetica;sans-serif"/>
          <w:b/>
          <w:color w:val="000000"/>
          <w:sz w:val="22"/>
          <w:shd w:fill="FFFFFF" w:val="clear"/>
        </w:rPr>
      </w:pPr>
      <w:r>
        <w:rPr>
          <w:rFonts w:ascii="Arial;Helvetica;sans-serif" w:hAnsi="Arial;Helvetica;sans-serif"/>
          <w:b/>
          <w:color w:val="000000"/>
          <w:sz w:val="22"/>
          <w:shd w:fill="FFFFFF" w:val="clear"/>
        </w:rPr>
        <w:t xml:space="preserve">How many votes do I have? </w:t>
      </w:r>
    </w:p>
    <w:p>
      <w:pPr>
        <w:pStyle w:val="TextBody"/>
        <w:bidi w:val="0"/>
        <w:spacing w:before="180" w:after="283"/>
        <w:ind w:left="0" w:right="0" w:hanging="0"/>
        <w:jc w:val="left"/>
        <w:rPr>
          <w:rFonts w:ascii="Arial;Helvetica;sans-serif" w:hAnsi="Arial;Helvetica;sans-serif"/>
          <w:color w:val="000000"/>
          <w:sz w:val="20"/>
          <w:shd w:fill="FFFFFF" w:val="clear"/>
        </w:rPr>
      </w:pPr>
      <w:r>
        <w:rPr>
          <w:rFonts w:ascii="Arial;Helvetica;sans-serif" w:hAnsi="Arial;Helvetica;sans-serif"/>
          <w:color w:val="000000"/>
          <w:sz w:val="20"/>
          <w:shd w:fill="FFFFFF" w:val="clear"/>
        </w:rPr>
        <w:t xml:space="preserve">You will have one vote for every share of Common Stock you owned as of the close of business on the Record Date. </w:t>
      </w:r>
    </w:p>
    <w:tbl>
      <w:tblPr>
        <w:tblW w:w="155" w:type="dxa"/>
        <w:jc w:val="left"/>
        <w:tblInd w:w="0" w:type="dxa"/>
        <w:tblLayout w:type="fixed"/>
        <w:tblCellMar>
          <w:top w:w="0" w:type="dxa"/>
          <w:left w:w="0" w:type="dxa"/>
          <w:bottom w:w="0" w:type="dxa"/>
          <w:right w:w="0" w:type="dxa"/>
        </w:tblCellMar>
      </w:tblPr>
      <w:tblGrid>
        <w:gridCol w:w="155"/>
      </w:tblGrid>
      <w:tr>
        <w:trPr/>
        <w:tc>
          <w:tcPr>
            <w:tcW w:w="155" w:type="dxa"/>
            <w:tcBorders/>
            <w:vAlign w:val="center"/>
          </w:tcPr>
          <w:p>
            <w:pPr>
              <w:pStyle w:val="TableContents"/>
              <w:bidi w:val="0"/>
              <w:spacing w:before="0" w:after="283"/>
              <w:jc w:val="center"/>
              <w:rPr>
                <w:rFonts w:ascii="Arial;Helvetica;sans-serif" w:hAnsi="Arial;Helvetica;sans-serif"/>
                <w:color w:val="000000"/>
                <w:sz w:val="20"/>
              </w:rPr>
            </w:pPr>
            <w:r>
              <w:rPr>
                <w:rFonts w:ascii="Arial;Helvetica;sans-serif" w:hAnsi="Arial;Helvetica;sans-serif"/>
                <w:color w:val="000000"/>
                <w:sz w:val="20"/>
              </w:rPr>
              <w:t>2</w:t>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200" w:after="20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bidi w:val="0"/>
        <w:spacing w:before="200" w:after="20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jc w:val="left"/>
        <w:rPr/>
      </w:pPr>
      <w:hyperlink w:anchor="TOC">
        <w:bookmarkStart w:id="12" w:name="ny20022766x1_def14a_104-proxy_pg3"/>
        <w:bookmarkEnd w:id="12"/>
        <w:r>
          <w:rPr>
            <w:rStyle w:val="InternetLink"/>
            <w:rFonts w:ascii="Times New Roman;Times;Serif" w:hAnsi="Times New Roman;Times;Serif"/>
            <w:b/>
            <w:caps w:val="false"/>
            <w:smallCaps w:val="false"/>
            <w:color w:val="000000"/>
            <w:sz w:val="16"/>
            <w:shd w:fill="FFFFFF" w:val="clear"/>
          </w:rPr>
          <w:t>TABLE OF CONTENTS</w:t>
        </w:r>
      </w:hyperlink>
    </w:p>
    <w:p>
      <w:pPr>
        <w:pStyle w:val="TextBody"/>
        <w:bidi w:val="0"/>
        <w:spacing w:before="145" w:after="283"/>
        <w:ind w:left="0" w:right="0" w:hanging="0"/>
        <w:jc w:val="left"/>
        <w:rPr>
          <w:rFonts w:ascii="Arial;Helvetica;sans-serif" w:hAnsi="Arial;Helvetica;sans-serif"/>
          <w:b/>
          <w:color w:val="000000"/>
          <w:sz w:val="22"/>
          <w:shd w:fill="FFFFFF" w:val="clear"/>
        </w:rPr>
      </w:pPr>
      <w:r>
        <w:rPr>
          <w:rFonts w:ascii="Arial;Helvetica;sans-serif" w:hAnsi="Arial;Helvetica;sans-serif"/>
          <w:b/>
          <w:color w:val="000000"/>
          <w:sz w:val="22"/>
          <w:shd w:fill="FFFFFF" w:val="clear"/>
        </w:rPr>
        <w:t xml:space="preserve">How many votes can be cast by all shareholders? </w:t>
      </w:r>
    </w:p>
    <w:p>
      <w:pPr>
        <w:pStyle w:val="TextBody"/>
        <w:bidi w:val="0"/>
        <w:spacing w:before="160" w:after="283"/>
        <w:ind w:left="0" w:right="0" w:hanging="0"/>
        <w:jc w:val="both"/>
        <w:rPr>
          <w:rFonts w:ascii="Arial;Helvetica;sans-serif" w:hAnsi="Arial;Helvetica;sans-serif"/>
          <w:color w:val="000000"/>
          <w:sz w:val="20"/>
          <w:shd w:fill="FFFFFF" w:val="clear"/>
        </w:rPr>
      </w:pPr>
      <w:r>
        <w:rPr>
          <w:rFonts w:ascii="Arial;Helvetica;sans-serif" w:hAnsi="Arial;Helvetica;sans-serif"/>
          <w:color w:val="000000"/>
          <w:sz w:val="20"/>
          <w:shd w:fill="FFFFFF" w:val="clear"/>
        </w:rPr>
        <w:t xml:space="preserve">35,647,164 votes, consisting of one vote for each share of Common Stock outstanding on the Record Date. There is no cumulative voting, and the holders of the Common Stock vote together as a single class. </w:t>
      </w:r>
    </w:p>
    <w:p>
      <w:pPr>
        <w:pStyle w:val="TextBody"/>
        <w:bidi w:val="0"/>
        <w:spacing w:before="410" w:after="283"/>
        <w:ind w:left="0" w:right="0" w:hanging="0"/>
        <w:jc w:val="left"/>
        <w:rPr>
          <w:rFonts w:ascii="Arial;Helvetica;sans-serif" w:hAnsi="Arial;Helvetica;sans-serif"/>
          <w:b/>
          <w:color w:val="000000"/>
          <w:sz w:val="22"/>
          <w:shd w:fill="FFFFFF" w:val="clear"/>
        </w:rPr>
      </w:pPr>
      <w:r>
        <w:rPr>
          <w:rFonts w:ascii="Arial;Helvetica;sans-serif" w:hAnsi="Arial;Helvetica;sans-serif"/>
          <w:b/>
          <w:color w:val="000000"/>
          <w:sz w:val="22"/>
          <w:shd w:fill="FFFFFF" w:val="clear"/>
        </w:rPr>
        <w:t xml:space="preserve">How many votes must be present to hold the Meeting? </w:t>
      </w:r>
    </w:p>
    <w:p>
      <w:pPr>
        <w:pStyle w:val="TextBody"/>
        <w:bidi w:val="0"/>
        <w:spacing w:before="160" w:after="283"/>
        <w:ind w:left="0" w:right="0" w:hanging="0"/>
        <w:jc w:val="both"/>
        <w:rPr>
          <w:rFonts w:ascii="Arial;Helvetica;sans-serif" w:hAnsi="Arial;Helvetica;sans-serif"/>
          <w:color w:val="000000"/>
          <w:sz w:val="20"/>
          <w:shd w:fill="FFFFFF" w:val="clear"/>
        </w:rPr>
      </w:pPr>
      <w:r>
        <w:rPr>
          <w:rFonts w:ascii="Arial;Helvetica;sans-serif" w:hAnsi="Arial;Helvetica;sans-serif"/>
          <w:color w:val="000000"/>
          <w:sz w:val="20"/>
          <w:shd w:fill="FFFFFF" w:val="clear"/>
        </w:rPr>
        <w:t xml:space="preserve">One-third of the outstanding shares of Common Stock entitled to vote at the Meeting, or 11,882,388 votes, must be present, in person or by proxy, to constitute a quorum at the Meeting. Abstentions and broker non-votes, if any, will be counted for the purpose of determining whether a quorum is present. </w:t>
      </w:r>
    </w:p>
    <w:p>
      <w:pPr>
        <w:pStyle w:val="TextBody"/>
        <w:bidi w:val="0"/>
        <w:spacing w:before="410" w:after="283"/>
        <w:ind w:left="0" w:right="0" w:hanging="0"/>
        <w:jc w:val="left"/>
        <w:rPr>
          <w:rFonts w:ascii="Arial;Helvetica;sans-serif" w:hAnsi="Arial;Helvetica;sans-serif"/>
          <w:b/>
          <w:color w:val="000000"/>
          <w:sz w:val="22"/>
          <w:shd w:fill="FFFFFF" w:val="clear"/>
        </w:rPr>
      </w:pPr>
      <w:r>
        <w:rPr>
          <w:rFonts w:ascii="Arial;Helvetica;sans-serif" w:hAnsi="Arial;Helvetica;sans-serif"/>
          <w:b/>
          <w:color w:val="000000"/>
          <w:sz w:val="22"/>
          <w:shd w:fill="FFFFFF" w:val="clear"/>
        </w:rPr>
        <w:t xml:space="preserve">How many votes are required to elect directors and adopt the other proposals? </w:t>
      </w:r>
    </w:p>
    <w:tbl>
      <w:tblPr>
        <w:tblW w:w="10205" w:type="dxa"/>
        <w:jc w:val="left"/>
        <w:tblInd w:w="0" w:type="dxa"/>
        <w:tblLayout w:type="fixed"/>
        <w:tblCellMar>
          <w:top w:w="0" w:type="dxa"/>
          <w:left w:w="0" w:type="dxa"/>
          <w:bottom w:w="80" w:type="dxa"/>
          <w:right w:w="0" w:type="dxa"/>
        </w:tblCellMar>
      </w:tblPr>
      <w:tblGrid>
        <w:gridCol w:w="38"/>
        <w:gridCol w:w="2603"/>
        <w:gridCol w:w="23"/>
        <w:gridCol w:w="23"/>
        <w:gridCol w:w="5101"/>
        <w:gridCol w:w="23"/>
        <w:gridCol w:w="23"/>
        <w:gridCol w:w="2331"/>
        <w:gridCol w:w="40"/>
      </w:tblGrid>
      <w:tr>
        <w:trPr/>
        <w:tc>
          <w:tcPr>
            <w:tcW w:w="38" w:type="dxa"/>
            <w:tcBorders>
              <w:bottom w:val="single" w:sz="8" w:space="0" w:color="000000"/>
            </w:tcBorders>
            <w:vAlign w:val="center"/>
          </w:tcPr>
          <w:p>
            <w:pPr>
              <w:pStyle w:val="TableContents"/>
              <w:bidi w:val="0"/>
              <w:spacing w:before="0" w:after="283"/>
              <w:jc w:val="left"/>
              <w:rPr/>
            </w:pPr>
            <w:r>
              <w:rPr/>
              <w:t>​</w:t>
            </w:r>
          </w:p>
        </w:tc>
        <w:tc>
          <w:tcPr>
            <w:tcW w:w="2603" w:type="dxa"/>
            <w:tcBorders>
              <w:bottom w:val="single" w:sz="8" w:space="0" w:color="000000"/>
            </w:tcBorders>
            <w:vAlign w:val="center"/>
          </w:tcPr>
          <w:p>
            <w:pPr>
              <w:pStyle w:val="TableContents"/>
              <w:bidi w:val="0"/>
              <w:spacing w:before="0" w:after="283"/>
              <w:ind w:left="30" w:right="0" w:hanging="0"/>
              <w:jc w:val="left"/>
              <w:rPr>
                <w:rFonts w:ascii="Arial;Helvetica;sans-serif" w:hAnsi="Arial;Helvetica;sans-serif"/>
                <w:b/>
                <w:color w:val="000000"/>
                <w:sz w:val="20"/>
              </w:rPr>
            </w:pPr>
            <w:r>
              <w:rPr>
                <w:rFonts w:ascii="Arial;Helvetica;sans-serif" w:hAnsi="Arial;Helvetica;sans-serif"/>
                <w:b/>
                <w:color w:val="000000"/>
                <w:sz w:val="20"/>
              </w:rPr>
              <w:t>Proposal</w:t>
            </w:r>
          </w:p>
        </w:tc>
        <w:tc>
          <w:tcPr>
            <w:tcW w:w="23" w:type="dxa"/>
            <w:tcBorders>
              <w:bottom w:val="single" w:sz="8" w:space="0" w:color="000000"/>
            </w:tcBorders>
            <w:vAlign w:val="center"/>
          </w:tcPr>
          <w:p>
            <w:pPr>
              <w:pStyle w:val="TableContents"/>
              <w:bidi w:val="0"/>
              <w:spacing w:before="0" w:after="283"/>
              <w:jc w:val="left"/>
              <w:rPr/>
            </w:pPr>
            <w:r>
              <w:rPr/>
              <w:t>​</w:t>
            </w:r>
          </w:p>
        </w:tc>
        <w:tc>
          <w:tcPr>
            <w:tcW w:w="23" w:type="dxa"/>
            <w:tcBorders>
              <w:bottom w:val="single" w:sz="8" w:space="0" w:color="000000"/>
            </w:tcBorders>
            <w:vAlign w:val="center"/>
          </w:tcPr>
          <w:p>
            <w:pPr>
              <w:pStyle w:val="TableContents"/>
              <w:bidi w:val="0"/>
              <w:spacing w:before="0" w:after="283"/>
              <w:jc w:val="left"/>
              <w:rPr/>
            </w:pPr>
            <w:r>
              <w:rPr/>
              <w:t>​</w:t>
            </w:r>
          </w:p>
        </w:tc>
        <w:tc>
          <w:tcPr>
            <w:tcW w:w="5101" w:type="dxa"/>
            <w:tcBorders>
              <w:bottom w:val="single" w:sz="8" w:space="0" w:color="000000"/>
            </w:tcBorders>
            <w:vAlign w:val="center"/>
          </w:tcPr>
          <w:p>
            <w:pPr>
              <w:pStyle w:val="TableContents"/>
              <w:bidi w:val="0"/>
              <w:spacing w:before="0" w:after="283"/>
              <w:ind w:left="0" w:right="0" w:hanging="0"/>
              <w:jc w:val="left"/>
              <w:rPr>
                <w:rFonts w:ascii="Arial;Helvetica;sans-serif" w:hAnsi="Arial;Helvetica;sans-serif"/>
                <w:b/>
                <w:color w:val="000000"/>
                <w:sz w:val="20"/>
              </w:rPr>
            </w:pPr>
            <w:r>
              <w:rPr>
                <w:rFonts w:ascii="Arial;Helvetica;sans-serif" w:hAnsi="Arial;Helvetica;sans-serif"/>
                <w:b/>
                <w:color w:val="000000"/>
                <w:sz w:val="20"/>
              </w:rPr>
              <w:t>Vote Requirement</w:t>
            </w:r>
          </w:p>
        </w:tc>
        <w:tc>
          <w:tcPr>
            <w:tcW w:w="23" w:type="dxa"/>
            <w:tcBorders>
              <w:bottom w:val="single" w:sz="8" w:space="0" w:color="000000"/>
            </w:tcBorders>
            <w:vAlign w:val="center"/>
          </w:tcPr>
          <w:p>
            <w:pPr>
              <w:pStyle w:val="TableContents"/>
              <w:bidi w:val="0"/>
              <w:spacing w:before="0" w:after="283"/>
              <w:jc w:val="left"/>
              <w:rPr/>
            </w:pPr>
            <w:r>
              <w:rPr/>
              <w:t>​</w:t>
            </w:r>
          </w:p>
        </w:tc>
        <w:tc>
          <w:tcPr>
            <w:tcW w:w="23" w:type="dxa"/>
            <w:tcBorders>
              <w:bottom w:val="single" w:sz="8" w:space="0" w:color="000000"/>
            </w:tcBorders>
            <w:vAlign w:val="center"/>
          </w:tcPr>
          <w:p>
            <w:pPr>
              <w:pStyle w:val="TableContents"/>
              <w:bidi w:val="0"/>
              <w:spacing w:before="0" w:after="283"/>
              <w:jc w:val="left"/>
              <w:rPr/>
            </w:pPr>
            <w:r>
              <w:rPr/>
              <w:t>​</w:t>
            </w:r>
          </w:p>
        </w:tc>
        <w:tc>
          <w:tcPr>
            <w:tcW w:w="2331" w:type="dxa"/>
            <w:tcBorders>
              <w:bottom w:val="single" w:sz="8" w:space="0" w:color="000000"/>
            </w:tcBorders>
            <w:vAlign w:val="center"/>
          </w:tcPr>
          <w:p>
            <w:pPr>
              <w:pStyle w:val="TableContents"/>
              <w:bidi w:val="0"/>
              <w:spacing w:before="0" w:after="283"/>
              <w:ind w:left="0" w:right="0" w:hanging="0"/>
              <w:jc w:val="left"/>
              <w:rPr>
                <w:rFonts w:ascii="Arial;Helvetica;sans-serif" w:hAnsi="Arial;Helvetica;sans-serif"/>
                <w:b/>
                <w:color w:val="000000"/>
                <w:sz w:val="20"/>
              </w:rPr>
            </w:pPr>
            <w:r>
              <w:rPr>
                <w:rFonts w:ascii="Arial;Helvetica;sans-serif" w:hAnsi="Arial;Helvetica;sans-serif"/>
                <w:b/>
                <w:color w:val="000000"/>
                <w:sz w:val="20"/>
              </w:rPr>
              <w:t xml:space="preserve">Impact of Abstentions </w:t>
            </w:r>
          </w:p>
        </w:tc>
        <w:tc>
          <w:tcPr>
            <w:tcW w:w="40" w:type="dxa"/>
            <w:tcBorders>
              <w:bottom w:val="single" w:sz="8" w:space="0" w:color="000000"/>
            </w:tcBorders>
            <w:vAlign w:val="center"/>
          </w:tcPr>
          <w:p>
            <w:pPr>
              <w:pStyle w:val="TableContents"/>
              <w:bidi w:val="0"/>
              <w:spacing w:before="0" w:after="283"/>
              <w:jc w:val="left"/>
              <w:rPr/>
            </w:pPr>
            <w:r>
              <w:rPr/>
              <w:t>​</w:t>
            </w:r>
          </w:p>
        </w:tc>
      </w:tr>
      <w:tr>
        <w:trPr/>
        <w:tc>
          <w:tcPr>
            <w:tcW w:w="38" w:type="dxa"/>
            <w:tcBorders>
              <w:bottom w:val="single" w:sz="8" w:space="0" w:color="000000"/>
            </w:tcBorders>
            <w:shd w:fill="CCCCCC" w:val="clear"/>
            <w:tcMar>
              <w:bottom w:w="75" w:type="dxa"/>
            </w:tcMar>
            <w:vAlign w:val="center"/>
          </w:tcPr>
          <w:p>
            <w:pPr>
              <w:pStyle w:val="TableContents"/>
              <w:bidi w:val="0"/>
              <w:spacing w:before="0" w:after="283"/>
              <w:jc w:val="left"/>
              <w:rPr/>
            </w:pPr>
            <w:r>
              <w:rPr/>
              <w:t>​</w:t>
            </w:r>
          </w:p>
        </w:tc>
        <w:tc>
          <w:tcPr>
            <w:tcW w:w="2603" w:type="dxa"/>
            <w:tcBorders>
              <w:bottom w:val="single" w:sz="8" w:space="0" w:color="000000"/>
            </w:tcBorders>
            <w:shd w:fill="CCCCCC" w:val="clear"/>
            <w:tcMar>
              <w:bottom w:w="75" w:type="dxa"/>
            </w:tcMar>
            <w:vAlign w:val="center"/>
          </w:tcPr>
          <w:p>
            <w:pPr>
              <w:pStyle w:val="TableContents"/>
              <w:bidi w:val="0"/>
              <w:spacing w:before="0" w:after="283"/>
              <w:ind w:left="30" w:right="0" w:hanging="0"/>
              <w:jc w:val="left"/>
              <w:rPr>
                <w:rFonts w:ascii="Arial;Helvetica;sans-serif" w:hAnsi="Arial;Helvetica;sans-serif"/>
                <w:color w:val="000000"/>
                <w:sz w:val="20"/>
              </w:rPr>
            </w:pPr>
            <w:r>
              <w:rPr>
                <w:rFonts w:ascii="Arial;Helvetica;sans-serif" w:hAnsi="Arial;Helvetica;sans-serif"/>
                <w:color w:val="000000"/>
                <w:sz w:val="20"/>
              </w:rPr>
              <w:t>No. 1: Election of Directors</w:t>
            </w:r>
          </w:p>
        </w:tc>
        <w:tc>
          <w:tcPr>
            <w:tcW w:w="23" w:type="dxa"/>
            <w:tcBorders>
              <w:bottom w:val="single" w:sz="8" w:space="0" w:color="000000"/>
            </w:tcBorders>
            <w:shd w:fill="CCCCCC" w:val="clear"/>
            <w:tcMar>
              <w:bottom w:w="75" w:type="dxa"/>
            </w:tcMar>
            <w:vAlign w:val="center"/>
          </w:tcPr>
          <w:p>
            <w:pPr>
              <w:pStyle w:val="TableContents"/>
              <w:bidi w:val="0"/>
              <w:spacing w:before="0" w:after="283"/>
              <w:jc w:val="left"/>
              <w:rPr/>
            </w:pPr>
            <w:r>
              <w:rPr/>
              <w:t>​</w:t>
            </w:r>
          </w:p>
        </w:tc>
        <w:tc>
          <w:tcPr>
            <w:tcW w:w="23" w:type="dxa"/>
            <w:tcBorders>
              <w:bottom w:val="single" w:sz="8" w:space="0" w:color="000000"/>
            </w:tcBorders>
            <w:shd w:fill="CCCCCC" w:val="clear"/>
            <w:tcMar>
              <w:bottom w:w="75" w:type="dxa"/>
            </w:tcMar>
            <w:vAlign w:val="center"/>
          </w:tcPr>
          <w:p>
            <w:pPr>
              <w:pStyle w:val="TableContents"/>
              <w:bidi w:val="0"/>
              <w:spacing w:before="0" w:after="283"/>
              <w:jc w:val="left"/>
              <w:rPr/>
            </w:pPr>
            <w:r>
              <w:rPr/>
              <w:t>​</w:t>
            </w:r>
          </w:p>
        </w:tc>
        <w:tc>
          <w:tcPr>
            <w:tcW w:w="5101" w:type="dxa"/>
            <w:tcBorders>
              <w:bottom w:val="single" w:sz="8" w:space="0" w:color="000000"/>
            </w:tcBorders>
            <w:shd w:fill="CCCCCC" w:val="clear"/>
            <w:tcMar>
              <w:bottom w:w="75" w:type="dxa"/>
            </w:tcMar>
            <w:vAlign w:val="center"/>
          </w:tcPr>
          <w:p>
            <w:pPr>
              <w:pStyle w:val="TableContents"/>
              <w:bidi w:val="0"/>
              <w:spacing w:before="0" w:after="283"/>
              <w:ind w:left="292" w:right="0" w:hanging="292"/>
              <w:jc w:val="both"/>
              <w:rPr>
                <w:color w:val="000000"/>
              </w:rPr>
            </w:pPr>
            <w:r>
              <w:rPr>
                <w:color w:val="000000"/>
              </w:rPr>
              <w:t>• </w:t>
            </w:r>
            <w:r>
              <w:rPr>
                <w:rFonts w:ascii="Arial;Helvetica;sans-serif" w:hAnsi="Arial;Helvetica;sans-serif"/>
                <w:color w:val="000000"/>
                <w:sz w:val="20"/>
              </w:rPr>
              <w:t xml:space="preserve">Uncontested Election (applies to the Meeting): Directors are elected by a majority of votes cast (number of votes cast “for” each nominee must exceed the number of votes cast “against” that nominee) </w:t>
            </w:r>
          </w:p>
          <w:p>
            <w:pPr>
              <w:pStyle w:val="TableContents"/>
              <w:bidi w:val="0"/>
              <w:spacing w:before="120" w:after="283"/>
              <w:ind w:left="292" w:right="0" w:hanging="292"/>
              <w:jc w:val="both"/>
              <w:rPr>
                <w:color w:val="000000"/>
              </w:rPr>
            </w:pPr>
            <w:r>
              <w:rPr>
                <w:color w:val="000000"/>
              </w:rPr>
              <w:t>• </w:t>
            </w:r>
            <w:r>
              <w:rPr>
                <w:rFonts w:ascii="Arial;Helvetica;sans-serif" w:hAnsi="Arial;Helvetica;sans-serif"/>
                <w:color w:val="000000"/>
                <w:sz w:val="20"/>
              </w:rPr>
              <w:t>Contested Election: Directors are elected by a plurality of shares present, in person or by proxy, and entitled to vote</w:t>
            </w:r>
          </w:p>
        </w:tc>
        <w:tc>
          <w:tcPr>
            <w:tcW w:w="23" w:type="dxa"/>
            <w:tcBorders>
              <w:bottom w:val="single" w:sz="8" w:space="0" w:color="000000"/>
            </w:tcBorders>
            <w:shd w:fill="CCCCCC" w:val="clear"/>
            <w:tcMar>
              <w:bottom w:w="75" w:type="dxa"/>
            </w:tcMar>
            <w:vAlign w:val="center"/>
          </w:tcPr>
          <w:p>
            <w:pPr>
              <w:pStyle w:val="TableContents"/>
              <w:bidi w:val="0"/>
              <w:spacing w:before="0" w:after="283"/>
              <w:jc w:val="left"/>
              <w:rPr/>
            </w:pPr>
            <w:r>
              <w:rPr/>
              <w:t>​</w:t>
            </w:r>
          </w:p>
        </w:tc>
        <w:tc>
          <w:tcPr>
            <w:tcW w:w="23" w:type="dxa"/>
            <w:tcBorders>
              <w:bottom w:val="single" w:sz="8" w:space="0" w:color="000000"/>
            </w:tcBorders>
            <w:shd w:fill="CCCCCC" w:val="clear"/>
            <w:tcMar>
              <w:bottom w:w="75" w:type="dxa"/>
            </w:tcMar>
            <w:vAlign w:val="center"/>
          </w:tcPr>
          <w:p>
            <w:pPr>
              <w:pStyle w:val="TableContents"/>
              <w:bidi w:val="0"/>
              <w:spacing w:before="0" w:after="283"/>
              <w:jc w:val="left"/>
              <w:rPr/>
            </w:pPr>
            <w:r>
              <w:rPr/>
              <w:t>​</w:t>
            </w:r>
          </w:p>
        </w:tc>
        <w:tc>
          <w:tcPr>
            <w:tcW w:w="2331" w:type="dxa"/>
            <w:tcBorders>
              <w:bottom w:val="single" w:sz="8" w:space="0" w:color="000000"/>
            </w:tcBorders>
            <w:shd w:fill="CCCCCC" w:val="clear"/>
            <w:tcMar>
              <w:bottom w:w="75" w:type="dxa"/>
            </w:tcMar>
            <w:vAlign w:val="center"/>
          </w:tcPr>
          <w:p>
            <w:pPr>
              <w:pStyle w:val="TableContents"/>
              <w:bidi w:val="0"/>
              <w:spacing w:before="0" w:after="283"/>
              <w:ind w:left="0" w:right="0" w:hanging="0"/>
              <w:jc w:val="left"/>
              <w:rPr>
                <w:rFonts w:ascii="Arial;Helvetica;sans-serif" w:hAnsi="Arial;Helvetica;sans-serif"/>
                <w:color w:val="000000"/>
                <w:sz w:val="20"/>
              </w:rPr>
            </w:pPr>
            <w:r>
              <w:rPr>
                <w:rFonts w:ascii="Arial;Helvetica;sans-serif" w:hAnsi="Arial;Helvetica;sans-serif"/>
                <w:color w:val="000000"/>
                <w:sz w:val="20"/>
              </w:rPr>
              <w:t xml:space="preserve">Will have no effect on the outcome </w:t>
            </w:r>
          </w:p>
        </w:tc>
        <w:tc>
          <w:tcPr>
            <w:tcW w:w="40" w:type="dxa"/>
            <w:tcBorders>
              <w:bottom w:val="single" w:sz="8" w:space="0" w:color="000000"/>
            </w:tcBorders>
            <w:shd w:fill="CCCCCC" w:val="clear"/>
            <w:tcMar>
              <w:bottom w:w="75" w:type="dxa"/>
            </w:tcMar>
            <w:vAlign w:val="center"/>
          </w:tcPr>
          <w:p>
            <w:pPr>
              <w:pStyle w:val="TableContents"/>
              <w:bidi w:val="0"/>
              <w:spacing w:before="0" w:after="283"/>
              <w:jc w:val="left"/>
              <w:rPr/>
            </w:pPr>
            <w:r>
              <w:rPr/>
              <w:t>​</w:t>
            </w:r>
          </w:p>
        </w:tc>
      </w:tr>
      <w:tr>
        <w:trPr/>
        <w:tc>
          <w:tcPr>
            <w:tcW w:w="38" w:type="dxa"/>
            <w:tcBorders>
              <w:bottom w:val="single" w:sz="8" w:space="0" w:color="000000"/>
            </w:tcBorders>
            <w:tcMar>
              <w:bottom w:w="75" w:type="dxa"/>
            </w:tcMar>
            <w:vAlign w:val="center"/>
          </w:tcPr>
          <w:p>
            <w:pPr>
              <w:pStyle w:val="TableContents"/>
              <w:bidi w:val="0"/>
              <w:spacing w:before="0" w:after="283"/>
              <w:jc w:val="left"/>
              <w:rPr/>
            </w:pPr>
            <w:r>
              <w:rPr/>
              <w:t>​</w:t>
            </w:r>
          </w:p>
        </w:tc>
        <w:tc>
          <w:tcPr>
            <w:tcW w:w="2603" w:type="dxa"/>
            <w:tcBorders>
              <w:bottom w:val="single" w:sz="8" w:space="0" w:color="000000"/>
            </w:tcBorders>
            <w:tcMar>
              <w:bottom w:w="75" w:type="dxa"/>
            </w:tcMar>
            <w:vAlign w:val="center"/>
          </w:tcPr>
          <w:p>
            <w:pPr>
              <w:pStyle w:val="TableContents"/>
              <w:bidi w:val="0"/>
              <w:spacing w:before="0" w:after="283"/>
              <w:ind w:left="30" w:right="0" w:hanging="0"/>
              <w:jc w:val="left"/>
              <w:rPr>
                <w:rFonts w:ascii="Arial;Helvetica;sans-serif" w:hAnsi="Arial;Helvetica;sans-serif"/>
                <w:color w:val="000000"/>
                <w:sz w:val="20"/>
              </w:rPr>
            </w:pPr>
            <w:r>
              <w:rPr>
                <w:rFonts w:ascii="Arial;Helvetica;sans-serif" w:hAnsi="Arial;Helvetica;sans-serif"/>
                <w:color w:val="000000"/>
                <w:sz w:val="20"/>
              </w:rPr>
              <w:t>No. 2: Ratification of Appointment of Auditors</w:t>
            </w:r>
          </w:p>
        </w:tc>
        <w:tc>
          <w:tcPr>
            <w:tcW w:w="23" w:type="dxa"/>
            <w:tcBorders>
              <w:bottom w:val="single" w:sz="8" w:space="0" w:color="000000"/>
            </w:tcBorders>
            <w:tcMar>
              <w:bottom w:w="75" w:type="dxa"/>
            </w:tcMar>
            <w:vAlign w:val="center"/>
          </w:tcPr>
          <w:p>
            <w:pPr>
              <w:pStyle w:val="TableContents"/>
              <w:bidi w:val="0"/>
              <w:spacing w:before="0" w:after="283"/>
              <w:jc w:val="left"/>
              <w:rPr/>
            </w:pPr>
            <w:r>
              <w:rPr/>
              <w:t>​</w:t>
            </w:r>
          </w:p>
        </w:tc>
        <w:tc>
          <w:tcPr>
            <w:tcW w:w="23" w:type="dxa"/>
            <w:tcBorders>
              <w:bottom w:val="single" w:sz="8" w:space="0" w:color="000000"/>
            </w:tcBorders>
            <w:tcMar>
              <w:bottom w:w="75" w:type="dxa"/>
            </w:tcMar>
            <w:vAlign w:val="center"/>
          </w:tcPr>
          <w:p>
            <w:pPr>
              <w:pStyle w:val="TableContents"/>
              <w:bidi w:val="0"/>
              <w:spacing w:before="0" w:after="283"/>
              <w:jc w:val="left"/>
              <w:rPr/>
            </w:pPr>
            <w:r>
              <w:rPr/>
              <w:t>​</w:t>
            </w:r>
          </w:p>
        </w:tc>
        <w:tc>
          <w:tcPr>
            <w:tcW w:w="5101" w:type="dxa"/>
            <w:tcBorders>
              <w:bottom w:val="single" w:sz="8" w:space="0" w:color="000000"/>
            </w:tcBorders>
            <w:tcMar>
              <w:bottom w:w="75" w:type="dxa"/>
            </w:tcMar>
            <w:vAlign w:val="center"/>
          </w:tcPr>
          <w:p>
            <w:pPr>
              <w:pStyle w:val="TableContents"/>
              <w:bidi w:val="0"/>
              <w:spacing w:before="0" w:after="283"/>
              <w:ind w:left="0" w:right="0" w:hanging="0"/>
              <w:jc w:val="both"/>
              <w:rPr>
                <w:rFonts w:ascii="Arial;Helvetica;sans-serif" w:hAnsi="Arial;Helvetica;sans-serif"/>
                <w:color w:val="000000"/>
                <w:sz w:val="20"/>
              </w:rPr>
            </w:pPr>
            <w:r>
              <w:rPr>
                <w:rFonts w:ascii="Arial;Helvetica;sans-serif" w:hAnsi="Arial;Helvetica;sans-serif"/>
                <w:color w:val="000000"/>
                <w:sz w:val="20"/>
              </w:rPr>
              <w:t>Majority of shares present, in person or by proxy, and entitled to vote</w:t>
            </w:r>
          </w:p>
        </w:tc>
        <w:tc>
          <w:tcPr>
            <w:tcW w:w="23" w:type="dxa"/>
            <w:tcBorders>
              <w:bottom w:val="single" w:sz="8" w:space="0" w:color="000000"/>
            </w:tcBorders>
            <w:tcMar>
              <w:bottom w:w="75" w:type="dxa"/>
            </w:tcMar>
            <w:vAlign w:val="center"/>
          </w:tcPr>
          <w:p>
            <w:pPr>
              <w:pStyle w:val="TableContents"/>
              <w:bidi w:val="0"/>
              <w:spacing w:before="0" w:after="283"/>
              <w:jc w:val="left"/>
              <w:rPr/>
            </w:pPr>
            <w:r>
              <w:rPr/>
              <w:t>​</w:t>
            </w:r>
          </w:p>
        </w:tc>
        <w:tc>
          <w:tcPr>
            <w:tcW w:w="23" w:type="dxa"/>
            <w:tcBorders>
              <w:bottom w:val="single" w:sz="8" w:space="0" w:color="000000"/>
            </w:tcBorders>
            <w:tcMar>
              <w:bottom w:w="75" w:type="dxa"/>
            </w:tcMar>
            <w:vAlign w:val="center"/>
          </w:tcPr>
          <w:p>
            <w:pPr>
              <w:pStyle w:val="TableContents"/>
              <w:bidi w:val="0"/>
              <w:spacing w:before="0" w:after="283"/>
              <w:jc w:val="left"/>
              <w:rPr/>
            </w:pPr>
            <w:r>
              <w:rPr/>
              <w:t>​</w:t>
            </w:r>
          </w:p>
        </w:tc>
        <w:tc>
          <w:tcPr>
            <w:tcW w:w="2331" w:type="dxa"/>
            <w:tcBorders>
              <w:bottom w:val="single" w:sz="8" w:space="0" w:color="000000"/>
            </w:tcBorders>
            <w:tcMar>
              <w:bottom w:w="75" w:type="dxa"/>
            </w:tcMar>
            <w:vAlign w:val="center"/>
          </w:tcPr>
          <w:p>
            <w:pPr>
              <w:pStyle w:val="TableContents"/>
              <w:bidi w:val="0"/>
              <w:spacing w:before="0" w:after="283"/>
              <w:ind w:left="0" w:right="0" w:hanging="0"/>
              <w:jc w:val="both"/>
              <w:rPr>
                <w:rFonts w:ascii="Arial;Helvetica;sans-serif" w:hAnsi="Arial;Helvetica;sans-serif"/>
                <w:color w:val="000000"/>
                <w:sz w:val="20"/>
              </w:rPr>
            </w:pPr>
            <w:r>
              <w:rPr>
                <w:rFonts w:ascii="Arial;Helvetica;sans-serif" w:hAnsi="Arial;Helvetica;sans-serif"/>
                <w:color w:val="000000"/>
                <w:sz w:val="20"/>
              </w:rPr>
              <w:t xml:space="preserve">Counted and will have the same effect as a vote against such proposal </w:t>
            </w:r>
          </w:p>
        </w:tc>
        <w:tc>
          <w:tcPr>
            <w:tcW w:w="40" w:type="dxa"/>
            <w:tcBorders>
              <w:bottom w:val="single" w:sz="8" w:space="0" w:color="000000"/>
            </w:tcBorders>
            <w:tcMar>
              <w:bottom w:w="75" w:type="dxa"/>
            </w:tcMar>
            <w:vAlign w:val="center"/>
          </w:tcPr>
          <w:p>
            <w:pPr>
              <w:pStyle w:val="TableContents"/>
              <w:bidi w:val="0"/>
              <w:spacing w:before="0" w:after="283"/>
              <w:jc w:val="left"/>
              <w:rPr/>
            </w:pPr>
            <w:r>
              <w:rPr/>
              <w:t>​</w:t>
            </w:r>
          </w:p>
        </w:tc>
      </w:tr>
      <w:tr>
        <w:trPr/>
        <w:tc>
          <w:tcPr>
            <w:tcW w:w="38" w:type="dxa"/>
            <w:tcBorders/>
            <w:shd w:fill="CCCCCC" w:val="clear"/>
            <w:tcMar>
              <w:bottom w:w="0" w:type="dxa"/>
            </w:tcMar>
            <w:vAlign w:val="center"/>
          </w:tcPr>
          <w:p>
            <w:pPr>
              <w:pStyle w:val="TableContents"/>
              <w:bidi w:val="0"/>
              <w:spacing w:before="0" w:after="283"/>
              <w:jc w:val="left"/>
              <w:rPr/>
            </w:pPr>
            <w:r>
              <w:rPr/>
              <w:t>​</w:t>
            </w:r>
          </w:p>
        </w:tc>
        <w:tc>
          <w:tcPr>
            <w:tcW w:w="2603" w:type="dxa"/>
            <w:tcBorders/>
            <w:shd w:fill="CCCCCC" w:val="clear"/>
            <w:tcMar>
              <w:bottom w:w="0" w:type="dxa"/>
            </w:tcMar>
            <w:vAlign w:val="center"/>
          </w:tcPr>
          <w:p>
            <w:pPr>
              <w:pStyle w:val="TableContents"/>
              <w:bidi w:val="0"/>
              <w:spacing w:before="0" w:after="283"/>
              <w:ind w:left="30" w:right="0" w:hanging="0"/>
              <w:jc w:val="left"/>
              <w:rPr>
                <w:rFonts w:ascii="Arial;Helvetica;sans-serif" w:hAnsi="Arial;Helvetica;sans-serif"/>
                <w:color w:val="000000"/>
                <w:sz w:val="20"/>
              </w:rPr>
            </w:pPr>
            <w:r>
              <w:rPr>
                <w:rFonts w:ascii="Arial;Helvetica;sans-serif" w:hAnsi="Arial;Helvetica;sans-serif"/>
                <w:color w:val="000000"/>
                <w:sz w:val="20"/>
              </w:rPr>
              <w:t>No. 3: Advisory Approval of the Compensation of our Named Executive Officers</w:t>
            </w:r>
          </w:p>
        </w:tc>
        <w:tc>
          <w:tcPr>
            <w:tcW w:w="23" w:type="dxa"/>
            <w:tcBorders/>
            <w:shd w:fill="CCCCCC" w:val="clear"/>
            <w:tcMar>
              <w:bottom w:w="0" w:type="dxa"/>
            </w:tcMar>
            <w:vAlign w:val="center"/>
          </w:tcPr>
          <w:p>
            <w:pPr>
              <w:pStyle w:val="TableContents"/>
              <w:bidi w:val="0"/>
              <w:spacing w:before="0" w:after="283"/>
              <w:jc w:val="left"/>
              <w:rPr/>
            </w:pPr>
            <w:r>
              <w:rPr/>
              <w:t>​</w:t>
            </w:r>
          </w:p>
        </w:tc>
        <w:tc>
          <w:tcPr>
            <w:tcW w:w="23" w:type="dxa"/>
            <w:tcBorders/>
            <w:shd w:fill="CCCCCC" w:val="clear"/>
            <w:tcMar>
              <w:bottom w:w="0" w:type="dxa"/>
            </w:tcMar>
            <w:vAlign w:val="center"/>
          </w:tcPr>
          <w:p>
            <w:pPr>
              <w:pStyle w:val="TableContents"/>
              <w:bidi w:val="0"/>
              <w:spacing w:before="0" w:after="283"/>
              <w:jc w:val="left"/>
              <w:rPr/>
            </w:pPr>
            <w:r>
              <w:rPr/>
              <w:t>​</w:t>
            </w:r>
          </w:p>
        </w:tc>
        <w:tc>
          <w:tcPr>
            <w:tcW w:w="5101" w:type="dxa"/>
            <w:tcBorders/>
            <w:shd w:fill="CCCCCC" w:val="clear"/>
            <w:tcMar>
              <w:bottom w:w="0" w:type="dxa"/>
            </w:tcMar>
            <w:vAlign w:val="center"/>
          </w:tcPr>
          <w:p>
            <w:pPr>
              <w:pStyle w:val="TableContents"/>
              <w:bidi w:val="0"/>
              <w:spacing w:before="0" w:after="283"/>
              <w:ind w:left="0" w:right="0" w:hanging="0"/>
              <w:jc w:val="both"/>
              <w:rPr>
                <w:rFonts w:ascii="Arial;Helvetica;sans-serif" w:hAnsi="Arial;Helvetica;sans-serif"/>
                <w:color w:val="000000"/>
                <w:sz w:val="20"/>
              </w:rPr>
            </w:pPr>
            <w:r>
              <w:rPr>
                <w:rFonts w:ascii="Arial;Helvetica;sans-serif" w:hAnsi="Arial;Helvetica;sans-serif"/>
                <w:color w:val="000000"/>
                <w:sz w:val="20"/>
              </w:rPr>
              <w:t>Majority of shares present, in person or by proxy, and entitled to vote</w:t>
            </w:r>
          </w:p>
        </w:tc>
        <w:tc>
          <w:tcPr>
            <w:tcW w:w="23" w:type="dxa"/>
            <w:tcBorders/>
            <w:shd w:fill="CCCCCC" w:val="clear"/>
            <w:tcMar>
              <w:bottom w:w="0" w:type="dxa"/>
            </w:tcMar>
            <w:vAlign w:val="center"/>
          </w:tcPr>
          <w:p>
            <w:pPr>
              <w:pStyle w:val="TableContents"/>
              <w:bidi w:val="0"/>
              <w:spacing w:before="0" w:after="283"/>
              <w:jc w:val="left"/>
              <w:rPr/>
            </w:pPr>
            <w:r>
              <w:rPr/>
              <w:t>​</w:t>
            </w:r>
          </w:p>
        </w:tc>
        <w:tc>
          <w:tcPr>
            <w:tcW w:w="23" w:type="dxa"/>
            <w:tcBorders/>
            <w:shd w:fill="CCCCCC" w:val="clear"/>
            <w:tcMar>
              <w:bottom w:w="0" w:type="dxa"/>
            </w:tcMar>
            <w:vAlign w:val="center"/>
          </w:tcPr>
          <w:p>
            <w:pPr>
              <w:pStyle w:val="TableContents"/>
              <w:bidi w:val="0"/>
              <w:spacing w:before="0" w:after="283"/>
              <w:jc w:val="left"/>
              <w:rPr/>
            </w:pPr>
            <w:r>
              <w:rPr/>
              <w:t>​</w:t>
            </w:r>
          </w:p>
        </w:tc>
        <w:tc>
          <w:tcPr>
            <w:tcW w:w="2331" w:type="dxa"/>
            <w:tcBorders/>
            <w:shd w:fill="CCCCCC" w:val="clear"/>
            <w:tcMar>
              <w:bottom w:w="0" w:type="dxa"/>
            </w:tcMar>
            <w:vAlign w:val="center"/>
          </w:tcPr>
          <w:p>
            <w:pPr>
              <w:pStyle w:val="TableContents"/>
              <w:bidi w:val="0"/>
              <w:spacing w:before="0" w:after="283"/>
              <w:ind w:left="0" w:right="0" w:hanging="0"/>
              <w:jc w:val="both"/>
              <w:rPr>
                <w:rFonts w:ascii="Arial;Helvetica;sans-serif" w:hAnsi="Arial;Helvetica;sans-serif"/>
                <w:color w:val="000000"/>
                <w:sz w:val="20"/>
              </w:rPr>
            </w:pPr>
            <w:r>
              <w:rPr>
                <w:rFonts w:ascii="Arial;Helvetica;sans-serif" w:hAnsi="Arial;Helvetica;sans-serif"/>
                <w:color w:val="000000"/>
                <w:sz w:val="20"/>
              </w:rPr>
              <w:t>Counted and will have the same effect as a vote against such proposal</w:t>
            </w:r>
          </w:p>
        </w:tc>
        <w:tc>
          <w:tcPr>
            <w:tcW w:w="40" w:type="dxa"/>
            <w:tcBorders/>
            <w:shd w:fill="CCCCCC" w:val="clear"/>
            <w:tcMar>
              <w:bottom w:w="0" w:type="dxa"/>
            </w:tcMar>
            <w:vAlign w:val="center"/>
          </w:tcPr>
          <w:p>
            <w:pPr>
              <w:pStyle w:val="TableContents"/>
              <w:bidi w:val="0"/>
              <w:spacing w:before="0" w:after="283"/>
              <w:jc w:val="left"/>
              <w:rPr/>
            </w:pPr>
            <w:r>
              <w:rPr/>
              <w:t>​</w:t>
            </w:r>
          </w:p>
        </w:tc>
      </w:tr>
    </w:tbl>
    <w:p>
      <w:pPr>
        <w:pStyle w:val="TextBody"/>
        <w:bidi w:val="0"/>
        <w:spacing w:before="240" w:after="283"/>
        <w:ind w:left="0" w:right="0" w:hanging="0"/>
        <w:jc w:val="both"/>
        <w:rPr>
          <w:rFonts w:ascii="Arial;Helvetica;sans-serif" w:hAnsi="Arial;Helvetica;sans-serif"/>
          <w:color w:val="000000"/>
          <w:sz w:val="20"/>
          <w:shd w:fill="FFFFFF" w:val="clear"/>
        </w:rPr>
      </w:pPr>
      <w:r>
        <w:rPr>
          <w:rFonts w:ascii="Arial;Helvetica;sans-serif" w:hAnsi="Arial;Helvetica;sans-serif"/>
          <w:color w:val="000000"/>
          <w:sz w:val="20"/>
          <w:shd w:fill="FFFFFF" w:val="clear"/>
        </w:rPr>
        <w:t>Under the Company’s Amended and Restated By-laws (the “By-laws”), each incumbent director is required to submit a contingent, irrevocable resignation that the Board of Directors may accept if the director fails to receive the required vote for election or re-election in an uncontested election. The Corporate Governance Committee is required to make a recommendation to the Board as to the action to be taken with respect to the tendered resignation. The Board is required to act on the resignation within 90 days of the date of certification of election results.</w:t>
      </w:r>
    </w:p>
    <w:p>
      <w:pPr>
        <w:pStyle w:val="TextBody"/>
        <w:bidi w:val="0"/>
        <w:spacing w:before="160" w:after="283"/>
        <w:ind w:left="0" w:right="0" w:hanging="0"/>
        <w:jc w:val="both"/>
        <w:rPr>
          <w:rFonts w:ascii="Arial;Helvetica;sans-serif" w:hAnsi="Arial;Helvetica;sans-serif"/>
          <w:color w:val="000000"/>
          <w:sz w:val="20"/>
          <w:shd w:fill="FFFFFF" w:val="clear"/>
        </w:rPr>
      </w:pPr>
      <w:r>
        <w:rPr>
          <w:rFonts w:ascii="Arial;Helvetica;sans-serif" w:hAnsi="Arial;Helvetica;sans-serif"/>
          <w:color w:val="000000"/>
          <w:sz w:val="20"/>
          <w:shd w:fill="FFFFFF" w:val="clear"/>
        </w:rPr>
        <w:t>If for some reason any director nominee is unable to serve, or for good cause will not serve if elected, the persons named as proxies may vote for a substitute nominee recommended by the Board and, unless you indicate otherwise on the proxy card, your shares will be voted in favor of the remaining nominees. If any substitute nominees are designated prior to the Meeting, the Company will file an amended proxy statement, that, as applicable, identifies the substitute nominees, discloses that such nominees have consented to being named in the revised proxy statement and to serve if elected, and includes certain biographical and other information about such nominee as required by the rules of the Securities and Exchange Commission (the “SEC”). Alternatively, the Board may decide, under certain circumstances, to reduce the size of the Board.</w:t>
      </w:r>
    </w:p>
    <w:p>
      <w:pPr>
        <w:pStyle w:val="TextBody"/>
        <w:bidi w:val="0"/>
        <w:spacing w:before="160" w:after="283"/>
        <w:ind w:left="0" w:right="0" w:hanging="0"/>
        <w:jc w:val="both"/>
        <w:rPr>
          <w:rFonts w:ascii="Arial;Helvetica;sans-serif" w:hAnsi="Arial;Helvetica;sans-serif"/>
          <w:color w:val="000000"/>
          <w:sz w:val="20"/>
          <w:shd w:fill="FFFFFF" w:val="clear"/>
        </w:rPr>
      </w:pPr>
      <w:r>
        <w:rPr>
          <w:rFonts w:ascii="Arial;Helvetica;sans-serif" w:hAnsi="Arial;Helvetica;sans-serif"/>
          <w:color w:val="000000"/>
          <w:sz w:val="20"/>
          <w:shd w:fill="FFFFFF" w:val="clear"/>
        </w:rPr>
        <w:t xml:space="preserve">Pursuant to the By-laws, written notice by shareholders of qualifying nominations for election to the Board must have been received by our Secretary by February 24, 2024. </w:t>
      </w:r>
    </w:p>
    <w:p>
      <w:pPr>
        <w:pStyle w:val="TextBody"/>
        <w:bidi w:val="0"/>
        <w:spacing w:before="400" w:after="283"/>
        <w:ind w:left="0" w:right="0" w:hanging="0"/>
        <w:jc w:val="left"/>
        <w:rPr>
          <w:rFonts w:ascii="Arial;Helvetica;sans-serif" w:hAnsi="Arial;Helvetica;sans-serif"/>
          <w:b/>
          <w:color w:val="000000"/>
          <w:sz w:val="22"/>
          <w:shd w:fill="FFFFFF" w:val="clear"/>
        </w:rPr>
      </w:pPr>
      <w:r>
        <w:rPr>
          <w:rFonts w:ascii="Arial;Helvetica;sans-serif" w:hAnsi="Arial;Helvetica;sans-serif"/>
          <w:b/>
          <w:color w:val="000000"/>
          <w:sz w:val="22"/>
          <w:shd w:fill="FFFFFF" w:val="clear"/>
        </w:rPr>
        <w:t xml:space="preserve">What is a broker non-vote? </w:t>
      </w:r>
    </w:p>
    <w:p>
      <w:pPr>
        <w:pStyle w:val="TextBody"/>
        <w:bidi w:val="0"/>
        <w:spacing w:before="160" w:after="283"/>
        <w:ind w:left="0" w:right="0" w:hanging="0"/>
        <w:jc w:val="both"/>
        <w:rPr>
          <w:rFonts w:ascii="Arial;Helvetica;sans-serif" w:hAnsi="Arial;Helvetica;sans-serif"/>
          <w:color w:val="000000"/>
          <w:sz w:val="20"/>
          <w:shd w:fill="FFFFFF" w:val="clear"/>
        </w:rPr>
      </w:pPr>
      <w:r>
        <w:rPr>
          <w:rFonts w:ascii="Arial;Helvetica;sans-serif" w:hAnsi="Arial;Helvetica;sans-serif"/>
          <w:color w:val="000000"/>
          <w:sz w:val="20"/>
          <w:shd w:fill="FFFFFF" w:val="clear"/>
        </w:rPr>
        <w:t xml:space="preserve">A broker non-vote occurs when a broker does not have discretion to vote on a particular proposal and the broker has not received instructions from the beneficial owner of the shares of Common Stock as to how to vote on such proposal. If you hold your shares of Common Stock in “street name” and do not provide voting instructions to your broker within the required time frame before the Meeting, your shares of Common Stock will not be voted by the broker for Proposal Nos. 1 (Election of Directors) or 3 (Advisory Approval of Named Executive Officer Compensation), but the broker will have the discretion to vote your shares of Common Stock on Proposal No. 2 (Ratification of Appointment of Auditors). As a result, broker non-votes will have no effect on the outcome of Proposal Nos. 1 or 3. </w:t>
      </w:r>
    </w:p>
    <w:tbl>
      <w:tblPr>
        <w:tblW w:w="155" w:type="dxa"/>
        <w:jc w:val="left"/>
        <w:tblInd w:w="0" w:type="dxa"/>
        <w:tblLayout w:type="fixed"/>
        <w:tblCellMar>
          <w:top w:w="0" w:type="dxa"/>
          <w:left w:w="0" w:type="dxa"/>
          <w:bottom w:w="0" w:type="dxa"/>
          <w:right w:w="0" w:type="dxa"/>
        </w:tblCellMar>
      </w:tblPr>
      <w:tblGrid>
        <w:gridCol w:w="155"/>
      </w:tblGrid>
      <w:tr>
        <w:trPr/>
        <w:tc>
          <w:tcPr>
            <w:tcW w:w="155" w:type="dxa"/>
            <w:tcBorders/>
            <w:vAlign w:val="center"/>
          </w:tcPr>
          <w:p>
            <w:pPr>
              <w:pStyle w:val="TableContents"/>
              <w:bidi w:val="0"/>
              <w:spacing w:before="0" w:after="283"/>
              <w:jc w:val="center"/>
              <w:rPr>
                <w:rFonts w:ascii="Arial;Helvetica;sans-serif" w:hAnsi="Arial;Helvetica;sans-serif"/>
                <w:color w:val="000000"/>
                <w:sz w:val="20"/>
              </w:rPr>
            </w:pPr>
            <w:r>
              <w:rPr>
                <w:rFonts w:ascii="Arial;Helvetica;sans-serif" w:hAnsi="Arial;Helvetica;sans-serif"/>
                <w:color w:val="000000"/>
                <w:sz w:val="20"/>
              </w:rPr>
              <w:t>3</w:t>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200" w:after="20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bidi w:val="0"/>
        <w:spacing w:before="200" w:after="20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jc w:val="left"/>
        <w:rPr/>
      </w:pPr>
      <w:hyperlink w:anchor="TOC">
        <w:bookmarkStart w:id="13" w:name="ny20022766x1_def14a_104-proxy_pg4"/>
        <w:bookmarkEnd w:id="13"/>
        <w:r>
          <w:rPr>
            <w:rStyle w:val="InternetLink"/>
            <w:rFonts w:ascii="Times New Roman;Times;Serif" w:hAnsi="Times New Roman;Times;Serif"/>
            <w:b/>
            <w:caps w:val="false"/>
            <w:smallCaps w:val="false"/>
            <w:color w:val="000000"/>
            <w:sz w:val="16"/>
            <w:shd w:fill="FFFFFF" w:val="clear"/>
          </w:rPr>
          <w:t>TABLE OF CONTENTS</w:t>
        </w:r>
      </w:hyperlink>
    </w:p>
    <w:p>
      <w:pPr>
        <w:pStyle w:val="TextBody"/>
        <w:bidi w:val="0"/>
        <w:spacing w:before="145" w:after="283"/>
        <w:ind w:left="0" w:right="0" w:hanging="0"/>
        <w:jc w:val="left"/>
        <w:rPr>
          <w:rFonts w:ascii="Arial;Helvetica;sans-serif" w:hAnsi="Arial;Helvetica;sans-serif"/>
          <w:b/>
          <w:color w:val="000000"/>
          <w:sz w:val="22"/>
          <w:shd w:fill="FFFFFF" w:val="clear"/>
        </w:rPr>
      </w:pPr>
      <w:r>
        <w:rPr>
          <w:rFonts w:ascii="Arial;Helvetica;sans-serif" w:hAnsi="Arial;Helvetica;sans-serif"/>
          <w:b/>
          <w:color w:val="000000"/>
          <w:sz w:val="22"/>
          <w:shd w:fill="FFFFFF" w:val="clear"/>
        </w:rPr>
        <w:t xml:space="preserve">Why did certain shareholders receive in the mail a one-page Notice regarding Internet availability of this Proxy Statement rather than a printed copy? </w:t>
      </w:r>
    </w:p>
    <w:p>
      <w:pPr>
        <w:pStyle w:val="TextBody"/>
        <w:bidi w:val="0"/>
        <w:spacing w:before="160" w:after="283"/>
        <w:ind w:left="0" w:right="0" w:hanging="0"/>
        <w:jc w:val="both"/>
        <w:rPr>
          <w:rFonts w:ascii="Arial;Helvetica;sans-serif" w:hAnsi="Arial;Helvetica;sans-serif"/>
          <w:color w:val="000000"/>
          <w:sz w:val="20"/>
          <w:shd w:fill="FFFFFF" w:val="clear"/>
        </w:rPr>
      </w:pPr>
      <w:r>
        <w:rPr>
          <w:rFonts w:ascii="Arial;Helvetica;sans-serif" w:hAnsi="Arial;Helvetica;sans-serif"/>
          <w:color w:val="000000"/>
          <w:sz w:val="20"/>
          <w:shd w:fill="FFFFFF" w:val="clear"/>
        </w:rPr>
        <w:t xml:space="preserve">We are sending to virtually all of our shareholders a Notice (the “Notice” or “Notice of Internet Availability”) containing instructions on how to access this Proxy Statement online, as permitted by SEC rules. If you received a Notice of Internet Availability by mail, you will not receive a printed copy of this Proxy Statement in the mail. Instructions on how to access this Proxy Statement over the Internet or how to obtain printed copies, if you prefer, are set forth in such Notice. </w:t>
      </w:r>
    </w:p>
    <w:p>
      <w:pPr>
        <w:pStyle w:val="TextBody"/>
        <w:bidi w:val="0"/>
        <w:spacing w:before="410" w:after="283"/>
        <w:ind w:left="0" w:right="0" w:hanging="0"/>
        <w:jc w:val="left"/>
        <w:rPr>
          <w:rFonts w:ascii="Arial;Helvetica;sans-serif" w:hAnsi="Arial;Helvetica;sans-serif"/>
          <w:b/>
          <w:color w:val="000000"/>
          <w:sz w:val="22"/>
          <w:shd w:fill="FFFFFF" w:val="clear"/>
        </w:rPr>
      </w:pPr>
      <w:r>
        <w:rPr>
          <w:rFonts w:ascii="Arial;Helvetica;sans-serif" w:hAnsi="Arial;Helvetica;sans-serif"/>
          <w:b/>
          <w:color w:val="000000"/>
          <w:sz w:val="22"/>
          <w:shd w:fill="FFFFFF" w:val="clear"/>
        </w:rPr>
        <w:t xml:space="preserve">How do I vote? </w:t>
      </w:r>
    </w:p>
    <w:p>
      <w:pPr>
        <w:pStyle w:val="TextBody"/>
        <w:bidi w:val="0"/>
        <w:spacing w:before="160" w:after="283"/>
        <w:ind w:left="0" w:right="0" w:hanging="0"/>
        <w:jc w:val="both"/>
        <w:rPr>
          <w:rFonts w:ascii="Arial;Helvetica;sans-serif" w:hAnsi="Arial;Helvetica;sans-serif"/>
          <w:color w:val="000000"/>
          <w:sz w:val="20"/>
          <w:shd w:fill="FFFFFF" w:val="clear"/>
        </w:rPr>
      </w:pPr>
      <w:r>
        <w:rPr>
          <w:rFonts w:ascii="Arial;Helvetica;sans-serif" w:hAnsi="Arial;Helvetica;sans-serif"/>
          <w:color w:val="000000"/>
          <w:sz w:val="20"/>
          <w:shd w:fill="FFFFFF" w:val="clear"/>
        </w:rPr>
        <w:t xml:space="preserve">You should submit your proxy card or voting instruction form as soon as possible. If you received or requested printed copies of the proxy materials by mail, the materials will include a proxy card for registered shareholders (that is, if you hold your shares of Common Stock directly in your name through our transfer agent), or a voting instruction form for beneficial owners (if your shares of Common Stock are held in “street name,” such as in a stock brokerage account or through a bank or other nominee). Whether you are a registered shareholder or hold any of your shares in “street name,” you may vote in the following ways: </w:t>
      </w:r>
    </w:p>
    <w:tbl>
      <w:tblPr>
        <w:tblW w:w="10205" w:type="dxa"/>
        <w:jc w:val="left"/>
        <w:tblInd w:w="0" w:type="dxa"/>
        <w:tblLayout w:type="fixed"/>
        <w:tblCellMar>
          <w:top w:w="0" w:type="dxa"/>
          <w:left w:w="0" w:type="dxa"/>
          <w:bottom w:w="80" w:type="dxa"/>
          <w:right w:w="0" w:type="dxa"/>
        </w:tblCellMar>
      </w:tblPr>
      <w:tblGrid>
        <w:gridCol w:w="38"/>
        <w:gridCol w:w="4828"/>
        <w:gridCol w:w="23"/>
        <w:gridCol w:w="23"/>
        <w:gridCol w:w="5254"/>
        <w:gridCol w:w="39"/>
      </w:tblGrid>
      <w:tr>
        <w:trPr/>
        <w:tc>
          <w:tcPr>
            <w:tcW w:w="38" w:type="dxa"/>
            <w:tcBorders>
              <w:bottom w:val="single" w:sz="8" w:space="0" w:color="000000"/>
            </w:tcBorders>
            <w:vAlign w:val="center"/>
          </w:tcPr>
          <w:p>
            <w:pPr>
              <w:pStyle w:val="TableContents"/>
              <w:bidi w:val="0"/>
              <w:spacing w:before="0" w:after="283"/>
              <w:jc w:val="left"/>
              <w:rPr/>
            </w:pPr>
            <w:r>
              <w:rPr/>
              <w:t>​</w:t>
            </w:r>
          </w:p>
        </w:tc>
        <w:tc>
          <w:tcPr>
            <w:tcW w:w="4828" w:type="dxa"/>
            <w:tcBorders>
              <w:bottom w:val="single" w:sz="8" w:space="0" w:color="000000"/>
            </w:tcBorders>
            <w:vAlign w:val="center"/>
          </w:tcPr>
          <w:p>
            <w:pPr>
              <w:pStyle w:val="TableContents"/>
              <w:bidi w:val="0"/>
              <w:spacing w:before="0" w:after="283"/>
              <w:ind w:left="30" w:right="0" w:hanging="0"/>
              <w:jc w:val="left"/>
              <w:rPr>
                <w:rFonts w:ascii="Arial;Helvetica;sans-serif" w:hAnsi="Arial;Helvetica;sans-serif"/>
                <w:b/>
                <w:color w:val="000000"/>
                <w:sz w:val="20"/>
              </w:rPr>
            </w:pPr>
            <w:r>
              <w:rPr>
                <w:rFonts w:ascii="Arial;Helvetica;sans-serif" w:hAnsi="Arial;Helvetica;sans-serif"/>
                <w:b/>
                <w:color w:val="000000"/>
                <w:sz w:val="20"/>
              </w:rPr>
              <w:t>By Phone</w:t>
            </w:r>
          </w:p>
        </w:tc>
        <w:tc>
          <w:tcPr>
            <w:tcW w:w="23" w:type="dxa"/>
            <w:tcBorders>
              <w:bottom w:val="single" w:sz="8" w:space="0" w:color="000000"/>
            </w:tcBorders>
            <w:vAlign w:val="center"/>
          </w:tcPr>
          <w:p>
            <w:pPr>
              <w:pStyle w:val="TableContents"/>
              <w:bidi w:val="0"/>
              <w:spacing w:before="0" w:after="283"/>
              <w:jc w:val="left"/>
              <w:rPr/>
            </w:pPr>
            <w:r>
              <w:rPr/>
              <w:t>​</w:t>
            </w:r>
          </w:p>
        </w:tc>
        <w:tc>
          <w:tcPr>
            <w:tcW w:w="23" w:type="dxa"/>
            <w:tcBorders>
              <w:bottom w:val="single" w:sz="8" w:space="0" w:color="000000"/>
            </w:tcBorders>
            <w:vAlign w:val="center"/>
          </w:tcPr>
          <w:p>
            <w:pPr>
              <w:pStyle w:val="TableContents"/>
              <w:bidi w:val="0"/>
              <w:spacing w:before="0" w:after="283"/>
              <w:jc w:val="left"/>
              <w:rPr/>
            </w:pPr>
            <w:r>
              <w:rPr/>
              <w:t>​</w:t>
            </w:r>
          </w:p>
        </w:tc>
        <w:tc>
          <w:tcPr>
            <w:tcW w:w="5254" w:type="dxa"/>
            <w:tcBorders>
              <w:bottom w:val="single" w:sz="8" w:space="0" w:color="000000"/>
            </w:tcBorders>
            <w:vAlign w:val="center"/>
          </w:tcPr>
          <w:p>
            <w:pPr>
              <w:pStyle w:val="TableContents"/>
              <w:bidi w:val="0"/>
              <w:spacing w:before="0" w:after="283"/>
              <w:ind w:left="0" w:right="0" w:hanging="0"/>
              <w:jc w:val="left"/>
              <w:rPr>
                <w:rFonts w:ascii="Arial;Helvetica;sans-serif" w:hAnsi="Arial;Helvetica;sans-serif"/>
                <w:b/>
                <w:color w:val="000000"/>
                <w:sz w:val="20"/>
              </w:rPr>
            </w:pPr>
            <w:r>
              <w:rPr>
                <w:rFonts w:ascii="Arial;Helvetica;sans-serif" w:hAnsi="Arial;Helvetica;sans-serif"/>
                <w:b/>
                <w:color w:val="000000"/>
                <w:sz w:val="20"/>
              </w:rPr>
              <w:t xml:space="preserve">By Mail </w:t>
            </w:r>
          </w:p>
        </w:tc>
        <w:tc>
          <w:tcPr>
            <w:tcW w:w="39" w:type="dxa"/>
            <w:tcBorders>
              <w:bottom w:val="single" w:sz="8" w:space="0" w:color="000000"/>
            </w:tcBorders>
            <w:vAlign w:val="center"/>
          </w:tcPr>
          <w:p>
            <w:pPr>
              <w:pStyle w:val="TableContents"/>
              <w:bidi w:val="0"/>
              <w:spacing w:before="0" w:after="283"/>
              <w:jc w:val="left"/>
              <w:rPr/>
            </w:pPr>
            <w:r>
              <w:rPr/>
              <w:t>​</w:t>
            </w:r>
          </w:p>
        </w:tc>
      </w:tr>
      <w:tr>
        <w:trPr/>
        <w:tc>
          <w:tcPr>
            <w:tcW w:w="38" w:type="dxa"/>
            <w:tcBorders>
              <w:bottom w:val="single" w:sz="8" w:space="0" w:color="000000"/>
            </w:tcBorders>
            <w:shd w:fill="CCCCCC" w:val="clear"/>
            <w:tcMar>
              <w:bottom w:w="75" w:type="dxa"/>
            </w:tcMar>
            <w:vAlign w:val="center"/>
          </w:tcPr>
          <w:p>
            <w:pPr>
              <w:pStyle w:val="TableContents"/>
              <w:bidi w:val="0"/>
              <w:spacing w:before="0" w:after="283"/>
              <w:jc w:val="left"/>
              <w:rPr/>
            </w:pPr>
            <w:r>
              <w:rPr/>
              <w:t>​</w:t>
            </w:r>
          </w:p>
        </w:tc>
        <w:tc>
          <w:tcPr>
            <w:tcW w:w="4828" w:type="dxa"/>
            <w:tcBorders>
              <w:bottom w:val="single" w:sz="8" w:space="0" w:color="000000"/>
            </w:tcBorders>
            <w:shd w:fill="CCCCCC" w:val="clear"/>
            <w:tcMar>
              <w:bottom w:w="75" w:type="dxa"/>
            </w:tcMar>
            <w:vAlign w:val="center"/>
          </w:tcPr>
          <w:p>
            <w:pPr>
              <w:pStyle w:val="TableContents"/>
              <w:bidi w:val="0"/>
              <w:spacing w:before="0" w:after="283"/>
              <w:ind w:left="30" w:right="0" w:hanging="0"/>
              <w:jc w:val="left"/>
              <w:rPr>
                <w:rFonts w:ascii="Arial;Helvetica;sans-serif" w:hAnsi="Arial;Helvetica;sans-serif"/>
                <w:color w:val="000000"/>
                <w:sz w:val="20"/>
              </w:rPr>
            </w:pPr>
            <w:r>
              <w:rPr>
                <w:rFonts w:ascii="Arial;Helvetica;sans-serif" w:hAnsi="Arial;Helvetica;sans-serif"/>
                <w:color w:val="000000"/>
                <w:sz w:val="20"/>
              </w:rPr>
              <w:t>If you received or requested printed copies of the proxy materials by mail, vote by dialing the number on the proxy card/voting instruction form and following the easy voice prompts</w:t>
            </w:r>
          </w:p>
        </w:tc>
        <w:tc>
          <w:tcPr>
            <w:tcW w:w="23" w:type="dxa"/>
            <w:tcBorders>
              <w:bottom w:val="single" w:sz="8" w:space="0" w:color="000000"/>
            </w:tcBorders>
            <w:shd w:fill="CCCCCC" w:val="clear"/>
            <w:tcMar>
              <w:bottom w:w="75" w:type="dxa"/>
            </w:tcMar>
            <w:vAlign w:val="center"/>
          </w:tcPr>
          <w:p>
            <w:pPr>
              <w:pStyle w:val="TableContents"/>
              <w:bidi w:val="0"/>
              <w:spacing w:before="0" w:after="283"/>
              <w:jc w:val="left"/>
              <w:rPr/>
            </w:pPr>
            <w:r>
              <w:rPr/>
              <w:t>​</w:t>
            </w:r>
          </w:p>
        </w:tc>
        <w:tc>
          <w:tcPr>
            <w:tcW w:w="23" w:type="dxa"/>
            <w:tcBorders>
              <w:bottom w:val="single" w:sz="8" w:space="0" w:color="000000"/>
            </w:tcBorders>
            <w:shd w:fill="CCCCCC" w:val="clear"/>
            <w:tcMar>
              <w:bottom w:w="75" w:type="dxa"/>
            </w:tcMar>
            <w:vAlign w:val="center"/>
          </w:tcPr>
          <w:p>
            <w:pPr>
              <w:pStyle w:val="TableContents"/>
              <w:bidi w:val="0"/>
              <w:spacing w:before="0" w:after="283"/>
              <w:jc w:val="left"/>
              <w:rPr/>
            </w:pPr>
            <w:r>
              <w:rPr/>
              <w:t>​</w:t>
            </w:r>
          </w:p>
        </w:tc>
        <w:tc>
          <w:tcPr>
            <w:tcW w:w="5254" w:type="dxa"/>
            <w:tcBorders>
              <w:bottom w:val="single" w:sz="8" w:space="0" w:color="000000"/>
            </w:tcBorders>
            <w:shd w:fill="CCCCCC" w:val="clear"/>
            <w:tcMar>
              <w:bottom w:w="75" w:type="dxa"/>
            </w:tcMar>
            <w:vAlign w:val="center"/>
          </w:tcPr>
          <w:p>
            <w:pPr>
              <w:pStyle w:val="TableContents"/>
              <w:bidi w:val="0"/>
              <w:spacing w:before="0" w:after="283"/>
              <w:ind w:left="0" w:right="0" w:hanging="0"/>
              <w:jc w:val="left"/>
              <w:rPr>
                <w:rFonts w:ascii="Arial;Helvetica;sans-serif" w:hAnsi="Arial;Helvetica;sans-serif"/>
                <w:color w:val="000000"/>
                <w:sz w:val="20"/>
              </w:rPr>
            </w:pPr>
            <w:r>
              <w:rPr>
                <w:rFonts w:ascii="Arial;Helvetica;sans-serif" w:hAnsi="Arial;Helvetica;sans-serif"/>
                <w:color w:val="000000"/>
                <w:sz w:val="20"/>
              </w:rPr>
              <w:t xml:space="preserve">If you received or requested printed copies of the proxy materials by mail, vote by marking, signing and dating the proxy card/voting instruction form and returning it promptly in the envelope provided </w:t>
            </w:r>
          </w:p>
        </w:tc>
        <w:tc>
          <w:tcPr>
            <w:tcW w:w="39" w:type="dxa"/>
            <w:tcBorders>
              <w:bottom w:val="single" w:sz="8" w:space="0" w:color="000000"/>
            </w:tcBorders>
            <w:shd w:fill="CCCCCC" w:val="clear"/>
            <w:tcMar>
              <w:bottom w:w="75" w:type="dxa"/>
            </w:tcMar>
            <w:vAlign w:val="center"/>
          </w:tcPr>
          <w:p>
            <w:pPr>
              <w:pStyle w:val="TableContents"/>
              <w:bidi w:val="0"/>
              <w:spacing w:before="0" w:after="283"/>
              <w:jc w:val="left"/>
              <w:rPr/>
            </w:pPr>
            <w:r>
              <w:rPr/>
              <w:t>​</w:t>
            </w:r>
          </w:p>
        </w:tc>
      </w:tr>
      <w:tr>
        <w:trPr/>
        <w:tc>
          <w:tcPr>
            <w:tcW w:w="38" w:type="dxa"/>
            <w:tcBorders>
              <w:bottom w:val="single" w:sz="8" w:space="0" w:color="000000"/>
            </w:tcBorders>
            <w:tcMar>
              <w:bottom w:w="75" w:type="dxa"/>
            </w:tcMar>
            <w:vAlign w:val="center"/>
          </w:tcPr>
          <w:p>
            <w:pPr>
              <w:pStyle w:val="TableContents"/>
              <w:bidi w:val="0"/>
              <w:spacing w:before="0" w:after="283"/>
              <w:jc w:val="left"/>
              <w:rPr/>
            </w:pPr>
            <w:r>
              <w:rPr/>
              <w:t>​</w:t>
            </w:r>
          </w:p>
        </w:tc>
        <w:tc>
          <w:tcPr>
            <w:tcW w:w="4828" w:type="dxa"/>
            <w:tcBorders>
              <w:bottom w:val="single" w:sz="8" w:space="0" w:color="000000"/>
            </w:tcBorders>
            <w:tcMar>
              <w:bottom w:w="75" w:type="dxa"/>
            </w:tcMar>
            <w:vAlign w:val="center"/>
          </w:tcPr>
          <w:p>
            <w:pPr>
              <w:pStyle w:val="TableContents"/>
              <w:bidi w:val="0"/>
              <w:spacing w:before="0" w:after="283"/>
              <w:ind w:left="30" w:right="0" w:hanging="0"/>
              <w:jc w:val="left"/>
              <w:rPr>
                <w:rFonts w:ascii="Arial;Helvetica;sans-serif" w:hAnsi="Arial;Helvetica;sans-serif"/>
                <w:b/>
                <w:color w:val="000000"/>
                <w:sz w:val="20"/>
              </w:rPr>
            </w:pPr>
            <w:r>
              <w:rPr>
                <w:rFonts w:ascii="Arial;Helvetica;sans-serif" w:hAnsi="Arial;Helvetica;sans-serif"/>
                <w:b/>
                <w:color w:val="000000"/>
                <w:sz w:val="20"/>
              </w:rPr>
              <w:t>By Internet Before the Meeting</w:t>
            </w:r>
          </w:p>
        </w:tc>
        <w:tc>
          <w:tcPr>
            <w:tcW w:w="23" w:type="dxa"/>
            <w:tcBorders>
              <w:bottom w:val="single" w:sz="8" w:space="0" w:color="000000"/>
            </w:tcBorders>
            <w:tcMar>
              <w:bottom w:w="75" w:type="dxa"/>
            </w:tcMar>
            <w:vAlign w:val="center"/>
          </w:tcPr>
          <w:p>
            <w:pPr>
              <w:pStyle w:val="TableContents"/>
              <w:bidi w:val="0"/>
              <w:spacing w:before="0" w:after="283"/>
              <w:jc w:val="left"/>
              <w:rPr/>
            </w:pPr>
            <w:r>
              <w:rPr/>
              <w:t>​</w:t>
            </w:r>
          </w:p>
        </w:tc>
        <w:tc>
          <w:tcPr>
            <w:tcW w:w="23" w:type="dxa"/>
            <w:tcBorders>
              <w:bottom w:val="single" w:sz="8" w:space="0" w:color="000000"/>
            </w:tcBorders>
            <w:tcMar>
              <w:bottom w:w="75" w:type="dxa"/>
            </w:tcMar>
            <w:vAlign w:val="center"/>
          </w:tcPr>
          <w:p>
            <w:pPr>
              <w:pStyle w:val="TableContents"/>
              <w:bidi w:val="0"/>
              <w:spacing w:before="0" w:after="283"/>
              <w:jc w:val="left"/>
              <w:rPr/>
            </w:pPr>
            <w:r>
              <w:rPr/>
              <w:t>​</w:t>
            </w:r>
          </w:p>
        </w:tc>
        <w:tc>
          <w:tcPr>
            <w:tcW w:w="5254" w:type="dxa"/>
            <w:tcBorders>
              <w:bottom w:val="single" w:sz="8" w:space="0" w:color="000000"/>
            </w:tcBorders>
            <w:tcMar>
              <w:bottom w:w="75" w:type="dxa"/>
            </w:tcMar>
            <w:vAlign w:val="center"/>
          </w:tcPr>
          <w:p>
            <w:pPr>
              <w:pStyle w:val="TableContents"/>
              <w:bidi w:val="0"/>
              <w:spacing w:before="0" w:after="283"/>
              <w:ind w:left="0" w:right="0" w:hanging="0"/>
              <w:jc w:val="left"/>
              <w:rPr>
                <w:rFonts w:ascii="Arial;Helvetica;sans-serif" w:hAnsi="Arial;Helvetica;sans-serif"/>
                <w:b/>
                <w:color w:val="000000"/>
                <w:sz w:val="20"/>
              </w:rPr>
            </w:pPr>
            <w:r>
              <w:rPr>
                <w:rFonts w:ascii="Arial;Helvetica;sans-serif" w:hAnsi="Arial;Helvetica;sans-serif"/>
                <w:b/>
                <w:color w:val="000000"/>
                <w:sz w:val="20"/>
              </w:rPr>
              <w:t xml:space="preserve">By Internet During the Meeting </w:t>
            </w:r>
          </w:p>
        </w:tc>
        <w:tc>
          <w:tcPr>
            <w:tcW w:w="39" w:type="dxa"/>
            <w:tcBorders>
              <w:bottom w:val="single" w:sz="8" w:space="0" w:color="000000"/>
            </w:tcBorders>
            <w:tcMar>
              <w:bottom w:w="75" w:type="dxa"/>
            </w:tcMar>
            <w:vAlign w:val="center"/>
          </w:tcPr>
          <w:p>
            <w:pPr>
              <w:pStyle w:val="TableContents"/>
              <w:bidi w:val="0"/>
              <w:spacing w:before="0" w:after="283"/>
              <w:jc w:val="left"/>
              <w:rPr/>
            </w:pPr>
            <w:r>
              <w:rPr/>
              <w:t>​</w:t>
            </w:r>
          </w:p>
        </w:tc>
      </w:tr>
      <w:tr>
        <w:trPr/>
        <w:tc>
          <w:tcPr>
            <w:tcW w:w="38" w:type="dxa"/>
            <w:tcBorders/>
            <w:shd w:fill="CCCCCC" w:val="clear"/>
            <w:tcMar>
              <w:bottom w:w="0" w:type="dxa"/>
            </w:tcMar>
            <w:vAlign w:val="center"/>
          </w:tcPr>
          <w:p>
            <w:pPr>
              <w:pStyle w:val="TableContents"/>
              <w:bidi w:val="0"/>
              <w:spacing w:before="0" w:after="283"/>
              <w:jc w:val="left"/>
              <w:rPr/>
            </w:pPr>
            <w:r>
              <w:rPr/>
              <w:t>​</w:t>
            </w:r>
          </w:p>
        </w:tc>
        <w:tc>
          <w:tcPr>
            <w:tcW w:w="4828" w:type="dxa"/>
            <w:tcBorders/>
            <w:shd w:fill="CCCCCC" w:val="clear"/>
            <w:tcMar>
              <w:bottom w:w="0" w:type="dxa"/>
            </w:tcMar>
            <w:vAlign w:val="center"/>
          </w:tcPr>
          <w:p>
            <w:pPr>
              <w:pStyle w:val="TableContents"/>
              <w:bidi w:val="0"/>
              <w:spacing w:before="0" w:after="283"/>
              <w:ind w:left="30" w:right="0" w:hanging="0"/>
              <w:jc w:val="left"/>
              <w:rPr>
                <w:rFonts w:ascii="Arial;Helvetica;sans-serif" w:hAnsi="Arial;Helvetica;sans-serif"/>
                <w:color w:val="000000"/>
                <w:sz w:val="20"/>
              </w:rPr>
            </w:pPr>
            <w:r>
              <w:rPr>
                <w:rFonts w:ascii="Arial;Helvetica;sans-serif" w:hAnsi="Arial;Helvetica;sans-serif"/>
                <w:color w:val="000000"/>
                <w:sz w:val="20"/>
              </w:rPr>
              <w:t>Follow the instructions included on the proxy card/voting instruction form or Notice of Internet Availability</w:t>
            </w:r>
          </w:p>
        </w:tc>
        <w:tc>
          <w:tcPr>
            <w:tcW w:w="23" w:type="dxa"/>
            <w:tcBorders/>
            <w:shd w:fill="CCCCCC" w:val="clear"/>
            <w:tcMar>
              <w:bottom w:w="0" w:type="dxa"/>
            </w:tcMar>
            <w:vAlign w:val="center"/>
          </w:tcPr>
          <w:p>
            <w:pPr>
              <w:pStyle w:val="TableContents"/>
              <w:bidi w:val="0"/>
              <w:spacing w:before="0" w:after="283"/>
              <w:jc w:val="left"/>
              <w:rPr/>
            </w:pPr>
            <w:r>
              <w:rPr/>
              <w:t>​</w:t>
            </w:r>
          </w:p>
        </w:tc>
        <w:tc>
          <w:tcPr>
            <w:tcW w:w="23" w:type="dxa"/>
            <w:tcBorders/>
            <w:shd w:fill="CCCCCC" w:val="clear"/>
            <w:tcMar>
              <w:bottom w:w="0" w:type="dxa"/>
            </w:tcMar>
            <w:vAlign w:val="center"/>
          </w:tcPr>
          <w:p>
            <w:pPr>
              <w:pStyle w:val="TableContents"/>
              <w:bidi w:val="0"/>
              <w:spacing w:before="0" w:after="283"/>
              <w:jc w:val="left"/>
              <w:rPr/>
            </w:pPr>
            <w:r>
              <w:rPr/>
              <w:t>​</w:t>
            </w:r>
          </w:p>
        </w:tc>
        <w:tc>
          <w:tcPr>
            <w:tcW w:w="5254" w:type="dxa"/>
            <w:tcBorders/>
            <w:shd w:fill="CCCCCC" w:val="clear"/>
            <w:tcMar>
              <w:bottom w:w="0" w:type="dxa"/>
            </w:tcMar>
            <w:vAlign w:val="center"/>
          </w:tcPr>
          <w:p>
            <w:pPr>
              <w:pStyle w:val="TableContents"/>
              <w:bidi w:val="0"/>
              <w:spacing w:before="0" w:after="283"/>
              <w:ind w:left="0" w:right="0" w:hanging="0"/>
              <w:jc w:val="left"/>
              <w:rPr>
                <w:rFonts w:ascii="Arial;Helvetica;sans-serif" w:hAnsi="Arial;Helvetica;sans-serif"/>
                <w:color w:val="000000"/>
                <w:sz w:val="20"/>
              </w:rPr>
            </w:pPr>
            <w:r>
              <w:rPr>
                <w:rFonts w:ascii="Arial;Helvetica;sans-serif" w:hAnsi="Arial;Helvetica;sans-serif"/>
                <w:color w:val="000000"/>
                <w:sz w:val="20"/>
              </w:rPr>
              <w:t>Vote during the virtual Meeting while the polls remain open by following the online instructions</w:t>
            </w:r>
          </w:p>
        </w:tc>
        <w:tc>
          <w:tcPr>
            <w:tcW w:w="39" w:type="dxa"/>
            <w:tcBorders/>
            <w:shd w:fill="CCCCCC" w:val="clear"/>
            <w:tcMar>
              <w:bottom w:w="0" w:type="dxa"/>
            </w:tcMar>
            <w:vAlign w:val="center"/>
          </w:tcPr>
          <w:p>
            <w:pPr>
              <w:pStyle w:val="TableContents"/>
              <w:bidi w:val="0"/>
              <w:spacing w:before="0" w:after="283"/>
              <w:jc w:val="left"/>
              <w:rPr/>
            </w:pPr>
            <w:r>
              <w:rPr/>
              <w:t>​</w:t>
            </w:r>
          </w:p>
        </w:tc>
      </w:tr>
    </w:tbl>
    <w:p>
      <w:pPr>
        <w:pStyle w:val="TextBody"/>
        <w:bidi w:val="0"/>
        <w:spacing w:before="240" w:after="283"/>
        <w:ind w:left="0" w:right="0" w:hanging="0"/>
        <w:jc w:val="both"/>
        <w:rPr>
          <w:rFonts w:ascii="Arial;Helvetica;sans-serif" w:hAnsi="Arial;Helvetica;sans-serif"/>
          <w:color w:val="000000"/>
          <w:sz w:val="20"/>
          <w:shd w:fill="FFFFFF" w:val="clear"/>
        </w:rPr>
      </w:pPr>
      <w:r>
        <w:rPr>
          <w:rFonts w:ascii="Arial;Helvetica;sans-serif" w:hAnsi="Arial;Helvetica;sans-serif"/>
          <w:color w:val="000000"/>
          <w:sz w:val="20"/>
          <w:shd w:fill="FFFFFF" w:val="clear"/>
        </w:rPr>
        <w:t>The deadline for voting by telephone or by Internet will vary depending upon how you vote your shares—please follow the instructions shown on your proxy card/voting instruction form or Notice of Internet Availability. If you are not the shareholder of record, please refer to the voting instructions provided by your bank, broker or other nominee to direct it how to vote your shares. Your vote is important.</w:t>
      </w:r>
    </w:p>
    <w:p>
      <w:pPr>
        <w:pStyle w:val="TextBody"/>
        <w:bidi w:val="0"/>
        <w:spacing w:before="160" w:after="283"/>
        <w:ind w:left="0" w:right="0" w:hanging="0"/>
        <w:jc w:val="both"/>
        <w:rPr>
          <w:rFonts w:ascii="Arial;Helvetica;sans-serif" w:hAnsi="Arial;Helvetica;sans-serif"/>
          <w:color w:val="000000"/>
          <w:sz w:val="20"/>
          <w:shd w:fill="FFFFFF" w:val="clear"/>
        </w:rPr>
      </w:pPr>
      <w:r>
        <w:rPr>
          <w:rFonts w:ascii="Arial;Helvetica;sans-serif" w:hAnsi="Arial;Helvetica;sans-serif"/>
          <w:color w:val="000000"/>
          <w:sz w:val="20"/>
          <w:shd w:fill="FFFFFF" w:val="clear"/>
        </w:rPr>
        <w:t xml:space="preserve">Certain of our shareholders hold their shares in more than one account and may receive separate proxy cards/voting instruction forms or Notices of Internet Availability for each of those accounts. To ensure that all of your shares are represented at the Meeting, we recommend that you follow the instructions included on each proxy card/voting instruction form or Notice of Internet Availability you receive. </w:t>
      </w:r>
    </w:p>
    <w:p>
      <w:pPr>
        <w:pStyle w:val="TextBody"/>
        <w:bidi w:val="0"/>
        <w:spacing w:before="410" w:after="283"/>
        <w:ind w:left="0" w:right="0" w:hanging="0"/>
        <w:jc w:val="left"/>
        <w:rPr>
          <w:rFonts w:ascii="Arial;Helvetica;sans-serif" w:hAnsi="Arial;Helvetica;sans-serif"/>
          <w:b/>
          <w:color w:val="000000"/>
          <w:sz w:val="22"/>
          <w:shd w:fill="FFFFFF" w:val="clear"/>
        </w:rPr>
      </w:pPr>
      <w:r>
        <w:rPr>
          <w:rFonts w:ascii="Arial;Helvetica;sans-serif" w:hAnsi="Arial;Helvetica;sans-serif"/>
          <w:b/>
          <w:color w:val="000000"/>
          <w:sz w:val="22"/>
          <w:shd w:fill="FFFFFF" w:val="clear"/>
        </w:rPr>
        <w:t xml:space="preserve">Can I change my vote? </w:t>
      </w:r>
    </w:p>
    <w:p>
      <w:pPr>
        <w:pStyle w:val="TextBody"/>
        <w:bidi w:val="0"/>
        <w:spacing w:before="160" w:after="283"/>
        <w:ind w:left="0" w:right="0" w:hanging="0"/>
        <w:jc w:val="both"/>
        <w:rPr>
          <w:rFonts w:ascii="Arial;Helvetica;sans-serif" w:hAnsi="Arial;Helvetica;sans-serif"/>
          <w:color w:val="000000"/>
          <w:sz w:val="20"/>
          <w:shd w:fill="FFFFFF" w:val="clear"/>
        </w:rPr>
      </w:pPr>
      <w:r>
        <w:rPr>
          <w:rFonts w:ascii="Arial;Helvetica;sans-serif" w:hAnsi="Arial;Helvetica;sans-serif"/>
          <w:color w:val="000000"/>
          <w:sz w:val="20"/>
          <w:shd w:fill="FFFFFF" w:val="clear"/>
        </w:rPr>
        <w:t xml:space="preserve">Yes. If you are a registered shareholder, you may revoke your proxy at any time prior to the voting at the Meeting if, in accordance with the voting procedures described above, you: </w:t>
      </w:r>
    </w:p>
    <w:tbl>
      <w:tblPr>
        <w:tblW w:w="6430" w:type="dxa"/>
        <w:jc w:val="left"/>
        <w:tblInd w:w="0" w:type="dxa"/>
        <w:tblLayout w:type="fixed"/>
        <w:tblCellMar>
          <w:top w:w="0" w:type="dxa"/>
          <w:left w:w="0" w:type="dxa"/>
          <w:bottom w:w="0" w:type="dxa"/>
          <w:right w:w="0" w:type="dxa"/>
        </w:tblCellMar>
      </w:tblPr>
      <w:tblGrid>
        <w:gridCol w:w="110"/>
        <w:gridCol w:w="6320"/>
      </w:tblGrid>
      <w:tr>
        <w:trPr/>
        <w:tc>
          <w:tcPr>
            <w:tcW w:w="110" w:type="dxa"/>
            <w:tcBorders/>
            <w:vAlign w:val="center"/>
          </w:tcPr>
          <w:p>
            <w:pPr>
              <w:pStyle w:val="TableContents"/>
              <w:bidi w:val="0"/>
              <w:spacing w:before="0" w:after="0"/>
              <w:jc w:val="left"/>
              <w:rPr>
                <w:color w:val="000000"/>
              </w:rPr>
            </w:pPr>
            <w:r>
              <w:rPr>
                <w:color w:val="000000"/>
              </w:rPr>
              <w:t>•</w:t>
            </w:r>
          </w:p>
        </w:tc>
        <w:tc>
          <w:tcPr>
            <w:tcW w:w="6320" w:type="dxa"/>
            <w:tcBorders/>
            <w:vAlign w:val="center"/>
          </w:tcPr>
          <w:p>
            <w:pPr>
              <w:pStyle w:val="TableContents"/>
              <w:bidi w:val="0"/>
              <w:spacing w:before="0" w:after="0"/>
              <w:jc w:val="left"/>
              <w:rPr>
                <w:rFonts w:ascii="Arial;Helvetica;sans-serif" w:hAnsi="Arial;Helvetica;sans-serif"/>
                <w:color w:val="000000"/>
                <w:sz w:val="20"/>
              </w:rPr>
            </w:pPr>
            <w:r>
              <w:rPr>
                <w:rFonts w:ascii="Arial;Helvetica;sans-serif" w:hAnsi="Arial;Helvetica;sans-serif"/>
                <w:color w:val="000000"/>
                <w:sz w:val="20"/>
              </w:rPr>
              <w:t xml:space="preserve">vote again (including by phone or Internet by the applicable deadline); or </w:t>
            </w:r>
          </w:p>
        </w:tc>
      </w:tr>
    </w:tbl>
    <w:tbl>
      <w:tblPr>
        <w:tblW w:w="8380" w:type="dxa"/>
        <w:jc w:val="left"/>
        <w:tblInd w:w="0" w:type="dxa"/>
        <w:tblLayout w:type="fixed"/>
        <w:tblCellMar>
          <w:top w:w="0" w:type="dxa"/>
          <w:left w:w="0" w:type="dxa"/>
          <w:bottom w:w="0" w:type="dxa"/>
          <w:right w:w="0" w:type="dxa"/>
        </w:tblCellMar>
      </w:tblPr>
      <w:tblGrid>
        <w:gridCol w:w="110"/>
        <w:gridCol w:w="8270"/>
      </w:tblGrid>
      <w:tr>
        <w:trPr/>
        <w:tc>
          <w:tcPr>
            <w:tcW w:w="110" w:type="dxa"/>
            <w:tcBorders/>
            <w:vAlign w:val="center"/>
          </w:tcPr>
          <w:p>
            <w:pPr>
              <w:pStyle w:val="TableContents"/>
              <w:bidi w:val="0"/>
              <w:spacing w:before="0" w:after="0"/>
              <w:jc w:val="left"/>
              <w:rPr>
                <w:color w:val="000000"/>
              </w:rPr>
            </w:pPr>
            <w:r>
              <w:rPr>
                <w:color w:val="000000"/>
              </w:rPr>
              <w:t>•</w:t>
            </w:r>
          </w:p>
        </w:tc>
        <w:tc>
          <w:tcPr>
            <w:tcW w:w="8270" w:type="dxa"/>
            <w:tcBorders/>
            <w:vAlign w:val="center"/>
          </w:tcPr>
          <w:p>
            <w:pPr>
              <w:pStyle w:val="TableContents"/>
              <w:bidi w:val="0"/>
              <w:spacing w:before="0" w:after="0"/>
              <w:jc w:val="left"/>
              <w:rPr>
                <w:rFonts w:ascii="Arial;Helvetica;sans-serif" w:hAnsi="Arial;Helvetica;sans-serif"/>
                <w:color w:val="000000"/>
                <w:sz w:val="20"/>
              </w:rPr>
            </w:pPr>
            <w:r>
              <w:rPr>
                <w:rFonts w:ascii="Arial;Helvetica;sans-serif" w:hAnsi="Arial;Helvetica;sans-serif"/>
                <w:color w:val="000000"/>
                <w:sz w:val="20"/>
              </w:rPr>
              <w:t xml:space="preserve">complete, sign, date and return a new proxy card or voting instruction form with a later date; or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both"/>
              <w:rPr>
                <w:rFonts w:ascii="Arial;Helvetica;sans-serif" w:hAnsi="Arial;Helvetica;sans-serif"/>
                <w:color w:val="000000"/>
                <w:sz w:val="20"/>
              </w:rPr>
            </w:pPr>
            <w:r>
              <w:rPr>
                <w:rFonts w:ascii="Arial;Helvetica;sans-serif" w:hAnsi="Arial;Helvetica;sans-serif"/>
                <w:color w:val="000000"/>
                <w:sz w:val="20"/>
              </w:rPr>
              <w:t xml:space="preserve">give timely written notice of such revocation to our Corporate Secretary at 379 Interpace Parkway, Parsippany, N.J. 07054; or </w:t>
            </w:r>
          </w:p>
        </w:tc>
      </w:tr>
    </w:tbl>
    <w:tbl>
      <w:tblPr>
        <w:tblW w:w="5290" w:type="dxa"/>
        <w:jc w:val="left"/>
        <w:tblInd w:w="0" w:type="dxa"/>
        <w:tblLayout w:type="fixed"/>
        <w:tblCellMar>
          <w:top w:w="0" w:type="dxa"/>
          <w:left w:w="0" w:type="dxa"/>
          <w:bottom w:w="0" w:type="dxa"/>
          <w:right w:w="0" w:type="dxa"/>
        </w:tblCellMar>
      </w:tblPr>
      <w:tblGrid>
        <w:gridCol w:w="110"/>
        <w:gridCol w:w="5180"/>
      </w:tblGrid>
      <w:tr>
        <w:trPr/>
        <w:tc>
          <w:tcPr>
            <w:tcW w:w="110" w:type="dxa"/>
            <w:tcBorders/>
            <w:vAlign w:val="center"/>
          </w:tcPr>
          <w:p>
            <w:pPr>
              <w:pStyle w:val="TableContents"/>
              <w:bidi w:val="0"/>
              <w:spacing w:before="0" w:after="0"/>
              <w:jc w:val="left"/>
              <w:rPr>
                <w:color w:val="000000"/>
              </w:rPr>
            </w:pPr>
            <w:r>
              <w:rPr>
                <w:color w:val="000000"/>
              </w:rPr>
              <w:t>•</w:t>
            </w:r>
          </w:p>
        </w:tc>
        <w:tc>
          <w:tcPr>
            <w:tcW w:w="5180" w:type="dxa"/>
            <w:tcBorders/>
            <w:vAlign w:val="center"/>
          </w:tcPr>
          <w:p>
            <w:pPr>
              <w:pStyle w:val="TableContents"/>
              <w:bidi w:val="0"/>
              <w:spacing w:before="0" w:after="0"/>
              <w:jc w:val="left"/>
              <w:rPr>
                <w:rFonts w:ascii="Arial;Helvetica;sans-serif" w:hAnsi="Arial;Helvetica;sans-serif"/>
                <w:color w:val="000000"/>
                <w:sz w:val="20"/>
              </w:rPr>
            </w:pPr>
            <w:r>
              <w:rPr>
                <w:rFonts w:ascii="Arial;Helvetica;sans-serif" w:hAnsi="Arial;Helvetica;sans-serif"/>
                <w:color w:val="000000"/>
                <w:sz w:val="20"/>
              </w:rPr>
              <w:t xml:space="preserve">vote during the virtual Meeting while the polls remain open. </w:t>
            </w:r>
          </w:p>
        </w:tc>
      </w:tr>
    </w:tbl>
    <w:p>
      <w:pPr>
        <w:pStyle w:val="TextBody"/>
        <w:bidi w:val="0"/>
        <w:spacing w:before="160" w:after="283"/>
        <w:ind w:left="0" w:right="0" w:hanging="0"/>
        <w:jc w:val="both"/>
        <w:rPr>
          <w:rFonts w:ascii="Arial;Helvetica;sans-serif" w:hAnsi="Arial;Helvetica;sans-serif"/>
          <w:color w:val="000000"/>
          <w:sz w:val="20"/>
          <w:shd w:fill="FFFFFF" w:val="clear"/>
        </w:rPr>
      </w:pPr>
      <w:r>
        <w:rPr>
          <w:rFonts w:ascii="Arial;Helvetica;sans-serif" w:hAnsi="Arial;Helvetica;sans-serif"/>
          <w:color w:val="000000"/>
          <w:sz w:val="20"/>
          <w:shd w:fill="FFFFFF" w:val="clear"/>
        </w:rPr>
        <w:t>If your shares are held in “street name” (</w:t>
      </w:r>
      <w:r>
        <w:rPr>
          <w:rFonts w:ascii="Arial;Helvetica;sans-serif" w:hAnsi="Arial;Helvetica;sans-serif"/>
          <w:i/>
          <w:color w:val="000000"/>
          <w:sz w:val="20"/>
          <w:shd w:fill="FFFFFF" w:val="clear"/>
        </w:rPr>
        <w:t>i.e.</w:t>
      </w:r>
      <w:r>
        <w:rPr>
          <w:rFonts w:ascii="Arial;Helvetica;sans-serif" w:hAnsi="Arial;Helvetica;sans-serif"/>
          <w:color w:val="000000"/>
          <w:sz w:val="20"/>
          <w:shd w:fill="FFFFFF" w:val="clear"/>
        </w:rPr>
        <w:t>, the shares are held of record by a broker, bank or other nominee) and you wish to revoke a proxy, you should contact your bank, broker or nominee and follow its procedures for changing your voting instructions. You also may vote during the virtual Meeting if you obtain a legal proxy from your bank, broker or other nominee.</w:t>
      </w:r>
    </w:p>
    <w:p>
      <w:pPr>
        <w:pStyle w:val="TextBody"/>
        <w:bidi w:val="0"/>
        <w:spacing w:before="210" w:after="283"/>
        <w:ind w:left="0" w:right="0" w:hanging="0"/>
        <w:jc w:val="left"/>
        <w:rPr>
          <w:rFonts w:ascii="Arial;Helvetica;sans-serif" w:hAnsi="Arial;Helvetica;sans-serif"/>
          <w:color w:val="000000"/>
          <w:sz w:val="20"/>
          <w:shd w:fill="FFFFFF" w:val="clear"/>
        </w:rPr>
      </w:pPr>
      <w:r>
        <w:rPr>
          <w:rFonts w:ascii="Arial;Helvetica;sans-serif" w:hAnsi="Arial;Helvetica;sans-serif"/>
          <w:color w:val="000000"/>
          <w:sz w:val="20"/>
          <w:shd w:fill="FFFFFF" w:val="clear"/>
        </w:rPr>
        <w:t xml:space="preserve">Only the latest validly executed proxy that you submit will be counted. </w:t>
      </w:r>
    </w:p>
    <w:tbl>
      <w:tblPr>
        <w:tblW w:w="155" w:type="dxa"/>
        <w:jc w:val="left"/>
        <w:tblInd w:w="0" w:type="dxa"/>
        <w:tblLayout w:type="fixed"/>
        <w:tblCellMar>
          <w:top w:w="0" w:type="dxa"/>
          <w:left w:w="0" w:type="dxa"/>
          <w:bottom w:w="0" w:type="dxa"/>
          <w:right w:w="0" w:type="dxa"/>
        </w:tblCellMar>
      </w:tblPr>
      <w:tblGrid>
        <w:gridCol w:w="155"/>
      </w:tblGrid>
      <w:tr>
        <w:trPr/>
        <w:tc>
          <w:tcPr>
            <w:tcW w:w="155" w:type="dxa"/>
            <w:tcBorders/>
            <w:vAlign w:val="center"/>
          </w:tcPr>
          <w:p>
            <w:pPr>
              <w:pStyle w:val="TableContents"/>
              <w:bidi w:val="0"/>
              <w:spacing w:before="0" w:after="283"/>
              <w:jc w:val="center"/>
              <w:rPr>
                <w:rFonts w:ascii="Arial;Helvetica;sans-serif" w:hAnsi="Arial;Helvetica;sans-serif"/>
                <w:color w:val="000000"/>
                <w:sz w:val="20"/>
              </w:rPr>
            </w:pPr>
            <w:r>
              <w:rPr>
                <w:rFonts w:ascii="Arial;Helvetica;sans-serif" w:hAnsi="Arial;Helvetica;sans-serif"/>
                <w:color w:val="000000"/>
                <w:sz w:val="20"/>
              </w:rPr>
              <w:t>4</w:t>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200" w:after="20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bidi w:val="0"/>
        <w:spacing w:before="200" w:after="20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jc w:val="left"/>
        <w:rPr/>
      </w:pPr>
      <w:hyperlink w:anchor="TOC">
        <w:bookmarkStart w:id="14" w:name="ny20022766x1_def14a_104-proxy_pg5"/>
        <w:bookmarkEnd w:id="14"/>
        <w:r>
          <w:rPr>
            <w:rStyle w:val="InternetLink"/>
            <w:rFonts w:ascii="Times New Roman;Times;Serif" w:hAnsi="Times New Roman;Times;Serif"/>
            <w:b/>
            <w:caps w:val="false"/>
            <w:smallCaps w:val="false"/>
            <w:color w:val="000000"/>
            <w:sz w:val="16"/>
            <w:shd w:fill="FFFFFF" w:val="clear"/>
          </w:rPr>
          <w:t>TABLE OF CONTENTS</w:t>
        </w:r>
      </w:hyperlink>
    </w:p>
    <w:p>
      <w:pPr>
        <w:pStyle w:val="TextBody"/>
        <w:bidi w:val="0"/>
        <w:spacing w:before="145" w:after="283"/>
        <w:ind w:left="0" w:right="0" w:hanging="0"/>
        <w:jc w:val="left"/>
        <w:rPr>
          <w:rFonts w:ascii="Arial;Helvetica;sans-serif" w:hAnsi="Arial;Helvetica;sans-serif"/>
          <w:b/>
          <w:color w:val="000000"/>
          <w:sz w:val="22"/>
          <w:shd w:fill="FFFFFF" w:val="clear"/>
        </w:rPr>
      </w:pPr>
      <w:r>
        <w:rPr>
          <w:rFonts w:ascii="Arial;Helvetica;sans-serif" w:hAnsi="Arial;Helvetica;sans-serif"/>
          <w:b/>
          <w:color w:val="000000"/>
          <w:sz w:val="22"/>
          <w:shd w:fill="FFFFFF" w:val="clear"/>
        </w:rPr>
        <w:t xml:space="preserve">What if I do not vote with respect to some of the proposals? </w:t>
      </w:r>
    </w:p>
    <w:p>
      <w:pPr>
        <w:pStyle w:val="TextBody"/>
        <w:bidi w:val="0"/>
        <w:spacing w:before="160" w:after="283"/>
        <w:ind w:left="0" w:right="0" w:hanging="0"/>
        <w:jc w:val="both"/>
        <w:rPr>
          <w:rFonts w:ascii="Arial;Helvetica;sans-serif" w:hAnsi="Arial;Helvetica;sans-serif"/>
          <w:color w:val="000000"/>
          <w:sz w:val="20"/>
          <w:shd w:fill="FFFFFF" w:val="clear"/>
        </w:rPr>
      </w:pPr>
      <w:r>
        <w:rPr>
          <w:rFonts w:ascii="Arial;Helvetica;sans-serif" w:hAnsi="Arial;Helvetica;sans-serif"/>
          <w:color w:val="000000"/>
          <w:sz w:val="20"/>
          <w:shd w:fill="FFFFFF" w:val="clear"/>
        </w:rPr>
        <w:t xml:space="preserve">Shares of Common Stock represented by proxies received by the Company (whether through the return of a proxy card or voting instruction form) that do not contain voting instructions (or if you vote by telephone or electronically via the Internet without indicating how you want to vote) will be voted in accordance with the recommendations of the Board, including: </w:t>
      </w:r>
    </w:p>
    <w:tbl>
      <w:tblPr>
        <w:tblW w:w="6610" w:type="dxa"/>
        <w:jc w:val="left"/>
        <w:tblInd w:w="0" w:type="dxa"/>
        <w:tblLayout w:type="fixed"/>
        <w:tblCellMar>
          <w:top w:w="0" w:type="dxa"/>
          <w:left w:w="0" w:type="dxa"/>
          <w:bottom w:w="0" w:type="dxa"/>
          <w:right w:w="0" w:type="dxa"/>
        </w:tblCellMar>
      </w:tblPr>
      <w:tblGrid>
        <w:gridCol w:w="110"/>
        <w:gridCol w:w="6500"/>
      </w:tblGrid>
      <w:tr>
        <w:trPr/>
        <w:tc>
          <w:tcPr>
            <w:tcW w:w="110" w:type="dxa"/>
            <w:tcBorders/>
            <w:vAlign w:val="center"/>
          </w:tcPr>
          <w:p>
            <w:pPr>
              <w:pStyle w:val="TableContents"/>
              <w:bidi w:val="0"/>
              <w:spacing w:before="0" w:after="0"/>
              <w:jc w:val="left"/>
              <w:rPr>
                <w:color w:val="000000"/>
              </w:rPr>
            </w:pPr>
            <w:r>
              <w:rPr>
                <w:color w:val="000000"/>
              </w:rPr>
              <w:t>•</w:t>
            </w:r>
          </w:p>
        </w:tc>
        <w:tc>
          <w:tcPr>
            <w:tcW w:w="6500" w:type="dxa"/>
            <w:tcBorders/>
            <w:vAlign w:val="center"/>
          </w:tcPr>
          <w:p>
            <w:pPr>
              <w:pStyle w:val="TableContents"/>
              <w:bidi w:val="0"/>
              <w:spacing w:before="0" w:after="0"/>
              <w:jc w:val="left"/>
              <w:rPr>
                <w:color w:val="000000"/>
              </w:rPr>
            </w:pPr>
            <w:r>
              <w:rPr>
                <w:color w:val="000000"/>
              </w:rPr>
              <w:t>“</w:t>
            </w:r>
            <w:r>
              <w:rPr>
                <w:rFonts w:ascii="Arial;Helvetica;sans-serif" w:hAnsi="Arial;Helvetica;sans-serif"/>
                <w:color w:val="000000"/>
                <w:sz w:val="20"/>
              </w:rPr>
              <w:t xml:space="preserve">FOR ALL” of the nominees recommended by the Board (Proposal No. 1); </w:t>
            </w:r>
          </w:p>
        </w:tc>
      </w:tr>
    </w:tbl>
    <w:tbl>
      <w:tblPr>
        <w:tblW w:w="6610" w:type="dxa"/>
        <w:jc w:val="left"/>
        <w:tblInd w:w="0" w:type="dxa"/>
        <w:tblLayout w:type="fixed"/>
        <w:tblCellMar>
          <w:top w:w="0" w:type="dxa"/>
          <w:left w:w="0" w:type="dxa"/>
          <w:bottom w:w="0" w:type="dxa"/>
          <w:right w:w="0" w:type="dxa"/>
        </w:tblCellMar>
      </w:tblPr>
      <w:tblGrid>
        <w:gridCol w:w="110"/>
        <w:gridCol w:w="6500"/>
      </w:tblGrid>
      <w:tr>
        <w:trPr/>
        <w:tc>
          <w:tcPr>
            <w:tcW w:w="110" w:type="dxa"/>
            <w:tcBorders/>
            <w:vAlign w:val="center"/>
          </w:tcPr>
          <w:p>
            <w:pPr>
              <w:pStyle w:val="TableContents"/>
              <w:bidi w:val="0"/>
              <w:spacing w:before="0" w:after="0"/>
              <w:jc w:val="left"/>
              <w:rPr>
                <w:color w:val="000000"/>
              </w:rPr>
            </w:pPr>
            <w:r>
              <w:rPr>
                <w:color w:val="000000"/>
              </w:rPr>
              <w:t>•</w:t>
            </w:r>
          </w:p>
        </w:tc>
        <w:tc>
          <w:tcPr>
            <w:tcW w:w="6500" w:type="dxa"/>
            <w:tcBorders/>
            <w:vAlign w:val="center"/>
          </w:tcPr>
          <w:p>
            <w:pPr>
              <w:pStyle w:val="TableContents"/>
              <w:bidi w:val="0"/>
              <w:spacing w:before="0" w:after="0"/>
              <w:jc w:val="left"/>
              <w:rPr>
                <w:color w:val="000000"/>
              </w:rPr>
            </w:pPr>
            <w:r>
              <w:rPr>
                <w:color w:val="000000"/>
              </w:rPr>
              <w:t>“</w:t>
            </w:r>
            <w:r>
              <w:rPr>
                <w:rFonts w:ascii="Arial;Helvetica;sans-serif" w:hAnsi="Arial;Helvetica;sans-serif"/>
                <w:color w:val="000000"/>
                <w:sz w:val="20"/>
              </w:rPr>
              <w:t xml:space="preserve">FOR” the ratification of the appointment of auditors (Proposal No. 2); and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both"/>
              <w:rPr>
                <w:color w:val="000000"/>
              </w:rPr>
            </w:pPr>
            <w:r>
              <w:rPr>
                <w:color w:val="000000"/>
              </w:rPr>
              <w:t>“</w:t>
            </w:r>
            <w:r>
              <w:rPr>
                <w:rFonts w:ascii="Arial;Helvetica;sans-serif" w:hAnsi="Arial;Helvetica;sans-serif"/>
                <w:color w:val="000000"/>
                <w:sz w:val="20"/>
              </w:rPr>
              <w:t xml:space="preserve">FOR” the proposal regarding advisory approval of the compensation of our named executive officers (Proposal No. 3). </w:t>
            </w:r>
          </w:p>
        </w:tc>
      </w:tr>
    </w:tbl>
    <w:p>
      <w:pPr>
        <w:pStyle w:val="TextBody"/>
        <w:bidi w:val="0"/>
        <w:spacing w:before="410" w:after="283"/>
        <w:ind w:left="0" w:right="0" w:hanging="0"/>
        <w:jc w:val="left"/>
        <w:rPr>
          <w:rFonts w:ascii="Arial;Helvetica;sans-serif" w:hAnsi="Arial;Helvetica;sans-serif"/>
          <w:b/>
          <w:color w:val="000000"/>
          <w:sz w:val="22"/>
          <w:shd w:fill="FFFFFF" w:val="clear"/>
        </w:rPr>
      </w:pPr>
      <w:r>
        <w:rPr>
          <w:rFonts w:ascii="Arial;Helvetica;sans-serif" w:hAnsi="Arial;Helvetica;sans-serif"/>
          <w:b/>
          <w:color w:val="000000"/>
          <w:sz w:val="22"/>
          <w:shd w:fill="FFFFFF" w:val="clear"/>
        </w:rPr>
        <w:t xml:space="preserve">How do participants in savings plans vote? </w:t>
      </w:r>
    </w:p>
    <w:p>
      <w:pPr>
        <w:pStyle w:val="TextBody"/>
        <w:bidi w:val="0"/>
        <w:spacing w:before="160" w:after="283"/>
        <w:ind w:left="0" w:right="0" w:hanging="0"/>
        <w:jc w:val="both"/>
        <w:rPr>
          <w:rFonts w:ascii="Arial;Helvetica;sans-serif" w:hAnsi="Arial;Helvetica;sans-serif"/>
          <w:color w:val="000000"/>
          <w:sz w:val="20"/>
          <w:shd w:fill="FFFFFF" w:val="clear"/>
        </w:rPr>
      </w:pPr>
      <w:r>
        <w:rPr>
          <w:rFonts w:ascii="Arial;Helvetica;sans-serif" w:hAnsi="Arial;Helvetica;sans-serif"/>
          <w:color w:val="000000"/>
          <w:sz w:val="20"/>
          <w:shd w:fill="FFFFFF" w:val="clear"/>
        </w:rPr>
        <w:t xml:space="preserve">If you hold shares of Common Stock in the “Avis Budget Group, Inc. Employee Savings Plan” or the “AB Car Rental Services Retirement Savings Plan for Bargaining Hourly Employees” (collectively, the “Savings Plans”), you will receive a proxy card that covers shares of Common Stock held for you in the Savings Plans. In accordance with the provisions of the Savings Plans, the respective trustees will vote your shares of Common Stock as you have directed. To the extent such instructions are not received prior to noon Eastern Time on May 15, 2024, the trustees of the Savings Plans will vote the shares of Common Stock with respect to which they have not received instructions proportionately in accordance with the shares of Common Stock for which they have received instructions. Instructions given with respect to shares of Common Stock in accounts of the Savings Plans may be changed or revoked only in writing, and no such instructions may be revoked after noon Eastern Time on May 15, 2024. Participants in the Savings Plans are not entitled to vote in person at the Meeting. </w:t>
      </w:r>
    </w:p>
    <w:p>
      <w:pPr>
        <w:pStyle w:val="TextBody"/>
        <w:bidi w:val="0"/>
        <w:spacing w:before="360" w:after="283"/>
        <w:ind w:left="0" w:right="0" w:hanging="0"/>
        <w:jc w:val="left"/>
        <w:rPr>
          <w:rFonts w:ascii="Arial;Helvetica;sans-serif" w:hAnsi="Arial;Helvetica;sans-serif"/>
          <w:b/>
          <w:color w:val="000000"/>
          <w:sz w:val="22"/>
          <w:shd w:fill="FFFFFF" w:val="clear"/>
        </w:rPr>
      </w:pPr>
      <w:r>
        <w:rPr>
          <w:rFonts w:ascii="Arial;Helvetica;sans-serif" w:hAnsi="Arial;Helvetica;sans-serif"/>
          <w:b/>
          <w:color w:val="000000"/>
          <w:sz w:val="22"/>
          <w:shd w:fill="FFFFFF" w:val="clear"/>
        </w:rPr>
        <w:t xml:space="preserve">How do I vote my shares that were purchased under the former Avis Budget Group, Inc. Employee Stock Purchase Plan (“ESPP”)? </w:t>
      </w:r>
    </w:p>
    <w:p>
      <w:pPr>
        <w:pStyle w:val="TextBody"/>
        <w:bidi w:val="0"/>
        <w:spacing w:before="160" w:after="283"/>
        <w:ind w:left="0" w:right="0" w:hanging="0"/>
        <w:jc w:val="both"/>
        <w:rPr>
          <w:rFonts w:ascii="Arial;Helvetica;sans-serif" w:hAnsi="Arial;Helvetica;sans-serif"/>
          <w:color w:val="000000"/>
          <w:sz w:val="20"/>
          <w:shd w:fill="FFFFFF" w:val="clear"/>
        </w:rPr>
      </w:pPr>
      <w:r>
        <w:rPr>
          <w:rFonts w:ascii="Arial;Helvetica;sans-serif" w:hAnsi="Arial;Helvetica;sans-serif"/>
          <w:color w:val="000000"/>
          <w:sz w:val="20"/>
          <w:shd w:fill="FFFFFF" w:val="clear"/>
        </w:rPr>
        <w:t xml:space="preserve">If you hold shares of Common Stock that were purchased through the Company’s former ESPP, which was terminated effective December 1, 2020, you will receive a proxy card or notice that covers shares of Common Stock held for you in your Computershare account. You may vote your shares of Common Stock via the Internet, by telephone or mail in the same manner as described above for registered shareholders. If you vote your ESPP shares by noon Eastern Time, on May 15, 2024, Computershare will vote the shares as you have directed. If voting instructions are not received in time, Computershare will not vote your shares for any proposal. </w:t>
      </w:r>
    </w:p>
    <w:p>
      <w:pPr>
        <w:pStyle w:val="TextBody"/>
        <w:bidi w:val="0"/>
        <w:spacing w:before="410" w:after="283"/>
        <w:ind w:left="0" w:right="0" w:hanging="0"/>
        <w:jc w:val="left"/>
        <w:rPr>
          <w:rFonts w:ascii="Arial;Helvetica;sans-serif" w:hAnsi="Arial;Helvetica;sans-serif"/>
          <w:b/>
          <w:color w:val="000000"/>
          <w:sz w:val="22"/>
          <w:shd w:fill="FFFFFF" w:val="clear"/>
        </w:rPr>
      </w:pPr>
      <w:r>
        <w:rPr>
          <w:rFonts w:ascii="Arial;Helvetica;sans-serif" w:hAnsi="Arial;Helvetica;sans-serif"/>
          <w:b/>
          <w:color w:val="000000"/>
          <w:sz w:val="22"/>
          <w:shd w:fill="FFFFFF" w:val="clear"/>
        </w:rPr>
        <w:t xml:space="preserve">How can I find the voting results of the Annual Meeting? </w:t>
      </w:r>
    </w:p>
    <w:p>
      <w:pPr>
        <w:pStyle w:val="TextBody"/>
        <w:bidi w:val="0"/>
        <w:spacing w:before="160" w:after="283"/>
        <w:ind w:left="0" w:right="0" w:hanging="0"/>
        <w:jc w:val="both"/>
        <w:rPr>
          <w:rFonts w:ascii="Arial;Helvetica;sans-serif" w:hAnsi="Arial;Helvetica;sans-serif"/>
          <w:color w:val="000000"/>
          <w:sz w:val="20"/>
          <w:shd w:fill="FFFFFF" w:val="clear"/>
        </w:rPr>
      </w:pPr>
      <w:r>
        <w:rPr>
          <w:rFonts w:ascii="Arial;Helvetica;sans-serif" w:hAnsi="Arial;Helvetica;sans-serif"/>
          <w:color w:val="000000"/>
          <w:sz w:val="20"/>
          <w:shd w:fill="FFFFFF" w:val="clear"/>
        </w:rPr>
        <w:t xml:space="preserve">Voting results will be tallied by the inspector of election. The Company will report the results in a Current Report on Form 8-K, to be filed with the SEC within four business days following the Meeting. </w:t>
      </w:r>
    </w:p>
    <w:p>
      <w:pPr>
        <w:pStyle w:val="TextBody"/>
        <w:bidi w:val="0"/>
        <w:spacing w:before="410" w:after="283"/>
        <w:ind w:left="0" w:right="0" w:hanging="0"/>
        <w:jc w:val="left"/>
        <w:rPr>
          <w:rFonts w:ascii="Arial;Helvetica;sans-serif" w:hAnsi="Arial;Helvetica;sans-serif"/>
          <w:b/>
          <w:color w:val="000000"/>
          <w:sz w:val="22"/>
          <w:shd w:fill="FFFFFF" w:val="clear"/>
        </w:rPr>
      </w:pPr>
      <w:r>
        <w:rPr>
          <w:rFonts w:ascii="Arial;Helvetica;sans-serif" w:hAnsi="Arial;Helvetica;sans-serif"/>
          <w:b/>
          <w:color w:val="000000"/>
          <w:sz w:val="22"/>
          <w:shd w:fill="FFFFFF" w:val="clear"/>
        </w:rPr>
        <w:t xml:space="preserve">How can I access the Company’s proxy materials and annual report electronically? </w:t>
      </w:r>
    </w:p>
    <w:p>
      <w:pPr>
        <w:pStyle w:val="TextBody"/>
        <w:bidi w:val="0"/>
        <w:spacing w:before="160" w:after="283"/>
        <w:ind w:left="0" w:right="0" w:hanging="0"/>
        <w:jc w:val="both"/>
        <w:rPr>
          <w:rFonts w:ascii="Arial;Helvetica;sans-serif" w:hAnsi="Arial;Helvetica;sans-serif"/>
          <w:color w:val="000000"/>
          <w:sz w:val="20"/>
          <w:shd w:fill="FFFFFF" w:val="clear"/>
        </w:rPr>
      </w:pPr>
      <w:r>
        <w:rPr>
          <w:rFonts w:ascii="Arial;Helvetica;sans-serif" w:hAnsi="Arial;Helvetica;sans-serif"/>
          <w:color w:val="000000"/>
          <w:sz w:val="20"/>
          <w:shd w:fill="FFFFFF" w:val="clear"/>
        </w:rPr>
        <w:t xml:space="preserve">This Proxy Statement and the 2023 Annual Report may be viewed online at </w:t>
      </w:r>
      <w:r>
        <w:rPr>
          <w:rFonts w:ascii="Arial;Helvetica;sans-serif" w:hAnsi="Arial;Helvetica;sans-serif"/>
          <w:i/>
          <w:color w:val="000000"/>
          <w:sz w:val="20"/>
          <w:shd w:fill="FFFFFF" w:val="clear"/>
        </w:rPr>
        <w:t>www.edocumentview.com/CAR</w:t>
      </w:r>
      <w:r>
        <w:rPr>
          <w:rFonts w:ascii="Arial;Helvetica;sans-serif" w:hAnsi="Arial;Helvetica;sans-serif"/>
          <w:color w:val="000000"/>
          <w:sz w:val="20"/>
          <w:shd w:fill="FFFFFF" w:val="clear"/>
        </w:rPr>
        <w:t xml:space="preserve">. If you are a shareholder of record, you can elect to receive future annual reports and proxy statements electronically by enrolling at </w:t>
      </w:r>
      <w:r>
        <w:rPr>
          <w:rFonts w:ascii="Arial;Helvetica;sans-serif" w:hAnsi="Arial;Helvetica;sans-serif"/>
          <w:i/>
          <w:color w:val="000000"/>
          <w:sz w:val="20"/>
          <w:shd w:fill="FFFFFF" w:val="clear"/>
        </w:rPr>
        <w:t>www.edocumentview.com/CAR</w:t>
      </w:r>
      <w:r>
        <w:rPr>
          <w:rFonts w:ascii="Arial;Helvetica;sans-serif" w:hAnsi="Arial;Helvetica;sans-serif"/>
          <w:color w:val="000000"/>
          <w:sz w:val="20"/>
          <w:shd w:fill="FFFFFF" w:val="clear"/>
        </w:rPr>
        <w:t xml:space="preserve">. If you choose this option, you will receive a proxy form in April 2025 listing the website locations where proxy materials will be posted, and your choice will remain in effect until you notify us by mail that you wish to resume mail delivery of these documents. If you hold your shares of Common Stock through a bank, broker or another holder of record, refer to the information provided by that entity for instructions on how to elect this option. </w:t>
      </w:r>
    </w:p>
    <w:p>
      <w:pPr>
        <w:pStyle w:val="TextBody"/>
        <w:bidi w:val="0"/>
        <w:spacing w:before="410" w:after="283"/>
        <w:ind w:left="0" w:right="0" w:hanging="0"/>
        <w:jc w:val="left"/>
        <w:rPr>
          <w:rFonts w:ascii="Arial;Helvetica;sans-serif" w:hAnsi="Arial;Helvetica;sans-serif"/>
          <w:b/>
          <w:color w:val="000000"/>
          <w:sz w:val="22"/>
          <w:shd w:fill="FFFFFF" w:val="clear"/>
        </w:rPr>
      </w:pPr>
      <w:r>
        <w:rPr>
          <w:rFonts w:ascii="Arial;Helvetica;sans-serif" w:hAnsi="Arial;Helvetica;sans-serif"/>
          <w:b/>
          <w:color w:val="000000"/>
          <w:sz w:val="22"/>
          <w:shd w:fill="FFFFFF" w:val="clear"/>
        </w:rPr>
        <w:t xml:space="preserve">How does a shareholder nominate someone to be a director? </w:t>
      </w:r>
    </w:p>
    <w:p>
      <w:pPr>
        <w:pStyle w:val="TextBody"/>
        <w:bidi w:val="0"/>
        <w:spacing w:before="160" w:after="283"/>
        <w:ind w:left="0" w:right="0" w:hanging="0"/>
        <w:jc w:val="both"/>
        <w:rPr>
          <w:rFonts w:ascii="Arial;Helvetica;sans-serif" w:hAnsi="Arial;Helvetica;sans-serif"/>
          <w:color w:val="000000"/>
          <w:sz w:val="20"/>
          <w:shd w:fill="FFFFFF" w:val="clear"/>
        </w:rPr>
      </w:pPr>
      <w:r>
        <w:rPr>
          <w:rFonts w:ascii="Arial;Helvetica;sans-serif" w:hAnsi="Arial;Helvetica;sans-serif"/>
          <w:color w:val="000000"/>
          <w:sz w:val="20"/>
          <w:shd w:fill="FFFFFF" w:val="clear"/>
        </w:rPr>
        <w:t xml:space="preserve">Director nominations may be made by a shareholder so long as the qualifying shareholder follows the procedures outlined in the By-laws. Pursuant to the By-laws, for a nomination to be made by a shareholder, such shareholder must have given the proper notice within the specific time limits set forth in the relevant provision therein. For the 2025 annual meeting, the </w:t>
      </w:r>
    </w:p>
    <w:tbl>
      <w:tblPr>
        <w:tblW w:w="155" w:type="dxa"/>
        <w:jc w:val="left"/>
        <w:tblInd w:w="0" w:type="dxa"/>
        <w:tblLayout w:type="fixed"/>
        <w:tblCellMar>
          <w:top w:w="0" w:type="dxa"/>
          <w:left w:w="0" w:type="dxa"/>
          <w:bottom w:w="0" w:type="dxa"/>
          <w:right w:w="0" w:type="dxa"/>
        </w:tblCellMar>
      </w:tblPr>
      <w:tblGrid>
        <w:gridCol w:w="155"/>
      </w:tblGrid>
      <w:tr>
        <w:trPr/>
        <w:tc>
          <w:tcPr>
            <w:tcW w:w="155" w:type="dxa"/>
            <w:tcBorders/>
            <w:vAlign w:val="center"/>
          </w:tcPr>
          <w:p>
            <w:pPr>
              <w:pStyle w:val="TableContents"/>
              <w:bidi w:val="0"/>
              <w:spacing w:before="0" w:after="283"/>
              <w:jc w:val="center"/>
              <w:rPr>
                <w:rFonts w:ascii="Arial;Helvetica;sans-serif" w:hAnsi="Arial;Helvetica;sans-serif"/>
                <w:color w:val="000000"/>
                <w:sz w:val="20"/>
              </w:rPr>
            </w:pPr>
            <w:r>
              <w:rPr>
                <w:rFonts w:ascii="Arial;Helvetica;sans-serif" w:hAnsi="Arial;Helvetica;sans-serif"/>
                <w:color w:val="000000"/>
                <w:sz w:val="20"/>
              </w:rPr>
              <w:t>5</w:t>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200" w:after="20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bidi w:val="0"/>
        <w:spacing w:before="200" w:after="20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jc w:val="left"/>
        <w:rPr/>
      </w:pPr>
      <w:hyperlink w:anchor="TOC">
        <w:bookmarkStart w:id="15" w:name="ny20022766x1_def14a_104-proxy_pg6"/>
        <w:bookmarkEnd w:id="15"/>
        <w:r>
          <w:rPr>
            <w:rStyle w:val="InternetLink"/>
            <w:rFonts w:ascii="Times New Roman;Times;Serif" w:hAnsi="Times New Roman;Times;Serif"/>
            <w:b/>
            <w:caps w:val="false"/>
            <w:smallCaps w:val="false"/>
            <w:color w:val="000000"/>
            <w:sz w:val="16"/>
            <w:shd w:fill="FFFFFF" w:val="clear"/>
          </w:rPr>
          <w:t>TABLE OF CONTENTS</w:t>
        </w:r>
      </w:hyperlink>
    </w:p>
    <w:p>
      <w:pPr>
        <w:pStyle w:val="TextBody"/>
        <w:bidi w:val="0"/>
        <w:spacing w:before="135" w:after="283"/>
        <w:ind w:left="0" w:right="0" w:hanging="0"/>
        <w:jc w:val="both"/>
        <w:rPr/>
      </w:pPr>
      <w:r>
        <w:rPr>
          <w:rFonts w:ascii="Arial;Helvetica;sans-serif" w:hAnsi="Arial;Helvetica;sans-serif"/>
          <w:color w:val="000000"/>
          <w:sz w:val="20"/>
          <w:shd w:fill="FFFFFF" w:val="clear"/>
        </w:rPr>
        <w:t xml:space="preserve">Company must receive this notice on or before February 21, 2025. Such notice and nomination should be submitted in writing to the Corporate Secretary of the Company and should include the information required for shareholder nominations set forth in the By-laws and any additional information required by applicable law. For more information, see “Shareholder Proposals for 2025 Annual Meeting” on page </w:t>
      </w:r>
      <w:hyperlink w:anchor="tSPAM">
        <w:r>
          <w:rPr>
            <w:rStyle w:val="InternetLink"/>
          </w:rPr>
          <w:t>50</w:t>
        </w:r>
      </w:hyperlink>
      <w:r>
        <w:rPr>
          <w:rFonts w:ascii="Arial;Helvetica;sans-serif" w:hAnsi="Arial;Helvetica;sans-serif"/>
          <w:color w:val="000000"/>
          <w:sz w:val="20"/>
          <w:shd w:fill="FFFFFF" w:val="clear"/>
        </w:rPr>
        <w:t>.</w:t>
      </w:r>
    </w:p>
    <w:p>
      <w:pPr>
        <w:pStyle w:val="TextBody"/>
        <w:bidi w:val="0"/>
        <w:spacing w:before="160" w:after="283"/>
        <w:ind w:left="0" w:right="0" w:hanging="0"/>
        <w:jc w:val="both"/>
        <w:rPr>
          <w:rFonts w:ascii="Arial;Helvetica;sans-serif" w:hAnsi="Arial;Helvetica;sans-serif"/>
          <w:color w:val="000000"/>
          <w:sz w:val="20"/>
          <w:shd w:fill="FFFFFF" w:val="clear"/>
        </w:rPr>
      </w:pPr>
      <w:r>
        <w:rPr>
          <w:rFonts w:ascii="Arial;Helvetica;sans-serif" w:hAnsi="Arial;Helvetica;sans-serif"/>
          <w:color w:val="000000"/>
          <w:sz w:val="20"/>
          <w:shd w:fill="FFFFFF" w:val="clear"/>
        </w:rPr>
        <w:t xml:space="preserve">Additionally, a copy of the full text of the provision of the By-laws describing the procedure for shareholder nominations may be accessed in the “Investors—Governance” section of the Company’s website at </w:t>
      </w:r>
      <w:r>
        <w:rPr>
          <w:rFonts w:ascii="Arial;Helvetica;sans-serif" w:hAnsi="Arial;Helvetica;sans-serif"/>
          <w:i/>
          <w:color w:val="000000"/>
          <w:sz w:val="20"/>
          <w:shd w:fill="FFFFFF" w:val="clear"/>
        </w:rPr>
        <w:t>www.avisbudgetgroup.com</w:t>
      </w:r>
      <w:r>
        <w:rPr>
          <w:rFonts w:ascii="Arial;Helvetica;sans-serif" w:hAnsi="Arial;Helvetica;sans-serif"/>
          <w:color w:val="000000"/>
          <w:sz w:val="20"/>
          <w:shd w:fill="FFFFFF" w:val="clear"/>
        </w:rPr>
        <w:t xml:space="preserve">. Nothing contained in any section of the Company’s website is incorporated by reference into this Proxy Statement. </w:t>
      </w:r>
    </w:p>
    <w:tbl>
      <w:tblPr>
        <w:tblW w:w="155" w:type="dxa"/>
        <w:jc w:val="left"/>
        <w:tblInd w:w="0" w:type="dxa"/>
        <w:tblLayout w:type="fixed"/>
        <w:tblCellMar>
          <w:top w:w="0" w:type="dxa"/>
          <w:left w:w="0" w:type="dxa"/>
          <w:bottom w:w="0" w:type="dxa"/>
          <w:right w:w="0" w:type="dxa"/>
        </w:tblCellMar>
      </w:tblPr>
      <w:tblGrid>
        <w:gridCol w:w="155"/>
      </w:tblGrid>
      <w:tr>
        <w:trPr/>
        <w:tc>
          <w:tcPr>
            <w:tcW w:w="155" w:type="dxa"/>
            <w:tcBorders/>
            <w:vAlign w:val="center"/>
          </w:tcPr>
          <w:p>
            <w:pPr>
              <w:pStyle w:val="TableContents"/>
              <w:bidi w:val="0"/>
              <w:spacing w:before="0" w:after="283"/>
              <w:jc w:val="center"/>
              <w:rPr>
                <w:rFonts w:ascii="Arial;Helvetica;sans-serif" w:hAnsi="Arial;Helvetica;sans-serif"/>
                <w:color w:val="000000"/>
                <w:sz w:val="20"/>
              </w:rPr>
            </w:pPr>
            <w:r>
              <w:rPr>
                <w:rFonts w:ascii="Arial;Helvetica;sans-serif" w:hAnsi="Arial;Helvetica;sans-serif"/>
                <w:color w:val="000000"/>
                <w:sz w:val="20"/>
              </w:rPr>
              <w:t>6</w:t>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200" w:after="20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bidi w:val="0"/>
        <w:spacing w:before="200" w:after="20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jc w:val="left"/>
        <w:rPr/>
      </w:pPr>
      <w:hyperlink w:anchor="TOC">
        <w:bookmarkStart w:id="16" w:name="ny20022766x1_def14a_105-prop1_pg1"/>
        <w:bookmarkEnd w:id="16"/>
        <w:r>
          <w:rPr>
            <w:rStyle w:val="InternetLink"/>
            <w:rFonts w:ascii="Times New Roman;Times;Serif" w:hAnsi="Times New Roman;Times;Serif"/>
            <w:b/>
            <w:caps w:val="false"/>
            <w:smallCaps w:val="false"/>
            <w:color w:val="000000"/>
            <w:sz w:val="16"/>
            <w:shd w:fill="FFFFFF" w:val="clear"/>
          </w:rPr>
          <w:t>TABLE OF CONTENTS</w:t>
        </w:r>
      </w:hyperlink>
    </w:p>
    <w:p>
      <w:pPr>
        <w:pStyle w:val="TextBody"/>
        <w:bidi w:val="0"/>
        <w:spacing w:before="270" w:after="283"/>
        <w:ind w:left="0" w:right="0" w:hanging="0"/>
        <w:jc w:val="left"/>
        <w:rPr>
          <w:rFonts w:ascii="Arial;Helvetica;sans-serif" w:hAnsi="Arial;Helvetica;sans-serif"/>
          <w:color w:val="000000"/>
          <w:sz w:val="40"/>
          <w:shd w:fill="FFFFFF" w:val="clear"/>
        </w:rPr>
      </w:pPr>
      <w:bookmarkStart w:id="17" w:name="tPVM"/>
      <w:bookmarkEnd w:id="17"/>
      <w:r>
        <w:rPr>
          <w:rFonts w:ascii="Arial;Helvetica;sans-serif" w:hAnsi="Arial;Helvetica;sans-serif"/>
          <w:color w:val="000000"/>
          <w:sz w:val="40"/>
          <w:shd w:fill="FFFFFF" w:val="clear"/>
        </w:rPr>
        <w:t>Proposals to Be Voted on at Meeting</w:t>
      </w:r>
    </w:p>
    <w:p>
      <w:pPr>
        <w:pStyle w:val="TextBody"/>
        <w:bidi w:val="0"/>
        <w:spacing w:before="0" w:after="283"/>
        <w:ind w:left="0" w:right="0" w:hanging="0"/>
        <w:jc w:val="left"/>
        <w:rPr>
          <w:rFonts w:ascii="Arial;Helvetica;sans-serif" w:hAnsi="Arial;Helvetica;sans-serif"/>
          <w:color w:val="000000"/>
          <w:sz w:val="40"/>
          <w:shd w:fill="FFFFFF" w:val="clear"/>
        </w:rPr>
      </w:pPr>
      <w:bookmarkStart w:id="18" w:name="tPROP1"/>
      <w:bookmarkEnd w:id="18"/>
      <w:r>
        <w:rPr>
          <w:rFonts w:ascii="Arial;Helvetica;sans-serif" w:hAnsi="Arial;Helvetica;sans-serif"/>
          <w:color w:val="000000"/>
          <w:sz w:val="40"/>
          <w:shd w:fill="FFFFFF" w:val="clear"/>
        </w:rPr>
        <w:t xml:space="preserve">Proposal No. 1 </w:t>
      </w:r>
    </w:p>
    <w:p>
      <w:pPr>
        <w:pStyle w:val="TextBody"/>
        <w:bidi w:val="0"/>
        <w:spacing w:before="290" w:after="283"/>
        <w:ind w:left="0" w:right="0" w:hanging="0"/>
        <w:jc w:val="left"/>
        <w:rPr>
          <w:rFonts w:ascii="Arial;Helvetica;sans-serif" w:hAnsi="Arial;Helvetica;sans-serif"/>
          <w:b/>
          <w:color w:val="000000"/>
          <w:sz w:val="28"/>
          <w:shd w:fill="FFFFFF" w:val="clear"/>
        </w:rPr>
      </w:pPr>
      <w:r>
        <w:rPr>
          <w:rFonts w:ascii="Arial;Helvetica;sans-serif" w:hAnsi="Arial;Helvetica;sans-serif"/>
          <w:b/>
          <w:color w:val="000000"/>
          <w:sz w:val="28"/>
          <w:shd w:fill="FFFFFF" w:val="clear"/>
        </w:rPr>
        <w:t xml:space="preserve">Election of Directors </w:t>
      </w:r>
    </w:p>
    <w:p>
      <w:pPr>
        <w:pStyle w:val="TextBody"/>
        <w:bidi w:val="0"/>
        <w:spacing w:lineRule="atLeast" w:line="230" w:before="160" w:after="283"/>
        <w:ind w:left="0" w:right="0" w:hanging="0"/>
        <w:jc w:val="both"/>
        <w:rPr>
          <w:rFonts w:ascii="Arial;Helvetica;sans-serif" w:hAnsi="Arial;Helvetica;sans-serif"/>
          <w:color w:val="000000"/>
          <w:sz w:val="20"/>
          <w:shd w:fill="FFFFFF" w:val="clear"/>
        </w:rPr>
      </w:pPr>
      <w:r>
        <w:rPr>
          <w:rFonts w:ascii="Arial;Helvetica;sans-serif" w:hAnsi="Arial;Helvetica;sans-serif"/>
          <w:color w:val="000000"/>
          <w:sz w:val="20"/>
          <w:shd w:fill="FFFFFF" w:val="clear"/>
        </w:rPr>
        <w:t xml:space="preserve">The Board of Directors (the “Board”) has nominated Bernardo Hees, Jagdeep Pahwa, Anu Hariharan, Lynn Krominga, Glenn Lurie and Karthik Sarma to be elected at the 2024 Annual Meeting of Shareholders (the “Meeting”) to serve as directors for a one-year term ending at the 2025 annual meeting of shareholders and until his or her successor is duly elected and qualified or until his or her earlier resignation or removal. The nominations of Mr. Pahwa and Mr. Sarma are in accordance with the terms of the Fourth Amended and Restated Cooperation Agreement (as amended through the date hereof, the “Cooperation Agreement”), dated as of December 23, 2022, between the Company and SRS and certain of its affiliates. </w:t>
      </w:r>
    </w:p>
    <w:p>
      <w:pPr>
        <w:pStyle w:val="TextBody"/>
        <w:bidi w:val="0"/>
        <w:spacing w:before="230" w:after="283"/>
        <w:ind w:left="0" w:right="0" w:hanging="0"/>
        <w:jc w:val="left"/>
        <w:rPr>
          <w:rFonts w:ascii="Arial;Helvetica;sans-serif" w:hAnsi="Arial;Helvetica;sans-serif"/>
          <w:b/>
          <w:color w:val="000000"/>
          <w:sz w:val="28"/>
          <w:shd w:fill="FFFFFF" w:val="clear"/>
        </w:rPr>
      </w:pPr>
      <w:bookmarkStart w:id="19" w:name="tBIN"/>
      <w:bookmarkEnd w:id="19"/>
      <w:r>
        <w:rPr>
          <w:rFonts w:ascii="Arial;Helvetica;sans-serif" w:hAnsi="Arial;Helvetica;sans-serif"/>
          <w:b/>
          <w:color w:val="000000"/>
          <w:sz w:val="28"/>
          <w:shd w:fill="FFFFFF" w:val="clear"/>
        </w:rPr>
        <w:t xml:space="preserve">Biographical Information for Nominees </w:t>
      </w:r>
    </w:p>
    <w:p>
      <w:pPr>
        <w:pStyle w:val="TextBody"/>
        <w:bidi w:val="0"/>
        <w:spacing w:before="20" w:after="283"/>
        <w:ind w:left="0" w:right="0" w:hanging="0"/>
        <w:jc w:val="both"/>
        <w:rPr>
          <w:rFonts w:ascii="Arial;Helvetica;sans-serif" w:hAnsi="Arial;Helvetica;sans-serif"/>
          <w:color w:val="000000"/>
          <w:sz w:val="20"/>
          <w:shd w:fill="FFFFFF" w:val="clear"/>
        </w:rPr>
      </w:pPr>
      <w:r>
        <w:rPr>
          <w:rFonts w:ascii="Arial;Helvetica;sans-serif" w:hAnsi="Arial;Helvetica;sans-serif"/>
          <w:color w:val="000000"/>
          <w:sz w:val="20"/>
          <w:shd w:fill="FFFFFF" w:val="clear"/>
        </w:rPr>
        <w:t xml:space="preserve">The following material contains information concerning the Board’s nominees, including their period of service as a director, their recent employment, other directorships, including those held during the past five years with a public company or registered investment company, and age as of the Meeting. </w:t>
      </w:r>
    </w:p>
    <w:p>
      <w:pPr>
        <w:pStyle w:val="TextBody"/>
        <w:bidi w:val="0"/>
        <w:spacing w:before="240" w:after="283"/>
        <w:ind w:left="0" w:right="0" w:hanging="0"/>
        <w:jc w:val="left"/>
        <w:rPr>
          <w:rFonts w:ascii="Arial;Helvetica;sans-serif" w:hAnsi="Arial;Helvetica;sans-serif"/>
          <w:b/>
          <w:i/>
          <w:color w:val="000000"/>
          <w:sz w:val="24"/>
          <w:shd w:fill="FFFFFF" w:val="clear"/>
        </w:rPr>
      </w:pPr>
      <w:r>
        <w:rPr>
          <w:rFonts w:ascii="Arial;Helvetica;sans-serif" w:hAnsi="Arial;Helvetica;sans-serif"/>
          <w:b/>
          <w:i/>
          <w:color w:val="000000"/>
          <w:sz w:val="24"/>
          <w:shd w:fill="FFFFFF" w:val="clear"/>
        </w:rPr>
        <w:t xml:space="preserve">BERNARDO HEES </w:t>
      </w:r>
    </w:p>
    <w:p>
      <w:pPr>
        <w:pStyle w:val="TextBody"/>
        <w:bidi w:val="0"/>
        <w:spacing w:before="140" w:after="283"/>
        <w:ind w:left="0" w:right="0" w:hanging="0"/>
        <w:jc w:val="left"/>
        <w:rPr>
          <w:rFonts w:ascii="Arial;Helvetica;sans-serif" w:hAnsi="Arial;Helvetica;sans-serif"/>
          <w:b/>
          <w:color w:val="000000"/>
          <w:sz w:val="20"/>
          <w:shd w:fill="FFFFFF" w:val="clear"/>
        </w:rPr>
      </w:pPr>
      <w:r>
        <w:rPr>
          <w:rFonts w:ascii="Arial;Helvetica;sans-serif" w:hAnsi="Arial;Helvetica;sans-serif"/>
          <w:b/>
          <w:color w:val="000000"/>
          <w:sz w:val="20"/>
          <w:shd w:fill="FFFFFF" w:val="clear"/>
        </w:rPr>
        <w:t xml:space="preserve">Executive Chairman of the Board </w:t>
      </w:r>
    </w:p>
    <w:p>
      <w:pPr>
        <w:pStyle w:val="TextBody"/>
        <w:bidi w:val="0"/>
        <w:spacing w:lineRule="atLeast" w:line="220" w:before="160" w:after="283"/>
        <w:ind w:left="0" w:right="0" w:hanging="0"/>
        <w:jc w:val="both"/>
        <w:rPr>
          <w:rFonts w:ascii="Arial;Helvetica;sans-serif" w:hAnsi="Arial;Helvetica;sans-serif"/>
          <w:b/>
          <w:color w:val="000000"/>
          <w:sz w:val="20"/>
          <w:shd w:fill="FFFFFF" w:val="clear"/>
        </w:rPr>
      </w:pPr>
      <w:r>
        <w:rPr>
          <w:rFonts w:ascii="Arial;Helvetica;sans-serif" w:hAnsi="Arial;Helvetica;sans-serif"/>
          <w:b/>
          <w:color w:val="000000"/>
          <w:sz w:val="20"/>
          <w:shd w:fill="FFFFFF" w:val="clear"/>
        </w:rPr>
        <w:t>Mr. Hees</w:t>
      </w:r>
      <w:r>
        <w:rPr>
          <w:rFonts w:ascii="Arial;Helvetica;sans-serif" w:hAnsi="Arial;Helvetica;sans-serif"/>
          <w:b w:val="false"/>
          <w:color w:val="000000"/>
          <w:sz w:val="20"/>
          <w:shd w:fill="FFFFFF" w:val="clear"/>
        </w:rPr>
        <w:t xml:space="preserve">, age 54, has been a director since February 2020 and Executive Chairman since July 2020. Since March 2024, Mr. Hees has served as an Operating Partner of The Cranemere Group, a diversified holding company. Previously, Mr. Hees served as Chief Executive Officer of The Kraft Heinz Company from 2015 to June 2019. He served as Chief Executive Officer of H.J. Heinz Holding Corporation from 2013 until its merger with Kraft Foods Group in 2015. From 2010 to 2013, Mr. Hees served as Chief Executive Officer of Burger King Worldwide Holdings, Inc., a global fast food restaurant chain, and Burger King Worldwide, Inc. from 2012 to 2013. From 2005 to 2010, he was Chief Executive Officer of América Latina Logística, a Brazilian logistics company. Mr. Hees was also a partner at 3G Capital, a global investment firm, from 2010 to 2019. Mr. Hees is also a director of Bunge Limited, which files reports pursuant to the Exchange Act of 1934, as amended (the “Exchange Act”). As previously announced, subject to his re-election at the Meeting, Mr. Hees will resign as Executive Chairman of the Board but continue to serve as a member of the Board, effective immediately following the completion of the Meeting. </w:t>
      </w:r>
    </w:p>
    <w:p>
      <w:pPr>
        <w:pStyle w:val="TextBody"/>
        <w:bidi w:val="0"/>
        <w:spacing w:before="120" w:after="283"/>
        <w:ind w:left="0" w:right="0" w:hanging="0"/>
        <w:jc w:val="left"/>
        <w:rPr>
          <w:rFonts w:ascii="Arial;Helvetica;sans-serif" w:hAnsi="Arial;Helvetica;sans-serif"/>
          <w:b/>
          <w:color w:val="000000"/>
          <w:sz w:val="20"/>
          <w:shd w:fill="FFFFFF" w:val="clear"/>
        </w:rPr>
      </w:pPr>
      <w:r>
        <w:rPr>
          <w:rFonts w:ascii="Arial;Helvetica;sans-serif" w:hAnsi="Arial;Helvetica;sans-serif"/>
          <w:b/>
          <w:color w:val="000000"/>
          <w:sz w:val="20"/>
          <w:shd w:fill="FFFFFF" w:val="clear"/>
        </w:rPr>
        <w:t xml:space="preserve">Specific Qualifications, Attributes, Skills and Experience: </w:t>
      </w:r>
    </w:p>
    <w:tbl>
      <w:tblPr>
        <w:tblW w:w="3220" w:type="dxa"/>
        <w:jc w:val="left"/>
        <w:tblInd w:w="0" w:type="dxa"/>
        <w:tblLayout w:type="fixed"/>
        <w:tblCellMar>
          <w:top w:w="0" w:type="dxa"/>
          <w:left w:w="0" w:type="dxa"/>
          <w:bottom w:w="0" w:type="dxa"/>
          <w:right w:w="0" w:type="dxa"/>
        </w:tblCellMar>
      </w:tblPr>
      <w:tblGrid>
        <w:gridCol w:w="110"/>
        <w:gridCol w:w="3110"/>
      </w:tblGrid>
      <w:tr>
        <w:trPr/>
        <w:tc>
          <w:tcPr>
            <w:tcW w:w="110" w:type="dxa"/>
            <w:tcBorders/>
            <w:vAlign w:val="center"/>
          </w:tcPr>
          <w:p>
            <w:pPr>
              <w:pStyle w:val="TableContents"/>
              <w:bidi w:val="0"/>
              <w:spacing w:before="0" w:after="0"/>
              <w:jc w:val="left"/>
              <w:rPr>
                <w:color w:val="000000"/>
              </w:rPr>
            </w:pPr>
            <w:r>
              <w:rPr>
                <w:color w:val="000000"/>
              </w:rPr>
              <w:t>•</w:t>
            </w:r>
          </w:p>
        </w:tc>
        <w:tc>
          <w:tcPr>
            <w:tcW w:w="3110" w:type="dxa"/>
            <w:tcBorders/>
            <w:vAlign w:val="center"/>
          </w:tcPr>
          <w:p>
            <w:pPr>
              <w:pStyle w:val="TableContents"/>
              <w:bidi w:val="0"/>
              <w:spacing w:before="0" w:after="0"/>
              <w:jc w:val="left"/>
              <w:rPr>
                <w:rFonts w:ascii="Arial;Helvetica;sans-serif" w:hAnsi="Arial;Helvetica;sans-serif"/>
                <w:color w:val="000000"/>
                <w:sz w:val="20"/>
              </w:rPr>
            </w:pPr>
            <w:r>
              <w:rPr>
                <w:rFonts w:ascii="Arial;Helvetica;sans-serif" w:hAnsi="Arial;Helvetica;sans-serif"/>
                <w:color w:val="000000"/>
                <w:sz w:val="20"/>
              </w:rPr>
              <w:t xml:space="preserve">Chief Executive Officer experience </w:t>
            </w:r>
          </w:p>
        </w:tc>
      </w:tr>
    </w:tbl>
    <w:tbl>
      <w:tblPr>
        <w:tblW w:w="3130" w:type="dxa"/>
        <w:jc w:val="left"/>
        <w:tblInd w:w="0" w:type="dxa"/>
        <w:tblLayout w:type="fixed"/>
        <w:tblCellMar>
          <w:top w:w="0" w:type="dxa"/>
          <w:left w:w="0" w:type="dxa"/>
          <w:bottom w:w="0" w:type="dxa"/>
          <w:right w:w="0" w:type="dxa"/>
        </w:tblCellMar>
      </w:tblPr>
      <w:tblGrid>
        <w:gridCol w:w="110"/>
        <w:gridCol w:w="3020"/>
      </w:tblGrid>
      <w:tr>
        <w:trPr/>
        <w:tc>
          <w:tcPr>
            <w:tcW w:w="110" w:type="dxa"/>
            <w:tcBorders/>
            <w:vAlign w:val="center"/>
          </w:tcPr>
          <w:p>
            <w:pPr>
              <w:pStyle w:val="TableContents"/>
              <w:bidi w:val="0"/>
              <w:spacing w:before="0" w:after="0"/>
              <w:jc w:val="left"/>
              <w:rPr>
                <w:color w:val="000000"/>
              </w:rPr>
            </w:pPr>
            <w:r>
              <w:rPr>
                <w:color w:val="000000"/>
              </w:rPr>
              <w:t>•</w:t>
            </w:r>
          </w:p>
        </w:tc>
        <w:tc>
          <w:tcPr>
            <w:tcW w:w="3020" w:type="dxa"/>
            <w:tcBorders/>
            <w:vAlign w:val="center"/>
          </w:tcPr>
          <w:p>
            <w:pPr>
              <w:pStyle w:val="TableContents"/>
              <w:bidi w:val="0"/>
              <w:spacing w:before="0" w:after="0"/>
              <w:jc w:val="left"/>
              <w:rPr>
                <w:rFonts w:ascii="Arial;Helvetica;sans-serif" w:hAnsi="Arial;Helvetica;sans-serif"/>
                <w:color w:val="000000"/>
                <w:sz w:val="20"/>
              </w:rPr>
            </w:pPr>
            <w:r>
              <w:rPr>
                <w:rFonts w:ascii="Arial;Helvetica;sans-serif" w:hAnsi="Arial;Helvetica;sans-serif"/>
                <w:color w:val="000000"/>
                <w:sz w:val="20"/>
              </w:rPr>
              <w:t xml:space="preserve">Public company board experience </w:t>
            </w:r>
          </w:p>
        </w:tc>
      </w:tr>
    </w:tbl>
    <w:tbl>
      <w:tblPr>
        <w:tblW w:w="2260" w:type="dxa"/>
        <w:jc w:val="left"/>
        <w:tblInd w:w="0" w:type="dxa"/>
        <w:tblLayout w:type="fixed"/>
        <w:tblCellMar>
          <w:top w:w="0" w:type="dxa"/>
          <w:left w:w="0" w:type="dxa"/>
          <w:bottom w:w="0" w:type="dxa"/>
          <w:right w:w="0" w:type="dxa"/>
        </w:tblCellMar>
      </w:tblPr>
      <w:tblGrid>
        <w:gridCol w:w="110"/>
        <w:gridCol w:w="2150"/>
      </w:tblGrid>
      <w:tr>
        <w:trPr/>
        <w:tc>
          <w:tcPr>
            <w:tcW w:w="110" w:type="dxa"/>
            <w:tcBorders/>
            <w:vAlign w:val="center"/>
          </w:tcPr>
          <w:p>
            <w:pPr>
              <w:pStyle w:val="TableContents"/>
              <w:bidi w:val="0"/>
              <w:spacing w:before="0" w:after="0"/>
              <w:jc w:val="left"/>
              <w:rPr>
                <w:color w:val="000000"/>
              </w:rPr>
            </w:pPr>
            <w:r>
              <w:rPr>
                <w:color w:val="000000"/>
              </w:rPr>
              <w:t>•</w:t>
            </w:r>
          </w:p>
        </w:tc>
        <w:tc>
          <w:tcPr>
            <w:tcW w:w="2150" w:type="dxa"/>
            <w:tcBorders/>
            <w:vAlign w:val="center"/>
          </w:tcPr>
          <w:p>
            <w:pPr>
              <w:pStyle w:val="TableContents"/>
              <w:bidi w:val="0"/>
              <w:spacing w:before="0" w:after="0"/>
              <w:jc w:val="left"/>
              <w:rPr>
                <w:rFonts w:ascii="Arial;Helvetica;sans-serif" w:hAnsi="Arial;Helvetica;sans-serif"/>
                <w:color w:val="000000"/>
                <w:sz w:val="20"/>
              </w:rPr>
            </w:pPr>
            <w:r>
              <w:rPr>
                <w:rFonts w:ascii="Arial;Helvetica;sans-serif" w:hAnsi="Arial;Helvetica;sans-serif"/>
                <w:color w:val="000000"/>
                <w:sz w:val="20"/>
              </w:rPr>
              <w:t xml:space="preserve">International experience </w:t>
            </w:r>
          </w:p>
        </w:tc>
      </w:tr>
    </w:tbl>
    <w:tbl>
      <w:tblPr>
        <w:tblW w:w="2710" w:type="dxa"/>
        <w:jc w:val="left"/>
        <w:tblInd w:w="0" w:type="dxa"/>
        <w:tblLayout w:type="fixed"/>
        <w:tblCellMar>
          <w:top w:w="0" w:type="dxa"/>
          <w:left w:w="0" w:type="dxa"/>
          <w:bottom w:w="0" w:type="dxa"/>
          <w:right w:w="0" w:type="dxa"/>
        </w:tblCellMar>
      </w:tblPr>
      <w:tblGrid>
        <w:gridCol w:w="110"/>
        <w:gridCol w:w="2600"/>
      </w:tblGrid>
      <w:tr>
        <w:trPr/>
        <w:tc>
          <w:tcPr>
            <w:tcW w:w="110" w:type="dxa"/>
            <w:tcBorders/>
            <w:vAlign w:val="center"/>
          </w:tcPr>
          <w:p>
            <w:pPr>
              <w:pStyle w:val="TableContents"/>
              <w:bidi w:val="0"/>
              <w:spacing w:before="0" w:after="0"/>
              <w:jc w:val="left"/>
              <w:rPr>
                <w:color w:val="000000"/>
              </w:rPr>
            </w:pPr>
            <w:r>
              <w:rPr>
                <w:color w:val="000000"/>
              </w:rPr>
              <w:t>•</w:t>
            </w:r>
          </w:p>
        </w:tc>
        <w:tc>
          <w:tcPr>
            <w:tcW w:w="2600" w:type="dxa"/>
            <w:tcBorders/>
            <w:vAlign w:val="center"/>
          </w:tcPr>
          <w:p>
            <w:pPr>
              <w:pStyle w:val="TableContents"/>
              <w:bidi w:val="0"/>
              <w:spacing w:before="0" w:after="0"/>
              <w:jc w:val="left"/>
              <w:rPr>
                <w:rFonts w:ascii="Arial;Helvetica;sans-serif" w:hAnsi="Arial;Helvetica;sans-serif"/>
                <w:color w:val="000000"/>
                <w:sz w:val="20"/>
              </w:rPr>
            </w:pPr>
            <w:r>
              <w:rPr>
                <w:rFonts w:ascii="Arial;Helvetica;sans-serif" w:hAnsi="Arial;Helvetica;sans-serif"/>
                <w:color w:val="000000"/>
                <w:sz w:val="20"/>
              </w:rPr>
              <w:t xml:space="preserve">Diverse personal background </w:t>
            </w:r>
          </w:p>
        </w:tc>
      </w:tr>
    </w:tbl>
    <w:p>
      <w:pPr>
        <w:pStyle w:val="TextBody"/>
        <w:bidi w:val="0"/>
        <w:spacing w:before="240" w:after="283"/>
        <w:ind w:left="0" w:right="0" w:hanging="0"/>
        <w:jc w:val="left"/>
        <w:rPr>
          <w:rFonts w:ascii="Arial;Helvetica;sans-serif" w:hAnsi="Arial;Helvetica;sans-serif"/>
          <w:b/>
          <w:i/>
          <w:color w:val="000000"/>
          <w:sz w:val="24"/>
          <w:shd w:fill="FFFFFF" w:val="clear"/>
        </w:rPr>
      </w:pPr>
      <w:r>
        <w:rPr>
          <w:rFonts w:ascii="Arial;Helvetica;sans-serif" w:hAnsi="Arial;Helvetica;sans-serif"/>
          <w:b/>
          <w:i/>
          <w:color w:val="000000"/>
          <w:sz w:val="24"/>
          <w:shd w:fill="FFFFFF" w:val="clear"/>
        </w:rPr>
        <w:t xml:space="preserve">JAGDEEP PAHWA </w:t>
      </w:r>
    </w:p>
    <w:p>
      <w:pPr>
        <w:pStyle w:val="TextBody"/>
        <w:bidi w:val="0"/>
        <w:spacing w:before="140" w:after="283"/>
        <w:ind w:left="0" w:right="0" w:hanging="0"/>
        <w:jc w:val="left"/>
        <w:rPr>
          <w:rFonts w:ascii="Arial;Helvetica;sans-serif" w:hAnsi="Arial;Helvetica;sans-serif"/>
          <w:b/>
          <w:color w:val="000000"/>
          <w:sz w:val="20"/>
          <w:shd w:fill="FFFFFF" w:val="clear"/>
        </w:rPr>
      </w:pPr>
      <w:r>
        <w:rPr>
          <w:rFonts w:ascii="Arial;Helvetica;sans-serif" w:hAnsi="Arial;Helvetica;sans-serif"/>
          <w:b/>
          <w:color w:val="000000"/>
          <w:sz w:val="20"/>
          <w:shd w:fill="FFFFFF" w:val="clear"/>
        </w:rPr>
        <w:t xml:space="preserve">Vice Chairman of the Board </w:t>
      </w:r>
    </w:p>
    <w:p>
      <w:pPr>
        <w:pStyle w:val="TextBody"/>
        <w:bidi w:val="0"/>
        <w:spacing w:lineRule="atLeast" w:line="220" w:before="160" w:after="283"/>
        <w:ind w:left="0" w:right="0" w:hanging="0"/>
        <w:jc w:val="both"/>
        <w:rPr>
          <w:rFonts w:ascii="Arial;Helvetica;sans-serif" w:hAnsi="Arial;Helvetica;sans-serif"/>
          <w:b/>
          <w:color w:val="000000"/>
          <w:sz w:val="20"/>
          <w:shd w:fill="FFFFFF" w:val="clear"/>
        </w:rPr>
      </w:pPr>
      <w:r>
        <w:rPr>
          <w:rFonts w:ascii="Arial;Helvetica;sans-serif" w:hAnsi="Arial;Helvetica;sans-serif"/>
          <w:b/>
          <w:color w:val="000000"/>
          <w:sz w:val="20"/>
          <w:shd w:fill="FFFFFF" w:val="clear"/>
        </w:rPr>
        <w:t>Mr. Pahwa</w:t>
      </w:r>
      <w:r>
        <w:rPr>
          <w:rFonts w:ascii="Arial;Helvetica;sans-serif" w:hAnsi="Arial;Helvetica;sans-serif"/>
          <w:b w:val="false"/>
          <w:color w:val="000000"/>
          <w:sz w:val="20"/>
          <w:shd w:fill="FFFFFF" w:val="clear"/>
        </w:rPr>
        <w:t xml:space="preserve">, age 50, has been a director since April 2018 and Vice Chairman since February 2020. Mr. Pahwa has been the President of SRS Investment Management, LLC since 2017 and has led SRS’s private equity business since 2006. Previously, Mr. Pahwa worked at McKinsey &amp; Company in the U.S. and India, where he led client engagements in the telecom, technology and real estate sectors. Prior thereto, Mr. Pahwa worked in the Mergers &amp; Acquisitions group of Lehman Brothers in New York. Mr. Pahwa received a Bachelor of Technology from the Indian Institute of Technology, Delhi, and an M.S. from Princeton University and an M.B.A. from Harvard Business School. As previously announced, subject to his re-election at the Meeting, Mr. Pahwa will assume the role of Chairman of the Board, effective immediately following the completion of the Meeting. </w:t>
      </w:r>
    </w:p>
    <w:p>
      <w:pPr>
        <w:pStyle w:val="TextBody"/>
        <w:bidi w:val="0"/>
        <w:spacing w:before="120" w:after="283"/>
        <w:ind w:left="0" w:right="0" w:hanging="0"/>
        <w:jc w:val="left"/>
        <w:rPr>
          <w:rFonts w:ascii="Arial;Helvetica;sans-serif" w:hAnsi="Arial;Helvetica;sans-serif"/>
          <w:b/>
          <w:color w:val="000000"/>
          <w:sz w:val="20"/>
          <w:shd w:fill="FFFFFF" w:val="clear"/>
        </w:rPr>
      </w:pPr>
      <w:r>
        <w:rPr>
          <w:rFonts w:ascii="Arial;Helvetica;sans-serif" w:hAnsi="Arial;Helvetica;sans-serif"/>
          <w:b/>
          <w:color w:val="000000"/>
          <w:sz w:val="20"/>
          <w:shd w:fill="FFFFFF" w:val="clear"/>
        </w:rPr>
        <w:t xml:space="preserve">Specific Qualifications, Attributes, Skills and Experience: </w:t>
      </w:r>
    </w:p>
    <w:tbl>
      <w:tblPr>
        <w:tblW w:w="3220" w:type="dxa"/>
        <w:jc w:val="left"/>
        <w:tblInd w:w="0" w:type="dxa"/>
        <w:tblLayout w:type="fixed"/>
        <w:tblCellMar>
          <w:top w:w="0" w:type="dxa"/>
          <w:left w:w="0" w:type="dxa"/>
          <w:bottom w:w="0" w:type="dxa"/>
          <w:right w:w="0" w:type="dxa"/>
        </w:tblCellMar>
      </w:tblPr>
      <w:tblGrid>
        <w:gridCol w:w="110"/>
        <w:gridCol w:w="3110"/>
      </w:tblGrid>
      <w:tr>
        <w:trPr/>
        <w:tc>
          <w:tcPr>
            <w:tcW w:w="110" w:type="dxa"/>
            <w:tcBorders/>
            <w:vAlign w:val="center"/>
          </w:tcPr>
          <w:p>
            <w:pPr>
              <w:pStyle w:val="TableContents"/>
              <w:bidi w:val="0"/>
              <w:spacing w:before="0" w:after="0"/>
              <w:jc w:val="left"/>
              <w:rPr>
                <w:color w:val="000000"/>
              </w:rPr>
            </w:pPr>
            <w:r>
              <w:rPr>
                <w:color w:val="000000"/>
              </w:rPr>
              <w:t>•</w:t>
            </w:r>
          </w:p>
        </w:tc>
        <w:tc>
          <w:tcPr>
            <w:tcW w:w="3110" w:type="dxa"/>
            <w:tcBorders/>
            <w:vAlign w:val="center"/>
          </w:tcPr>
          <w:p>
            <w:pPr>
              <w:pStyle w:val="TableContents"/>
              <w:bidi w:val="0"/>
              <w:spacing w:before="0" w:after="0"/>
              <w:jc w:val="left"/>
              <w:rPr>
                <w:rFonts w:ascii="Arial;Helvetica;sans-serif" w:hAnsi="Arial;Helvetica;sans-serif"/>
                <w:color w:val="000000"/>
                <w:sz w:val="20"/>
              </w:rPr>
            </w:pPr>
            <w:r>
              <w:rPr>
                <w:rFonts w:ascii="Arial;Helvetica;sans-serif" w:hAnsi="Arial;Helvetica;sans-serif"/>
                <w:color w:val="000000"/>
                <w:sz w:val="20"/>
              </w:rPr>
              <w:t xml:space="preserve">Financial and investment expertise </w:t>
            </w:r>
          </w:p>
        </w:tc>
      </w:tr>
    </w:tbl>
    <w:tbl>
      <w:tblPr>
        <w:tblW w:w="4780" w:type="dxa"/>
        <w:jc w:val="left"/>
        <w:tblInd w:w="0" w:type="dxa"/>
        <w:tblLayout w:type="fixed"/>
        <w:tblCellMar>
          <w:top w:w="0" w:type="dxa"/>
          <w:left w:w="0" w:type="dxa"/>
          <w:bottom w:w="0" w:type="dxa"/>
          <w:right w:w="0" w:type="dxa"/>
        </w:tblCellMar>
      </w:tblPr>
      <w:tblGrid>
        <w:gridCol w:w="110"/>
        <w:gridCol w:w="4670"/>
      </w:tblGrid>
      <w:tr>
        <w:trPr/>
        <w:tc>
          <w:tcPr>
            <w:tcW w:w="110" w:type="dxa"/>
            <w:tcBorders/>
            <w:vAlign w:val="center"/>
          </w:tcPr>
          <w:p>
            <w:pPr>
              <w:pStyle w:val="TableContents"/>
              <w:bidi w:val="0"/>
              <w:spacing w:before="0" w:after="0"/>
              <w:jc w:val="left"/>
              <w:rPr>
                <w:color w:val="000000"/>
              </w:rPr>
            </w:pPr>
            <w:r>
              <w:rPr>
                <w:color w:val="000000"/>
              </w:rPr>
              <w:t>•</w:t>
            </w:r>
          </w:p>
        </w:tc>
        <w:tc>
          <w:tcPr>
            <w:tcW w:w="4670" w:type="dxa"/>
            <w:tcBorders/>
            <w:vAlign w:val="center"/>
          </w:tcPr>
          <w:p>
            <w:pPr>
              <w:pStyle w:val="TableContents"/>
              <w:bidi w:val="0"/>
              <w:spacing w:before="0" w:after="0"/>
              <w:jc w:val="left"/>
              <w:rPr>
                <w:rFonts w:ascii="Arial;Helvetica;sans-serif" w:hAnsi="Arial;Helvetica;sans-serif"/>
                <w:color w:val="000000"/>
                <w:sz w:val="20"/>
              </w:rPr>
            </w:pPr>
            <w:r>
              <w:rPr>
                <w:rFonts w:ascii="Arial;Helvetica;sans-serif" w:hAnsi="Arial;Helvetica;sans-serif"/>
                <w:color w:val="000000"/>
                <w:sz w:val="20"/>
              </w:rPr>
              <w:t xml:space="preserve">Advisory experience in business strategy and growth </w:t>
            </w:r>
          </w:p>
        </w:tc>
      </w:tr>
    </w:tbl>
    <w:tbl>
      <w:tblPr>
        <w:tblW w:w="6625" w:type="dxa"/>
        <w:jc w:val="left"/>
        <w:tblInd w:w="0" w:type="dxa"/>
        <w:tblLayout w:type="fixed"/>
        <w:tblCellMar>
          <w:top w:w="0" w:type="dxa"/>
          <w:left w:w="0" w:type="dxa"/>
          <w:bottom w:w="0" w:type="dxa"/>
          <w:right w:w="0" w:type="dxa"/>
        </w:tblCellMar>
      </w:tblPr>
      <w:tblGrid>
        <w:gridCol w:w="110"/>
        <w:gridCol w:w="6515"/>
      </w:tblGrid>
      <w:tr>
        <w:trPr/>
        <w:tc>
          <w:tcPr>
            <w:tcW w:w="110" w:type="dxa"/>
            <w:tcBorders/>
            <w:vAlign w:val="center"/>
          </w:tcPr>
          <w:p>
            <w:pPr>
              <w:pStyle w:val="TableContents"/>
              <w:bidi w:val="0"/>
              <w:spacing w:before="0" w:after="0"/>
              <w:jc w:val="left"/>
              <w:rPr>
                <w:color w:val="000000"/>
              </w:rPr>
            </w:pPr>
            <w:r>
              <w:rPr>
                <w:color w:val="000000"/>
              </w:rPr>
              <w:t>•</w:t>
            </w:r>
          </w:p>
        </w:tc>
        <w:tc>
          <w:tcPr>
            <w:tcW w:w="6515" w:type="dxa"/>
            <w:tcBorders/>
            <w:vAlign w:val="center"/>
          </w:tcPr>
          <w:p>
            <w:pPr>
              <w:pStyle w:val="TableContents"/>
              <w:bidi w:val="0"/>
              <w:spacing w:before="0" w:after="0"/>
              <w:jc w:val="left"/>
              <w:rPr>
                <w:rFonts w:ascii="Arial;Helvetica;sans-serif" w:hAnsi="Arial;Helvetica;sans-serif"/>
                <w:color w:val="000000"/>
                <w:sz w:val="20"/>
              </w:rPr>
            </w:pPr>
            <w:r>
              <w:rPr>
                <w:rFonts w:ascii="Arial;Helvetica;sans-serif" w:hAnsi="Arial;Helvetica;sans-serif"/>
                <w:color w:val="000000"/>
                <w:sz w:val="20"/>
              </w:rPr>
              <w:t xml:space="preserve">Broad international experience and understanding of the technology sector </w:t>
            </w:r>
          </w:p>
        </w:tc>
      </w:tr>
    </w:tbl>
    <w:tbl>
      <w:tblPr>
        <w:tblW w:w="2710" w:type="dxa"/>
        <w:jc w:val="left"/>
        <w:tblInd w:w="0" w:type="dxa"/>
        <w:tblLayout w:type="fixed"/>
        <w:tblCellMar>
          <w:top w:w="0" w:type="dxa"/>
          <w:left w:w="0" w:type="dxa"/>
          <w:bottom w:w="0" w:type="dxa"/>
          <w:right w:w="0" w:type="dxa"/>
        </w:tblCellMar>
      </w:tblPr>
      <w:tblGrid>
        <w:gridCol w:w="110"/>
        <w:gridCol w:w="2600"/>
      </w:tblGrid>
      <w:tr>
        <w:trPr/>
        <w:tc>
          <w:tcPr>
            <w:tcW w:w="110" w:type="dxa"/>
            <w:tcBorders/>
            <w:vAlign w:val="center"/>
          </w:tcPr>
          <w:p>
            <w:pPr>
              <w:pStyle w:val="TableContents"/>
              <w:bidi w:val="0"/>
              <w:spacing w:before="0" w:after="0"/>
              <w:jc w:val="left"/>
              <w:rPr>
                <w:color w:val="000000"/>
              </w:rPr>
            </w:pPr>
            <w:r>
              <w:rPr>
                <w:color w:val="000000"/>
              </w:rPr>
              <w:t>•</w:t>
            </w:r>
          </w:p>
        </w:tc>
        <w:tc>
          <w:tcPr>
            <w:tcW w:w="2600" w:type="dxa"/>
            <w:tcBorders/>
            <w:vAlign w:val="center"/>
          </w:tcPr>
          <w:p>
            <w:pPr>
              <w:pStyle w:val="TableContents"/>
              <w:bidi w:val="0"/>
              <w:spacing w:before="0" w:after="0"/>
              <w:jc w:val="left"/>
              <w:rPr>
                <w:rFonts w:ascii="Arial;Helvetica;sans-serif" w:hAnsi="Arial;Helvetica;sans-serif"/>
                <w:color w:val="000000"/>
                <w:sz w:val="20"/>
              </w:rPr>
            </w:pPr>
            <w:r>
              <w:rPr>
                <w:rFonts w:ascii="Arial;Helvetica;sans-serif" w:hAnsi="Arial;Helvetica;sans-serif"/>
                <w:color w:val="000000"/>
                <w:sz w:val="20"/>
              </w:rPr>
              <w:t xml:space="preserve">Diverse personal background </w:t>
            </w:r>
          </w:p>
        </w:tc>
      </w:tr>
    </w:tbl>
    <w:tbl>
      <w:tblPr>
        <w:tblW w:w="155" w:type="dxa"/>
        <w:jc w:val="left"/>
        <w:tblInd w:w="0" w:type="dxa"/>
        <w:tblLayout w:type="fixed"/>
        <w:tblCellMar>
          <w:top w:w="0" w:type="dxa"/>
          <w:left w:w="0" w:type="dxa"/>
          <w:bottom w:w="0" w:type="dxa"/>
          <w:right w:w="0" w:type="dxa"/>
        </w:tblCellMar>
      </w:tblPr>
      <w:tblGrid>
        <w:gridCol w:w="155"/>
      </w:tblGrid>
      <w:tr>
        <w:trPr/>
        <w:tc>
          <w:tcPr>
            <w:tcW w:w="155" w:type="dxa"/>
            <w:tcBorders/>
            <w:vAlign w:val="center"/>
          </w:tcPr>
          <w:p>
            <w:pPr>
              <w:pStyle w:val="TableContents"/>
              <w:bidi w:val="0"/>
              <w:spacing w:before="0" w:after="283"/>
              <w:jc w:val="center"/>
              <w:rPr>
                <w:rFonts w:ascii="Arial;Helvetica;sans-serif" w:hAnsi="Arial;Helvetica;sans-serif"/>
                <w:color w:val="000000"/>
                <w:sz w:val="20"/>
              </w:rPr>
            </w:pPr>
            <w:r>
              <w:rPr>
                <w:rFonts w:ascii="Arial;Helvetica;sans-serif" w:hAnsi="Arial;Helvetica;sans-serif"/>
                <w:color w:val="000000"/>
                <w:sz w:val="20"/>
              </w:rPr>
              <w:t>7</w:t>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200" w:after="20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bidi w:val="0"/>
        <w:spacing w:before="200" w:after="20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jc w:val="left"/>
        <w:rPr/>
      </w:pPr>
      <w:hyperlink w:anchor="TOC">
        <w:bookmarkStart w:id="20" w:name="ny20022766x1_def14a_105-prop1_pg2"/>
        <w:bookmarkEnd w:id="20"/>
        <w:r>
          <w:rPr>
            <w:rStyle w:val="InternetLink"/>
            <w:rFonts w:ascii="Times New Roman;Times;Serif" w:hAnsi="Times New Roman;Times;Serif"/>
            <w:b/>
            <w:caps w:val="false"/>
            <w:smallCaps w:val="false"/>
            <w:color w:val="000000"/>
            <w:sz w:val="16"/>
            <w:shd w:fill="FFFFFF" w:val="clear"/>
          </w:rPr>
          <w:t>TABLE OF CONTENTS</w:t>
        </w:r>
      </w:hyperlink>
    </w:p>
    <w:p>
      <w:pPr>
        <w:pStyle w:val="TextBody"/>
        <w:bidi w:val="0"/>
        <w:spacing w:before="190" w:after="283"/>
        <w:ind w:left="0" w:right="0" w:hanging="0"/>
        <w:jc w:val="left"/>
        <w:rPr>
          <w:rFonts w:ascii="Arial;Helvetica;sans-serif" w:hAnsi="Arial;Helvetica;sans-serif"/>
          <w:b/>
          <w:i/>
          <w:color w:val="000000"/>
          <w:sz w:val="24"/>
          <w:shd w:fill="FFFFFF" w:val="clear"/>
        </w:rPr>
      </w:pPr>
      <w:r>
        <w:rPr>
          <w:rFonts w:ascii="Arial;Helvetica;sans-serif" w:hAnsi="Arial;Helvetica;sans-serif"/>
          <w:b/>
          <w:i/>
          <w:color w:val="000000"/>
          <w:sz w:val="24"/>
          <w:shd w:fill="FFFFFF" w:val="clear"/>
        </w:rPr>
        <w:t xml:space="preserve">ANU HARIHARAN </w:t>
      </w:r>
    </w:p>
    <w:p>
      <w:pPr>
        <w:pStyle w:val="TextBody"/>
        <w:bidi w:val="0"/>
        <w:spacing w:before="140" w:after="283"/>
        <w:ind w:left="0" w:right="0" w:hanging="0"/>
        <w:jc w:val="left"/>
        <w:rPr>
          <w:rFonts w:ascii="Arial;Helvetica;sans-serif" w:hAnsi="Arial;Helvetica;sans-serif"/>
          <w:b/>
          <w:color w:val="000000"/>
          <w:sz w:val="20"/>
          <w:shd w:fill="FFFFFF" w:val="clear"/>
        </w:rPr>
      </w:pPr>
      <w:r>
        <w:rPr>
          <w:rFonts w:ascii="Arial;Helvetica;sans-serif" w:hAnsi="Arial;Helvetica;sans-serif"/>
          <w:b/>
          <w:color w:val="000000"/>
          <w:sz w:val="20"/>
          <w:shd w:fill="FFFFFF" w:val="clear"/>
        </w:rPr>
        <w:t xml:space="preserve">Board Committees: Audit </w:t>
      </w:r>
    </w:p>
    <w:p>
      <w:pPr>
        <w:pStyle w:val="TextBody"/>
        <w:bidi w:val="0"/>
        <w:spacing w:before="160" w:after="283"/>
        <w:ind w:left="0" w:right="0" w:hanging="0"/>
        <w:jc w:val="both"/>
        <w:rPr>
          <w:rFonts w:ascii="Arial;Helvetica;sans-serif" w:hAnsi="Arial;Helvetica;sans-serif"/>
          <w:b/>
          <w:color w:val="000000"/>
          <w:sz w:val="20"/>
          <w:shd w:fill="FFFFFF" w:val="clear"/>
        </w:rPr>
      </w:pPr>
      <w:r>
        <w:rPr>
          <w:rFonts w:ascii="Arial;Helvetica;sans-serif" w:hAnsi="Arial;Helvetica;sans-serif"/>
          <w:b/>
          <w:color w:val="000000"/>
          <w:sz w:val="20"/>
          <w:shd w:fill="FFFFFF" w:val="clear"/>
        </w:rPr>
        <w:t>Ms. Hariharan</w:t>
      </w:r>
      <w:r>
        <w:rPr>
          <w:rFonts w:ascii="Arial;Helvetica;sans-serif" w:hAnsi="Arial;Helvetica;sans-serif"/>
          <w:b w:val="false"/>
          <w:color w:val="000000"/>
          <w:sz w:val="20"/>
          <w:shd w:fill="FFFFFF" w:val="clear"/>
        </w:rPr>
        <w:t xml:space="preserve">, age 43, has been a director since January 2022. Ms. Hariharan is Founder and Managing Partner of Avra, a venture fund focused on empowering growth stage founders with the right foundation to scale their company. From 2016 until March 2023, Ms. Hariharan was Managing Director at Y Combinator's Continuity Fund focused on growth stage investments, where she led investments in Convoy, Brex, Gusto and Faire, among many others. Prior to joining Y Combinator, Ms. Hariharan was a Partner with the investment team at Andreessen Horowitz, from 2014 to 2016. Previously, Ms. Hariharan was a Principal with The Boston Consulting Group, from 2010 to 2014, and, prior to that, a senior software engineer with Qualcomm. Ms. Hariharan holds a B.E. from the National Institute of Technology Karnataka, an M.S. from Virginia Tech and an M.B.A. from The Wharton School at the University of Pennsylvania. </w:t>
      </w:r>
    </w:p>
    <w:p>
      <w:pPr>
        <w:pStyle w:val="TextBody"/>
        <w:bidi w:val="0"/>
        <w:spacing w:before="400" w:after="283"/>
        <w:ind w:left="0" w:right="0" w:hanging="0"/>
        <w:jc w:val="left"/>
        <w:rPr>
          <w:rFonts w:ascii="Arial;Helvetica;sans-serif" w:hAnsi="Arial;Helvetica;sans-serif"/>
          <w:b/>
          <w:color w:val="000000"/>
          <w:sz w:val="20"/>
          <w:shd w:fill="FFFFFF" w:val="clear"/>
        </w:rPr>
      </w:pPr>
      <w:r>
        <w:rPr>
          <w:rFonts w:ascii="Arial;Helvetica;sans-serif" w:hAnsi="Arial;Helvetica;sans-serif"/>
          <w:b/>
          <w:color w:val="000000"/>
          <w:sz w:val="20"/>
          <w:shd w:fill="FFFFFF" w:val="clear"/>
        </w:rPr>
        <w:t xml:space="preserve">Specific Qualifications, Attributes, Skills and Experience: </w:t>
      </w:r>
    </w:p>
    <w:tbl>
      <w:tblPr>
        <w:tblW w:w="4780" w:type="dxa"/>
        <w:jc w:val="left"/>
        <w:tblInd w:w="0" w:type="dxa"/>
        <w:tblLayout w:type="fixed"/>
        <w:tblCellMar>
          <w:top w:w="0" w:type="dxa"/>
          <w:left w:w="0" w:type="dxa"/>
          <w:bottom w:w="0" w:type="dxa"/>
          <w:right w:w="0" w:type="dxa"/>
        </w:tblCellMar>
      </w:tblPr>
      <w:tblGrid>
        <w:gridCol w:w="110"/>
        <w:gridCol w:w="4670"/>
      </w:tblGrid>
      <w:tr>
        <w:trPr/>
        <w:tc>
          <w:tcPr>
            <w:tcW w:w="110" w:type="dxa"/>
            <w:tcBorders/>
            <w:vAlign w:val="center"/>
          </w:tcPr>
          <w:p>
            <w:pPr>
              <w:pStyle w:val="TableContents"/>
              <w:bidi w:val="0"/>
              <w:spacing w:before="0" w:after="0"/>
              <w:jc w:val="left"/>
              <w:rPr>
                <w:color w:val="000000"/>
              </w:rPr>
            </w:pPr>
            <w:r>
              <w:rPr>
                <w:color w:val="000000"/>
              </w:rPr>
              <w:t>•</w:t>
            </w:r>
          </w:p>
        </w:tc>
        <w:tc>
          <w:tcPr>
            <w:tcW w:w="4670" w:type="dxa"/>
            <w:tcBorders/>
            <w:vAlign w:val="center"/>
          </w:tcPr>
          <w:p>
            <w:pPr>
              <w:pStyle w:val="TableContents"/>
              <w:bidi w:val="0"/>
              <w:spacing w:before="0" w:after="0"/>
              <w:jc w:val="left"/>
              <w:rPr>
                <w:rFonts w:ascii="Arial;Helvetica;sans-serif" w:hAnsi="Arial;Helvetica;sans-serif"/>
                <w:color w:val="000000"/>
                <w:sz w:val="20"/>
              </w:rPr>
            </w:pPr>
            <w:r>
              <w:rPr>
                <w:rFonts w:ascii="Arial;Helvetica;sans-serif" w:hAnsi="Arial;Helvetica;sans-serif"/>
                <w:color w:val="000000"/>
                <w:sz w:val="20"/>
              </w:rPr>
              <w:t xml:space="preserve">Advisory experience in business strategy and growth </w:t>
            </w:r>
          </w:p>
        </w:tc>
      </w:tr>
    </w:tbl>
    <w:tbl>
      <w:tblPr>
        <w:tblW w:w="3550" w:type="dxa"/>
        <w:jc w:val="left"/>
        <w:tblInd w:w="0" w:type="dxa"/>
        <w:tblLayout w:type="fixed"/>
        <w:tblCellMar>
          <w:top w:w="0" w:type="dxa"/>
          <w:left w:w="0" w:type="dxa"/>
          <w:bottom w:w="0" w:type="dxa"/>
          <w:right w:w="0" w:type="dxa"/>
        </w:tblCellMar>
      </w:tblPr>
      <w:tblGrid>
        <w:gridCol w:w="110"/>
        <w:gridCol w:w="3440"/>
      </w:tblGrid>
      <w:tr>
        <w:trPr/>
        <w:tc>
          <w:tcPr>
            <w:tcW w:w="110" w:type="dxa"/>
            <w:tcBorders/>
            <w:vAlign w:val="center"/>
          </w:tcPr>
          <w:p>
            <w:pPr>
              <w:pStyle w:val="TableContents"/>
              <w:bidi w:val="0"/>
              <w:spacing w:before="0" w:after="0"/>
              <w:jc w:val="left"/>
              <w:rPr>
                <w:color w:val="000000"/>
              </w:rPr>
            </w:pPr>
            <w:r>
              <w:rPr>
                <w:color w:val="000000"/>
              </w:rPr>
              <w:t>•</w:t>
            </w:r>
          </w:p>
        </w:tc>
        <w:tc>
          <w:tcPr>
            <w:tcW w:w="3440" w:type="dxa"/>
            <w:tcBorders/>
            <w:vAlign w:val="center"/>
          </w:tcPr>
          <w:p>
            <w:pPr>
              <w:pStyle w:val="TableContents"/>
              <w:bidi w:val="0"/>
              <w:spacing w:before="0" w:after="0"/>
              <w:jc w:val="left"/>
              <w:rPr>
                <w:rFonts w:ascii="Arial;Helvetica;sans-serif" w:hAnsi="Arial;Helvetica;sans-serif"/>
                <w:color w:val="000000"/>
                <w:sz w:val="20"/>
              </w:rPr>
            </w:pPr>
            <w:r>
              <w:rPr>
                <w:rFonts w:ascii="Arial;Helvetica;sans-serif" w:hAnsi="Arial;Helvetica;sans-serif"/>
                <w:color w:val="000000"/>
                <w:sz w:val="20"/>
              </w:rPr>
              <w:t xml:space="preserve">Investment and technology experience </w:t>
            </w:r>
          </w:p>
        </w:tc>
      </w:tr>
    </w:tbl>
    <w:tbl>
      <w:tblPr>
        <w:tblW w:w="2710" w:type="dxa"/>
        <w:jc w:val="left"/>
        <w:tblInd w:w="0" w:type="dxa"/>
        <w:tblLayout w:type="fixed"/>
        <w:tblCellMar>
          <w:top w:w="0" w:type="dxa"/>
          <w:left w:w="0" w:type="dxa"/>
          <w:bottom w:w="0" w:type="dxa"/>
          <w:right w:w="0" w:type="dxa"/>
        </w:tblCellMar>
      </w:tblPr>
      <w:tblGrid>
        <w:gridCol w:w="110"/>
        <w:gridCol w:w="2600"/>
      </w:tblGrid>
      <w:tr>
        <w:trPr/>
        <w:tc>
          <w:tcPr>
            <w:tcW w:w="110" w:type="dxa"/>
            <w:tcBorders/>
            <w:vAlign w:val="center"/>
          </w:tcPr>
          <w:p>
            <w:pPr>
              <w:pStyle w:val="TableContents"/>
              <w:bidi w:val="0"/>
              <w:spacing w:before="0" w:after="0"/>
              <w:jc w:val="left"/>
              <w:rPr>
                <w:color w:val="000000"/>
              </w:rPr>
            </w:pPr>
            <w:r>
              <w:rPr>
                <w:color w:val="000000"/>
              </w:rPr>
              <w:t>•</w:t>
            </w:r>
          </w:p>
        </w:tc>
        <w:tc>
          <w:tcPr>
            <w:tcW w:w="2600" w:type="dxa"/>
            <w:tcBorders/>
            <w:vAlign w:val="center"/>
          </w:tcPr>
          <w:p>
            <w:pPr>
              <w:pStyle w:val="TableContents"/>
              <w:bidi w:val="0"/>
              <w:spacing w:before="0" w:after="0"/>
              <w:jc w:val="left"/>
              <w:rPr>
                <w:rFonts w:ascii="Arial;Helvetica;sans-serif" w:hAnsi="Arial;Helvetica;sans-serif"/>
                <w:color w:val="000000"/>
                <w:sz w:val="20"/>
              </w:rPr>
            </w:pPr>
            <w:r>
              <w:rPr>
                <w:rFonts w:ascii="Arial;Helvetica;sans-serif" w:hAnsi="Arial;Helvetica;sans-serif"/>
                <w:color w:val="000000"/>
                <w:sz w:val="20"/>
              </w:rPr>
              <w:t xml:space="preserve">Diverse personal background </w:t>
            </w:r>
          </w:p>
        </w:tc>
      </w:tr>
    </w:tbl>
    <w:p>
      <w:pPr>
        <w:pStyle w:val="TextBody"/>
        <w:bidi w:val="0"/>
        <w:spacing w:before="240" w:after="283"/>
        <w:ind w:left="0" w:right="0" w:hanging="0"/>
        <w:jc w:val="left"/>
        <w:rPr>
          <w:rFonts w:ascii="Arial;Helvetica;sans-serif" w:hAnsi="Arial;Helvetica;sans-serif"/>
          <w:b/>
          <w:i/>
          <w:color w:val="000000"/>
          <w:sz w:val="24"/>
          <w:shd w:fill="FFFFFF" w:val="clear"/>
        </w:rPr>
      </w:pPr>
      <w:r>
        <w:rPr>
          <w:rFonts w:ascii="Arial;Helvetica;sans-serif" w:hAnsi="Arial;Helvetica;sans-serif"/>
          <w:b/>
          <w:i/>
          <w:color w:val="000000"/>
          <w:sz w:val="24"/>
          <w:shd w:fill="FFFFFF" w:val="clear"/>
        </w:rPr>
        <w:t xml:space="preserve">LYNN KROMINGA </w:t>
      </w:r>
    </w:p>
    <w:p>
      <w:pPr>
        <w:pStyle w:val="TextBody"/>
        <w:bidi w:val="0"/>
        <w:spacing w:before="140" w:after="283"/>
        <w:ind w:left="0" w:right="0" w:hanging="0"/>
        <w:jc w:val="left"/>
        <w:rPr>
          <w:rFonts w:ascii="Arial;Helvetica;sans-serif" w:hAnsi="Arial;Helvetica;sans-serif"/>
          <w:b/>
          <w:color w:val="000000"/>
          <w:sz w:val="20"/>
          <w:shd w:fill="FFFFFF" w:val="clear"/>
        </w:rPr>
      </w:pPr>
      <w:r>
        <w:rPr>
          <w:rFonts w:ascii="Arial;Helvetica;sans-serif" w:hAnsi="Arial;Helvetica;sans-serif"/>
          <w:b/>
          <w:color w:val="000000"/>
          <w:sz w:val="20"/>
          <w:shd w:fill="FFFFFF" w:val="clear"/>
        </w:rPr>
        <w:t>Lead Independent Director</w:t>
      </w:r>
    </w:p>
    <w:p>
      <w:pPr>
        <w:pStyle w:val="TextBody"/>
        <w:bidi w:val="0"/>
        <w:spacing w:before="0" w:after="283"/>
        <w:ind w:left="0" w:right="0" w:hanging="0"/>
        <w:jc w:val="left"/>
        <w:rPr>
          <w:rFonts w:ascii="Arial;Helvetica;sans-serif" w:hAnsi="Arial;Helvetica;sans-serif"/>
          <w:b/>
          <w:color w:val="000000"/>
          <w:sz w:val="20"/>
          <w:shd w:fill="FFFFFF" w:val="clear"/>
        </w:rPr>
      </w:pPr>
      <w:r>
        <w:rPr>
          <w:rFonts w:ascii="Arial;Helvetica;sans-serif" w:hAnsi="Arial;Helvetica;sans-serif"/>
          <w:b/>
          <w:color w:val="000000"/>
          <w:sz w:val="20"/>
          <w:shd w:fill="FFFFFF" w:val="clear"/>
        </w:rPr>
        <w:t xml:space="preserve">Board Committees: Audit, Compensation, Corporate Governance (Chair) </w:t>
      </w:r>
    </w:p>
    <w:p>
      <w:pPr>
        <w:pStyle w:val="TextBody"/>
        <w:bidi w:val="0"/>
        <w:spacing w:before="160" w:after="283"/>
        <w:ind w:left="0" w:right="0" w:hanging="0"/>
        <w:jc w:val="both"/>
        <w:rPr>
          <w:rFonts w:ascii="Arial;Helvetica;sans-serif" w:hAnsi="Arial;Helvetica;sans-serif"/>
          <w:b/>
          <w:color w:val="000000"/>
          <w:sz w:val="20"/>
          <w:shd w:fill="FFFFFF" w:val="clear"/>
        </w:rPr>
      </w:pPr>
      <w:r>
        <w:rPr>
          <w:rFonts w:ascii="Arial;Helvetica;sans-serif" w:hAnsi="Arial;Helvetica;sans-serif"/>
          <w:b/>
          <w:color w:val="000000"/>
          <w:sz w:val="20"/>
          <w:shd w:fill="FFFFFF" w:val="clear"/>
        </w:rPr>
        <w:t>Ms. Krominga</w:t>
      </w:r>
      <w:r>
        <w:rPr>
          <w:rFonts w:ascii="Arial;Helvetica;sans-serif" w:hAnsi="Arial;Helvetica;sans-serif"/>
          <w:b w:val="false"/>
          <w:color w:val="000000"/>
          <w:sz w:val="20"/>
          <w:shd w:fill="FFFFFF" w:val="clear"/>
        </w:rPr>
        <w:t xml:space="preserve">, age 73, has been a director since October 2006 and Lead Independent Director since February 2024. Ms. Krominga is an attorney, management consultant and former senior executive of global businesses. Ms. Krominga has served on the boards of directors of public, private and not-for-profit companies, as well as advisory boards of start-up and early stage technology and personal care businesses in the U.S. and abroad. Since 1999, she has been a consultant to private equity, venture capital, hedge funds and angel investors, in which capacity she served in a number of operating and board roles, including Chief Executive Officer of Fashion Wire Daily, Inc.; director and audit committee member of AHAVA Dead Sea Laboratories, Ltd. (a global cosmeceuticals business); advisor to London-based Apax Partners for acquisitions in Israel and the United States; director of StructuredWeb, Inc; board of advisors of Makeover Studios, Inc.; General Manager-North America of Electric Fuel, Inc. (an early stage fuel cell-based technology business); and Internet Consultant for private websites in the U.S. and Europe. From 2007 until January 2013, Ms. Krominga served as a director of publicly traded Sunrise Senior Living, Inc., one of the world’s largest assisted living companies, with operations in the U.S., Canada, the U.K. and Germany. From March through November 2008, she served as Chairman of the Board of Sunrise Senior Living and as Lead Director thereafter until January 2013 (when the company was sold). She also served as Chairman of the Compensation Committee (2008-2011), and as a member of the Audit, Compensation and Governance Committees from 2007-2013. Ms. Krominga is the former President of the Revlon and Coleman Worldwide Licensing Divisions, and previously served as General Counsel and International Counsel for Revlon’s global operations. Prior to joining Revlon, she was Senior Counsel at American Express Company and an associate at Cleary, Gottlieb, Steen &amp; Hamilton. </w:t>
      </w:r>
    </w:p>
    <w:p>
      <w:pPr>
        <w:pStyle w:val="TextBody"/>
        <w:bidi w:val="0"/>
        <w:spacing w:before="400" w:after="283"/>
        <w:ind w:left="0" w:right="0" w:hanging="0"/>
        <w:jc w:val="left"/>
        <w:rPr>
          <w:rFonts w:ascii="Arial;Helvetica;sans-serif" w:hAnsi="Arial;Helvetica;sans-serif"/>
          <w:b/>
          <w:color w:val="000000"/>
          <w:sz w:val="20"/>
          <w:shd w:fill="FFFFFF" w:val="clear"/>
        </w:rPr>
      </w:pPr>
      <w:r>
        <w:rPr>
          <w:rFonts w:ascii="Arial;Helvetica;sans-serif" w:hAnsi="Arial;Helvetica;sans-serif"/>
          <w:b/>
          <w:color w:val="000000"/>
          <w:sz w:val="20"/>
          <w:shd w:fill="FFFFFF" w:val="clear"/>
        </w:rPr>
        <w:t xml:space="preserve">Specific Qualifications, Attributes, Skills and Experience: </w:t>
      </w:r>
    </w:p>
    <w:tbl>
      <w:tblPr>
        <w:tblW w:w="6790" w:type="dxa"/>
        <w:jc w:val="left"/>
        <w:tblInd w:w="0" w:type="dxa"/>
        <w:tblLayout w:type="fixed"/>
        <w:tblCellMar>
          <w:top w:w="0" w:type="dxa"/>
          <w:left w:w="0" w:type="dxa"/>
          <w:bottom w:w="0" w:type="dxa"/>
          <w:right w:w="0" w:type="dxa"/>
        </w:tblCellMar>
      </w:tblPr>
      <w:tblGrid>
        <w:gridCol w:w="110"/>
        <w:gridCol w:w="6680"/>
      </w:tblGrid>
      <w:tr>
        <w:trPr/>
        <w:tc>
          <w:tcPr>
            <w:tcW w:w="110" w:type="dxa"/>
            <w:tcBorders/>
            <w:vAlign w:val="center"/>
          </w:tcPr>
          <w:p>
            <w:pPr>
              <w:pStyle w:val="TableContents"/>
              <w:bidi w:val="0"/>
              <w:spacing w:before="0" w:after="0"/>
              <w:jc w:val="left"/>
              <w:rPr>
                <w:color w:val="000000"/>
              </w:rPr>
            </w:pPr>
            <w:r>
              <w:rPr>
                <w:color w:val="000000"/>
              </w:rPr>
              <w:t>•</w:t>
            </w:r>
          </w:p>
        </w:tc>
        <w:tc>
          <w:tcPr>
            <w:tcW w:w="6680" w:type="dxa"/>
            <w:tcBorders/>
            <w:vAlign w:val="center"/>
          </w:tcPr>
          <w:p>
            <w:pPr>
              <w:pStyle w:val="TableContents"/>
              <w:bidi w:val="0"/>
              <w:spacing w:before="0" w:after="0"/>
              <w:jc w:val="left"/>
              <w:rPr>
                <w:rFonts w:ascii="Arial;Helvetica;sans-serif" w:hAnsi="Arial;Helvetica;sans-serif"/>
                <w:color w:val="000000"/>
                <w:sz w:val="20"/>
              </w:rPr>
            </w:pPr>
            <w:r>
              <w:rPr>
                <w:rFonts w:ascii="Arial;Helvetica;sans-serif" w:hAnsi="Arial;Helvetica;sans-serif"/>
                <w:color w:val="000000"/>
                <w:sz w:val="20"/>
              </w:rPr>
              <w:t xml:space="preserve">Significant legal, governance, licensing, technology and regulatory expertise </w:t>
            </w:r>
          </w:p>
        </w:tc>
      </w:tr>
    </w:tbl>
    <w:tbl>
      <w:tblPr>
        <w:tblW w:w="2260" w:type="dxa"/>
        <w:jc w:val="left"/>
        <w:tblInd w:w="0" w:type="dxa"/>
        <w:tblLayout w:type="fixed"/>
        <w:tblCellMar>
          <w:top w:w="0" w:type="dxa"/>
          <w:left w:w="0" w:type="dxa"/>
          <w:bottom w:w="0" w:type="dxa"/>
          <w:right w:w="0" w:type="dxa"/>
        </w:tblCellMar>
      </w:tblPr>
      <w:tblGrid>
        <w:gridCol w:w="110"/>
        <w:gridCol w:w="2150"/>
      </w:tblGrid>
      <w:tr>
        <w:trPr/>
        <w:tc>
          <w:tcPr>
            <w:tcW w:w="110" w:type="dxa"/>
            <w:tcBorders/>
            <w:vAlign w:val="center"/>
          </w:tcPr>
          <w:p>
            <w:pPr>
              <w:pStyle w:val="TableContents"/>
              <w:bidi w:val="0"/>
              <w:spacing w:before="0" w:after="0"/>
              <w:jc w:val="left"/>
              <w:rPr>
                <w:color w:val="000000"/>
              </w:rPr>
            </w:pPr>
            <w:r>
              <w:rPr>
                <w:color w:val="000000"/>
              </w:rPr>
              <w:t>•</w:t>
            </w:r>
          </w:p>
        </w:tc>
        <w:tc>
          <w:tcPr>
            <w:tcW w:w="2150" w:type="dxa"/>
            <w:tcBorders/>
            <w:vAlign w:val="center"/>
          </w:tcPr>
          <w:p>
            <w:pPr>
              <w:pStyle w:val="TableContents"/>
              <w:bidi w:val="0"/>
              <w:spacing w:before="0" w:after="0"/>
              <w:jc w:val="left"/>
              <w:rPr>
                <w:rFonts w:ascii="Arial;Helvetica;sans-serif" w:hAnsi="Arial;Helvetica;sans-serif"/>
                <w:color w:val="000000"/>
                <w:sz w:val="20"/>
              </w:rPr>
            </w:pPr>
            <w:r>
              <w:rPr>
                <w:rFonts w:ascii="Arial;Helvetica;sans-serif" w:hAnsi="Arial;Helvetica;sans-serif"/>
                <w:color w:val="000000"/>
                <w:sz w:val="20"/>
              </w:rPr>
              <w:t xml:space="preserve">International experience </w:t>
            </w:r>
          </w:p>
        </w:tc>
      </w:tr>
    </w:tbl>
    <w:tbl>
      <w:tblPr>
        <w:tblW w:w="5260" w:type="dxa"/>
        <w:jc w:val="left"/>
        <w:tblInd w:w="0" w:type="dxa"/>
        <w:tblLayout w:type="fixed"/>
        <w:tblCellMar>
          <w:top w:w="0" w:type="dxa"/>
          <w:left w:w="0" w:type="dxa"/>
          <w:bottom w:w="0" w:type="dxa"/>
          <w:right w:w="0" w:type="dxa"/>
        </w:tblCellMar>
      </w:tblPr>
      <w:tblGrid>
        <w:gridCol w:w="110"/>
        <w:gridCol w:w="5150"/>
      </w:tblGrid>
      <w:tr>
        <w:trPr/>
        <w:tc>
          <w:tcPr>
            <w:tcW w:w="110" w:type="dxa"/>
            <w:tcBorders/>
            <w:vAlign w:val="center"/>
          </w:tcPr>
          <w:p>
            <w:pPr>
              <w:pStyle w:val="TableContents"/>
              <w:bidi w:val="0"/>
              <w:spacing w:before="0" w:after="0"/>
              <w:jc w:val="left"/>
              <w:rPr>
                <w:color w:val="000000"/>
              </w:rPr>
            </w:pPr>
            <w:r>
              <w:rPr>
                <w:color w:val="000000"/>
              </w:rPr>
              <w:t>•</w:t>
            </w:r>
          </w:p>
        </w:tc>
        <w:tc>
          <w:tcPr>
            <w:tcW w:w="5150" w:type="dxa"/>
            <w:tcBorders/>
            <w:vAlign w:val="center"/>
          </w:tcPr>
          <w:p>
            <w:pPr>
              <w:pStyle w:val="TableContents"/>
              <w:bidi w:val="0"/>
              <w:spacing w:before="0" w:after="0"/>
              <w:jc w:val="left"/>
              <w:rPr>
                <w:rFonts w:ascii="Arial;Helvetica;sans-serif" w:hAnsi="Arial;Helvetica;sans-serif"/>
                <w:color w:val="000000"/>
                <w:sz w:val="20"/>
              </w:rPr>
            </w:pPr>
            <w:r>
              <w:rPr>
                <w:rFonts w:ascii="Arial;Helvetica;sans-serif" w:hAnsi="Arial;Helvetica;sans-serif"/>
                <w:color w:val="000000"/>
                <w:sz w:val="20"/>
              </w:rPr>
              <w:t xml:space="preserve">Executive management experience and financial expertise </w:t>
            </w:r>
          </w:p>
        </w:tc>
      </w:tr>
    </w:tbl>
    <w:tbl>
      <w:tblPr>
        <w:tblW w:w="2710" w:type="dxa"/>
        <w:jc w:val="left"/>
        <w:tblInd w:w="0" w:type="dxa"/>
        <w:tblLayout w:type="fixed"/>
        <w:tblCellMar>
          <w:top w:w="0" w:type="dxa"/>
          <w:left w:w="0" w:type="dxa"/>
          <w:bottom w:w="0" w:type="dxa"/>
          <w:right w:w="0" w:type="dxa"/>
        </w:tblCellMar>
      </w:tblPr>
      <w:tblGrid>
        <w:gridCol w:w="110"/>
        <w:gridCol w:w="2600"/>
      </w:tblGrid>
      <w:tr>
        <w:trPr/>
        <w:tc>
          <w:tcPr>
            <w:tcW w:w="110" w:type="dxa"/>
            <w:tcBorders/>
            <w:vAlign w:val="center"/>
          </w:tcPr>
          <w:p>
            <w:pPr>
              <w:pStyle w:val="TableContents"/>
              <w:bidi w:val="0"/>
              <w:spacing w:before="0" w:after="0"/>
              <w:jc w:val="left"/>
              <w:rPr>
                <w:color w:val="000000"/>
              </w:rPr>
            </w:pPr>
            <w:r>
              <w:rPr>
                <w:color w:val="000000"/>
              </w:rPr>
              <w:t>•</w:t>
            </w:r>
          </w:p>
        </w:tc>
        <w:tc>
          <w:tcPr>
            <w:tcW w:w="2600" w:type="dxa"/>
            <w:tcBorders/>
            <w:vAlign w:val="center"/>
          </w:tcPr>
          <w:p>
            <w:pPr>
              <w:pStyle w:val="TableContents"/>
              <w:bidi w:val="0"/>
              <w:spacing w:before="0" w:after="0"/>
              <w:jc w:val="left"/>
              <w:rPr>
                <w:rFonts w:ascii="Arial;Helvetica;sans-serif" w:hAnsi="Arial;Helvetica;sans-serif"/>
                <w:color w:val="000000"/>
                <w:sz w:val="20"/>
              </w:rPr>
            </w:pPr>
            <w:r>
              <w:rPr>
                <w:rFonts w:ascii="Arial;Helvetica;sans-serif" w:hAnsi="Arial;Helvetica;sans-serif"/>
                <w:color w:val="000000"/>
                <w:sz w:val="20"/>
              </w:rPr>
              <w:t xml:space="preserve">Diverse personal background </w:t>
            </w:r>
          </w:p>
        </w:tc>
      </w:tr>
    </w:tbl>
    <w:tbl>
      <w:tblPr>
        <w:tblW w:w="3130" w:type="dxa"/>
        <w:jc w:val="left"/>
        <w:tblInd w:w="0" w:type="dxa"/>
        <w:tblLayout w:type="fixed"/>
        <w:tblCellMar>
          <w:top w:w="0" w:type="dxa"/>
          <w:left w:w="0" w:type="dxa"/>
          <w:bottom w:w="0" w:type="dxa"/>
          <w:right w:w="0" w:type="dxa"/>
        </w:tblCellMar>
      </w:tblPr>
      <w:tblGrid>
        <w:gridCol w:w="110"/>
        <w:gridCol w:w="3020"/>
      </w:tblGrid>
      <w:tr>
        <w:trPr/>
        <w:tc>
          <w:tcPr>
            <w:tcW w:w="110" w:type="dxa"/>
            <w:tcBorders/>
            <w:vAlign w:val="center"/>
          </w:tcPr>
          <w:p>
            <w:pPr>
              <w:pStyle w:val="TableContents"/>
              <w:bidi w:val="0"/>
              <w:spacing w:before="0" w:after="0"/>
              <w:jc w:val="left"/>
              <w:rPr>
                <w:color w:val="000000"/>
              </w:rPr>
            </w:pPr>
            <w:r>
              <w:rPr>
                <w:color w:val="000000"/>
              </w:rPr>
              <w:t>•</w:t>
            </w:r>
          </w:p>
        </w:tc>
        <w:tc>
          <w:tcPr>
            <w:tcW w:w="3020" w:type="dxa"/>
            <w:tcBorders/>
            <w:vAlign w:val="center"/>
          </w:tcPr>
          <w:p>
            <w:pPr>
              <w:pStyle w:val="TableContents"/>
              <w:bidi w:val="0"/>
              <w:spacing w:before="0" w:after="0"/>
              <w:jc w:val="left"/>
              <w:rPr>
                <w:rFonts w:ascii="Arial;Helvetica;sans-serif" w:hAnsi="Arial;Helvetica;sans-serif"/>
                <w:color w:val="000000"/>
                <w:sz w:val="20"/>
              </w:rPr>
            </w:pPr>
            <w:r>
              <w:rPr>
                <w:rFonts w:ascii="Arial;Helvetica;sans-serif" w:hAnsi="Arial;Helvetica;sans-serif"/>
                <w:color w:val="000000"/>
                <w:sz w:val="20"/>
              </w:rPr>
              <w:t xml:space="preserve">Public company board experience </w:t>
            </w:r>
          </w:p>
        </w:tc>
      </w:tr>
    </w:tbl>
    <w:tbl>
      <w:tblPr>
        <w:tblW w:w="155" w:type="dxa"/>
        <w:jc w:val="left"/>
        <w:tblInd w:w="0" w:type="dxa"/>
        <w:tblLayout w:type="fixed"/>
        <w:tblCellMar>
          <w:top w:w="0" w:type="dxa"/>
          <w:left w:w="0" w:type="dxa"/>
          <w:bottom w:w="0" w:type="dxa"/>
          <w:right w:w="0" w:type="dxa"/>
        </w:tblCellMar>
      </w:tblPr>
      <w:tblGrid>
        <w:gridCol w:w="155"/>
      </w:tblGrid>
      <w:tr>
        <w:trPr/>
        <w:tc>
          <w:tcPr>
            <w:tcW w:w="155" w:type="dxa"/>
            <w:tcBorders/>
            <w:vAlign w:val="center"/>
          </w:tcPr>
          <w:p>
            <w:pPr>
              <w:pStyle w:val="TableContents"/>
              <w:bidi w:val="0"/>
              <w:spacing w:before="0" w:after="283"/>
              <w:jc w:val="center"/>
              <w:rPr>
                <w:rFonts w:ascii="Arial;Helvetica;sans-serif" w:hAnsi="Arial;Helvetica;sans-serif"/>
                <w:color w:val="000000"/>
                <w:sz w:val="20"/>
              </w:rPr>
            </w:pPr>
            <w:r>
              <w:rPr>
                <w:rFonts w:ascii="Arial;Helvetica;sans-serif" w:hAnsi="Arial;Helvetica;sans-serif"/>
                <w:color w:val="000000"/>
                <w:sz w:val="20"/>
              </w:rPr>
              <w:t>8</w:t>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200" w:after="20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bidi w:val="0"/>
        <w:spacing w:before="200" w:after="20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jc w:val="left"/>
        <w:rPr/>
      </w:pPr>
      <w:hyperlink w:anchor="TOC">
        <w:bookmarkStart w:id="21" w:name="ny20022766x1_def14a_105-prop1_pg3"/>
        <w:bookmarkEnd w:id="21"/>
        <w:r>
          <w:rPr>
            <w:rStyle w:val="InternetLink"/>
            <w:rFonts w:ascii="Times New Roman;Times;Serif" w:hAnsi="Times New Roman;Times;Serif"/>
            <w:b/>
            <w:caps w:val="false"/>
            <w:smallCaps w:val="false"/>
            <w:color w:val="000000"/>
            <w:sz w:val="16"/>
            <w:shd w:fill="FFFFFF" w:val="clear"/>
          </w:rPr>
          <w:t>TABLE OF CONTENTS</w:t>
        </w:r>
      </w:hyperlink>
    </w:p>
    <w:p>
      <w:pPr>
        <w:pStyle w:val="TextBody"/>
        <w:bidi w:val="0"/>
        <w:spacing w:before="190" w:after="283"/>
        <w:ind w:left="0" w:right="0" w:hanging="0"/>
        <w:jc w:val="left"/>
        <w:rPr>
          <w:rFonts w:ascii="Arial;Helvetica;sans-serif" w:hAnsi="Arial;Helvetica;sans-serif"/>
          <w:b/>
          <w:i/>
          <w:color w:val="000000"/>
          <w:sz w:val="24"/>
          <w:shd w:fill="FFFFFF" w:val="clear"/>
        </w:rPr>
      </w:pPr>
      <w:r>
        <w:rPr>
          <w:rFonts w:ascii="Arial;Helvetica;sans-serif" w:hAnsi="Arial;Helvetica;sans-serif"/>
          <w:b/>
          <w:i/>
          <w:color w:val="000000"/>
          <w:sz w:val="24"/>
          <w:shd w:fill="FFFFFF" w:val="clear"/>
        </w:rPr>
        <w:t xml:space="preserve">GLENN LURIE </w:t>
      </w:r>
    </w:p>
    <w:p>
      <w:pPr>
        <w:pStyle w:val="TextBody"/>
        <w:bidi w:val="0"/>
        <w:spacing w:before="140" w:after="283"/>
        <w:ind w:left="0" w:right="0" w:hanging="0"/>
        <w:jc w:val="left"/>
        <w:rPr>
          <w:rFonts w:ascii="Arial;Helvetica;sans-serif" w:hAnsi="Arial;Helvetica;sans-serif"/>
          <w:b/>
          <w:color w:val="000000"/>
          <w:sz w:val="20"/>
          <w:shd w:fill="FFFFFF" w:val="clear"/>
        </w:rPr>
      </w:pPr>
      <w:r>
        <w:rPr>
          <w:rFonts w:ascii="Arial;Helvetica;sans-serif" w:hAnsi="Arial;Helvetica;sans-serif"/>
          <w:b/>
          <w:color w:val="000000"/>
          <w:sz w:val="20"/>
          <w:shd w:fill="FFFFFF" w:val="clear"/>
        </w:rPr>
        <w:t xml:space="preserve">Board Committees: Audit (Chair), Compensation </w:t>
      </w:r>
    </w:p>
    <w:p>
      <w:pPr>
        <w:pStyle w:val="TextBody"/>
        <w:bidi w:val="0"/>
        <w:spacing w:before="160" w:after="283"/>
        <w:ind w:left="0" w:right="0" w:hanging="0"/>
        <w:jc w:val="both"/>
        <w:rPr>
          <w:rFonts w:ascii="Arial;Helvetica;sans-serif" w:hAnsi="Arial;Helvetica;sans-serif"/>
          <w:b/>
          <w:color w:val="000000"/>
          <w:sz w:val="20"/>
          <w:shd w:fill="FFFFFF" w:val="clear"/>
        </w:rPr>
      </w:pPr>
      <w:r>
        <w:rPr>
          <w:rFonts w:ascii="Arial;Helvetica;sans-serif" w:hAnsi="Arial;Helvetica;sans-serif"/>
          <w:b/>
          <w:color w:val="000000"/>
          <w:sz w:val="20"/>
          <w:shd w:fill="FFFFFF" w:val="clear"/>
        </w:rPr>
        <w:t>Mr. Lurie</w:t>
      </w:r>
      <w:r>
        <w:rPr>
          <w:rFonts w:ascii="Arial;Helvetica;sans-serif" w:hAnsi="Arial;Helvetica;sans-serif"/>
          <w:b w:val="false"/>
          <w:color w:val="000000"/>
          <w:sz w:val="20"/>
          <w:shd w:fill="FFFFFF" w:val="clear"/>
        </w:rPr>
        <w:t xml:space="preserve">, age 58, has been a director since May 2018. Since August 2021, Mr. Lurie has served as General Partner at Stormbreaker Ventures, an early-stage fund focused on capital-efficient startups. Mr. Lurie was the President and Chief Executive Officer of Synchronoss Technologies, Inc. from 2017 to 2020. Prior to joining Synchronoss, Mr. Lurie was employed by AT&amp;T for 27+ years and was President and Chief Executive Officer of AT&amp;T Mobility and Consumer Operations when he retired in September of 2017. Mr. Lurie helped usher in the smartphone era by leading negotiations for AT&amp;T with Apple for the first iPhone and then for the first iPad. He built three groundbreaking businesses at AT&amp;T: IoT (Internet of Things) business – bringing wireless connectivity to tablets, cars, connected cities and consumer electronics; Digital Life – AT&amp;T’s home automation and security business; and the launch of Aio Wireless – now Cricket Wireless, the company’s industry-leading prepaid flanker brand. At AT&amp;T, Mr. Lurie served in a variety of leadership roles, including as President and Chief Executive Officer of Mobility and Consumer Operations from 2016 to 2017, President and Chief Executive Officer of AT&amp;T Mobility from 2014 to 2016, President of Emerging Enterprises and Partnerships Organization from 2011 to 2014 and President of Emerging Devices Organization (now IoT Organization) from 2008 to 2011. Mr. Lurie previously served as a director of Synchronoss, which files reports pursuant to the Exchange Act. Mr. Lurie also serves as a director of Teal Communications, a global eSIM and IoT connectivity platform provider; Blue Link Wireless, an AT&amp;T Authorized Dealer and service provider; and Pivotal Commware, Inc., which develops 5G network platforms, services and applications. </w:t>
      </w:r>
    </w:p>
    <w:p>
      <w:pPr>
        <w:pStyle w:val="TextBody"/>
        <w:bidi w:val="0"/>
        <w:spacing w:before="400" w:after="283"/>
        <w:ind w:left="0" w:right="0" w:hanging="0"/>
        <w:jc w:val="left"/>
        <w:rPr>
          <w:rFonts w:ascii="Arial;Helvetica;sans-serif" w:hAnsi="Arial;Helvetica;sans-serif"/>
          <w:b/>
          <w:color w:val="000000"/>
          <w:sz w:val="20"/>
          <w:shd w:fill="FFFFFF" w:val="clear"/>
        </w:rPr>
      </w:pPr>
      <w:r>
        <w:rPr>
          <w:rFonts w:ascii="Arial;Helvetica;sans-serif" w:hAnsi="Arial;Helvetica;sans-serif"/>
          <w:b/>
          <w:color w:val="000000"/>
          <w:sz w:val="20"/>
          <w:shd w:fill="FFFFFF" w:val="clear"/>
        </w:rPr>
        <w:t xml:space="preserve">Specific Qualifications, Attributes, Skills and Experience: </w:t>
      </w:r>
    </w:p>
    <w:tbl>
      <w:tblPr>
        <w:tblW w:w="3220" w:type="dxa"/>
        <w:jc w:val="left"/>
        <w:tblInd w:w="0" w:type="dxa"/>
        <w:tblLayout w:type="fixed"/>
        <w:tblCellMar>
          <w:top w:w="0" w:type="dxa"/>
          <w:left w:w="0" w:type="dxa"/>
          <w:bottom w:w="0" w:type="dxa"/>
          <w:right w:w="0" w:type="dxa"/>
        </w:tblCellMar>
      </w:tblPr>
      <w:tblGrid>
        <w:gridCol w:w="110"/>
        <w:gridCol w:w="3110"/>
      </w:tblGrid>
      <w:tr>
        <w:trPr/>
        <w:tc>
          <w:tcPr>
            <w:tcW w:w="110" w:type="dxa"/>
            <w:tcBorders/>
            <w:vAlign w:val="center"/>
          </w:tcPr>
          <w:p>
            <w:pPr>
              <w:pStyle w:val="TableContents"/>
              <w:bidi w:val="0"/>
              <w:spacing w:before="0" w:after="0"/>
              <w:jc w:val="left"/>
              <w:rPr>
                <w:color w:val="000000"/>
              </w:rPr>
            </w:pPr>
            <w:r>
              <w:rPr>
                <w:color w:val="000000"/>
              </w:rPr>
              <w:t>•</w:t>
            </w:r>
          </w:p>
        </w:tc>
        <w:tc>
          <w:tcPr>
            <w:tcW w:w="3110" w:type="dxa"/>
            <w:tcBorders/>
            <w:vAlign w:val="center"/>
          </w:tcPr>
          <w:p>
            <w:pPr>
              <w:pStyle w:val="TableContents"/>
              <w:bidi w:val="0"/>
              <w:spacing w:before="0" w:after="0"/>
              <w:jc w:val="left"/>
              <w:rPr>
                <w:rFonts w:ascii="Arial;Helvetica;sans-serif" w:hAnsi="Arial;Helvetica;sans-serif"/>
                <w:color w:val="000000"/>
                <w:sz w:val="20"/>
              </w:rPr>
            </w:pPr>
            <w:r>
              <w:rPr>
                <w:rFonts w:ascii="Arial;Helvetica;sans-serif" w:hAnsi="Arial;Helvetica;sans-serif"/>
                <w:color w:val="000000"/>
                <w:sz w:val="20"/>
              </w:rPr>
              <w:t xml:space="preserve">Chief Executive Officer experience </w:t>
            </w:r>
          </w:p>
        </w:tc>
      </w:tr>
    </w:tbl>
    <w:tbl>
      <w:tblPr>
        <w:tblW w:w="6490" w:type="dxa"/>
        <w:jc w:val="left"/>
        <w:tblInd w:w="0" w:type="dxa"/>
        <w:tblLayout w:type="fixed"/>
        <w:tblCellMar>
          <w:top w:w="0" w:type="dxa"/>
          <w:left w:w="0" w:type="dxa"/>
          <w:bottom w:w="0" w:type="dxa"/>
          <w:right w:w="0" w:type="dxa"/>
        </w:tblCellMar>
      </w:tblPr>
      <w:tblGrid>
        <w:gridCol w:w="110"/>
        <w:gridCol w:w="6380"/>
      </w:tblGrid>
      <w:tr>
        <w:trPr/>
        <w:tc>
          <w:tcPr>
            <w:tcW w:w="110" w:type="dxa"/>
            <w:tcBorders/>
            <w:vAlign w:val="center"/>
          </w:tcPr>
          <w:p>
            <w:pPr>
              <w:pStyle w:val="TableContents"/>
              <w:bidi w:val="0"/>
              <w:spacing w:before="0" w:after="0"/>
              <w:jc w:val="left"/>
              <w:rPr>
                <w:color w:val="000000"/>
              </w:rPr>
            </w:pPr>
            <w:r>
              <w:rPr>
                <w:color w:val="000000"/>
              </w:rPr>
              <w:t>•</w:t>
            </w:r>
          </w:p>
        </w:tc>
        <w:tc>
          <w:tcPr>
            <w:tcW w:w="6380" w:type="dxa"/>
            <w:tcBorders/>
            <w:vAlign w:val="center"/>
          </w:tcPr>
          <w:p>
            <w:pPr>
              <w:pStyle w:val="TableContents"/>
              <w:bidi w:val="0"/>
              <w:spacing w:before="0" w:after="0"/>
              <w:jc w:val="left"/>
              <w:rPr>
                <w:rFonts w:ascii="Arial;Helvetica;sans-serif" w:hAnsi="Arial;Helvetica;sans-serif"/>
                <w:color w:val="000000"/>
                <w:sz w:val="20"/>
              </w:rPr>
            </w:pPr>
            <w:r>
              <w:rPr>
                <w:rFonts w:ascii="Arial;Helvetica;sans-serif" w:hAnsi="Arial;Helvetica;sans-serif"/>
                <w:color w:val="000000"/>
                <w:sz w:val="20"/>
              </w:rPr>
              <w:t xml:space="preserve">Technology, operations, strategy, and business development experience </w:t>
            </w:r>
          </w:p>
        </w:tc>
      </w:tr>
    </w:tbl>
    <w:tbl>
      <w:tblPr>
        <w:tblW w:w="3130" w:type="dxa"/>
        <w:jc w:val="left"/>
        <w:tblInd w:w="0" w:type="dxa"/>
        <w:tblLayout w:type="fixed"/>
        <w:tblCellMar>
          <w:top w:w="0" w:type="dxa"/>
          <w:left w:w="0" w:type="dxa"/>
          <w:bottom w:w="0" w:type="dxa"/>
          <w:right w:w="0" w:type="dxa"/>
        </w:tblCellMar>
      </w:tblPr>
      <w:tblGrid>
        <w:gridCol w:w="110"/>
        <w:gridCol w:w="3020"/>
      </w:tblGrid>
      <w:tr>
        <w:trPr/>
        <w:tc>
          <w:tcPr>
            <w:tcW w:w="110" w:type="dxa"/>
            <w:tcBorders/>
            <w:vAlign w:val="center"/>
          </w:tcPr>
          <w:p>
            <w:pPr>
              <w:pStyle w:val="TableContents"/>
              <w:bidi w:val="0"/>
              <w:spacing w:before="0" w:after="0"/>
              <w:jc w:val="left"/>
              <w:rPr>
                <w:color w:val="000000"/>
              </w:rPr>
            </w:pPr>
            <w:r>
              <w:rPr>
                <w:color w:val="000000"/>
              </w:rPr>
              <w:t>•</w:t>
            </w:r>
          </w:p>
        </w:tc>
        <w:tc>
          <w:tcPr>
            <w:tcW w:w="3020" w:type="dxa"/>
            <w:tcBorders/>
            <w:vAlign w:val="center"/>
          </w:tcPr>
          <w:p>
            <w:pPr>
              <w:pStyle w:val="TableContents"/>
              <w:bidi w:val="0"/>
              <w:spacing w:before="0" w:after="0"/>
              <w:jc w:val="left"/>
              <w:rPr>
                <w:rFonts w:ascii="Arial;Helvetica;sans-serif" w:hAnsi="Arial;Helvetica;sans-serif"/>
                <w:color w:val="000000"/>
                <w:sz w:val="20"/>
              </w:rPr>
            </w:pPr>
            <w:r>
              <w:rPr>
                <w:rFonts w:ascii="Arial;Helvetica;sans-serif" w:hAnsi="Arial;Helvetica;sans-serif"/>
                <w:color w:val="000000"/>
                <w:sz w:val="20"/>
              </w:rPr>
              <w:t xml:space="preserve">Public company board experience </w:t>
            </w:r>
          </w:p>
        </w:tc>
      </w:tr>
    </w:tbl>
    <w:p>
      <w:pPr>
        <w:pStyle w:val="TextBody"/>
        <w:bidi w:val="0"/>
        <w:spacing w:before="240" w:after="283"/>
        <w:ind w:left="0" w:right="0" w:hanging="0"/>
        <w:jc w:val="left"/>
        <w:rPr>
          <w:rFonts w:ascii="Arial;Helvetica;sans-serif" w:hAnsi="Arial;Helvetica;sans-serif"/>
          <w:b/>
          <w:i/>
          <w:color w:val="000000"/>
          <w:sz w:val="24"/>
          <w:shd w:fill="FFFFFF" w:val="clear"/>
        </w:rPr>
      </w:pPr>
      <w:r>
        <w:rPr>
          <w:rFonts w:ascii="Arial;Helvetica;sans-serif" w:hAnsi="Arial;Helvetica;sans-serif"/>
          <w:b/>
          <w:i/>
          <w:color w:val="000000"/>
          <w:sz w:val="24"/>
          <w:shd w:fill="FFFFFF" w:val="clear"/>
        </w:rPr>
        <w:t xml:space="preserve">KARTHIK SARMA </w:t>
      </w:r>
    </w:p>
    <w:p>
      <w:pPr>
        <w:pStyle w:val="TextBody"/>
        <w:bidi w:val="0"/>
        <w:spacing w:before="140" w:after="283"/>
        <w:ind w:left="0" w:right="0" w:hanging="0"/>
        <w:jc w:val="left"/>
        <w:rPr>
          <w:rFonts w:ascii="Arial;Helvetica;sans-serif" w:hAnsi="Arial;Helvetica;sans-serif"/>
          <w:b/>
          <w:color w:val="000000"/>
          <w:sz w:val="20"/>
          <w:shd w:fill="FFFFFF" w:val="clear"/>
        </w:rPr>
      </w:pPr>
      <w:r>
        <w:rPr>
          <w:rFonts w:ascii="Arial;Helvetica;sans-serif" w:hAnsi="Arial;Helvetica;sans-serif"/>
          <w:b/>
          <w:color w:val="000000"/>
          <w:sz w:val="20"/>
          <w:shd w:fill="FFFFFF" w:val="clear"/>
        </w:rPr>
        <w:t xml:space="preserve">Board Committees: Compensation (Chair), Corporate Governance </w:t>
      </w:r>
    </w:p>
    <w:p>
      <w:pPr>
        <w:pStyle w:val="TextBody"/>
        <w:bidi w:val="0"/>
        <w:spacing w:before="160" w:after="283"/>
        <w:ind w:left="0" w:right="0" w:hanging="0"/>
        <w:jc w:val="both"/>
        <w:rPr>
          <w:rFonts w:ascii="Arial;Helvetica;sans-serif" w:hAnsi="Arial;Helvetica;sans-serif"/>
          <w:b/>
          <w:color w:val="000000"/>
          <w:sz w:val="20"/>
          <w:shd w:fill="FFFFFF" w:val="clear"/>
        </w:rPr>
      </w:pPr>
      <w:r>
        <w:rPr>
          <w:rFonts w:ascii="Arial;Helvetica;sans-serif" w:hAnsi="Arial;Helvetica;sans-serif"/>
          <w:b/>
          <w:color w:val="000000"/>
          <w:sz w:val="20"/>
          <w:shd w:fill="FFFFFF" w:val="clear"/>
        </w:rPr>
        <w:t>Mr. Sarma</w:t>
      </w:r>
      <w:r>
        <w:rPr>
          <w:rFonts w:ascii="Arial;Helvetica;sans-serif" w:hAnsi="Arial;Helvetica;sans-serif"/>
          <w:b w:val="false"/>
          <w:color w:val="000000"/>
          <w:sz w:val="20"/>
          <w:shd w:fill="FFFFFF" w:val="clear"/>
        </w:rPr>
        <w:t xml:space="preserve">, age 49, has been a director since May 2020. Mr. Sarma is the Managing Partner at SRS, which he founded in 2006. Prior to founding SRS, Mr. Sarma was a Managing Director at Tiger Global Management, LLC, which he joined within a few months of its launch in 2001. Prior to joining Tiger Global, Mr. Sarma worked as a consultant at McKinsey &amp; Company in its New York office. Mr. Sarma received a Bachelor of Technology from the Indian Institute of Technology, Chennai and an M.S. from Princeton University. </w:t>
      </w:r>
    </w:p>
    <w:p>
      <w:pPr>
        <w:pStyle w:val="TextBody"/>
        <w:bidi w:val="0"/>
        <w:spacing w:before="400" w:after="283"/>
        <w:ind w:left="0" w:right="0" w:hanging="0"/>
        <w:jc w:val="left"/>
        <w:rPr>
          <w:rFonts w:ascii="Arial;Helvetica;sans-serif" w:hAnsi="Arial;Helvetica;sans-serif"/>
          <w:b/>
          <w:color w:val="000000"/>
          <w:sz w:val="20"/>
          <w:shd w:fill="FFFFFF" w:val="clear"/>
        </w:rPr>
      </w:pPr>
      <w:r>
        <w:rPr>
          <w:rFonts w:ascii="Arial;Helvetica;sans-serif" w:hAnsi="Arial;Helvetica;sans-serif"/>
          <w:b/>
          <w:color w:val="000000"/>
          <w:sz w:val="20"/>
          <w:shd w:fill="FFFFFF" w:val="clear"/>
        </w:rPr>
        <w:t xml:space="preserve">Specific Qualifications, Attributes, Skills and Experience: </w:t>
      </w:r>
    </w:p>
    <w:tbl>
      <w:tblPr>
        <w:tblW w:w="3310" w:type="dxa"/>
        <w:jc w:val="left"/>
        <w:tblInd w:w="0" w:type="dxa"/>
        <w:tblLayout w:type="fixed"/>
        <w:tblCellMar>
          <w:top w:w="0" w:type="dxa"/>
          <w:left w:w="0" w:type="dxa"/>
          <w:bottom w:w="0" w:type="dxa"/>
          <w:right w:w="0" w:type="dxa"/>
        </w:tblCellMar>
      </w:tblPr>
      <w:tblGrid>
        <w:gridCol w:w="110"/>
        <w:gridCol w:w="3200"/>
      </w:tblGrid>
      <w:tr>
        <w:trPr/>
        <w:tc>
          <w:tcPr>
            <w:tcW w:w="110" w:type="dxa"/>
            <w:tcBorders/>
            <w:vAlign w:val="center"/>
          </w:tcPr>
          <w:p>
            <w:pPr>
              <w:pStyle w:val="TableContents"/>
              <w:bidi w:val="0"/>
              <w:spacing w:before="0" w:after="0"/>
              <w:jc w:val="left"/>
              <w:rPr>
                <w:color w:val="000000"/>
              </w:rPr>
            </w:pPr>
            <w:r>
              <w:rPr>
                <w:color w:val="000000"/>
              </w:rPr>
              <w:t>•</w:t>
            </w:r>
          </w:p>
        </w:tc>
        <w:tc>
          <w:tcPr>
            <w:tcW w:w="3200" w:type="dxa"/>
            <w:tcBorders/>
            <w:vAlign w:val="center"/>
          </w:tcPr>
          <w:p>
            <w:pPr>
              <w:pStyle w:val="TableContents"/>
              <w:bidi w:val="0"/>
              <w:spacing w:before="0" w:after="0"/>
              <w:jc w:val="left"/>
              <w:rPr>
                <w:rFonts w:ascii="Arial;Helvetica;sans-serif" w:hAnsi="Arial;Helvetica;sans-serif"/>
                <w:color w:val="000000"/>
                <w:sz w:val="20"/>
              </w:rPr>
            </w:pPr>
            <w:r>
              <w:rPr>
                <w:rFonts w:ascii="Arial;Helvetica;sans-serif" w:hAnsi="Arial;Helvetica;sans-serif"/>
                <w:color w:val="000000"/>
                <w:sz w:val="20"/>
              </w:rPr>
              <w:t xml:space="preserve">Experience in the technology sector </w:t>
            </w:r>
          </w:p>
        </w:tc>
      </w:tr>
    </w:tbl>
    <w:tbl>
      <w:tblPr>
        <w:tblW w:w="3220" w:type="dxa"/>
        <w:jc w:val="left"/>
        <w:tblInd w:w="0" w:type="dxa"/>
        <w:tblLayout w:type="fixed"/>
        <w:tblCellMar>
          <w:top w:w="0" w:type="dxa"/>
          <w:left w:w="0" w:type="dxa"/>
          <w:bottom w:w="0" w:type="dxa"/>
          <w:right w:w="0" w:type="dxa"/>
        </w:tblCellMar>
      </w:tblPr>
      <w:tblGrid>
        <w:gridCol w:w="110"/>
        <w:gridCol w:w="3110"/>
      </w:tblGrid>
      <w:tr>
        <w:trPr/>
        <w:tc>
          <w:tcPr>
            <w:tcW w:w="110" w:type="dxa"/>
            <w:tcBorders/>
            <w:vAlign w:val="center"/>
          </w:tcPr>
          <w:p>
            <w:pPr>
              <w:pStyle w:val="TableContents"/>
              <w:bidi w:val="0"/>
              <w:spacing w:before="0" w:after="0"/>
              <w:jc w:val="left"/>
              <w:rPr>
                <w:color w:val="000000"/>
              </w:rPr>
            </w:pPr>
            <w:r>
              <w:rPr>
                <w:color w:val="000000"/>
              </w:rPr>
              <w:t>•</w:t>
            </w:r>
          </w:p>
        </w:tc>
        <w:tc>
          <w:tcPr>
            <w:tcW w:w="3110" w:type="dxa"/>
            <w:tcBorders/>
            <w:vAlign w:val="center"/>
          </w:tcPr>
          <w:p>
            <w:pPr>
              <w:pStyle w:val="TableContents"/>
              <w:bidi w:val="0"/>
              <w:spacing w:before="0" w:after="0"/>
              <w:jc w:val="left"/>
              <w:rPr>
                <w:rFonts w:ascii="Arial;Helvetica;sans-serif" w:hAnsi="Arial;Helvetica;sans-serif"/>
                <w:color w:val="000000"/>
                <w:sz w:val="20"/>
              </w:rPr>
            </w:pPr>
            <w:r>
              <w:rPr>
                <w:rFonts w:ascii="Arial;Helvetica;sans-serif" w:hAnsi="Arial;Helvetica;sans-serif"/>
                <w:color w:val="000000"/>
                <w:sz w:val="20"/>
              </w:rPr>
              <w:t xml:space="preserve">Financial and investment expertise </w:t>
            </w:r>
          </w:p>
        </w:tc>
      </w:tr>
    </w:tbl>
    <w:tbl>
      <w:tblPr>
        <w:tblW w:w="4825" w:type="dxa"/>
        <w:jc w:val="left"/>
        <w:tblInd w:w="0" w:type="dxa"/>
        <w:tblLayout w:type="fixed"/>
        <w:tblCellMar>
          <w:top w:w="0" w:type="dxa"/>
          <w:left w:w="0" w:type="dxa"/>
          <w:bottom w:w="0" w:type="dxa"/>
          <w:right w:w="0" w:type="dxa"/>
        </w:tblCellMar>
      </w:tblPr>
      <w:tblGrid>
        <w:gridCol w:w="110"/>
        <w:gridCol w:w="4715"/>
      </w:tblGrid>
      <w:tr>
        <w:trPr/>
        <w:tc>
          <w:tcPr>
            <w:tcW w:w="110" w:type="dxa"/>
            <w:tcBorders/>
            <w:vAlign w:val="center"/>
          </w:tcPr>
          <w:p>
            <w:pPr>
              <w:pStyle w:val="TableContents"/>
              <w:bidi w:val="0"/>
              <w:spacing w:before="0" w:after="0"/>
              <w:jc w:val="left"/>
              <w:rPr>
                <w:color w:val="000000"/>
              </w:rPr>
            </w:pPr>
            <w:r>
              <w:rPr>
                <w:color w:val="000000"/>
              </w:rPr>
              <w:t>•</w:t>
            </w:r>
          </w:p>
        </w:tc>
        <w:tc>
          <w:tcPr>
            <w:tcW w:w="4715" w:type="dxa"/>
            <w:tcBorders/>
            <w:vAlign w:val="center"/>
          </w:tcPr>
          <w:p>
            <w:pPr>
              <w:pStyle w:val="TableContents"/>
              <w:bidi w:val="0"/>
              <w:spacing w:before="0" w:after="0"/>
              <w:jc w:val="left"/>
              <w:rPr>
                <w:rFonts w:ascii="Arial;Helvetica;sans-serif" w:hAnsi="Arial;Helvetica;sans-serif"/>
                <w:color w:val="000000"/>
                <w:sz w:val="20"/>
              </w:rPr>
            </w:pPr>
            <w:r>
              <w:rPr>
                <w:rFonts w:ascii="Arial;Helvetica;sans-serif" w:hAnsi="Arial;Helvetica;sans-serif"/>
                <w:color w:val="000000"/>
                <w:sz w:val="20"/>
              </w:rPr>
              <w:t xml:space="preserve">Experience providing strategic and operational advice </w:t>
            </w:r>
          </w:p>
        </w:tc>
      </w:tr>
    </w:tbl>
    <w:tbl>
      <w:tblPr>
        <w:tblW w:w="2710" w:type="dxa"/>
        <w:jc w:val="left"/>
        <w:tblInd w:w="0" w:type="dxa"/>
        <w:tblLayout w:type="fixed"/>
        <w:tblCellMar>
          <w:top w:w="0" w:type="dxa"/>
          <w:left w:w="0" w:type="dxa"/>
          <w:bottom w:w="0" w:type="dxa"/>
          <w:right w:w="0" w:type="dxa"/>
        </w:tblCellMar>
      </w:tblPr>
      <w:tblGrid>
        <w:gridCol w:w="110"/>
        <w:gridCol w:w="2600"/>
      </w:tblGrid>
      <w:tr>
        <w:trPr/>
        <w:tc>
          <w:tcPr>
            <w:tcW w:w="110" w:type="dxa"/>
            <w:tcBorders/>
            <w:vAlign w:val="center"/>
          </w:tcPr>
          <w:p>
            <w:pPr>
              <w:pStyle w:val="TableContents"/>
              <w:bidi w:val="0"/>
              <w:spacing w:before="0" w:after="0"/>
              <w:jc w:val="left"/>
              <w:rPr>
                <w:color w:val="000000"/>
              </w:rPr>
            </w:pPr>
            <w:r>
              <w:rPr>
                <w:color w:val="000000"/>
              </w:rPr>
              <w:t>•</w:t>
            </w:r>
          </w:p>
        </w:tc>
        <w:tc>
          <w:tcPr>
            <w:tcW w:w="2600" w:type="dxa"/>
            <w:tcBorders/>
            <w:vAlign w:val="center"/>
          </w:tcPr>
          <w:p>
            <w:pPr>
              <w:pStyle w:val="TableContents"/>
              <w:bidi w:val="0"/>
              <w:spacing w:before="0" w:after="0"/>
              <w:jc w:val="left"/>
              <w:rPr>
                <w:rFonts w:ascii="Arial;Helvetica;sans-serif" w:hAnsi="Arial;Helvetica;sans-serif"/>
                <w:color w:val="000000"/>
                <w:sz w:val="20"/>
              </w:rPr>
            </w:pPr>
            <w:r>
              <w:rPr>
                <w:rFonts w:ascii="Arial;Helvetica;sans-serif" w:hAnsi="Arial;Helvetica;sans-serif"/>
                <w:color w:val="000000"/>
                <w:sz w:val="20"/>
              </w:rPr>
              <w:t xml:space="preserve">Diverse personal background </w:t>
            </w:r>
          </w:p>
        </w:tc>
      </w:tr>
    </w:tbl>
    <w:p>
      <w:pPr>
        <w:pStyle w:val="TextBody"/>
        <w:bidi w:val="0"/>
        <w:spacing w:before="400" w:after="283"/>
        <w:ind w:left="0" w:right="0" w:hanging="0"/>
        <w:jc w:val="left"/>
        <w:rPr>
          <w:rFonts w:ascii="Arial;Helvetica;sans-serif" w:hAnsi="Arial;Helvetica;sans-serif"/>
          <w:b/>
          <w:color w:val="000000"/>
          <w:sz w:val="28"/>
          <w:shd w:fill="FFFFFF" w:val="clear"/>
        </w:rPr>
      </w:pPr>
      <w:bookmarkStart w:id="22" w:name="tDNP"/>
      <w:bookmarkEnd w:id="22"/>
      <w:r>
        <w:rPr>
          <w:rFonts w:ascii="Arial;Helvetica;sans-serif" w:hAnsi="Arial;Helvetica;sans-serif"/>
          <w:b/>
          <w:color w:val="000000"/>
          <w:sz w:val="28"/>
          <w:shd w:fill="FFFFFF" w:val="clear"/>
        </w:rPr>
        <w:t xml:space="preserve">Director Nomination Process </w:t>
      </w:r>
    </w:p>
    <w:p>
      <w:pPr>
        <w:pStyle w:val="TextBody"/>
        <w:bidi w:val="0"/>
        <w:spacing w:before="160" w:after="283"/>
        <w:ind w:left="0" w:right="0" w:hanging="0"/>
        <w:jc w:val="both"/>
        <w:rPr/>
      </w:pPr>
      <w:r>
        <w:rPr>
          <w:rFonts w:ascii="Arial;Helvetica;sans-serif" w:hAnsi="Arial;Helvetica;sans-serif"/>
          <w:color w:val="000000"/>
          <w:sz w:val="20"/>
          <w:shd w:fill="FFFFFF" w:val="clear"/>
        </w:rPr>
        <w:t xml:space="preserve">For additional information regarding the director nomination process, please see the section titled “Director Nomination Procedures” on page </w:t>
      </w:r>
      <w:hyperlink w:anchor="tDRNPR">
        <w:r>
          <w:rPr>
            <w:rStyle w:val="InternetLink"/>
          </w:rPr>
          <w:t>14</w:t>
        </w:r>
      </w:hyperlink>
      <w:r>
        <w:rPr>
          <w:rFonts w:ascii="Arial;Helvetica;sans-serif" w:hAnsi="Arial;Helvetica;sans-serif"/>
          <w:color w:val="000000"/>
          <w:sz w:val="20"/>
          <w:shd w:fill="FFFFFF" w:val="clear"/>
        </w:rPr>
        <w:t xml:space="preserve"> of this Proxy Statement. </w:t>
      </w:r>
    </w:p>
    <w:p>
      <w:pPr>
        <w:pStyle w:val="TextBody"/>
        <w:bidi w:val="0"/>
        <w:spacing w:before="940" w:after="283"/>
        <w:jc w:val="center"/>
        <w:rPr>
          <w:rFonts w:ascii="Arial;Helvetica;sans-serif" w:hAnsi="Arial;Helvetica;sans-serif"/>
          <w:b/>
          <w:color w:val="000000"/>
          <w:sz w:val="24"/>
          <w:shd w:fill="FFFFFF" w:val="clear"/>
        </w:rPr>
      </w:pPr>
      <w:r>
        <w:rPr>
          <w:rFonts w:ascii="Arial;Helvetica;sans-serif" w:hAnsi="Arial;Helvetica;sans-serif"/>
          <w:b/>
          <w:color w:val="000000"/>
          <w:sz w:val="24"/>
          <w:shd w:fill="FFFFFF" w:val="clear"/>
        </w:rPr>
        <w:t xml:space="preserve">THE BOARD OF DIRECTORS RECOMMENDS A VOTE “FOR ALL” OF THE NOMINEES. </w:t>
      </w:r>
    </w:p>
    <w:tbl>
      <w:tblPr>
        <w:tblW w:w="155" w:type="dxa"/>
        <w:jc w:val="left"/>
        <w:tblInd w:w="0" w:type="dxa"/>
        <w:tblLayout w:type="fixed"/>
        <w:tblCellMar>
          <w:top w:w="0" w:type="dxa"/>
          <w:left w:w="0" w:type="dxa"/>
          <w:bottom w:w="0" w:type="dxa"/>
          <w:right w:w="0" w:type="dxa"/>
        </w:tblCellMar>
      </w:tblPr>
      <w:tblGrid>
        <w:gridCol w:w="155"/>
      </w:tblGrid>
      <w:tr>
        <w:trPr/>
        <w:tc>
          <w:tcPr>
            <w:tcW w:w="155" w:type="dxa"/>
            <w:tcBorders/>
            <w:vAlign w:val="center"/>
          </w:tcPr>
          <w:p>
            <w:pPr>
              <w:pStyle w:val="TableContents"/>
              <w:bidi w:val="0"/>
              <w:spacing w:before="0" w:after="283"/>
              <w:jc w:val="center"/>
              <w:rPr>
                <w:rFonts w:ascii="Arial;Helvetica;sans-serif" w:hAnsi="Arial;Helvetica;sans-serif"/>
                <w:color w:val="000000"/>
                <w:sz w:val="20"/>
              </w:rPr>
            </w:pPr>
            <w:r>
              <w:rPr>
                <w:rFonts w:ascii="Arial;Helvetica;sans-serif" w:hAnsi="Arial;Helvetica;sans-serif"/>
                <w:color w:val="000000"/>
                <w:sz w:val="20"/>
              </w:rPr>
              <w:t>9</w:t>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200" w:after="20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bidi w:val="0"/>
        <w:spacing w:before="200" w:after="20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jc w:val="left"/>
        <w:rPr/>
      </w:pPr>
      <w:hyperlink w:anchor="TOC">
        <w:bookmarkStart w:id="23" w:name="ny20022766x1_def14a_105-prop1_pg4"/>
        <w:bookmarkEnd w:id="23"/>
        <w:r>
          <w:rPr>
            <w:rStyle w:val="InternetLink"/>
            <w:rFonts w:ascii="Times New Roman;Times;Serif" w:hAnsi="Times New Roman;Times;Serif"/>
            <w:b/>
            <w:caps w:val="false"/>
            <w:smallCaps w:val="false"/>
            <w:color w:val="000000"/>
            <w:sz w:val="16"/>
            <w:shd w:fill="FFFFFF" w:val="clear"/>
          </w:rPr>
          <w:t>TABLE OF CONTENTS</w:t>
        </w:r>
      </w:hyperlink>
    </w:p>
    <w:p>
      <w:pPr>
        <w:pStyle w:val="TextBody"/>
        <w:bidi w:val="0"/>
        <w:spacing w:before="270" w:after="283"/>
        <w:ind w:left="0" w:right="0" w:hanging="0"/>
        <w:jc w:val="left"/>
        <w:rPr>
          <w:rFonts w:ascii="Arial;Helvetica;sans-serif" w:hAnsi="Arial;Helvetica;sans-serif"/>
          <w:color w:val="000000"/>
          <w:sz w:val="40"/>
          <w:shd w:fill="FFFFFF" w:val="clear"/>
        </w:rPr>
      </w:pPr>
      <w:bookmarkStart w:id="24" w:name="tCGE"/>
      <w:bookmarkEnd w:id="24"/>
      <w:r>
        <w:rPr>
          <w:rFonts w:ascii="Arial;Helvetica;sans-serif" w:hAnsi="Arial;Helvetica;sans-serif"/>
          <w:color w:val="000000"/>
          <w:sz w:val="40"/>
          <w:shd w:fill="FFFFFF" w:val="clear"/>
        </w:rPr>
        <w:t xml:space="preserve">Corporate Governance </w:t>
      </w:r>
    </w:p>
    <w:p>
      <w:pPr>
        <w:pStyle w:val="TextBody"/>
        <w:bidi w:val="0"/>
        <w:spacing w:before="290" w:after="283"/>
        <w:ind w:left="0" w:right="0" w:hanging="0"/>
        <w:jc w:val="left"/>
        <w:rPr>
          <w:rFonts w:ascii="Arial;Helvetica;sans-serif" w:hAnsi="Arial;Helvetica;sans-serif"/>
          <w:b/>
          <w:color w:val="000000"/>
          <w:sz w:val="28"/>
          <w:shd w:fill="FFFFFF" w:val="clear"/>
        </w:rPr>
      </w:pPr>
      <w:bookmarkStart w:id="25" w:name="tFMB"/>
      <w:bookmarkEnd w:id="25"/>
      <w:r>
        <w:rPr>
          <w:rFonts w:ascii="Arial;Helvetica;sans-serif" w:hAnsi="Arial;Helvetica;sans-serif"/>
          <w:b/>
          <w:color w:val="000000"/>
          <w:sz w:val="28"/>
          <w:shd w:fill="FFFFFF" w:val="clear"/>
        </w:rPr>
        <w:t xml:space="preserve">Functions and Meetings of the Board of Directors </w:t>
      </w:r>
    </w:p>
    <w:p>
      <w:pPr>
        <w:pStyle w:val="TextBody"/>
        <w:bidi w:val="0"/>
        <w:spacing w:before="160" w:after="283"/>
        <w:ind w:left="0" w:right="0" w:hanging="0"/>
        <w:jc w:val="both"/>
        <w:rPr>
          <w:rFonts w:ascii="Arial;Helvetica;sans-serif" w:hAnsi="Arial;Helvetica;sans-serif"/>
          <w:color w:val="000000"/>
          <w:sz w:val="20"/>
          <w:shd w:fill="FFFFFF" w:val="clear"/>
        </w:rPr>
      </w:pPr>
      <w:r>
        <w:rPr>
          <w:rFonts w:ascii="Arial;Helvetica;sans-serif" w:hAnsi="Arial;Helvetica;sans-serif"/>
          <w:color w:val="000000"/>
          <w:sz w:val="20"/>
          <w:shd w:fill="FFFFFF" w:val="clear"/>
        </w:rPr>
        <w:t xml:space="preserve">The Company’s corporate governance guidelines, committee charters, codes of conduct and other documents setting forth the Company’s corporate governance practices can be accessed in the “Investors—Governance” section of the Company’s website at </w:t>
      </w:r>
      <w:r>
        <w:rPr>
          <w:rFonts w:ascii="Arial;Helvetica;sans-serif" w:hAnsi="Arial;Helvetica;sans-serif"/>
          <w:i/>
          <w:color w:val="000000"/>
          <w:sz w:val="20"/>
          <w:shd w:fill="FFFFFF" w:val="clear"/>
        </w:rPr>
        <w:t>www.avisbudgetgroup.com</w:t>
      </w:r>
      <w:r>
        <w:rPr>
          <w:rFonts w:ascii="Arial;Helvetica;sans-serif" w:hAnsi="Arial;Helvetica;sans-serif"/>
          <w:color w:val="000000"/>
          <w:sz w:val="20"/>
          <w:shd w:fill="FFFFFF" w:val="clear"/>
        </w:rPr>
        <w:t xml:space="preserve">. </w:t>
      </w:r>
    </w:p>
    <w:p>
      <w:pPr>
        <w:pStyle w:val="TextBody"/>
        <w:bidi w:val="0"/>
        <w:spacing w:before="250" w:after="283"/>
        <w:ind w:left="0" w:right="0" w:hanging="0"/>
        <w:jc w:val="left"/>
        <w:rPr>
          <w:rFonts w:ascii="Arial;Helvetica;sans-serif" w:hAnsi="Arial;Helvetica;sans-serif"/>
          <w:b/>
          <w:color w:val="000000"/>
          <w:sz w:val="24"/>
          <w:shd w:fill="FFFFFF" w:val="clear"/>
        </w:rPr>
      </w:pPr>
      <w:bookmarkStart w:id="26" w:name="tDID"/>
      <w:bookmarkEnd w:id="26"/>
      <w:r>
        <w:rPr>
          <w:rFonts w:ascii="Arial;Helvetica;sans-serif" w:hAnsi="Arial;Helvetica;sans-serif"/>
          <w:b/>
          <w:color w:val="000000"/>
          <w:sz w:val="24"/>
          <w:shd w:fill="FFFFFF" w:val="clear"/>
        </w:rPr>
        <w:t xml:space="preserve">Director Independence </w:t>
      </w:r>
    </w:p>
    <w:p>
      <w:pPr>
        <w:pStyle w:val="TextBody"/>
        <w:bidi w:val="0"/>
        <w:spacing w:before="160" w:after="283"/>
        <w:ind w:left="0" w:right="0" w:hanging="0"/>
        <w:jc w:val="both"/>
        <w:rPr>
          <w:rFonts w:ascii="Arial;Helvetica;sans-serif" w:hAnsi="Arial;Helvetica;sans-serif"/>
          <w:color w:val="000000"/>
          <w:sz w:val="20"/>
          <w:shd w:fill="FFFFFF" w:val="clear"/>
        </w:rPr>
      </w:pPr>
      <w:r>
        <w:rPr>
          <w:rFonts w:ascii="Arial;Helvetica;sans-serif" w:hAnsi="Arial;Helvetica;sans-serif"/>
          <w:color w:val="000000"/>
          <w:sz w:val="20"/>
          <w:shd w:fill="FFFFFF" w:val="clear"/>
        </w:rPr>
        <w:t xml:space="preserve">To determine director independence, our Board of Directors reviews, among other things, commercial and charitable relationships of each director to evaluate such director’s independence in accordance with the listing standards of the Nasdaq Stock Market LLC (“Nasdaq”). In conducting its review, the Board of Directors considers a number of factors, including the director’s and his or her family members’ relationships with the Company and its subsidiaries, affiliates, executive officers and auditors and his or her relationships with foundations, universities and other non-profit organizations to which the Company has made a certain level of contributions during the past three years. </w:t>
      </w:r>
    </w:p>
    <w:p>
      <w:pPr>
        <w:pStyle w:val="TextBody"/>
        <w:bidi w:val="0"/>
        <w:spacing w:before="410" w:after="283"/>
        <w:jc w:val="center"/>
        <w:rPr>
          <w:rFonts w:ascii="Arial;Helvetica;sans-serif" w:hAnsi="Arial;Helvetica;sans-serif"/>
          <w:b/>
          <w:color w:val="000000"/>
          <w:sz w:val="20"/>
          <w:shd w:fill="FFFFFF" w:val="clear"/>
        </w:rPr>
      </w:pPr>
      <w:r>
        <w:rPr>
          <w:rFonts w:ascii="Arial;Helvetica;sans-serif" w:hAnsi="Arial;Helvetica;sans-serif"/>
          <w:b/>
          <w:color w:val="000000"/>
          <w:sz w:val="20"/>
          <w:shd w:fill="FFFFFF" w:val="clear"/>
        </w:rPr>
        <w:t xml:space="preserve">Independent Nominees </w:t>
      </w:r>
    </w:p>
    <w:p>
      <w:pPr>
        <w:pStyle w:val="TextBody"/>
        <w:bidi w:val="0"/>
        <w:spacing w:before="160" w:after="283"/>
        <w:ind w:left="0" w:right="0" w:hanging="0"/>
        <w:jc w:val="both"/>
        <w:rPr>
          <w:rFonts w:ascii="Arial;Helvetica;sans-serif" w:hAnsi="Arial;Helvetica;sans-serif"/>
          <w:color w:val="000000"/>
          <w:sz w:val="20"/>
          <w:shd w:fill="FFFFFF" w:val="clear"/>
        </w:rPr>
      </w:pPr>
      <w:r>
        <w:rPr>
          <w:rFonts w:ascii="Arial;Helvetica;sans-serif" w:hAnsi="Arial;Helvetica;sans-serif"/>
          <w:color w:val="000000"/>
          <w:sz w:val="20"/>
          <w:shd w:fill="FFFFFF" w:val="clear"/>
        </w:rPr>
        <w:t xml:space="preserve">After evaluating the factors described above, the Board of Directors has affirmatively determined that each of the following director nominees is independent in accordance with Nasdaq rules. </w:t>
      </w:r>
    </w:p>
    <w:tbl>
      <w:tblPr>
        <w:tblW w:w="2772" w:type="dxa"/>
        <w:jc w:val="left"/>
        <w:tblInd w:w="0" w:type="dxa"/>
        <w:tblLayout w:type="fixed"/>
        <w:tblCellMar>
          <w:top w:w="0" w:type="dxa"/>
          <w:left w:w="0" w:type="dxa"/>
          <w:bottom w:w="0" w:type="dxa"/>
          <w:right w:w="0" w:type="dxa"/>
        </w:tblCellMar>
      </w:tblPr>
      <w:tblGrid>
        <w:gridCol w:w="38"/>
        <w:gridCol w:w="1325"/>
        <w:gridCol w:w="23"/>
        <w:gridCol w:w="23"/>
        <w:gridCol w:w="1325"/>
        <w:gridCol w:w="38"/>
      </w:tblGrid>
      <w:tr>
        <w:trPr/>
        <w:tc>
          <w:tcPr>
            <w:tcW w:w="38" w:type="dxa"/>
            <w:tcBorders/>
            <w:vAlign w:val="center"/>
          </w:tcPr>
          <w:p>
            <w:pPr>
              <w:pStyle w:val="TableContents"/>
              <w:bidi w:val="0"/>
              <w:spacing w:before="0" w:after="283"/>
              <w:jc w:val="left"/>
              <w:rPr/>
            </w:pPr>
            <w:r>
              <w:rPr/>
              <w:t>​</w:t>
            </w:r>
          </w:p>
        </w:tc>
        <w:tc>
          <w:tcPr>
            <w:tcW w:w="1325" w:type="dxa"/>
            <w:tcBorders/>
            <w:vAlign w:val="center"/>
          </w:tcPr>
          <w:p>
            <w:pPr>
              <w:pStyle w:val="TableContents"/>
              <w:bidi w:val="0"/>
              <w:spacing w:before="0" w:after="283"/>
              <w:jc w:val="center"/>
              <w:rPr>
                <w:rFonts w:ascii="Arial;Helvetica;sans-serif" w:hAnsi="Arial;Helvetica;sans-serif"/>
                <w:color w:val="000000"/>
                <w:sz w:val="20"/>
              </w:rPr>
            </w:pPr>
            <w:r>
              <w:rPr>
                <w:rFonts w:ascii="Arial;Helvetica;sans-serif" w:hAnsi="Arial;Helvetica;sans-serif"/>
                <w:color w:val="000000"/>
                <w:sz w:val="20"/>
              </w:rPr>
              <w:t>Lynn Krominga</w:t>
            </w:r>
          </w:p>
        </w:tc>
        <w:tc>
          <w:tcPr>
            <w:tcW w:w="23" w:type="dxa"/>
            <w:tcBorders/>
            <w:vAlign w:val="center"/>
          </w:tcPr>
          <w:p>
            <w:pPr>
              <w:pStyle w:val="TableContents"/>
              <w:bidi w:val="0"/>
              <w:spacing w:before="0" w:after="283"/>
              <w:jc w:val="left"/>
              <w:rPr/>
            </w:pPr>
            <w:r>
              <w:rPr/>
              <w:t>​</w:t>
            </w:r>
          </w:p>
        </w:tc>
        <w:tc>
          <w:tcPr>
            <w:tcW w:w="23" w:type="dxa"/>
            <w:tcBorders/>
            <w:vAlign w:val="center"/>
          </w:tcPr>
          <w:p>
            <w:pPr>
              <w:pStyle w:val="TableContents"/>
              <w:bidi w:val="0"/>
              <w:spacing w:before="0" w:after="283"/>
              <w:jc w:val="left"/>
              <w:rPr/>
            </w:pPr>
            <w:r>
              <w:rPr/>
              <w:t>​</w:t>
            </w:r>
          </w:p>
        </w:tc>
        <w:tc>
          <w:tcPr>
            <w:tcW w:w="1325" w:type="dxa"/>
            <w:tcBorders/>
            <w:vAlign w:val="center"/>
          </w:tcPr>
          <w:p>
            <w:pPr>
              <w:pStyle w:val="TableContents"/>
              <w:bidi w:val="0"/>
              <w:spacing w:before="0" w:after="283"/>
              <w:jc w:val="center"/>
              <w:rPr>
                <w:rFonts w:ascii="Arial;Helvetica;sans-serif" w:hAnsi="Arial;Helvetica;sans-serif"/>
                <w:color w:val="000000"/>
                <w:sz w:val="20"/>
              </w:rPr>
            </w:pPr>
            <w:r>
              <w:rPr>
                <w:rFonts w:ascii="Arial;Helvetica;sans-serif" w:hAnsi="Arial;Helvetica;sans-serif"/>
                <w:color w:val="000000"/>
                <w:sz w:val="20"/>
              </w:rPr>
              <w:t xml:space="preserve">Karthik Sarma </w:t>
            </w:r>
          </w:p>
        </w:tc>
        <w:tc>
          <w:tcPr>
            <w:tcW w:w="38" w:type="dxa"/>
            <w:tcBorders/>
            <w:vAlign w:val="center"/>
          </w:tcPr>
          <w:p>
            <w:pPr>
              <w:pStyle w:val="TableContents"/>
              <w:bidi w:val="0"/>
              <w:spacing w:before="0" w:after="283"/>
              <w:jc w:val="left"/>
              <w:rPr/>
            </w:pPr>
            <w:r>
              <w:rPr/>
              <w:t>​</w:t>
            </w:r>
          </w:p>
        </w:tc>
      </w:tr>
      <w:tr>
        <w:trPr/>
        <w:tc>
          <w:tcPr>
            <w:tcW w:w="38" w:type="dxa"/>
            <w:tcBorders/>
            <w:vAlign w:val="center"/>
          </w:tcPr>
          <w:p>
            <w:pPr>
              <w:pStyle w:val="TableContents"/>
              <w:bidi w:val="0"/>
              <w:spacing w:before="0" w:after="283"/>
              <w:jc w:val="left"/>
              <w:rPr/>
            </w:pPr>
            <w:r>
              <w:rPr/>
              <w:t>​</w:t>
            </w:r>
          </w:p>
        </w:tc>
        <w:tc>
          <w:tcPr>
            <w:tcW w:w="1325" w:type="dxa"/>
            <w:tcBorders/>
            <w:vAlign w:val="center"/>
          </w:tcPr>
          <w:p>
            <w:pPr>
              <w:pStyle w:val="TableContents"/>
              <w:bidi w:val="0"/>
              <w:spacing w:before="0" w:after="283"/>
              <w:jc w:val="center"/>
              <w:rPr>
                <w:rFonts w:ascii="Arial;Helvetica;sans-serif" w:hAnsi="Arial;Helvetica;sans-serif"/>
                <w:color w:val="000000"/>
                <w:sz w:val="20"/>
              </w:rPr>
            </w:pPr>
            <w:r>
              <w:rPr>
                <w:rFonts w:ascii="Arial;Helvetica;sans-serif" w:hAnsi="Arial;Helvetica;sans-serif"/>
                <w:color w:val="000000"/>
                <w:sz w:val="20"/>
              </w:rPr>
              <w:t>Glenn Lurie</w:t>
            </w:r>
          </w:p>
        </w:tc>
        <w:tc>
          <w:tcPr>
            <w:tcW w:w="23" w:type="dxa"/>
            <w:tcBorders/>
            <w:vAlign w:val="center"/>
          </w:tcPr>
          <w:p>
            <w:pPr>
              <w:pStyle w:val="TableContents"/>
              <w:bidi w:val="0"/>
              <w:spacing w:before="0" w:after="283"/>
              <w:jc w:val="left"/>
              <w:rPr/>
            </w:pPr>
            <w:r>
              <w:rPr/>
              <w:t>​</w:t>
            </w:r>
          </w:p>
        </w:tc>
        <w:tc>
          <w:tcPr>
            <w:tcW w:w="23" w:type="dxa"/>
            <w:tcBorders/>
            <w:vAlign w:val="center"/>
          </w:tcPr>
          <w:p>
            <w:pPr>
              <w:pStyle w:val="TableContents"/>
              <w:bidi w:val="0"/>
              <w:spacing w:before="0" w:after="283"/>
              <w:jc w:val="left"/>
              <w:rPr/>
            </w:pPr>
            <w:r>
              <w:rPr/>
              <w:t>​</w:t>
            </w:r>
          </w:p>
        </w:tc>
        <w:tc>
          <w:tcPr>
            <w:tcW w:w="1325" w:type="dxa"/>
            <w:tcBorders/>
            <w:vAlign w:val="center"/>
          </w:tcPr>
          <w:p>
            <w:pPr>
              <w:pStyle w:val="TableContents"/>
              <w:bidi w:val="0"/>
              <w:spacing w:before="0" w:after="283"/>
              <w:jc w:val="center"/>
              <w:rPr>
                <w:rFonts w:ascii="Arial;Helvetica;sans-serif" w:hAnsi="Arial;Helvetica;sans-serif"/>
                <w:color w:val="000000"/>
                <w:sz w:val="20"/>
              </w:rPr>
            </w:pPr>
            <w:r>
              <w:rPr>
                <w:rFonts w:ascii="Arial;Helvetica;sans-serif" w:hAnsi="Arial;Helvetica;sans-serif"/>
                <w:color w:val="000000"/>
                <w:sz w:val="20"/>
              </w:rPr>
              <w:t>Anu Hariharan</w:t>
            </w:r>
          </w:p>
        </w:tc>
        <w:tc>
          <w:tcPr>
            <w:tcW w:w="38" w:type="dxa"/>
            <w:tcBorders/>
            <w:vAlign w:val="center"/>
          </w:tcPr>
          <w:p>
            <w:pPr>
              <w:pStyle w:val="TableContents"/>
              <w:bidi w:val="0"/>
              <w:spacing w:before="0" w:after="283"/>
              <w:jc w:val="left"/>
              <w:rPr/>
            </w:pPr>
            <w:r>
              <w:rPr/>
              <w:t>​</w:t>
            </w:r>
          </w:p>
        </w:tc>
      </w:tr>
    </w:tbl>
    <w:p>
      <w:pPr>
        <w:pStyle w:val="TextBody"/>
        <w:bidi w:val="0"/>
        <w:spacing w:before="240" w:after="283"/>
        <w:ind w:left="0" w:right="0" w:hanging="0"/>
        <w:jc w:val="both"/>
        <w:rPr>
          <w:rFonts w:ascii="Arial;Helvetica;sans-serif" w:hAnsi="Arial;Helvetica;sans-serif"/>
          <w:color w:val="000000"/>
          <w:sz w:val="20"/>
          <w:shd w:fill="FFFFFF" w:val="clear"/>
        </w:rPr>
      </w:pPr>
      <w:r>
        <w:rPr>
          <w:rFonts w:ascii="Arial;Helvetica;sans-serif" w:hAnsi="Arial;Helvetica;sans-serif"/>
          <w:color w:val="000000"/>
          <w:sz w:val="20"/>
          <w:shd w:fill="FFFFFF" w:val="clear"/>
        </w:rPr>
        <w:t xml:space="preserve">The Board has determined that Mr. Hees is not independent because of his status as Executive Chairman of the Board and that Mr. Pahwa is not independent because his brother-in-law is a partner at Deloitte Haskins &amp; Sells LLP, which is affiliated with Deloitte &amp; Touche, LLP, our independent auditor. All of the directors currently serving on our Corporate Governance Committee, Compensation Committee, and Audit Committee are independent based upon Nasdaq corporate governance listing standards and applicable rules of the SEC. </w:t>
      </w:r>
    </w:p>
    <w:p>
      <w:pPr>
        <w:pStyle w:val="TextBody"/>
        <w:bidi w:val="0"/>
        <w:spacing w:before="250" w:after="283"/>
        <w:ind w:left="0" w:right="0" w:hanging="0"/>
        <w:jc w:val="left"/>
        <w:rPr>
          <w:rFonts w:ascii="Arial;Helvetica;sans-serif" w:hAnsi="Arial;Helvetica;sans-serif"/>
          <w:b/>
          <w:color w:val="000000"/>
          <w:sz w:val="24"/>
          <w:shd w:fill="FFFFFF" w:val="clear"/>
        </w:rPr>
      </w:pPr>
      <w:bookmarkStart w:id="27" w:name="tBLS"/>
      <w:bookmarkEnd w:id="27"/>
      <w:r>
        <w:rPr>
          <w:rFonts w:ascii="Arial;Helvetica;sans-serif" w:hAnsi="Arial;Helvetica;sans-serif"/>
          <w:b/>
          <w:color w:val="000000"/>
          <w:sz w:val="24"/>
          <w:shd w:fill="FFFFFF" w:val="clear"/>
        </w:rPr>
        <w:t xml:space="preserve">Board Leadership Structure </w:t>
      </w:r>
    </w:p>
    <w:p>
      <w:pPr>
        <w:pStyle w:val="TextBody"/>
        <w:bidi w:val="0"/>
        <w:spacing w:before="190" w:after="283"/>
        <w:ind w:left="0" w:right="0" w:hanging="0"/>
        <w:jc w:val="left"/>
        <w:rPr>
          <w:rFonts w:ascii="Arial;Helvetica;sans-serif" w:hAnsi="Arial;Helvetica;sans-serif"/>
          <w:color w:val="000000"/>
          <w:sz w:val="20"/>
          <w:shd w:fill="FFFFFF" w:val="clear"/>
        </w:rPr>
      </w:pPr>
      <w:r>
        <w:rPr>
          <w:rFonts w:ascii="Arial;Helvetica;sans-serif" w:hAnsi="Arial;Helvetica;sans-serif"/>
          <w:color w:val="000000"/>
          <w:sz w:val="20"/>
          <w:shd w:fill="FFFFFF" w:val="clear"/>
        </w:rPr>
        <w:t xml:space="preserve">Our current Board leadership structure consists of: </w:t>
      </w:r>
    </w:p>
    <w:tbl>
      <w:tblPr>
        <w:tblW w:w="4540" w:type="dxa"/>
        <w:jc w:val="left"/>
        <w:tblInd w:w="0" w:type="dxa"/>
        <w:tblLayout w:type="fixed"/>
        <w:tblCellMar>
          <w:top w:w="0" w:type="dxa"/>
          <w:left w:w="0" w:type="dxa"/>
          <w:bottom w:w="0" w:type="dxa"/>
          <w:right w:w="0" w:type="dxa"/>
        </w:tblCellMar>
      </w:tblPr>
      <w:tblGrid>
        <w:gridCol w:w="110"/>
        <w:gridCol w:w="4430"/>
      </w:tblGrid>
      <w:tr>
        <w:trPr/>
        <w:tc>
          <w:tcPr>
            <w:tcW w:w="110" w:type="dxa"/>
            <w:tcBorders/>
            <w:vAlign w:val="center"/>
          </w:tcPr>
          <w:p>
            <w:pPr>
              <w:pStyle w:val="TableContents"/>
              <w:bidi w:val="0"/>
              <w:spacing w:before="0" w:after="0"/>
              <w:jc w:val="left"/>
              <w:rPr>
                <w:color w:val="000000"/>
              </w:rPr>
            </w:pPr>
            <w:r>
              <w:rPr>
                <w:color w:val="000000"/>
              </w:rPr>
              <w:t>•</w:t>
            </w:r>
          </w:p>
        </w:tc>
        <w:tc>
          <w:tcPr>
            <w:tcW w:w="4430" w:type="dxa"/>
            <w:tcBorders/>
            <w:vAlign w:val="center"/>
          </w:tcPr>
          <w:p>
            <w:pPr>
              <w:pStyle w:val="TableContents"/>
              <w:bidi w:val="0"/>
              <w:spacing w:before="0" w:after="0"/>
              <w:jc w:val="left"/>
              <w:rPr>
                <w:rFonts w:ascii="Arial;Helvetica;sans-serif" w:hAnsi="Arial;Helvetica;sans-serif"/>
                <w:color w:val="000000"/>
                <w:sz w:val="20"/>
              </w:rPr>
            </w:pPr>
            <w:r>
              <w:rPr>
                <w:rFonts w:ascii="Arial;Helvetica;sans-serif" w:hAnsi="Arial;Helvetica;sans-serif"/>
                <w:color w:val="000000"/>
                <w:sz w:val="20"/>
              </w:rPr>
              <w:t xml:space="preserve">Executive Chairman of the Board: Bernardo Hees; </w:t>
            </w:r>
          </w:p>
        </w:tc>
      </w:tr>
    </w:tbl>
    <w:tbl>
      <w:tblPr>
        <w:tblW w:w="4150" w:type="dxa"/>
        <w:jc w:val="left"/>
        <w:tblInd w:w="0" w:type="dxa"/>
        <w:tblLayout w:type="fixed"/>
        <w:tblCellMar>
          <w:top w:w="0" w:type="dxa"/>
          <w:left w:w="0" w:type="dxa"/>
          <w:bottom w:w="0" w:type="dxa"/>
          <w:right w:w="0" w:type="dxa"/>
        </w:tblCellMar>
      </w:tblPr>
      <w:tblGrid>
        <w:gridCol w:w="110"/>
        <w:gridCol w:w="4040"/>
      </w:tblGrid>
      <w:tr>
        <w:trPr/>
        <w:tc>
          <w:tcPr>
            <w:tcW w:w="110" w:type="dxa"/>
            <w:tcBorders/>
            <w:vAlign w:val="center"/>
          </w:tcPr>
          <w:p>
            <w:pPr>
              <w:pStyle w:val="TableContents"/>
              <w:bidi w:val="0"/>
              <w:spacing w:before="0" w:after="0"/>
              <w:jc w:val="left"/>
              <w:rPr>
                <w:color w:val="000000"/>
              </w:rPr>
            </w:pPr>
            <w:r>
              <w:rPr>
                <w:color w:val="000000"/>
              </w:rPr>
              <w:t>•</w:t>
            </w:r>
          </w:p>
        </w:tc>
        <w:tc>
          <w:tcPr>
            <w:tcW w:w="4040" w:type="dxa"/>
            <w:tcBorders/>
            <w:vAlign w:val="center"/>
          </w:tcPr>
          <w:p>
            <w:pPr>
              <w:pStyle w:val="TableContents"/>
              <w:bidi w:val="0"/>
              <w:spacing w:before="0" w:after="0"/>
              <w:jc w:val="left"/>
              <w:rPr>
                <w:rFonts w:ascii="Arial;Helvetica;sans-serif" w:hAnsi="Arial;Helvetica;sans-serif"/>
                <w:color w:val="000000"/>
                <w:sz w:val="20"/>
              </w:rPr>
            </w:pPr>
            <w:r>
              <w:rPr>
                <w:rFonts w:ascii="Arial;Helvetica;sans-serif" w:hAnsi="Arial;Helvetica;sans-serif"/>
                <w:color w:val="000000"/>
                <w:sz w:val="20"/>
              </w:rPr>
              <w:t xml:space="preserve">Vice Chairman of the Board: Jagdeep Pahwa; </w:t>
            </w:r>
          </w:p>
        </w:tc>
      </w:tr>
    </w:tbl>
    <w:tbl>
      <w:tblPr>
        <w:tblW w:w="4330" w:type="dxa"/>
        <w:jc w:val="left"/>
        <w:tblInd w:w="0" w:type="dxa"/>
        <w:tblLayout w:type="fixed"/>
        <w:tblCellMar>
          <w:top w:w="0" w:type="dxa"/>
          <w:left w:w="0" w:type="dxa"/>
          <w:bottom w:w="0" w:type="dxa"/>
          <w:right w:w="0" w:type="dxa"/>
        </w:tblCellMar>
      </w:tblPr>
      <w:tblGrid>
        <w:gridCol w:w="110"/>
        <w:gridCol w:w="4220"/>
      </w:tblGrid>
      <w:tr>
        <w:trPr/>
        <w:tc>
          <w:tcPr>
            <w:tcW w:w="110" w:type="dxa"/>
            <w:tcBorders/>
            <w:vAlign w:val="center"/>
          </w:tcPr>
          <w:p>
            <w:pPr>
              <w:pStyle w:val="TableContents"/>
              <w:bidi w:val="0"/>
              <w:spacing w:before="0" w:after="0"/>
              <w:jc w:val="left"/>
              <w:rPr>
                <w:color w:val="000000"/>
              </w:rPr>
            </w:pPr>
            <w:r>
              <w:rPr>
                <w:color w:val="000000"/>
              </w:rPr>
              <w:t>•</w:t>
            </w:r>
          </w:p>
        </w:tc>
        <w:tc>
          <w:tcPr>
            <w:tcW w:w="4220" w:type="dxa"/>
            <w:tcBorders/>
            <w:vAlign w:val="center"/>
          </w:tcPr>
          <w:p>
            <w:pPr>
              <w:pStyle w:val="TableContents"/>
              <w:bidi w:val="0"/>
              <w:spacing w:before="0" w:after="0"/>
              <w:jc w:val="left"/>
              <w:rPr>
                <w:rFonts w:ascii="Arial;Helvetica;sans-serif" w:hAnsi="Arial;Helvetica;sans-serif"/>
                <w:color w:val="000000"/>
                <w:sz w:val="20"/>
              </w:rPr>
            </w:pPr>
            <w:r>
              <w:rPr>
                <w:rFonts w:ascii="Arial;Helvetica;sans-serif" w:hAnsi="Arial;Helvetica;sans-serif"/>
                <w:color w:val="000000"/>
                <w:sz w:val="20"/>
              </w:rPr>
              <w:t xml:space="preserve">Lead Independent Director: Lynn Krominga; and </w:t>
            </w:r>
          </w:p>
        </w:tc>
      </w:tr>
    </w:tbl>
    <w:tbl>
      <w:tblPr>
        <w:tblW w:w="7150" w:type="dxa"/>
        <w:jc w:val="left"/>
        <w:tblInd w:w="0" w:type="dxa"/>
        <w:tblLayout w:type="fixed"/>
        <w:tblCellMar>
          <w:top w:w="0" w:type="dxa"/>
          <w:left w:w="0" w:type="dxa"/>
          <w:bottom w:w="0" w:type="dxa"/>
          <w:right w:w="0" w:type="dxa"/>
        </w:tblCellMar>
      </w:tblPr>
      <w:tblGrid>
        <w:gridCol w:w="110"/>
        <w:gridCol w:w="7040"/>
      </w:tblGrid>
      <w:tr>
        <w:trPr/>
        <w:tc>
          <w:tcPr>
            <w:tcW w:w="110" w:type="dxa"/>
            <w:tcBorders/>
            <w:vAlign w:val="center"/>
          </w:tcPr>
          <w:p>
            <w:pPr>
              <w:pStyle w:val="TableContents"/>
              <w:bidi w:val="0"/>
              <w:spacing w:before="0" w:after="0"/>
              <w:jc w:val="left"/>
              <w:rPr>
                <w:color w:val="000000"/>
              </w:rPr>
            </w:pPr>
            <w:r>
              <w:rPr>
                <w:color w:val="000000"/>
              </w:rPr>
              <w:t>•</w:t>
            </w:r>
          </w:p>
        </w:tc>
        <w:tc>
          <w:tcPr>
            <w:tcW w:w="7040" w:type="dxa"/>
            <w:tcBorders/>
            <w:vAlign w:val="center"/>
          </w:tcPr>
          <w:p>
            <w:pPr>
              <w:pStyle w:val="TableContents"/>
              <w:bidi w:val="0"/>
              <w:spacing w:before="0" w:after="0"/>
              <w:jc w:val="left"/>
              <w:rPr>
                <w:rFonts w:ascii="Arial;Helvetica;sans-serif" w:hAnsi="Arial;Helvetica;sans-serif"/>
                <w:color w:val="000000"/>
                <w:sz w:val="20"/>
              </w:rPr>
            </w:pPr>
            <w:r>
              <w:rPr>
                <w:rFonts w:ascii="Arial;Helvetica;sans-serif" w:hAnsi="Arial;Helvetica;sans-serif"/>
                <w:color w:val="000000"/>
                <w:sz w:val="20"/>
              </w:rPr>
              <w:t xml:space="preserve">Fully independent Compensation, Corporate Governance and Audit Committees. </w:t>
            </w:r>
          </w:p>
        </w:tc>
      </w:tr>
    </w:tbl>
    <w:p>
      <w:pPr>
        <w:pStyle w:val="TextBody"/>
        <w:bidi w:val="0"/>
        <w:spacing w:before="160" w:after="283"/>
        <w:ind w:left="0" w:right="0" w:hanging="0"/>
        <w:jc w:val="both"/>
        <w:rPr>
          <w:rFonts w:ascii="Arial;Helvetica;sans-serif" w:hAnsi="Arial;Helvetica;sans-serif"/>
          <w:color w:val="000000"/>
          <w:sz w:val="20"/>
          <w:shd w:fill="FFFFFF" w:val="clear"/>
        </w:rPr>
      </w:pPr>
      <w:r>
        <w:rPr>
          <w:rFonts w:ascii="Arial;Helvetica;sans-serif" w:hAnsi="Arial;Helvetica;sans-serif"/>
          <w:color w:val="000000"/>
          <w:sz w:val="20"/>
          <w:shd w:fill="FFFFFF" w:val="clear"/>
        </w:rPr>
        <w:t>The Board of Directors is responsible for establishing and maintaining the most effective leadership structure for the Company. The Board regularly reviews its leadership structure to determine the most appropriate arrangement. The Board, which is comprised of individuals who have extensive experience with board processes, has determined that the current leadership structure, as described above, best serves the Company and its shareholders at this time.</w:t>
      </w:r>
    </w:p>
    <w:p>
      <w:pPr>
        <w:pStyle w:val="TextBody"/>
        <w:bidi w:val="0"/>
        <w:spacing w:before="160" w:after="283"/>
        <w:ind w:left="0" w:right="0" w:hanging="0"/>
        <w:jc w:val="both"/>
        <w:rPr>
          <w:rFonts w:ascii="Arial;Helvetica;sans-serif" w:hAnsi="Arial;Helvetica;sans-serif"/>
          <w:color w:val="000000"/>
          <w:sz w:val="20"/>
          <w:shd w:fill="FFFFFF" w:val="clear"/>
        </w:rPr>
      </w:pPr>
      <w:r>
        <w:rPr>
          <w:rFonts w:ascii="Arial;Helvetica;sans-serif" w:hAnsi="Arial;Helvetica;sans-serif"/>
          <w:color w:val="000000"/>
          <w:sz w:val="20"/>
          <w:shd w:fill="FFFFFF" w:val="clear"/>
        </w:rPr>
        <w:t>The roles of Chief Executive Officer and Chairman were separated in 2015. Mr. Hees was named Executive Chairman of the Board in July 2020, after having joined the Board as independent Board Chair in February 2020. Our Executive Chairman is typically responsible for (i) together with our Vice Chairman, and in consultation with the Chief Executive Officer and other Directors, collaboratively establishing the annual Board calendar, setting agendas for meetings of the Board and providing input as requested on the meeting agendas for the Board’s committees, (ii) leading the discussion at our Board meetings, (iii) chairing the annual meetings of our shareholders, (iv) being available in appropriate circumstances to speak on behalf of the Board and to consult and communicate directly with shareholders, (v) providing guidance and oversight to our management as appropriate, (vi) together with our Vice Chairman, serving as the Board’s liaison to management, (vii) with management, exercising oversight of the Company’s strategic planning initiatives, M&amp;A opportunities and capital structure allocation policies, and (viii) performing such other duties as may be delegated by the Board from time to time.</w:t>
      </w:r>
    </w:p>
    <w:tbl>
      <w:tblPr>
        <w:tblW w:w="260" w:type="dxa"/>
        <w:jc w:val="left"/>
        <w:tblInd w:w="0" w:type="dxa"/>
        <w:tblLayout w:type="fixed"/>
        <w:tblCellMar>
          <w:top w:w="0" w:type="dxa"/>
          <w:left w:w="0" w:type="dxa"/>
          <w:bottom w:w="0" w:type="dxa"/>
          <w:right w:w="0" w:type="dxa"/>
        </w:tblCellMar>
      </w:tblPr>
      <w:tblGrid>
        <w:gridCol w:w="260"/>
      </w:tblGrid>
      <w:tr>
        <w:trPr/>
        <w:tc>
          <w:tcPr>
            <w:tcW w:w="260" w:type="dxa"/>
            <w:tcBorders/>
            <w:vAlign w:val="center"/>
          </w:tcPr>
          <w:p>
            <w:pPr>
              <w:pStyle w:val="TableContents"/>
              <w:bidi w:val="0"/>
              <w:spacing w:before="0" w:after="283"/>
              <w:jc w:val="center"/>
              <w:rPr>
                <w:rFonts w:ascii="Arial;Helvetica;sans-serif" w:hAnsi="Arial;Helvetica;sans-serif"/>
                <w:color w:val="000000"/>
                <w:sz w:val="20"/>
              </w:rPr>
            </w:pPr>
            <w:r>
              <w:rPr>
                <w:rFonts w:ascii="Arial;Helvetica;sans-serif" w:hAnsi="Arial;Helvetica;sans-serif"/>
                <w:color w:val="000000"/>
                <w:sz w:val="20"/>
              </w:rPr>
              <w:t>10</w:t>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200" w:after="20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bidi w:val="0"/>
        <w:spacing w:before="200" w:after="20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jc w:val="left"/>
        <w:rPr/>
      </w:pPr>
      <w:hyperlink w:anchor="TOC">
        <w:bookmarkStart w:id="28" w:name="ny20022766x1_def14a_105-prop1_pg5"/>
        <w:bookmarkEnd w:id="28"/>
        <w:r>
          <w:rPr>
            <w:rStyle w:val="InternetLink"/>
            <w:rFonts w:ascii="Times New Roman;Times;Serif" w:hAnsi="Times New Roman;Times;Serif"/>
            <w:b/>
            <w:caps w:val="false"/>
            <w:smallCaps w:val="false"/>
            <w:color w:val="000000"/>
            <w:sz w:val="16"/>
            <w:shd w:fill="FFFFFF" w:val="clear"/>
          </w:rPr>
          <w:t>TABLE OF CONTENTS</w:t>
        </w:r>
      </w:hyperlink>
    </w:p>
    <w:p>
      <w:pPr>
        <w:pStyle w:val="TextBody"/>
        <w:bidi w:val="0"/>
        <w:spacing w:before="135" w:after="283"/>
        <w:ind w:left="0" w:right="0" w:hanging="0"/>
        <w:jc w:val="both"/>
        <w:rPr>
          <w:rFonts w:ascii="Arial;Helvetica;sans-serif" w:hAnsi="Arial;Helvetica;sans-serif"/>
          <w:color w:val="000000"/>
          <w:sz w:val="20"/>
          <w:shd w:fill="FFFFFF" w:val="clear"/>
        </w:rPr>
      </w:pPr>
      <w:r>
        <w:rPr>
          <w:rFonts w:ascii="Arial;Helvetica;sans-serif" w:hAnsi="Arial;Helvetica;sans-serif"/>
          <w:color w:val="000000"/>
          <w:sz w:val="20"/>
          <w:shd w:fill="FFFFFF" w:val="clear"/>
        </w:rPr>
        <w:t xml:space="preserve">Under the Company’s By-laws, the Board may elect one or more Vice Chairmen to preside at Board and shareholder meetings, in the absence of the Chairman of the Board, and to perform such other duties as may be delegated by the Board. Mr. Pahwa has served as Vice Chairman since February 2020. </w:t>
      </w:r>
    </w:p>
    <w:p>
      <w:pPr>
        <w:pStyle w:val="TextBody"/>
        <w:bidi w:val="0"/>
        <w:spacing w:before="160" w:after="283"/>
        <w:ind w:left="0" w:right="0" w:hanging="0"/>
        <w:jc w:val="both"/>
        <w:rPr>
          <w:rFonts w:ascii="Arial;Helvetica;sans-serif" w:hAnsi="Arial;Helvetica;sans-serif"/>
          <w:color w:val="000000"/>
          <w:sz w:val="20"/>
          <w:shd w:fill="FFFFFF" w:val="clear"/>
        </w:rPr>
      </w:pPr>
      <w:r>
        <w:rPr>
          <w:rFonts w:ascii="Arial;Helvetica;sans-serif" w:hAnsi="Arial;Helvetica;sans-serif"/>
          <w:color w:val="000000"/>
          <w:sz w:val="20"/>
          <w:shd w:fill="FFFFFF" w:val="clear"/>
        </w:rPr>
        <w:t>On November 1, 2023, the Company announced that, effective immediately following the Meeting, Mr. Hees will resign as Executive Chairman of the Board but continue to serve as a member of the Board, and Mr. Pahwa, currently Vice Chairman of the Board, will assume the role of Chairman of the Board, in each case, subject to their re-election at the Meeting.</w:t>
      </w:r>
    </w:p>
    <w:p>
      <w:pPr>
        <w:pStyle w:val="TextBody"/>
        <w:bidi w:val="0"/>
        <w:spacing w:before="160" w:after="283"/>
        <w:ind w:left="0" w:right="0" w:hanging="0"/>
        <w:jc w:val="both"/>
        <w:rPr>
          <w:rFonts w:ascii="Arial;Helvetica;sans-serif" w:hAnsi="Arial;Helvetica;sans-serif"/>
          <w:color w:val="000000"/>
          <w:sz w:val="20"/>
          <w:shd w:fill="FFFFFF" w:val="clear"/>
        </w:rPr>
      </w:pPr>
      <w:r>
        <w:rPr>
          <w:rFonts w:ascii="Arial;Helvetica;sans-serif" w:hAnsi="Arial;Helvetica;sans-serif"/>
          <w:color w:val="000000"/>
          <w:sz w:val="20"/>
          <w:shd w:fill="FFFFFF" w:val="clear"/>
        </w:rPr>
        <w:t xml:space="preserve">To maintain flexibility in carrying out its responsibility with respect to leadership structure, the Board does not currently have a requirement that the roles of Chief Executive Officer and Chairman of the Board be separated, or if separated, that the Chairman be independent. If the Chairman of the Board is not an independent director, the Board may, but is not required to, designate a Lead Independent Director. The Board believes it is in the best interest of our Company to make these determinations based on the position and direction of our Company and the constitution of the Board and management team from time to time, and accordingly the Board regularly evaluates the appropriateness of this structure to the Company and its strategy. </w:t>
      </w:r>
    </w:p>
    <w:p>
      <w:pPr>
        <w:pStyle w:val="TextBody"/>
        <w:bidi w:val="0"/>
        <w:spacing w:before="160" w:after="283"/>
        <w:ind w:left="0" w:right="0" w:hanging="0"/>
        <w:jc w:val="both"/>
        <w:rPr>
          <w:rFonts w:ascii="Arial;Helvetica;sans-serif" w:hAnsi="Arial;Helvetica;sans-serif"/>
          <w:color w:val="000000"/>
          <w:sz w:val="20"/>
          <w:shd w:fill="FFFFFF" w:val="clear"/>
        </w:rPr>
      </w:pPr>
      <w:r>
        <w:rPr>
          <w:rFonts w:ascii="Arial;Helvetica;sans-serif" w:hAnsi="Arial;Helvetica;sans-serif"/>
          <w:color w:val="000000"/>
          <w:sz w:val="20"/>
          <w:shd w:fill="FFFFFF" w:val="clear"/>
        </w:rPr>
        <w:t xml:space="preserve">In February 2024, the independent members of the Board appointed Ms. Krominga to serve as Lead Independent Director. The Lead Independent Director’s authority includes: </w:t>
      </w:r>
    </w:p>
    <w:tbl>
      <w:tblPr>
        <w:tblW w:w="6415" w:type="dxa"/>
        <w:jc w:val="left"/>
        <w:tblInd w:w="0" w:type="dxa"/>
        <w:tblLayout w:type="fixed"/>
        <w:tblCellMar>
          <w:top w:w="0" w:type="dxa"/>
          <w:left w:w="0" w:type="dxa"/>
          <w:bottom w:w="0" w:type="dxa"/>
          <w:right w:w="0" w:type="dxa"/>
        </w:tblCellMar>
      </w:tblPr>
      <w:tblGrid>
        <w:gridCol w:w="110"/>
        <w:gridCol w:w="6305"/>
      </w:tblGrid>
      <w:tr>
        <w:trPr/>
        <w:tc>
          <w:tcPr>
            <w:tcW w:w="110" w:type="dxa"/>
            <w:tcBorders/>
            <w:vAlign w:val="center"/>
          </w:tcPr>
          <w:p>
            <w:pPr>
              <w:pStyle w:val="TableContents"/>
              <w:bidi w:val="0"/>
              <w:spacing w:before="0" w:after="0"/>
              <w:jc w:val="left"/>
              <w:rPr>
                <w:color w:val="000000"/>
              </w:rPr>
            </w:pPr>
            <w:r>
              <w:rPr>
                <w:color w:val="000000"/>
              </w:rPr>
              <w:t>•</w:t>
            </w:r>
          </w:p>
        </w:tc>
        <w:tc>
          <w:tcPr>
            <w:tcW w:w="6305" w:type="dxa"/>
            <w:tcBorders/>
            <w:vAlign w:val="center"/>
          </w:tcPr>
          <w:p>
            <w:pPr>
              <w:pStyle w:val="TableContents"/>
              <w:bidi w:val="0"/>
              <w:spacing w:before="0" w:after="0"/>
              <w:jc w:val="left"/>
              <w:rPr>
                <w:rFonts w:ascii="Arial;Helvetica;sans-serif" w:hAnsi="Arial;Helvetica;sans-serif"/>
                <w:color w:val="000000"/>
                <w:sz w:val="20"/>
              </w:rPr>
            </w:pPr>
            <w:r>
              <w:rPr>
                <w:rFonts w:ascii="Arial;Helvetica;sans-serif" w:hAnsi="Arial;Helvetica;sans-serif"/>
                <w:color w:val="000000"/>
                <w:sz w:val="20"/>
              </w:rPr>
              <w:t xml:space="preserve">Serving as liaison between the Chairman and the independent directors; </w:t>
            </w:r>
          </w:p>
        </w:tc>
      </w:tr>
    </w:tbl>
    <w:tbl>
      <w:tblPr>
        <w:tblW w:w="9820" w:type="dxa"/>
        <w:jc w:val="left"/>
        <w:tblInd w:w="0" w:type="dxa"/>
        <w:tblLayout w:type="fixed"/>
        <w:tblCellMar>
          <w:top w:w="0" w:type="dxa"/>
          <w:left w:w="0" w:type="dxa"/>
          <w:bottom w:w="0" w:type="dxa"/>
          <w:right w:w="0" w:type="dxa"/>
        </w:tblCellMar>
      </w:tblPr>
      <w:tblGrid>
        <w:gridCol w:w="110"/>
        <w:gridCol w:w="9710"/>
      </w:tblGrid>
      <w:tr>
        <w:trPr/>
        <w:tc>
          <w:tcPr>
            <w:tcW w:w="110" w:type="dxa"/>
            <w:tcBorders/>
            <w:vAlign w:val="center"/>
          </w:tcPr>
          <w:p>
            <w:pPr>
              <w:pStyle w:val="TableContents"/>
              <w:bidi w:val="0"/>
              <w:spacing w:before="0" w:after="0"/>
              <w:jc w:val="left"/>
              <w:rPr>
                <w:color w:val="000000"/>
              </w:rPr>
            </w:pPr>
            <w:r>
              <w:rPr>
                <w:color w:val="000000"/>
              </w:rPr>
              <w:t>•</w:t>
            </w:r>
          </w:p>
        </w:tc>
        <w:tc>
          <w:tcPr>
            <w:tcW w:w="9710" w:type="dxa"/>
            <w:tcBorders/>
            <w:vAlign w:val="center"/>
          </w:tcPr>
          <w:p>
            <w:pPr>
              <w:pStyle w:val="TableContents"/>
              <w:bidi w:val="0"/>
              <w:spacing w:before="0" w:after="0"/>
              <w:jc w:val="left"/>
              <w:rPr>
                <w:rFonts w:ascii="Arial;Helvetica;sans-serif" w:hAnsi="Arial;Helvetica;sans-serif"/>
                <w:color w:val="000000"/>
                <w:sz w:val="20"/>
              </w:rPr>
            </w:pPr>
            <w:r>
              <w:rPr>
                <w:rFonts w:ascii="Arial;Helvetica;sans-serif" w:hAnsi="Arial;Helvetica;sans-serif"/>
                <w:color w:val="000000"/>
                <w:sz w:val="20"/>
              </w:rPr>
              <w:t xml:space="preserve">Approving the type of information sent to the Board, and consulting with directors as to their information needs;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both"/>
              <w:rPr>
                <w:rFonts w:ascii="Arial;Helvetica;sans-serif" w:hAnsi="Arial;Helvetica;sans-serif"/>
                <w:color w:val="000000"/>
                <w:sz w:val="20"/>
              </w:rPr>
            </w:pPr>
            <w:r>
              <w:rPr>
                <w:rFonts w:ascii="Arial;Helvetica;sans-serif" w:hAnsi="Arial;Helvetica;sans-serif"/>
                <w:color w:val="000000"/>
                <w:sz w:val="20"/>
              </w:rPr>
              <w:t xml:space="preserve">Approving meeting agendas and schedules for the Board to assure sufficient time for discussion of all agenda items;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both"/>
              <w:rPr>
                <w:rFonts w:ascii="Arial;Helvetica;sans-serif" w:hAnsi="Arial;Helvetica;sans-serif"/>
                <w:color w:val="000000"/>
                <w:sz w:val="20"/>
              </w:rPr>
            </w:pPr>
            <w:r>
              <w:rPr>
                <w:rFonts w:ascii="Arial;Helvetica;sans-serif" w:hAnsi="Arial;Helvetica;sans-serif"/>
                <w:color w:val="000000"/>
                <w:sz w:val="20"/>
              </w:rPr>
              <w:t xml:space="preserve">Having the authority to call meetings of the independent directors, as needed in the Lead Independent Director’s discretion; and </w:t>
            </w:r>
          </w:p>
        </w:tc>
      </w:tr>
    </w:tbl>
    <w:tbl>
      <w:tblPr>
        <w:tblW w:w="9400" w:type="dxa"/>
        <w:jc w:val="left"/>
        <w:tblInd w:w="0" w:type="dxa"/>
        <w:tblLayout w:type="fixed"/>
        <w:tblCellMar>
          <w:top w:w="0" w:type="dxa"/>
          <w:left w:w="0" w:type="dxa"/>
          <w:bottom w:w="0" w:type="dxa"/>
          <w:right w:w="0" w:type="dxa"/>
        </w:tblCellMar>
      </w:tblPr>
      <w:tblGrid>
        <w:gridCol w:w="110"/>
        <w:gridCol w:w="9290"/>
      </w:tblGrid>
      <w:tr>
        <w:trPr/>
        <w:tc>
          <w:tcPr>
            <w:tcW w:w="110" w:type="dxa"/>
            <w:tcBorders/>
            <w:vAlign w:val="center"/>
          </w:tcPr>
          <w:p>
            <w:pPr>
              <w:pStyle w:val="TableContents"/>
              <w:bidi w:val="0"/>
              <w:spacing w:before="0" w:after="0"/>
              <w:jc w:val="left"/>
              <w:rPr>
                <w:color w:val="000000"/>
              </w:rPr>
            </w:pPr>
            <w:r>
              <w:rPr>
                <w:color w:val="000000"/>
              </w:rPr>
              <w:t>•</w:t>
            </w:r>
          </w:p>
        </w:tc>
        <w:tc>
          <w:tcPr>
            <w:tcW w:w="9290" w:type="dxa"/>
            <w:tcBorders/>
            <w:vAlign w:val="center"/>
          </w:tcPr>
          <w:p>
            <w:pPr>
              <w:pStyle w:val="TableContents"/>
              <w:bidi w:val="0"/>
              <w:spacing w:before="0" w:after="0"/>
              <w:jc w:val="left"/>
              <w:rPr>
                <w:rFonts w:ascii="Arial;Helvetica;sans-serif" w:hAnsi="Arial;Helvetica;sans-serif"/>
                <w:color w:val="000000"/>
                <w:sz w:val="20"/>
              </w:rPr>
            </w:pPr>
            <w:r>
              <w:rPr>
                <w:rFonts w:ascii="Arial;Helvetica;sans-serif" w:hAnsi="Arial;Helvetica;sans-serif"/>
                <w:color w:val="000000"/>
                <w:sz w:val="20"/>
              </w:rPr>
              <w:t xml:space="preserve">If requested by major shareholders, being available for consultation and direct engagement as appropriate. </w:t>
            </w:r>
          </w:p>
        </w:tc>
      </w:tr>
    </w:tbl>
    <w:p>
      <w:pPr>
        <w:pStyle w:val="TextBody"/>
        <w:bidi w:val="0"/>
        <w:spacing w:before="160" w:after="283"/>
        <w:ind w:left="0" w:right="0" w:hanging="0"/>
        <w:jc w:val="both"/>
        <w:rPr>
          <w:rFonts w:ascii="Arial;Helvetica;sans-serif" w:hAnsi="Arial;Helvetica;sans-serif"/>
          <w:color w:val="000000"/>
          <w:sz w:val="20"/>
          <w:shd w:fill="FFFFFF" w:val="clear"/>
        </w:rPr>
      </w:pPr>
      <w:r>
        <w:rPr>
          <w:rFonts w:ascii="Arial;Helvetica;sans-serif" w:hAnsi="Arial;Helvetica;sans-serif"/>
          <w:color w:val="000000"/>
          <w:sz w:val="20"/>
          <w:shd w:fill="FFFFFF" w:val="clear"/>
        </w:rPr>
        <w:t xml:space="preserve">Such delegation of well-defined responsibilities to a Lead Independent Director helps ensure that an appropriate independent leadership structure is in place. The Board believes the current structure separating the roles of Chief Executive Officer and Chairman, and having a Lead Independent Director, is currently the most appropriate way for the Company to effectively allocate authority, responsibility, and oversight between management and the independent members of the Board. </w:t>
      </w:r>
    </w:p>
    <w:tbl>
      <w:tblPr>
        <w:tblW w:w="260" w:type="dxa"/>
        <w:jc w:val="left"/>
        <w:tblInd w:w="0" w:type="dxa"/>
        <w:tblLayout w:type="fixed"/>
        <w:tblCellMar>
          <w:top w:w="0" w:type="dxa"/>
          <w:left w:w="0" w:type="dxa"/>
          <w:bottom w:w="0" w:type="dxa"/>
          <w:right w:w="0" w:type="dxa"/>
        </w:tblCellMar>
      </w:tblPr>
      <w:tblGrid>
        <w:gridCol w:w="260"/>
      </w:tblGrid>
      <w:tr>
        <w:trPr/>
        <w:tc>
          <w:tcPr>
            <w:tcW w:w="260" w:type="dxa"/>
            <w:tcBorders/>
            <w:vAlign w:val="center"/>
          </w:tcPr>
          <w:p>
            <w:pPr>
              <w:pStyle w:val="TableContents"/>
              <w:bidi w:val="0"/>
              <w:spacing w:before="0" w:after="283"/>
              <w:jc w:val="center"/>
              <w:rPr>
                <w:rFonts w:ascii="Arial;Helvetica;sans-serif" w:hAnsi="Arial;Helvetica;sans-serif"/>
                <w:color w:val="000000"/>
                <w:sz w:val="20"/>
              </w:rPr>
            </w:pPr>
            <w:r>
              <w:rPr>
                <w:rFonts w:ascii="Arial;Helvetica;sans-serif" w:hAnsi="Arial;Helvetica;sans-serif"/>
                <w:color w:val="000000"/>
                <w:sz w:val="20"/>
              </w:rPr>
              <w:t>11</w:t>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200" w:after="20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bidi w:val="0"/>
        <w:spacing w:before="200" w:after="20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jc w:val="left"/>
        <w:rPr/>
      </w:pPr>
      <w:hyperlink w:anchor="TOC">
        <w:bookmarkStart w:id="29" w:name="ny20022766x1_def14a_105-prop1_pg6"/>
        <w:bookmarkEnd w:id="29"/>
        <w:r>
          <w:rPr>
            <w:rStyle w:val="InternetLink"/>
            <w:rFonts w:ascii="Times New Roman;Times;Serif" w:hAnsi="Times New Roman;Times;Serif"/>
            <w:b/>
            <w:caps w:val="false"/>
            <w:smallCaps w:val="false"/>
            <w:color w:val="000000"/>
            <w:sz w:val="16"/>
            <w:shd w:fill="FFFFFF" w:val="clear"/>
          </w:rPr>
          <w:t>TABLE OF CONTENTS</w:t>
        </w:r>
      </w:hyperlink>
    </w:p>
    <w:p>
      <w:pPr>
        <w:pStyle w:val="TextBody"/>
        <w:bidi w:val="0"/>
        <w:spacing w:before="160" w:after="283"/>
        <w:ind w:left="0" w:right="0" w:hanging="0"/>
        <w:jc w:val="left"/>
        <w:rPr>
          <w:rFonts w:ascii="Arial;Helvetica;sans-serif" w:hAnsi="Arial;Helvetica;sans-serif"/>
          <w:b/>
          <w:color w:val="000000"/>
          <w:sz w:val="24"/>
          <w:shd w:fill="FFFFFF" w:val="clear"/>
        </w:rPr>
      </w:pPr>
      <w:bookmarkStart w:id="30" w:name="tRMR"/>
      <w:bookmarkEnd w:id="30"/>
      <w:r>
        <w:rPr>
          <w:rFonts w:ascii="Arial;Helvetica;sans-serif" w:hAnsi="Arial;Helvetica;sans-serif"/>
          <w:b/>
          <w:color w:val="000000"/>
          <w:sz w:val="24"/>
          <w:shd w:fill="FFFFFF" w:val="clear"/>
        </w:rPr>
        <w:t xml:space="preserve">Risk Management and Risk Assessment </w:t>
      </w:r>
    </w:p>
    <w:p>
      <w:pPr>
        <w:pStyle w:val="TextBody"/>
        <w:bidi w:val="0"/>
        <w:spacing w:before="160" w:after="283"/>
        <w:ind w:left="0" w:right="0" w:hanging="0"/>
        <w:jc w:val="both"/>
        <w:rPr>
          <w:rFonts w:ascii="Arial;Helvetica;sans-serif" w:hAnsi="Arial;Helvetica;sans-serif"/>
          <w:color w:val="000000"/>
          <w:sz w:val="20"/>
          <w:shd w:fill="FFFFFF" w:val="clear"/>
        </w:rPr>
      </w:pPr>
      <w:r>
        <w:rPr>
          <w:rFonts w:ascii="Arial;Helvetica;sans-serif" w:hAnsi="Arial;Helvetica;sans-serif"/>
          <w:color w:val="000000"/>
          <w:sz w:val="20"/>
          <w:shd w:fill="FFFFFF" w:val="clear"/>
        </w:rPr>
        <w:t>The Board and its committees are actively involved in overseeing our risk management. The full Board routinely assesses our major risks and mitigation measures, in order to promote our shareholders’ and other stakeholders’ interests in our business continuity, long-term resilience, financial strength, and overall success. We believe that our Board composition provides us with robust and well-rounded experience to assist in effective oversight of management. In addition, the Board delegates to its committees responsibility for overseeing certain types of risk, as reflected in the chart below, and the committees in turn report regularly to the Board on activities in their respective areas of oversight.</w:t>
      </w:r>
    </w:p>
    <w:p>
      <w:pPr>
        <w:pStyle w:val="TextBody"/>
        <w:bidi w:val="0"/>
        <w:spacing w:before="345" w:after="283"/>
        <w:jc w:val="center"/>
        <w:rPr>
          <w:color w:val="000000"/>
          <w:shd w:fill="FFFFFF" w:val="clear"/>
        </w:rPr>
      </w:pPr>
      <w:r>
        <w:rPr>
          <w:color w:val="000000"/>
          <w:shd w:fill="FFFFFF" w:val="clear"/>
        </w:rPr>
        <w:drawing>
          <wp:inline distT="0" distB="0" distL="0" distR="0">
            <wp:extent cx="6457950" cy="5495925"/>
            <wp:effectExtent l="0" t="0" r="0" b="0"/>
            <wp:docPr id="12"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Image6" descr=""/>
                    <pic:cNvPicPr>
                      <a:picLocks noChangeAspect="1" noChangeArrowheads="1"/>
                    </pic:cNvPicPr>
                  </pic:nvPicPr>
                  <pic:blipFill>
                    <a:blip r:embed="rId10"/>
                    <a:stretch>
                      <a:fillRect/>
                    </a:stretch>
                  </pic:blipFill>
                  <pic:spPr bwMode="auto">
                    <a:xfrm>
                      <a:off x="0" y="0"/>
                      <a:ext cx="6457950" cy="5495925"/>
                    </a:xfrm>
                    <a:prstGeom prst="rect">
                      <a:avLst/>
                    </a:prstGeom>
                  </pic:spPr>
                </pic:pic>
              </a:graphicData>
            </a:graphic>
          </wp:inline>
        </w:drawing>
      </w:r>
    </w:p>
    <w:p>
      <w:pPr>
        <w:pStyle w:val="TextBody"/>
        <w:bidi w:val="0"/>
        <w:spacing w:before="0" w:after="283"/>
        <w:ind w:left="0" w:right="0" w:hanging="0"/>
        <w:jc w:val="left"/>
        <w:rPr>
          <w:color w:val="000000"/>
          <w:shd w:fill="FFFFFF" w:val="clear"/>
        </w:rPr>
      </w:pPr>
      <w:r>
        <w:rPr>
          <w:color w:val="000000"/>
          <w:shd w:fill="FFFFFF" w:val="clear"/>
        </w:rPr>
        <w:t xml:space="preserve">  </w:t>
      </w:r>
    </w:p>
    <w:p>
      <w:pPr>
        <w:pStyle w:val="TextBody"/>
        <w:bidi w:val="0"/>
        <w:spacing w:before="160" w:after="283"/>
        <w:ind w:left="0" w:right="0" w:hanging="0"/>
        <w:jc w:val="both"/>
        <w:rPr>
          <w:rFonts w:ascii="Arial;Helvetica;sans-serif" w:hAnsi="Arial;Helvetica;sans-serif"/>
          <w:color w:val="000000"/>
          <w:sz w:val="20"/>
          <w:shd w:fill="FFFFFF" w:val="clear"/>
        </w:rPr>
      </w:pPr>
      <w:r>
        <w:rPr>
          <w:rFonts w:ascii="Arial;Helvetica;sans-serif" w:hAnsi="Arial;Helvetica;sans-serif"/>
          <w:color w:val="000000"/>
          <w:sz w:val="20"/>
          <w:shd w:fill="FFFFFF" w:val="clear"/>
        </w:rPr>
        <w:t xml:space="preserve">Our senior management team has developed a comprehensive strategic planning and enterprise risk management process for identifying, assessing, and managing risk, which considers factors including severity, immediacy, likelihood and potential impact on us and our strategy. The risk management framework is reviewed at least annually, and management assesses against this framework throughout the year. As part of this process, management periodically leverages the expertise of external advisors to identify trends and emerging risks. Management reviews areas of significant risk and proposed mitigation activities, as well as key themes in existing and emerging risks, and alignment with the company’s disclosure controls and procedures, with the Board’s committees at regular intervals. </w:t>
      </w:r>
    </w:p>
    <w:tbl>
      <w:tblPr>
        <w:tblW w:w="260" w:type="dxa"/>
        <w:jc w:val="left"/>
        <w:tblInd w:w="0" w:type="dxa"/>
        <w:tblLayout w:type="fixed"/>
        <w:tblCellMar>
          <w:top w:w="0" w:type="dxa"/>
          <w:left w:w="0" w:type="dxa"/>
          <w:bottom w:w="0" w:type="dxa"/>
          <w:right w:w="0" w:type="dxa"/>
        </w:tblCellMar>
      </w:tblPr>
      <w:tblGrid>
        <w:gridCol w:w="260"/>
      </w:tblGrid>
      <w:tr>
        <w:trPr/>
        <w:tc>
          <w:tcPr>
            <w:tcW w:w="260" w:type="dxa"/>
            <w:tcBorders/>
            <w:vAlign w:val="center"/>
          </w:tcPr>
          <w:p>
            <w:pPr>
              <w:pStyle w:val="TableContents"/>
              <w:bidi w:val="0"/>
              <w:spacing w:before="0" w:after="283"/>
              <w:jc w:val="center"/>
              <w:rPr>
                <w:rFonts w:ascii="Arial;Helvetica;sans-serif" w:hAnsi="Arial;Helvetica;sans-serif"/>
                <w:color w:val="000000"/>
                <w:sz w:val="20"/>
              </w:rPr>
            </w:pPr>
            <w:r>
              <w:rPr>
                <w:rFonts w:ascii="Arial;Helvetica;sans-serif" w:hAnsi="Arial;Helvetica;sans-serif"/>
                <w:color w:val="000000"/>
                <w:sz w:val="20"/>
              </w:rPr>
              <w:t>12</w:t>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200" w:after="20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bidi w:val="0"/>
        <w:spacing w:before="200" w:after="20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jc w:val="left"/>
        <w:rPr/>
      </w:pPr>
      <w:hyperlink w:anchor="TOC">
        <w:bookmarkStart w:id="31" w:name="ny20022766x1_def14a_105-prop1_pg7"/>
        <w:bookmarkEnd w:id="31"/>
        <w:r>
          <w:rPr>
            <w:rStyle w:val="InternetLink"/>
            <w:rFonts w:ascii="Times New Roman;Times;Serif" w:hAnsi="Times New Roman;Times;Serif"/>
            <w:b/>
            <w:caps w:val="false"/>
            <w:smallCaps w:val="false"/>
            <w:color w:val="000000"/>
            <w:sz w:val="16"/>
            <w:shd w:fill="FFFFFF" w:val="clear"/>
          </w:rPr>
          <w:t>TABLE OF CONTENTS</w:t>
        </w:r>
      </w:hyperlink>
    </w:p>
    <w:p>
      <w:pPr>
        <w:pStyle w:val="TextBody"/>
        <w:bidi w:val="0"/>
        <w:spacing w:before="145" w:after="283"/>
        <w:ind w:left="0" w:right="0" w:hanging="0"/>
        <w:jc w:val="left"/>
        <w:rPr>
          <w:rFonts w:ascii="Arial;Helvetica;sans-serif" w:hAnsi="Arial;Helvetica;sans-serif"/>
          <w:i/>
          <w:color w:val="000000"/>
          <w:sz w:val="22"/>
          <w:shd w:fill="FFFFFF" w:val="clear"/>
        </w:rPr>
      </w:pPr>
      <w:r>
        <w:rPr>
          <w:rFonts w:ascii="Arial;Helvetica;sans-serif" w:hAnsi="Arial;Helvetica;sans-serif"/>
          <w:i/>
          <w:color w:val="000000"/>
          <w:sz w:val="22"/>
          <w:shd w:fill="FFFFFF" w:val="clear"/>
        </w:rPr>
        <w:t>Executive Compensation Risk</w:t>
      </w:r>
    </w:p>
    <w:p>
      <w:pPr>
        <w:pStyle w:val="TextBody"/>
        <w:bidi w:val="0"/>
        <w:spacing w:before="160" w:after="283"/>
        <w:ind w:left="0" w:right="0" w:hanging="0"/>
        <w:jc w:val="both"/>
        <w:rPr>
          <w:rFonts w:ascii="Arial;Helvetica;sans-serif" w:hAnsi="Arial;Helvetica;sans-serif"/>
          <w:color w:val="000000"/>
          <w:sz w:val="20"/>
          <w:shd w:fill="FFFFFF" w:val="clear"/>
        </w:rPr>
      </w:pPr>
      <w:r>
        <w:rPr>
          <w:rFonts w:ascii="Arial;Helvetica;sans-serif" w:hAnsi="Arial;Helvetica;sans-serif"/>
          <w:color w:val="000000"/>
          <w:sz w:val="20"/>
          <w:shd w:fill="FFFFFF" w:val="clear"/>
        </w:rPr>
        <w:t xml:space="preserve">Management annually reviews the Company’s compensation policies and practices for employees generally as they relate to risk management. As part of this process, management reviews the Company’s incentive compensation programs applicable to all employees with the Compensation Committee and the compensation consultant engaged by the Compensation Committee to determine whether such programs create incentives that might motivate inappropriate or excessive risk-taking. In the course of such review, mitigating features of the Company’s incentive compensation programs are considered, including: (1) the Company’s recoupment policies; (2) that virtually all of the Company’s annual incentive programs allow for “downward discretion,” which permits the Company to reduce incentive compensation payouts; and (3) that executive officers are subject to share ownership and retention guidelines. As a result of this process, the Company has determined that risks arising from the Company’s compensation policies and practices are not reasonably likely to have a material adverse effect on the Company. </w:t>
      </w:r>
    </w:p>
    <w:p>
      <w:pPr>
        <w:pStyle w:val="TextBody"/>
        <w:bidi w:val="0"/>
        <w:spacing w:before="250" w:after="283"/>
        <w:ind w:left="0" w:right="0" w:hanging="0"/>
        <w:jc w:val="left"/>
        <w:rPr>
          <w:rFonts w:ascii="Arial;Helvetica;sans-serif" w:hAnsi="Arial;Helvetica;sans-serif"/>
          <w:b/>
          <w:color w:val="000000"/>
          <w:sz w:val="24"/>
          <w:shd w:fill="FFFFFF" w:val="clear"/>
        </w:rPr>
      </w:pPr>
      <w:bookmarkStart w:id="32" w:name="tCWBD"/>
      <w:bookmarkEnd w:id="32"/>
      <w:r>
        <w:rPr>
          <w:rFonts w:ascii="Arial;Helvetica;sans-serif" w:hAnsi="Arial;Helvetica;sans-serif"/>
          <w:b/>
          <w:color w:val="000000"/>
          <w:sz w:val="24"/>
          <w:shd w:fill="FFFFFF" w:val="clear"/>
        </w:rPr>
        <w:t xml:space="preserve">Communicating with the Board of Directors </w:t>
      </w:r>
    </w:p>
    <w:p>
      <w:pPr>
        <w:pStyle w:val="TextBody"/>
        <w:bidi w:val="0"/>
        <w:spacing w:before="160" w:after="283"/>
        <w:ind w:left="0" w:right="0" w:hanging="0"/>
        <w:jc w:val="both"/>
        <w:rPr>
          <w:rFonts w:ascii="Arial;Helvetica;sans-serif" w:hAnsi="Arial;Helvetica;sans-serif"/>
          <w:color w:val="000000"/>
          <w:sz w:val="20"/>
          <w:shd w:fill="FFFFFF" w:val="clear"/>
        </w:rPr>
      </w:pPr>
      <w:r>
        <w:rPr>
          <w:rFonts w:ascii="Arial;Helvetica;sans-serif" w:hAnsi="Arial;Helvetica;sans-serif"/>
          <w:color w:val="000000"/>
          <w:sz w:val="20"/>
          <w:shd w:fill="FFFFFF" w:val="clear"/>
        </w:rPr>
        <w:t xml:space="preserve">Shareholders and other interested parties may send communications directly to the Board of Directors by writing to the Board of Directors, c/o the Corporate Secretary, Avis Budget Group, Inc., 379 Interpace Parkway, Parsippany, N.J. 07054. In addition, all parties interested in communicating directly with the Chairman of the Board or with any other independent director may do so by writing to Avis Budget Group, Inc. at the same address, Attention: Chairman of the Board, c/o the Corporate Secretary, via e-mail at </w:t>
      </w:r>
      <w:r>
        <w:rPr>
          <w:rFonts w:ascii="Arial;Helvetica;sans-serif" w:hAnsi="Arial;Helvetica;sans-serif"/>
          <w:i/>
          <w:color w:val="000000"/>
          <w:sz w:val="20"/>
          <w:shd w:fill="FFFFFF" w:val="clear"/>
        </w:rPr>
        <w:t>chairman@avisbudget.com</w:t>
      </w:r>
      <w:r>
        <w:rPr>
          <w:rFonts w:ascii="Arial;Helvetica;sans-serif" w:hAnsi="Arial;Helvetica;sans-serif"/>
          <w:color w:val="000000"/>
          <w:sz w:val="20"/>
          <w:shd w:fill="FFFFFF" w:val="clear"/>
        </w:rPr>
        <w:t xml:space="preserve">, or by using the form available in the “Investors—Governance—Contact the Board” section of the Company’s website at </w:t>
      </w:r>
      <w:r>
        <w:rPr>
          <w:rFonts w:ascii="Arial;Helvetica;sans-serif" w:hAnsi="Arial;Helvetica;sans-serif"/>
          <w:i/>
          <w:color w:val="000000"/>
          <w:sz w:val="20"/>
          <w:shd w:fill="FFFFFF" w:val="clear"/>
        </w:rPr>
        <w:t>www.avisbudgetgroup.com</w:t>
      </w:r>
      <w:r>
        <w:rPr>
          <w:rFonts w:ascii="Arial;Helvetica;sans-serif" w:hAnsi="Arial;Helvetica;sans-serif"/>
          <w:color w:val="000000"/>
          <w:sz w:val="20"/>
          <w:shd w:fill="FFFFFF" w:val="clear"/>
        </w:rPr>
        <w:t xml:space="preserve">. The Chairman is responsible for reviewing and distributing all interested parties’ communications received to the intended recipients and/or to the full Board of Directors, as appropriate. </w:t>
      </w:r>
    </w:p>
    <w:p>
      <w:pPr>
        <w:pStyle w:val="TextBody"/>
        <w:bidi w:val="0"/>
        <w:spacing w:before="250" w:after="283"/>
        <w:ind w:left="0" w:right="0" w:hanging="0"/>
        <w:jc w:val="left"/>
        <w:rPr>
          <w:rFonts w:ascii="Arial;Helvetica;sans-serif" w:hAnsi="Arial;Helvetica;sans-serif"/>
          <w:b/>
          <w:color w:val="000000"/>
          <w:sz w:val="24"/>
          <w:shd w:fill="FFFFFF" w:val="clear"/>
        </w:rPr>
      </w:pPr>
      <w:bookmarkStart w:id="33" w:name="tCOD"/>
      <w:bookmarkEnd w:id="33"/>
      <w:r>
        <w:rPr>
          <w:rFonts w:ascii="Arial;Helvetica;sans-serif" w:hAnsi="Arial;Helvetica;sans-serif"/>
          <w:b/>
          <w:color w:val="000000"/>
          <w:sz w:val="24"/>
          <w:shd w:fill="FFFFFF" w:val="clear"/>
        </w:rPr>
        <w:t xml:space="preserve">Codes of Conduct </w:t>
      </w:r>
    </w:p>
    <w:p>
      <w:pPr>
        <w:pStyle w:val="TextBody"/>
        <w:bidi w:val="0"/>
        <w:spacing w:before="160" w:after="283"/>
        <w:ind w:left="0" w:right="0" w:hanging="0"/>
        <w:jc w:val="both"/>
        <w:rPr>
          <w:rFonts w:ascii="Arial;Helvetica;sans-serif" w:hAnsi="Arial;Helvetica;sans-serif"/>
          <w:color w:val="000000"/>
          <w:sz w:val="20"/>
          <w:shd w:fill="FFFFFF" w:val="clear"/>
        </w:rPr>
      </w:pPr>
      <w:r>
        <w:rPr>
          <w:rFonts w:ascii="Arial;Helvetica;sans-serif" w:hAnsi="Arial;Helvetica;sans-serif"/>
          <w:color w:val="000000"/>
          <w:sz w:val="20"/>
          <w:shd w:fill="FFFFFF" w:val="clear"/>
        </w:rPr>
        <w:t xml:space="preserve">The Board of Directors has adopted a code of conduct that applies to all officers and employees, including the Company’s principal executive officer, principal financial officer and principal accounting officer. The Board of Directors has also adopted a code of business conduct and ethics for directors. Both codes of conduct are available in the “Investors—Governance” section of the Company’s website at </w:t>
      </w:r>
      <w:r>
        <w:rPr>
          <w:rFonts w:ascii="Arial;Helvetica;sans-serif" w:hAnsi="Arial;Helvetica;sans-serif"/>
          <w:i/>
          <w:color w:val="000000"/>
          <w:sz w:val="20"/>
          <w:shd w:fill="FFFFFF" w:val="clear"/>
        </w:rPr>
        <w:t>www.avisbudgetgroup.com</w:t>
      </w:r>
      <w:r>
        <w:rPr>
          <w:rFonts w:ascii="Arial;Helvetica;sans-serif" w:hAnsi="Arial;Helvetica;sans-serif"/>
          <w:color w:val="000000"/>
          <w:sz w:val="20"/>
          <w:shd w:fill="FFFFFF" w:val="clear"/>
        </w:rPr>
        <w:t xml:space="preserve">. The purpose of these codes of conduct is to promote honest and ethical conduct, including the ethical handling of actual or apparent conflicts of interest between personal and professional relationships; to promote full, fair, accurate, timely and understandable disclosure in periodic reports required to be filed by the Company; and to promote compliance with all applicable rules and regulations that apply to the Company and its officers and directors. </w:t>
      </w:r>
    </w:p>
    <w:p>
      <w:pPr>
        <w:pStyle w:val="TextBody"/>
        <w:bidi w:val="0"/>
        <w:spacing w:before="240" w:after="283"/>
        <w:ind w:left="0" w:right="0" w:hanging="0"/>
        <w:jc w:val="left"/>
        <w:rPr>
          <w:rFonts w:ascii="Arial;Helvetica;sans-serif" w:hAnsi="Arial;Helvetica;sans-serif"/>
          <w:b/>
          <w:color w:val="000000"/>
          <w:sz w:val="28"/>
          <w:shd w:fill="FFFFFF" w:val="clear"/>
        </w:rPr>
      </w:pPr>
      <w:bookmarkStart w:id="34" w:name="tBDMS"/>
      <w:bookmarkEnd w:id="34"/>
      <w:r>
        <w:rPr>
          <w:rFonts w:ascii="Arial;Helvetica;sans-serif" w:hAnsi="Arial;Helvetica;sans-serif"/>
          <w:b/>
          <w:color w:val="000000"/>
          <w:sz w:val="28"/>
          <w:shd w:fill="FFFFFF" w:val="clear"/>
        </w:rPr>
        <w:t xml:space="preserve">Board of Directors Meetings </w:t>
      </w:r>
    </w:p>
    <w:p>
      <w:pPr>
        <w:pStyle w:val="TextBody"/>
        <w:bidi w:val="0"/>
        <w:spacing w:before="160" w:after="283"/>
        <w:ind w:left="0" w:right="0" w:hanging="0"/>
        <w:jc w:val="both"/>
        <w:rPr>
          <w:rFonts w:ascii="Arial;Helvetica;sans-serif" w:hAnsi="Arial;Helvetica;sans-serif"/>
          <w:color w:val="000000"/>
          <w:sz w:val="20"/>
          <w:shd w:fill="FFFFFF" w:val="clear"/>
        </w:rPr>
      </w:pPr>
      <w:r>
        <w:rPr>
          <w:rFonts w:ascii="Arial;Helvetica;sans-serif" w:hAnsi="Arial;Helvetica;sans-serif"/>
          <w:color w:val="000000"/>
          <w:sz w:val="20"/>
          <w:shd w:fill="FFFFFF" w:val="clear"/>
        </w:rPr>
        <w:t xml:space="preserve">The Board of Directors held seven meetings during 2023. In 2023, all directors attended at least 75% of the meetings of the Board of Directors and committees of the Board of Directors on which they served during such director’s period of service. We expect all directors to attend each regularly scheduled Board of Directors meeting. All directors are welcome to attend the Company’s annual meeting of shareholders, and while there is no formal policy regarding attendance at annual meetings, we encourage at least one representative of each of the Audit Committee, Compensation Committee and Corporate Governance Committee to be present at each annual meeting. The 2023 Annual Meeting of Shareholders was attended by three of our directors. </w:t>
      </w:r>
    </w:p>
    <w:p>
      <w:pPr>
        <w:pStyle w:val="TextBody"/>
        <w:bidi w:val="0"/>
        <w:spacing w:before="240" w:after="283"/>
        <w:ind w:left="0" w:right="0" w:hanging="0"/>
        <w:jc w:val="left"/>
        <w:rPr>
          <w:rFonts w:ascii="Arial;Helvetica;sans-serif" w:hAnsi="Arial;Helvetica;sans-serif"/>
          <w:b/>
          <w:color w:val="000000"/>
          <w:sz w:val="28"/>
          <w:shd w:fill="FFFFFF" w:val="clear"/>
        </w:rPr>
      </w:pPr>
      <w:bookmarkStart w:id="35" w:name="tCBDS"/>
      <w:bookmarkEnd w:id="35"/>
      <w:r>
        <w:rPr>
          <w:rFonts w:ascii="Arial;Helvetica;sans-serif" w:hAnsi="Arial;Helvetica;sans-serif"/>
          <w:b/>
          <w:color w:val="000000"/>
          <w:sz w:val="28"/>
          <w:shd w:fill="FFFFFF" w:val="clear"/>
        </w:rPr>
        <w:t xml:space="preserve">Committees of the Board of Directors </w:t>
      </w:r>
    </w:p>
    <w:p>
      <w:pPr>
        <w:pStyle w:val="TextBody"/>
        <w:bidi w:val="0"/>
        <w:spacing w:before="160" w:after="283"/>
        <w:ind w:left="0" w:right="0" w:hanging="0"/>
        <w:jc w:val="both"/>
        <w:rPr>
          <w:rFonts w:ascii="Arial;Helvetica;sans-serif" w:hAnsi="Arial;Helvetica;sans-serif"/>
          <w:color w:val="000000"/>
          <w:sz w:val="20"/>
          <w:shd w:fill="FFFFFF" w:val="clear"/>
        </w:rPr>
      </w:pPr>
      <w:r>
        <w:rPr>
          <w:rFonts w:ascii="Arial;Helvetica;sans-serif" w:hAnsi="Arial;Helvetica;sans-serif"/>
          <w:color w:val="000000"/>
          <w:sz w:val="20"/>
          <w:shd w:fill="FFFFFF" w:val="clear"/>
        </w:rPr>
        <w:t xml:space="preserve">The standing committees of the Board include the Audit Committee, the Compensation Committee and the Corporate Governance Committee. </w:t>
      </w:r>
    </w:p>
    <w:tbl>
      <w:tblPr>
        <w:tblW w:w="6414" w:type="dxa"/>
        <w:jc w:val="left"/>
        <w:tblInd w:w="0" w:type="dxa"/>
        <w:tblLayout w:type="fixed"/>
        <w:tblCellMar>
          <w:top w:w="0" w:type="dxa"/>
          <w:left w:w="0" w:type="dxa"/>
          <w:bottom w:w="50" w:type="dxa"/>
          <w:right w:w="0" w:type="dxa"/>
        </w:tblCellMar>
      </w:tblPr>
      <w:tblGrid>
        <w:gridCol w:w="38"/>
        <w:gridCol w:w="3125"/>
        <w:gridCol w:w="23"/>
        <w:gridCol w:w="23"/>
        <w:gridCol w:w="515"/>
        <w:gridCol w:w="23"/>
        <w:gridCol w:w="23"/>
        <w:gridCol w:w="1370"/>
        <w:gridCol w:w="23"/>
        <w:gridCol w:w="23"/>
        <w:gridCol w:w="1190"/>
        <w:gridCol w:w="38"/>
      </w:tblGrid>
      <w:tr>
        <w:trPr/>
        <w:tc>
          <w:tcPr>
            <w:tcW w:w="38" w:type="dxa"/>
            <w:tcBorders>
              <w:bottom w:val="single" w:sz="8" w:space="0" w:color="000000"/>
            </w:tcBorders>
            <w:vAlign w:val="center"/>
          </w:tcPr>
          <w:p>
            <w:pPr>
              <w:pStyle w:val="TableContents"/>
              <w:bidi w:val="0"/>
              <w:spacing w:before="0" w:after="283"/>
              <w:jc w:val="left"/>
              <w:rPr/>
            </w:pPr>
            <w:r>
              <w:rPr/>
              <w:t>​</w:t>
            </w:r>
          </w:p>
        </w:tc>
        <w:tc>
          <w:tcPr>
            <w:tcW w:w="3125" w:type="dxa"/>
            <w:tcBorders>
              <w:bottom w:val="single" w:sz="8" w:space="0" w:color="000000"/>
            </w:tcBorders>
            <w:vAlign w:val="center"/>
          </w:tcPr>
          <w:p>
            <w:pPr>
              <w:pStyle w:val="TableContents"/>
              <w:bidi w:val="0"/>
              <w:spacing w:before="0" w:after="283"/>
              <w:ind w:left="30" w:right="0" w:hanging="0"/>
              <w:jc w:val="left"/>
              <w:rPr>
                <w:rFonts w:ascii="Arial;Helvetica;sans-serif" w:hAnsi="Arial;Helvetica;sans-serif"/>
                <w:b/>
                <w:color w:val="000000"/>
                <w:sz w:val="20"/>
              </w:rPr>
            </w:pPr>
            <w:r>
              <w:rPr>
                <w:rFonts w:ascii="Arial;Helvetica;sans-serif" w:hAnsi="Arial;Helvetica;sans-serif"/>
                <w:b/>
                <w:color w:val="000000"/>
                <w:sz w:val="20"/>
              </w:rPr>
              <w:t>Name</w:t>
            </w:r>
          </w:p>
        </w:tc>
        <w:tc>
          <w:tcPr>
            <w:tcW w:w="23" w:type="dxa"/>
            <w:tcBorders>
              <w:bottom w:val="single" w:sz="8" w:space="0" w:color="000000"/>
            </w:tcBorders>
            <w:vAlign w:val="center"/>
          </w:tcPr>
          <w:p>
            <w:pPr>
              <w:pStyle w:val="TableContents"/>
              <w:bidi w:val="0"/>
              <w:spacing w:before="0" w:after="283"/>
              <w:jc w:val="left"/>
              <w:rPr/>
            </w:pPr>
            <w:r>
              <w:rPr/>
              <w:t>​</w:t>
            </w:r>
          </w:p>
        </w:tc>
        <w:tc>
          <w:tcPr>
            <w:tcW w:w="23" w:type="dxa"/>
            <w:tcBorders>
              <w:bottom w:val="single" w:sz="8" w:space="0" w:color="000000"/>
            </w:tcBorders>
            <w:vAlign w:val="center"/>
          </w:tcPr>
          <w:p>
            <w:pPr>
              <w:pStyle w:val="TableContents"/>
              <w:bidi w:val="0"/>
              <w:spacing w:before="0" w:after="283"/>
              <w:jc w:val="left"/>
              <w:rPr/>
            </w:pPr>
            <w:r>
              <w:rPr/>
              <w:t>​</w:t>
            </w:r>
          </w:p>
        </w:tc>
        <w:tc>
          <w:tcPr>
            <w:tcW w:w="515" w:type="dxa"/>
            <w:tcBorders>
              <w:bottom w:val="single" w:sz="8" w:space="0" w:color="000000"/>
            </w:tcBorders>
            <w:vAlign w:val="center"/>
          </w:tcPr>
          <w:p>
            <w:pPr>
              <w:pStyle w:val="TableContents"/>
              <w:bidi w:val="0"/>
              <w:spacing w:before="0" w:after="283"/>
              <w:jc w:val="center"/>
              <w:rPr>
                <w:rFonts w:ascii="Arial;Helvetica;sans-serif" w:hAnsi="Arial;Helvetica;sans-serif"/>
                <w:b/>
                <w:color w:val="000000"/>
                <w:sz w:val="20"/>
              </w:rPr>
            </w:pPr>
            <w:r>
              <w:rPr>
                <w:rFonts w:ascii="Arial;Helvetica;sans-serif" w:hAnsi="Arial;Helvetica;sans-serif"/>
                <w:b/>
                <w:color w:val="000000"/>
                <w:sz w:val="20"/>
              </w:rPr>
              <w:t>Audit</w:t>
            </w:r>
          </w:p>
        </w:tc>
        <w:tc>
          <w:tcPr>
            <w:tcW w:w="23" w:type="dxa"/>
            <w:tcBorders>
              <w:bottom w:val="single" w:sz="8" w:space="0" w:color="000000"/>
            </w:tcBorders>
            <w:vAlign w:val="center"/>
          </w:tcPr>
          <w:p>
            <w:pPr>
              <w:pStyle w:val="TableContents"/>
              <w:bidi w:val="0"/>
              <w:spacing w:before="0" w:after="283"/>
              <w:jc w:val="left"/>
              <w:rPr/>
            </w:pPr>
            <w:r>
              <w:rPr/>
              <w:t>​</w:t>
            </w:r>
          </w:p>
        </w:tc>
        <w:tc>
          <w:tcPr>
            <w:tcW w:w="23" w:type="dxa"/>
            <w:tcBorders>
              <w:bottom w:val="single" w:sz="8" w:space="0" w:color="000000"/>
            </w:tcBorders>
            <w:vAlign w:val="center"/>
          </w:tcPr>
          <w:p>
            <w:pPr>
              <w:pStyle w:val="TableContents"/>
              <w:bidi w:val="0"/>
              <w:spacing w:before="0" w:after="283"/>
              <w:jc w:val="left"/>
              <w:rPr/>
            </w:pPr>
            <w:r>
              <w:rPr/>
              <w:t>​</w:t>
            </w:r>
          </w:p>
        </w:tc>
        <w:tc>
          <w:tcPr>
            <w:tcW w:w="1370" w:type="dxa"/>
            <w:tcBorders>
              <w:bottom w:val="single" w:sz="8" w:space="0" w:color="000000"/>
            </w:tcBorders>
            <w:vAlign w:val="center"/>
          </w:tcPr>
          <w:p>
            <w:pPr>
              <w:pStyle w:val="TableContents"/>
              <w:bidi w:val="0"/>
              <w:spacing w:before="0" w:after="283"/>
              <w:jc w:val="center"/>
              <w:rPr>
                <w:rFonts w:ascii="Arial;Helvetica;sans-serif" w:hAnsi="Arial;Helvetica;sans-serif"/>
                <w:b/>
                <w:color w:val="000000"/>
                <w:sz w:val="20"/>
              </w:rPr>
            </w:pPr>
            <w:r>
              <w:rPr>
                <w:rFonts w:ascii="Arial;Helvetica;sans-serif" w:hAnsi="Arial;Helvetica;sans-serif"/>
                <w:b/>
                <w:color w:val="000000"/>
                <w:sz w:val="20"/>
              </w:rPr>
              <w:t>Compensation</w:t>
            </w:r>
          </w:p>
        </w:tc>
        <w:tc>
          <w:tcPr>
            <w:tcW w:w="23" w:type="dxa"/>
            <w:tcBorders>
              <w:bottom w:val="single" w:sz="8" w:space="0" w:color="000000"/>
            </w:tcBorders>
            <w:vAlign w:val="center"/>
          </w:tcPr>
          <w:p>
            <w:pPr>
              <w:pStyle w:val="TableContents"/>
              <w:bidi w:val="0"/>
              <w:spacing w:before="0" w:after="283"/>
              <w:jc w:val="left"/>
              <w:rPr/>
            </w:pPr>
            <w:r>
              <w:rPr/>
              <w:t>​</w:t>
            </w:r>
          </w:p>
        </w:tc>
        <w:tc>
          <w:tcPr>
            <w:tcW w:w="23" w:type="dxa"/>
            <w:tcBorders>
              <w:bottom w:val="single" w:sz="8" w:space="0" w:color="000000"/>
            </w:tcBorders>
            <w:vAlign w:val="center"/>
          </w:tcPr>
          <w:p>
            <w:pPr>
              <w:pStyle w:val="TableContents"/>
              <w:bidi w:val="0"/>
              <w:spacing w:before="0" w:after="283"/>
              <w:jc w:val="left"/>
              <w:rPr/>
            </w:pPr>
            <w:r>
              <w:rPr/>
              <w:t>​</w:t>
            </w:r>
          </w:p>
        </w:tc>
        <w:tc>
          <w:tcPr>
            <w:tcW w:w="1190" w:type="dxa"/>
            <w:tcBorders>
              <w:bottom w:val="single" w:sz="8" w:space="0" w:color="000000"/>
            </w:tcBorders>
            <w:vAlign w:val="center"/>
          </w:tcPr>
          <w:p>
            <w:pPr>
              <w:pStyle w:val="TableContents"/>
              <w:bidi w:val="0"/>
              <w:spacing w:before="0" w:after="283"/>
              <w:jc w:val="center"/>
              <w:rPr>
                <w:rFonts w:ascii="Arial;Helvetica;sans-serif" w:hAnsi="Arial;Helvetica;sans-serif"/>
                <w:b/>
                <w:color w:val="000000"/>
                <w:sz w:val="20"/>
              </w:rPr>
            </w:pPr>
            <w:r>
              <w:rPr>
                <w:rFonts w:ascii="Arial;Helvetica;sans-serif" w:hAnsi="Arial;Helvetica;sans-serif"/>
                <w:b/>
                <w:color w:val="000000"/>
                <w:sz w:val="20"/>
              </w:rPr>
              <w:t xml:space="preserve">Corporate </w:t>
            </w:r>
          </w:p>
          <w:p>
            <w:pPr>
              <w:pStyle w:val="TableContents"/>
              <w:bidi w:val="0"/>
              <w:spacing w:before="0" w:after="283"/>
              <w:jc w:val="center"/>
              <w:rPr>
                <w:rFonts w:ascii="Arial;Helvetica;sans-serif" w:hAnsi="Arial;Helvetica;sans-serif"/>
                <w:b/>
                <w:color w:val="000000"/>
                <w:sz w:val="20"/>
              </w:rPr>
            </w:pPr>
            <w:r>
              <w:rPr>
                <w:rFonts w:ascii="Arial;Helvetica;sans-serif" w:hAnsi="Arial;Helvetica;sans-serif"/>
                <w:b/>
                <w:color w:val="000000"/>
                <w:sz w:val="20"/>
              </w:rPr>
              <w:t xml:space="preserve">Governance </w:t>
            </w:r>
          </w:p>
        </w:tc>
        <w:tc>
          <w:tcPr>
            <w:tcW w:w="38" w:type="dxa"/>
            <w:tcBorders>
              <w:bottom w:val="single" w:sz="8" w:space="0" w:color="000000"/>
            </w:tcBorders>
            <w:vAlign w:val="center"/>
          </w:tcPr>
          <w:p>
            <w:pPr>
              <w:pStyle w:val="TableContents"/>
              <w:bidi w:val="0"/>
              <w:spacing w:before="0" w:after="283"/>
              <w:jc w:val="left"/>
              <w:rPr/>
            </w:pPr>
            <w:r>
              <w:rPr/>
              <w:t>​</w:t>
            </w:r>
          </w:p>
        </w:tc>
      </w:tr>
      <w:tr>
        <w:trPr/>
        <w:tc>
          <w:tcPr>
            <w:tcW w:w="38" w:type="dxa"/>
            <w:tcBorders>
              <w:bottom w:val="single" w:sz="8" w:space="0" w:color="000000"/>
            </w:tcBorders>
            <w:shd w:fill="CCCCCC" w:val="clear"/>
            <w:tcMar>
              <w:bottom w:w="45" w:type="dxa"/>
            </w:tcMar>
            <w:vAlign w:val="center"/>
          </w:tcPr>
          <w:p>
            <w:pPr>
              <w:pStyle w:val="TableContents"/>
              <w:bidi w:val="0"/>
              <w:spacing w:before="0" w:after="283"/>
              <w:jc w:val="left"/>
              <w:rPr/>
            </w:pPr>
            <w:r>
              <w:rPr/>
              <w:t>​</w:t>
            </w:r>
          </w:p>
        </w:tc>
        <w:tc>
          <w:tcPr>
            <w:tcW w:w="3125" w:type="dxa"/>
            <w:tcBorders>
              <w:bottom w:val="single" w:sz="8" w:space="0" w:color="000000"/>
            </w:tcBorders>
            <w:shd w:fill="CCCCCC" w:val="clear"/>
            <w:tcMar>
              <w:bottom w:w="45" w:type="dxa"/>
            </w:tcMar>
            <w:vAlign w:val="center"/>
          </w:tcPr>
          <w:p>
            <w:pPr>
              <w:pStyle w:val="TableContents"/>
              <w:bidi w:val="0"/>
              <w:spacing w:before="0" w:after="283"/>
              <w:ind w:left="30" w:right="0" w:hanging="0"/>
              <w:jc w:val="left"/>
              <w:rPr>
                <w:rFonts w:ascii="Arial;Helvetica;sans-serif" w:hAnsi="Arial;Helvetica;sans-serif"/>
                <w:color w:val="000000"/>
                <w:sz w:val="20"/>
              </w:rPr>
            </w:pPr>
            <w:r>
              <w:rPr>
                <w:rFonts w:ascii="Arial;Helvetica;sans-serif" w:hAnsi="Arial;Helvetica;sans-serif"/>
                <w:color w:val="000000"/>
                <w:sz w:val="20"/>
              </w:rPr>
              <w:t>Bernardo Hees</w:t>
            </w:r>
          </w:p>
        </w:tc>
        <w:tc>
          <w:tcPr>
            <w:tcW w:w="23" w:type="dxa"/>
            <w:tcBorders>
              <w:bottom w:val="single" w:sz="8" w:space="0" w:color="000000"/>
            </w:tcBorders>
            <w:shd w:fill="CCCCCC" w:val="clear"/>
            <w:tcMar>
              <w:bottom w:w="45" w:type="dxa"/>
            </w:tcMar>
            <w:vAlign w:val="center"/>
          </w:tcPr>
          <w:p>
            <w:pPr>
              <w:pStyle w:val="TableContents"/>
              <w:bidi w:val="0"/>
              <w:spacing w:before="0" w:after="283"/>
              <w:jc w:val="left"/>
              <w:rPr/>
            </w:pPr>
            <w:r>
              <w:rPr/>
              <w:t>​</w:t>
            </w:r>
          </w:p>
        </w:tc>
        <w:tc>
          <w:tcPr>
            <w:tcW w:w="23" w:type="dxa"/>
            <w:tcBorders>
              <w:bottom w:val="single" w:sz="8" w:space="0" w:color="000000"/>
            </w:tcBorders>
            <w:shd w:fill="CCCCCC" w:val="clear"/>
            <w:tcMar>
              <w:bottom w:w="45" w:type="dxa"/>
            </w:tcMar>
            <w:vAlign w:val="center"/>
          </w:tcPr>
          <w:p>
            <w:pPr>
              <w:pStyle w:val="TableContents"/>
              <w:bidi w:val="0"/>
              <w:spacing w:before="0" w:after="283"/>
              <w:jc w:val="left"/>
              <w:rPr/>
            </w:pPr>
            <w:r>
              <w:rPr/>
              <w:t>​</w:t>
            </w:r>
          </w:p>
        </w:tc>
        <w:tc>
          <w:tcPr>
            <w:tcW w:w="515" w:type="dxa"/>
            <w:tcBorders>
              <w:bottom w:val="single" w:sz="8" w:space="0" w:color="000000"/>
            </w:tcBorders>
            <w:shd w:fill="CCCCCC" w:val="clear"/>
            <w:tcMar>
              <w:bottom w:w="45" w:type="dxa"/>
            </w:tcMar>
            <w:vAlign w:val="center"/>
          </w:tcPr>
          <w:p>
            <w:pPr>
              <w:pStyle w:val="TableContents"/>
              <w:bidi w:val="0"/>
              <w:spacing w:before="0" w:after="283"/>
              <w:jc w:val="left"/>
              <w:rPr>
                <w:sz w:val="4"/>
                <w:szCs w:val="4"/>
              </w:rPr>
            </w:pPr>
            <w:r>
              <w:rPr>
                <w:sz w:val="4"/>
                <w:szCs w:val="4"/>
              </w:rPr>
            </w:r>
          </w:p>
        </w:tc>
        <w:tc>
          <w:tcPr>
            <w:tcW w:w="23" w:type="dxa"/>
            <w:tcBorders>
              <w:bottom w:val="single" w:sz="8" w:space="0" w:color="000000"/>
            </w:tcBorders>
            <w:shd w:fill="CCCCCC" w:val="clear"/>
            <w:tcMar>
              <w:bottom w:w="45" w:type="dxa"/>
            </w:tcMar>
            <w:vAlign w:val="center"/>
          </w:tcPr>
          <w:p>
            <w:pPr>
              <w:pStyle w:val="TableContents"/>
              <w:bidi w:val="0"/>
              <w:spacing w:before="0" w:after="283"/>
              <w:jc w:val="left"/>
              <w:rPr/>
            </w:pPr>
            <w:r>
              <w:rPr/>
              <w:t>​</w:t>
            </w:r>
          </w:p>
        </w:tc>
        <w:tc>
          <w:tcPr>
            <w:tcW w:w="23" w:type="dxa"/>
            <w:tcBorders>
              <w:bottom w:val="single" w:sz="8" w:space="0" w:color="000000"/>
            </w:tcBorders>
            <w:shd w:fill="CCCCCC" w:val="clear"/>
            <w:tcMar>
              <w:bottom w:w="45" w:type="dxa"/>
            </w:tcMar>
            <w:vAlign w:val="center"/>
          </w:tcPr>
          <w:p>
            <w:pPr>
              <w:pStyle w:val="TableContents"/>
              <w:bidi w:val="0"/>
              <w:spacing w:before="0" w:after="283"/>
              <w:jc w:val="left"/>
              <w:rPr/>
            </w:pPr>
            <w:r>
              <w:rPr/>
              <w:t>​</w:t>
            </w:r>
          </w:p>
        </w:tc>
        <w:tc>
          <w:tcPr>
            <w:tcW w:w="1370" w:type="dxa"/>
            <w:tcBorders>
              <w:bottom w:val="single" w:sz="8" w:space="0" w:color="000000"/>
            </w:tcBorders>
            <w:shd w:fill="CCCCCC" w:val="clear"/>
            <w:tcMar>
              <w:bottom w:w="45" w:type="dxa"/>
            </w:tcMar>
            <w:vAlign w:val="center"/>
          </w:tcPr>
          <w:p>
            <w:pPr>
              <w:pStyle w:val="TableContents"/>
              <w:bidi w:val="0"/>
              <w:spacing w:before="0" w:after="283"/>
              <w:jc w:val="left"/>
              <w:rPr>
                <w:sz w:val="4"/>
                <w:szCs w:val="4"/>
              </w:rPr>
            </w:pPr>
            <w:r>
              <w:rPr>
                <w:sz w:val="4"/>
                <w:szCs w:val="4"/>
              </w:rPr>
            </w:r>
          </w:p>
        </w:tc>
        <w:tc>
          <w:tcPr>
            <w:tcW w:w="23" w:type="dxa"/>
            <w:tcBorders>
              <w:bottom w:val="single" w:sz="8" w:space="0" w:color="000000"/>
            </w:tcBorders>
            <w:shd w:fill="CCCCCC" w:val="clear"/>
            <w:tcMar>
              <w:bottom w:w="45" w:type="dxa"/>
            </w:tcMar>
            <w:vAlign w:val="center"/>
          </w:tcPr>
          <w:p>
            <w:pPr>
              <w:pStyle w:val="TableContents"/>
              <w:bidi w:val="0"/>
              <w:spacing w:before="0" w:after="283"/>
              <w:jc w:val="left"/>
              <w:rPr/>
            </w:pPr>
            <w:r>
              <w:rPr/>
              <w:t>​</w:t>
            </w:r>
          </w:p>
        </w:tc>
        <w:tc>
          <w:tcPr>
            <w:tcW w:w="23" w:type="dxa"/>
            <w:tcBorders>
              <w:bottom w:val="single" w:sz="8" w:space="0" w:color="000000"/>
            </w:tcBorders>
            <w:shd w:fill="CCCCCC" w:val="clear"/>
            <w:tcMar>
              <w:bottom w:w="45" w:type="dxa"/>
            </w:tcMar>
            <w:vAlign w:val="center"/>
          </w:tcPr>
          <w:p>
            <w:pPr>
              <w:pStyle w:val="TableContents"/>
              <w:bidi w:val="0"/>
              <w:spacing w:before="0" w:after="283"/>
              <w:jc w:val="left"/>
              <w:rPr/>
            </w:pPr>
            <w:r>
              <w:rPr/>
              <w:t>​</w:t>
            </w:r>
          </w:p>
        </w:tc>
        <w:tc>
          <w:tcPr>
            <w:tcW w:w="1190" w:type="dxa"/>
            <w:tcBorders>
              <w:bottom w:val="single" w:sz="8" w:space="0" w:color="000000"/>
            </w:tcBorders>
            <w:shd w:fill="CCCCCC" w:val="clear"/>
            <w:tcMar>
              <w:bottom w:w="45" w:type="dxa"/>
            </w:tcMar>
            <w:vAlign w:val="center"/>
          </w:tcPr>
          <w:p>
            <w:pPr>
              <w:pStyle w:val="TableContents"/>
              <w:bidi w:val="0"/>
              <w:spacing w:before="0" w:after="283"/>
              <w:jc w:val="left"/>
              <w:rPr>
                <w:sz w:val="4"/>
                <w:szCs w:val="4"/>
              </w:rPr>
            </w:pPr>
            <w:r>
              <w:rPr>
                <w:sz w:val="4"/>
                <w:szCs w:val="4"/>
              </w:rPr>
            </w:r>
          </w:p>
        </w:tc>
        <w:tc>
          <w:tcPr>
            <w:tcW w:w="38" w:type="dxa"/>
            <w:tcBorders>
              <w:bottom w:val="single" w:sz="8" w:space="0" w:color="000000"/>
            </w:tcBorders>
            <w:shd w:fill="CCCCCC" w:val="clear"/>
            <w:tcMar>
              <w:bottom w:w="45" w:type="dxa"/>
            </w:tcMar>
            <w:vAlign w:val="center"/>
          </w:tcPr>
          <w:p>
            <w:pPr>
              <w:pStyle w:val="TableContents"/>
              <w:bidi w:val="0"/>
              <w:spacing w:before="0" w:after="283"/>
              <w:jc w:val="left"/>
              <w:rPr/>
            </w:pPr>
            <w:r>
              <w:rPr/>
              <w:t>​</w:t>
            </w:r>
          </w:p>
        </w:tc>
      </w:tr>
      <w:tr>
        <w:trPr/>
        <w:tc>
          <w:tcPr>
            <w:tcW w:w="38" w:type="dxa"/>
            <w:tcBorders>
              <w:bottom w:val="single" w:sz="8" w:space="0" w:color="000000"/>
            </w:tcBorders>
            <w:tcMar>
              <w:bottom w:w="45" w:type="dxa"/>
            </w:tcMar>
            <w:vAlign w:val="center"/>
          </w:tcPr>
          <w:p>
            <w:pPr>
              <w:pStyle w:val="TableContents"/>
              <w:bidi w:val="0"/>
              <w:spacing w:before="0" w:after="283"/>
              <w:jc w:val="left"/>
              <w:rPr/>
            </w:pPr>
            <w:r>
              <w:rPr/>
              <w:t>​</w:t>
            </w:r>
          </w:p>
        </w:tc>
        <w:tc>
          <w:tcPr>
            <w:tcW w:w="3125" w:type="dxa"/>
            <w:tcBorders>
              <w:bottom w:val="single" w:sz="8" w:space="0" w:color="000000"/>
            </w:tcBorders>
            <w:tcMar>
              <w:bottom w:w="45" w:type="dxa"/>
            </w:tcMar>
            <w:vAlign w:val="center"/>
          </w:tcPr>
          <w:p>
            <w:pPr>
              <w:pStyle w:val="TableContents"/>
              <w:bidi w:val="0"/>
              <w:spacing w:before="0" w:after="283"/>
              <w:ind w:left="30" w:right="0" w:hanging="0"/>
              <w:jc w:val="left"/>
              <w:rPr>
                <w:rFonts w:ascii="Arial;Helvetica;sans-serif" w:hAnsi="Arial;Helvetica;sans-serif"/>
                <w:color w:val="000000"/>
                <w:sz w:val="20"/>
              </w:rPr>
            </w:pPr>
            <w:r>
              <w:rPr>
                <w:rFonts w:ascii="Arial;Helvetica;sans-serif" w:hAnsi="Arial;Helvetica;sans-serif"/>
                <w:color w:val="000000"/>
                <w:sz w:val="20"/>
              </w:rPr>
              <w:t>Anu Hariharan</w:t>
            </w:r>
          </w:p>
        </w:tc>
        <w:tc>
          <w:tcPr>
            <w:tcW w:w="23" w:type="dxa"/>
            <w:tcBorders>
              <w:bottom w:val="single" w:sz="8" w:space="0" w:color="000000"/>
            </w:tcBorders>
            <w:tcMar>
              <w:bottom w:w="45" w:type="dxa"/>
            </w:tcMar>
            <w:vAlign w:val="center"/>
          </w:tcPr>
          <w:p>
            <w:pPr>
              <w:pStyle w:val="TableContents"/>
              <w:bidi w:val="0"/>
              <w:spacing w:before="0" w:after="283"/>
              <w:jc w:val="left"/>
              <w:rPr/>
            </w:pPr>
            <w:r>
              <w:rPr/>
              <w:t>​</w:t>
            </w:r>
          </w:p>
        </w:tc>
        <w:tc>
          <w:tcPr>
            <w:tcW w:w="23" w:type="dxa"/>
            <w:tcBorders>
              <w:bottom w:val="single" w:sz="8" w:space="0" w:color="000000"/>
            </w:tcBorders>
            <w:tcMar>
              <w:bottom w:w="45" w:type="dxa"/>
            </w:tcMar>
            <w:vAlign w:val="center"/>
          </w:tcPr>
          <w:p>
            <w:pPr>
              <w:pStyle w:val="TableContents"/>
              <w:bidi w:val="0"/>
              <w:spacing w:before="0" w:after="283"/>
              <w:jc w:val="left"/>
              <w:rPr/>
            </w:pPr>
            <w:r>
              <w:rPr/>
              <w:t>​</w:t>
            </w:r>
          </w:p>
        </w:tc>
        <w:tc>
          <w:tcPr>
            <w:tcW w:w="515" w:type="dxa"/>
            <w:tcBorders>
              <w:bottom w:val="single" w:sz="8" w:space="0" w:color="000000"/>
            </w:tcBorders>
            <w:tcMar>
              <w:bottom w:w="45" w:type="dxa"/>
            </w:tcMar>
            <w:vAlign w:val="center"/>
          </w:tcPr>
          <w:p>
            <w:pPr>
              <w:pStyle w:val="TableContents"/>
              <w:bidi w:val="0"/>
              <w:spacing w:before="0" w:after="283"/>
              <w:jc w:val="center"/>
              <w:rPr>
                <w:color w:val="000000"/>
              </w:rPr>
            </w:pPr>
            <w:r>
              <w:rPr>
                <w:color w:val="000000"/>
              </w:rPr>
              <w:t>✔</w:t>
            </w:r>
          </w:p>
        </w:tc>
        <w:tc>
          <w:tcPr>
            <w:tcW w:w="23" w:type="dxa"/>
            <w:tcBorders>
              <w:bottom w:val="single" w:sz="8" w:space="0" w:color="000000"/>
            </w:tcBorders>
            <w:tcMar>
              <w:bottom w:w="45" w:type="dxa"/>
            </w:tcMar>
            <w:vAlign w:val="center"/>
          </w:tcPr>
          <w:p>
            <w:pPr>
              <w:pStyle w:val="TableContents"/>
              <w:bidi w:val="0"/>
              <w:spacing w:before="0" w:after="283"/>
              <w:jc w:val="left"/>
              <w:rPr/>
            </w:pPr>
            <w:r>
              <w:rPr/>
              <w:t>​</w:t>
            </w:r>
          </w:p>
        </w:tc>
        <w:tc>
          <w:tcPr>
            <w:tcW w:w="23" w:type="dxa"/>
            <w:tcBorders>
              <w:bottom w:val="single" w:sz="8" w:space="0" w:color="000000"/>
            </w:tcBorders>
            <w:tcMar>
              <w:bottom w:w="45" w:type="dxa"/>
            </w:tcMar>
            <w:vAlign w:val="center"/>
          </w:tcPr>
          <w:p>
            <w:pPr>
              <w:pStyle w:val="TableContents"/>
              <w:bidi w:val="0"/>
              <w:spacing w:before="0" w:after="283"/>
              <w:jc w:val="left"/>
              <w:rPr/>
            </w:pPr>
            <w:r>
              <w:rPr/>
              <w:t>​</w:t>
            </w:r>
          </w:p>
        </w:tc>
        <w:tc>
          <w:tcPr>
            <w:tcW w:w="1370" w:type="dxa"/>
            <w:tcBorders>
              <w:bottom w:val="single" w:sz="8" w:space="0" w:color="000000"/>
            </w:tcBorders>
            <w:tcMar>
              <w:bottom w:w="45" w:type="dxa"/>
            </w:tcMar>
            <w:vAlign w:val="center"/>
          </w:tcPr>
          <w:p>
            <w:pPr>
              <w:pStyle w:val="TableContents"/>
              <w:bidi w:val="0"/>
              <w:spacing w:before="0" w:after="0"/>
              <w:jc w:val="center"/>
              <w:rPr>
                <w:color w:val="000000"/>
              </w:rPr>
            </w:pPr>
            <w:r>
              <w:rPr>
                <w:color w:val="000000"/>
              </w:rPr>
              <w:t> </w:t>
            </w:r>
          </w:p>
        </w:tc>
        <w:tc>
          <w:tcPr>
            <w:tcW w:w="23" w:type="dxa"/>
            <w:tcBorders>
              <w:bottom w:val="single" w:sz="8" w:space="0" w:color="000000"/>
            </w:tcBorders>
            <w:tcMar>
              <w:bottom w:w="45" w:type="dxa"/>
            </w:tcMar>
            <w:vAlign w:val="center"/>
          </w:tcPr>
          <w:p>
            <w:pPr>
              <w:pStyle w:val="TableContents"/>
              <w:bidi w:val="0"/>
              <w:spacing w:before="0" w:after="283"/>
              <w:jc w:val="left"/>
              <w:rPr/>
            </w:pPr>
            <w:r>
              <w:rPr/>
              <w:t>​</w:t>
            </w:r>
          </w:p>
        </w:tc>
        <w:tc>
          <w:tcPr>
            <w:tcW w:w="23" w:type="dxa"/>
            <w:tcBorders>
              <w:bottom w:val="single" w:sz="8" w:space="0" w:color="000000"/>
            </w:tcBorders>
            <w:tcMar>
              <w:bottom w:w="45" w:type="dxa"/>
            </w:tcMar>
            <w:vAlign w:val="center"/>
          </w:tcPr>
          <w:p>
            <w:pPr>
              <w:pStyle w:val="TableContents"/>
              <w:bidi w:val="0"/>
              <w:spacing w:before="0" w:after="283"/>
              <w:jc w:val="left"/>
              <w:rPr/>
            </w:pPr>
            <w:r>
              <w:rPr/>
              <w:t>​</w:t>
            </w:r>
          </w:p>
        </w:tc>
        <w:tc>
          <w:tcPr>
            <w:tcW w:w="1190" w:type="dxa"/>
            <w:tcBorders>
              <w:bottom w:val="single" w:sz="8" w:space="0" w:color="000000"/>
            </w:tcBorders>
            <w:tcMar>
              <w:bottom w:w="45" w:type="dxa"/>
            </w:tcMar>
            <w:vAlign w:val="center"/>
          </w:tcPr>
          <w:p>
            <w:pPr>
              <w:pStyle w:val="TableContents"/>
              <w:bidi w:val="0"/>
              <w:spacing w:before="0" w:after="0"/>
              <w:jc w:val="center"/>
              <w:rPr>
                <w:color w:val="000000"/>
              </w:rPr>
            </w:pPr>
            <w:r>
              <w:rPr>
                <w:color w:val="000000"/>
              </w:rPr>
              <w:t> </w:t>
            </w:r>
          </w:p>
        </w:tc>
        <w:tc>
          <w:tcPr>
            <w:tcW w:w="38" w:type="dxa"/>
            <w:tcBorders>
              <w:bottom w:val="single" w:sz="8" w:space="0" w:color="000000"/>
            </w:tcBorders>
            <w:tcMar>
              <w:bottom w:w="45" w:type="dxa"/>
            </w:tcMar>
            <w:vAlign w:val="center"/>
          </w:tcPr>
          <w:p>
            <w:pPr>
              <w:pStyle w:val="TableContents"/>
              <w:bidi w:val="0"/>
              <w:spacing w:before="0" w:after="283"/>
              <w:jc w:val="left"/>
              <w:rPr/>
            </w:pPr>
            <w:r>
              <w:rPr/>
              <w:t>​</w:t>
            </w:r>
          </w:p>
        </w:tc>
      </w:tr>
      <w:tr>
        <w:trPr/>
        <w:tc>
          <w:tcPr>
            <w:tcW w:w="38" w:type="dxa"/>
            <w:tcBorders>
              <w:bottom w:val="single" w:sz="8" w:space="0" w:color="000000"/>
            </w:tcBorders>
            <w:shd w:fill="CCCCCC" w:val="clear"/>
            <w:tcMar>
              <w:bottom w:w="45" w:type="dxa"/>
            </w:tcMar>
            <w:vAlign w:val="center"/>
          </w:tcPr>
          <w:p>
            <w:pPr>
              <w:pStyle w:val="TableContents"/>
              <w:bidi w:val="0"/>
              <w:spacing w:before="0" w:after="283"/>
              <w:jc w:val="left"/>
              <w:rPr/>
            </w:pPr>
            <w:r>
              <w:rPr/>
              <w:t>​</w:t>
            </w:r>
          </w:p>
        </w:tc>
        <w:tc>
          <w:tcPr>
            <w:tcW w:w="3125" w:type="dxa"/>
            <w:tcBorders>
              <w:bottom w:val="single" w:sz="8" w:space="0" w:color="000000"/>
            </w:tcBorders>
            <w:shd w:fill="CCCCCC" w:val="clear"/>
            <w:tcMar>
              <w:bottom w:w="45" w:type="dxa"/>
            </w:tcMar>
            <w:vAlign w:val="center"/>
          </w:tcPr>
          <w:p>
            <w:pPr>
              <w:pStyle w:val="TableContents"/>
              <w:bidi w:val="0"/>
              <w:spacing w:before="0" w:after="283"/>
              <w:ind w:left="30" w:right="0" w:hanging="0"/>
              <w:jc w:val="left"/>
              <w:rPr>
                <w:rFonts w:ascii="Arial;Helvetica;sans-serif" w:hAnsi="Arial;Helvetica;sans-serif"/>
                <w:color w:val="000000"/>
                <w:sz w:val="20"/>
              </w:rPr>
            </w:pPr>
            <w:r>
              <w:rPr>
                <w:rFonts w:ascii="Arial;Helvetica;sans-serif" w:hAnsi="Arial;Helvetica;sans-serif"/>
                <w:color w:val="000000"/>
                <w:sz w:val="20"/>
              </w:rPr>
              <w:t>Lynn Krominga</w:t>
            </w:r>
          </w:p>
        </w:tc>
        <w:tc>
          <w:tcPr>
            <w:tcW w:w="23" w:type="dxa"/>
            <w:tcBorders>
              <w:bottom w:val="single" w:sz="8" w:space="0" w:color="000000"/>
            </w:tcBorders>
            <w:shd w:fill="CCCCCC" w:val="clear"/>
            <w:tcMar>
              <w:bottom w:w="45" w:type="dxa"/>
            </w:tcMar>
            <w:vAlign w:val="center"/>
          </w:tcPr>
          <w:p>
            <w:pPr>
              <w:pStyle w:val="TableContents"/>
              <w:bidi w:val="0"/>
              <w:spacing w:before="0" w:after="283"/>
              <w:jc w:val="left"/>
              <w:rPr/>
            </w:pPr>
            <w:r>
              <w:rPr/>
              <w:t>​</w:t>
            </w:r>
          </w:p>
        </w:tc>
        <w:tc>
          <w:tcPr>
            <w:tcW w:w="23" w:type="dxa"/>
            <w:tcBorders>
              <w:bottom w:val="single" w:sz="8" w:space="0" w:color="000000"/>
            </w:tcBorders>
            <w:shd w:fill="CCCCCC" w:val="clear"/>
            <w:tcMar>
              <w:bottom w:w="45" w:type="dxa"/>
            </w:tcMar>
            <w:vAlign w:val="center"/>
          </w:tcPr>
          <w:p>
            <w:pPr>
              <w:pStyle w:val="TableContents"/>
              <w:bidi w:val="0"/>
              <w:spacing w:before="0" w:after="283"/>
              <w:jc w:val="left"/>
              <w:rPr/>
            </w:pPr>
            <w:r>
              <w:rPr/>
              <w:t>​</w:t>
            </w:r>
          </w:p>
        </w:tc>
        <w:tc>
          <w:tcPr>
            <w:tcW w:w="515" w:type="dxa"/>
            <w:tcBorders>
              <w:bottom w:val="single" w:sz="8" w:space="0" w:color="000000"/>
            </w:tcBorders>
            <w:shd w:fill="CCCCCC" w:val="clear"/>
            <w:tcMar>
              <w:bottom w:w="45" w:type="dxa"/>
            </w:tcMar>
            <w:vAlign w:val="center"/>
          </w:tcPr>
          <w:p>
            <w:pPr>
              <w:pStyle w:val="TableContents"/>
              <w:bidi w:val="0"/>
              <w:spacing w:before="0" w:after="283"/>
              <w:jc w:val="center"/>
              <w:rPr>
                <w:color w:val="000000"/>
              </w:rPr>
            </w:pPr>
            <w:r>
              <w:rPr>
                <w:color w:val="000000"/>
              </w:rPr>
              <w:t>✔</w:t>
            </w:r>
          </w:p>
        </w:tc>
        <w:tc>
          <w:tcPr>
            <w:tcW w:w="23" w:type="dxa"/>
            <w:tcBorders>
              <w:bottom w:val="single" w:sz="8" w:space="0" w:color="000000"/>
            </w:tcBorders>
            <w:shd w:fill="CCCCCC" w:val="clear"/>
            <w:tcMar>
              <w:bottom w:w="45" w:type="dxa"/>
            </w:tcMar>
            <w:vAlign w:val="center"/>
          </w:tcPr>
          <w:p>
            <w:pPr>
              <w:pStyle w:val="TableContents"/>
              <w:bidi w:val="0"/>
              <w:spacing w:before="0" w:after="283"/>
              <w:jc w:val="left"/>
              <w:rPr/>
            </w:pPr>
            <w:r>
              <w:rPr/>
              <w:t>​</w:t>
            </w:r>
          </w:p>
        </w:tc>
        <w:tc>
          <w:tcPr>
            <w:tcW w:w="23" w:type="dxa"/>
            <w:tcBorders>
              <w:bottom w:val="single" w:sz="8" w:space="0" w:color="000000"/>
            </w:tcBorders>
            <w:shd w:fill="CCCCCC" w:val="clear"/>
            <w:tcMar>
              <w:bottom w:w="45" w:type="dxa"/>
            </w:tcMar>
            <w:vAlign w:val="center"/>
          </w:tcPr>
          <w:p>
            <w:pPr>
              <w:pStyle w:val="TableContents"/>
              <w:bidi w:val="0"/>
              <w:spacing w:before="0" w:after="283"/>
              <w:jc w:val="left"/>
              <w:rPr/>
            </w:pPr>
            <w:r>
              <w:rPr/>
              <w:t>​</w:t>
            </w:r>
          </w:p>
        </w:tc>
        <w:tc>
          <w:tcPr>
            <w:tcW w:w="1370" w:type="dxa"/>
            <w:tcBorders>
              <w:bottom w:val="single" w:sz="8" w:space="0" w:color="000000"/>
            </w:tcBorders>
            <w:shd w:fill="CCCCCC" w:val="clear"/>
            <w:tcMar>
              <w:bottom w:w="45" w:type="dxa"/>
            </w:tcMar>
            <w:vAlign w:val="center"/>
          </w:tcPr>
          <w:p>
            <w:pPr>
              <w:pStyle w:val="TableContents"/>
              <w:bidi w:val="0"/>
              <w:spacing w:before="0" w:after="283"/>
              <w:jc w:val="center"/>
              <w:rPr>
                <w:color w:val="000000"/>
              </w:rPr>
            </w:pPr>
            <w:r>
              <w:rPr>
                <w:color w:val="000000"/>
              </w:rPr>
              <w:t>✔</w:t>
            </w:r>
          </w:p>
        </w:tc>
        <w:tc>
          <w:tcPr>
            <w:tcW w:w="23" w:type="dxa"/>
            <w:tcBorders>
              <w:bottom w:val="single" w:sz="8" w:space="0" w:color="000000"/>
            </w:tcBorders>
            <w:shd w:fill="CCCCCC" w:val="clear"/>
            <w:tcMar>
              <w:bottom w:w="45" w:type="dxa"/>
            </w:tcMar>
            <w:vAlign w:val="center"/>
          </w:tcPr>
          <w:p>
            <w:pPr>
              <w:pStyle w:val="TableContents"/>
              <w:bidi w:val="0"/>
              <w:spacing w:before="0" w:after="283"/>
              <w:jc w:val="left"/>
              <w:rPr/>
            </w:pPr>
            <w:r>
              <w:rPr/>
              <w:t>​</w:t>
            </w:r>
          </w:p>
        </w:tc>
        <w:tc>
          <w:tcPr>
            <w:tcW w:w="23" w:type="dxa"/>
            <w:tcBorders>
              <w:bottom w:val="single" w:sz="8" w:space="0" w:color="000000"/>
            </w:tcBorders>
            <w:shd w:fill="CCCCCC" w:val="clear"/>
            <w:tcMar>
              <w:bottom w:w="45" w:type="dxa"/>
            </w:tcMar>
            <w:vAlign w:val="center"/>
          </w:tcPr>
          <w:p>
            <w:pPr>
              <w:pStyle w:val="TableContents"/>
              <w:bidi w:val="0"/>
              <w:spacing w:before="0" w:after="283"/>
              <w:jc w:val="left"/>
              <w:rPr/>
            </w:pPr>
            <w:r>
              <w:rPr/>
              <w:t>​</w:t>
            </w:r>
          </w:p>
        </w:tc>
        <w:tc>
          <w:tcPr>
            <w:tcW w:w="1190" w:type="dxa"/>
            <w:tcBorders>
              <w:bottom w:val="single" w:sz="8" w:space="0" w:color="000000"/>
            </w:tcBorders>
            <w:shd w:fill="CCCCCC" w:val="clear"/>
            <w:tcMar>
              <w:bottom w:w="45" w:type="dxa"/>
            </w:tcMar>
            <w:vAlign w:val="center"/>
          </w:tcPr>
          <w:p>
            <w:pPr>
              <w:pStyle w:val="TableContents"/>
              <w:bidi w:val="0"/>
              <w:spacing w:before="0" w:after="283"/>
              <w:jc w:val="center"/>
              <w:rPr>
                <w:rFonts w:ascii="Arial;Helvetica;sans-serif" w:hAnsi="Arial;Helvetica;sans-serif"/>
                <w:color w:val="000000"/>
                <w:sz w:val="20"/>
              </w:rPr>
            </w:pPr>
            <w:r>
              <w:rPr>
                <w:rFonts w:ascii="Arial;Helvetica;sans-serif" w:hAnsi="Arial;Helvetica;sans-serif"/>
                <w:color w:val="000000"/>
                <w:sz w:val="20"/>
              </w:rPr>
              <w:t xml:space="preserve">Chair </w:t>
            </w:r>
          </w:p>
        </w:tc>
        <w:tc>
          <w:tcPr>
            <w:tcW w:w="38" w:type="dxa"/>
            <w:tcBorders>
              <w:bottom w:val="single" w:sz="8" w:space="0" w:color="000000"/>
            </w:tcBorders>
            <w:shd w:fill="CCCCCC" w:val="clear"/>
            <w:tcMar>
              <w:bottom w:w="45" w:type="dxa"/>
            </w:tcMar>
            <w:vAlign w:val="center"/>
          </w:tcPr>
          <w:p>
            <w:pPr>
              <w:pStyle w:val="TableContents"/>
              <w:bidi w:val="0"/>
              <w:spacing w:before="0" w:after="283"/>
              <w:jc w:val="left"/>
              <w:rPr/>
            </w:pPr>
            <w:r>
              <w:rPr/>
              <w:t>​</w:t>
            </w:r>
          </w:p>
        </w:tc>
      </w:tr>
      <w:tr>
        <w:trPr/>
        <w:tc>
          <w:tcPr>
            <w:tcW w:w="38" w:type="dxa"/>
            <w:tcBorders>
              <w:bottom w:val="single" w:sz="8" w:space="0" w:color="000000"/>
            </w:tcBorders>
            <w:tcMar>
              <w:bottom w:w="45" w:type="dxa"/>
            </w:tcMar>
            <w:vAlign w:val="center"/>
          </w:tcPr>
          <w:p>
            <w:pPr>
              <w:pStyle w:val="TableContents"/>
              <w:bidi w:val="0"/>
              <w:spacing w:before="0" w:after="283"/>
              <w:jc w:val="left"/>
              <w:rPr/>
            </w:pPr>
            <w:r>
              <w:rPr/>
              <w:t>​</w:t>
            </w:r>
          </w:p>
        </w:tc>
        <w:tc>
          <w:tcPr>
            <w:tcW w:w="3125" w:type="dxa"/>
            <w:tcBorders>
              <w:bottom w:val="single" w:sz="8" w:space="0" w:color="000000"/>
            </w:tcBorders>
            <w:tcMar>
              <w:bottom w:w="45" w:type="dxa"/>
            </w:tcMar>
            <w:vAlign w:val="center"/>
          </w:tcPr>
          <w:p>
            <w:pPr>
              <w:pStyle w:val="TableContents"/>
              <w:bidi w:val="0"/>
              <w:spacing w:before="0" w:after="283"/>
              <w:ind w:left="30" w:right="0" w:hanging="0"/>
              <w:jc w:val="left"/>
              <w:rPr>
                <w:rFonts w:ascii="Arial;Helvetica;sans-serif" w:hAnsi="Arial;Helvetica;sans-serif"/>
                <w:color w:val="000000"/>
                <w:sz w:val="20"/>
              </w:rPr>
            </w:pPr>
            <w:r>
              <w:rPr>
                <w:rFonts w:ascii="Arial;Helvetica;sans-serif" w:hAnsi="Arial;Helvetica;sans-serif"/>
                <w:color w:val="000000"/>
                <w:sz w:val="20"/>
              </w:rPr>
              <w:t>Glenn Lurie</w:t>
            </w:r>
          </w:p>
        </w:tc>
        <w:tc>
          <w:tcPr>
            <w:tcW w:w="23" w:type="dxa"/>
            <w:tcBorders>
              <w:bottom w:val="single" w:sz="8" w:space="0" w:color="000000"/>
            </w:tcBorders>
            <w:tcMar>
              <w:bottom w:w="45" w:type="dxa"/>
            </w:tcMar>
            <w:vAlign w:val="center"/>
          </w:tcPr>
          <w:p>
            <w:pPr>
              <w:pStyle w:val="TableContents"/>
              <w:bidi w:val="0"/>
              <w:spacing w:before="0" w:after="283"/>
              <w:jc w:val="left"/>
              <w:rPr/>
            </w:pPr>
            <w:r>
              <w:rPr/>
              <w:t>​</w:t>
            </w:r>
          </w:p>
        </w:tc>
        <w:tc>
          <w:tcPr>
            <w:tcW w:w="23" w:type="dxa"/>
            <w:tcBorders>
              <w:bottom w:val="single" w:sz="8" w:space="0" w:color="000000"/>
            </w:tcBorders>
            <w:tcMar>
              <w:bottom w:w="45" w:type="dxa"/>
            </w:tcMar>
            <w:vAlign w:val="center"/>
          </w:tcPr>
          <w:p>
            <w:pPr>
              <w:pStyle w:val="TableContents"/>
              <w:bidi w:val="0"/>
              <w:spacing w:before="0" w:after="283"/>
              <w:jc w:val="left"/>
              <w:rPr/>
            </w:pPr>
            <w:r>
              <w:rPr/>
              <w:t>​</w:t>
            </w:r>
          </w:p>
        </w:tc>
        <w:tc>
          <w:tcPr>
            <w:tcW w:w="515" w:type="dxa"/>
            <w:tcBorders>
              <w:bottom w:val="single" w:sz="8" w:space="0" w:color="000000"/>
            </w:tcBorders>
            <w:tcMar>
              <w:bottom w:w="45" w:type="dxa"/>
            </w:tcMar>
            <w:vAlign w:val="center"/>
          </w:tcPr>
          <w:p>
            <w:pPr>
              <w:pStyle w:val="TableContents"/>
              <w:bidi w:val="0"/>
              <w:spacing w:before="0" w:after="283"/>
              <w:jc w:val="center"/>
              <w:rPr>
                <w:rFonts w:ascii="Arial;Helvetica;sans-serif" w:hAnsi="Arial;Helvetica;sans-serif"/>
                <w:color w:val="000000"/>
                <w:sz w:val="20"/>
              </w:rPr>
            </w:pPr>
            <w:r>
              <w:rPr>
                <w:rFonts w:ascii="Arial;Helvetica;sans-serif" w:hAnsi="Arial;Helvetica;sans-serif"/>
                <w:color w:val="000000"/>
                <w:sz w:val="20"/>
              </w:rPr>
              <w:t>Chair</w:t>
            </w:r>
          </w:p>
        </w:tc>
        <w:tc>
          <w:tcPr>
            <w:tcW w:w="23" w:type="dxa"/>
            <w:tcBorders>
              <w:bottom w:val="single" w:sz="8" w:space="0" w:color="000000"/>
            </w:tcBorders>
            <w:tcMar>
              <w:bottom w:w="45" w:type="dxa"/>
            </w:tcMar>
            <w:vAlign w:val="center"/>
          </w:tcPr>
          <w:p>
            <w:pPr>
              <w:pStyle w:val="TableContents"/>
              <w:bidi w:val="0"/>
              <w:spacing w:before="0" w:after="283"/>
              <w:jc w:val="left"/>
              <w:rPr/>
            </w:pPr>
            <w:r>
              <w:rPr/>
              <w:t>​</w:t>
            </w:r>
          </w:p>
        </w:tc>
        <w:tc>
          <w:tcPr>
            <w:tcW w:w="23" w:type="dxa"/>
            <w:tcBorders>
              <w:bottom w:val="single" w:sz="8" w:space="0" w:color="000000"/>
            </w:tcBorders>
            <w:tcMar>
              <w:bottom w:w="45" w:type="dxa"/>
            </w:tcMar>
            <w:vAlign w:val="center"/>
          </w:tcPr>
          <w:p>
            <w:pPr>
              <w:pStyle w:val="TableContents"/>
              <w:bidi w:val="0"/>
              <w:spacing w:before="0" w:after="283"/>
              <w:jc w:val="left"/>
              <w:rPr/>
            </w:pPr>
            <w:r>
              <w:rPr/>
              <w:t>​</w:t>
            </w:r>
          </w:p>
        </w:tc>
        <w:tc>
          <w:tcPr>
            <w:tcW w:w="1370" w:type="dxa"/>
            <w:tcBorders>
              <w:bottom w:val="single" w:sz="8" w:space="0" w:color="000000"/>
            </w:tcBorders>
            <w:tcMar>
              <w:bottom w:w="45" w:type="dxa"/>
            </w:tcMar>
            <w:vAlign w:val="center"/>
          </w:tcPr>
          <w:p>
            <w:pPr>
              <w:pStyle w:val="TableContents"/>
              <w:bidi w:val="0"/>
              <w:spacing w:before="0" w:after="283"/>
              <w:jc w:val="center"/>
              <w:rPr>
                <w:color w:val="000000"/>
              </w:rPr>
            </w:pPr>
            <w:r>
              <w:rPr>
                <w:color w:val="000000"/>
              </w:rPr>
              <w:t>✔</w:t>
            </w:r>
          </w:p>
        </w:tc>
        <w:tc>
          <w:tcPr>
            <w:tcW w:w="23" w:type="dxa"/>
            <w:tcBorders>
              <w:bottom w:val="single" w:sz="8" w:space="0" w:color="000000"/>
            </w:tcBorders>
            <w:tcMar>
              <w:bottom w:w="45" w:type="dxa"/>
            </w:tcMar>
            <w:vAlign w:val="center"/>
          </w:tcPr>
          <w:p>
            <w:pPr>
              <w:pStyle w:val="TableContents"/>
              <w:bidi w:val="0"/>
              <w:spacing w:before="0" w:after="283"/>
              <w:jc w:val="left"/>
              <w:rPr/>
            </w:pPr>
            <w:r>
              <w:rPr/>
              <w:t>​</w:t>
            </w:r>
          </w:p>
        </w:tc>
        <w:tc>
          <w:tcPr>
            <w:tcW w:w="23" w:type="dxa"/>
            <w:tcBorders>
              <w:bottom w:val="single" w:sz="8" w:space="0" w:color="000000"/>
            </w:tcBorders>
            <w:tcMar>
              <w:bottom w:w="45" w:type="dxa"/>
            </w:tcMar>
            <w:vAlign w:val="center"/>
          </w:tcPr>
          <w:p>
            <w:pPr>
              <w:pStyle w:val="TableContents"/>
              <w:bidi w:val="0"/>
              <w:spacing w:before="0" w:after="283"/>
              <w:jc w:val="left"/>
              <w:rPr/>
            </w:pPr>
            <w:r>
              <w:rPr/>
              <w:t>​</w:t>
            </w:r>
          </w:p>
        </w:tc>
        <w:tc>
          <w:tcPr>
            <w:tcW w:w="1190" w:type="dxa"/>
            <w:tcBorders>
              <w:bottom w:val="single" w:sz="8" w:space="0" w:color="000000"/>
            </w:tcBorders>
            <w:tcMar>
              <w:bottom w:w="45" w:type="dxa"/>
            </w:tcMar>
            <w:vAlign w:val="center"/>
          </w:tcPr>
          <w:p>
            <w:pPr>
              <w:pStyle w:val="TableContents"/>
              <w:bidi w:val="0"/>
              <w:spacing w:before="0" w:after="0"/>
              <w:jc w:val="center"/>
              <w:rPr>
                <w:color w:val="000000"/>
              </w:rPr>
            </w:pPr>
            <w:r>
              <w:rPr>
                <w:color w:val="000000"/>
              </w:rPr>
              <w:t> </w:t>
            </w:r>
          </w:p>
        </w:tc>
        <w:tc>
          <w:tcPr>
            <w:tcW w:w="38" w:type="dxa"/>
            <w:tcBorders>
              <w:bottom w:val="single" w:sz="8" w:space="0" w:color="000000"/>
            </w:tcBorders>
            <w:tcMar>
              <w:bottom w:w="45" w:type="dxa"/>
            </w:tcMar>
            <w:vAlign w:val="center"/>
          </w:tcPr>
          <w:p>
            <w:pPr>
              <w:pStyle w:val="TableContents"/>
              <w:bidi w:val="0"/>
              <w:spacing w:before="0" w:after="283"/>
              <w:jc w:val="left"/>
              <w:rPr/>
            </w:pPr>
            <w:r>
              <w:rPr/>
              <w:t>​</w:t>
            </w:r>
          </w:p>
        </w:tc>
      </w:tr>
      <w:tr>
        <w:trPr/>
        <w:tc>
          <w:tcPr>
            <w:tcW w:w="38" w:type="dxa"/>
            <w:tcBorders>
              <w:bottom w:val="single" w:sz="8" w:space="0" w:color="000000"/>
            </w:tcBorders>
            <w:shd w:fill="CCCCCC" w:val="clear"/>
            <w:tcMar>
              <w:bottom w:w="45" w:type="dxa"/>
            </w:tcMar>
            <w:vAlign w:val="center"/>
          </w:tcPr>
          <w:p>
            <w:pPr>
              <w:pStyle w:val="TableContents"/>
              <w:bidi w:val="0"/>
              <w:spacing w:before="0" w:after="283"/>
              <w:jc w:val="left"/>
              <w:rPr/>
            </w:pPr>
            <w:r>
              <w:rPr/>
              <w:t>​</w:t>
            </w:r>
          </w:p>
        </w:tc>
        <w:tc>
          <w:tcPr>
            <w:tcW w:w="3125" w:type="dxa"/>
            <w:tcBorders>
              <w:bottom w:val="single" w:sz="8" w:space="0" w:color="000000"/>
            </w:tcBorders>
            <w:shd w:fill="CCCCCC" w:val="clear"/>
            <w:tcMar>
              <w:bottom w:w="45" w:type="dxa"/>
            </w:tcMar>
            <w:vAlign w:val="center"/>
          </w:tcPr>
          <w:p>
            <w:pPr>
              <w:pStyle w:val="TableContents"/>
              <w:bidi w:val="0"/>
              <w:spacing w:before="0" w:after="283"/>
              <w:ind w:left="30" w:right="0" w:hanging="0"/>
              <w:jc w:val="left"/>
              <w:rPr>
                <w:rFonts w:ascii="Arial;Helvetica;sans-serif" w:hAnsi="Arial;Helvetica;sans-serif"/>
                <w:color w:val="000000"/>
                <w:sz w:val="20"/>
              </w:rPr>
            </w:pPr>
            <w:r>
              <w:rPr>
                <w:rFonts w:ascii="Arial;Helvetica;sans-serif" w:hAnsi="Arial;Helvetica;sans-serif"/>
                <w:color w:val="000000"/>
                <w:sz w:val="20"/>
              </w:rPr>
              <w:t>Jagdeep Pahwa</w:t>
            </w:r>
          </w:p>
        </w:tc>
        <w:tc>
          <w:tcPr>
            <w:tcW w:w="23" w:type="dxa"/>
            <w:tcBorders>
              <w:bottom w:val="single" w:sz="8" w:space="0" w:color="000000"/>
            </w:tcBorders>
            <w:shd w:fill="CCCCCC" w:val="clear"/>
            <w:tcMar>
              <w:bottom w:w="45" w:type="dxa"/>
            </w:tcMar>
            <w:vAlign w:val="center"/>
          </w:tcPr>
          <w:p>
            <w:pPr>
              <w:pStyle w:val="TableContents"/>
              <w:bidi w:val="0"/>
              <w:spacing w:before="0" w:after="283"/>
              <w:jc w:val="left"/>
              <w:rPr/>
            </w:pPr>
            <w:r>
              <w:rPr/>
              <w:t>​</w:t>
            </w:r>
          </w:p>
        </w:tc>
        <w:tc>
          <w:tcPr>
            <w:tcW w:w="23" w:type="dxa"/>
            <w:tcBorders>
              <w:bottom w:val="single" w:sz="8" w:space="0" w:color="000000"/>
            </w:tcBorders>
            <w:shd w:fill="CCCCCC" w:val="clear"/>
            <w:tcMar>
              <w:bottom w:w="45" w:type="dxa"/>
            </w:tcMar>
            <w:vAlign w:val="center"/>
          </w:tcPr>
          <w:p>
            <w:pPr>
              <w:pStyle w:val="TableContents"/>
              <w:bidi w:val="0"/>
              <w:spacing w:before="0" w:after="283"/>
              <w:jc w:val="left"/>
              <w:rPr/>
            </w:pPr>
            <w:r>
              <w:rPr/>
              <w:t>​</w:t>
            </w:r>
          </w:p>
        </w:tc>
        <w:tc>
          <w:tcPr>
            <w:tcW w:w="515" w:type="dxa"/>
            <w:tcBorders>
              <w:bottom w:val="single" w:sz="8" w:space="0" w:color="000000"/>
            </w:tcBorders>
            <w:shd w:fill="CCCCCC" w:val="clear"/>
            <w:tcMar>
              <w:bottom w:w="45" w:type="dxa"/>
            </w:tcMar>
            <w:vAlign w:val="center"/>
          </w:tcPr>
          <w:p>
            <w:pPr>
              <w:pStyle w:val="TableContents"/>
              <w:bidi w:val="0"/>
              <w:spacing w:before="0" w:after="283"/>
              <w:jc w:val="left"/>
              <w:rPr>
                <w:sz w:val="4"/>
                <w:szCs w:val="4"/>
              </w:rPr>
            </w:pPr>
            <w:r>
              <w:rPr>
                <w:sz w:val="4"/>
                <w:szCs w:val="4"/>
              </w:rPr>
            </w:r>
          </w:p>
        </w:tc>
        <w:tc>
          <w:tcPr>
            <w:tcW w:w="23" w:type="dxa"/>
            <w:tcBorders>
              <w:bottom w:val="single" w:sz="8" w:space="0" w:color="000000"/>
            </w:tcBorders>
            <w:shd w:fill="CCCCCC" w:val="clear"/>
            <w:tcMar>
              <w:bottom w:w="45" w:type="dxa"/>
            </w:tcMar>
            <w:vAlign w:val="center"/>
          </w:tcPr>
          <w:p>
            <w:pPr>
              <w:pStyle w:val="TableContents"/>
              <w:bidi w:val="0"/>
              <w:spacing w:before="0" w:after="283"/>
              <w:jc w:val="left"/>
              <w:rPr/>
            </w:pPr>
            <w:r>
              <w:rPr/>
              <w:t>​</w:t>
            </w:r>
          </w:p>
        </w:tc>
        <w:tc>
          <w:tcPr>
            <w:tcW w:w="23" w:type="dxa"/>
            <w:tcBorders>
              <w:bottom w:val="single" w:sz="8" w:space="0" w:color="000000"/>
            </w:tcBorders>
            <w:shd w:fill="CCCCCC" w:val="clear"/>
            <w:tcMar>
              <w:bottom w:w="45" w:type="dxa"/>
            </w:tcMar>
            <w:vAlign w:val="center"/>
          </w:tcPr>
          <w:p>
            <w:pPr>
              <w:pStyle w:val="TableContents"/>
              <w:bidi w:val="0"/>
              <w:spacing w:before="0" w:after="283"/>
              <w:jc w:val="left"/>
              <w:rPr/>
            </w:pPr>
            <w:r>
              <w:rPr/>
              <w:t>​</w:t>
            </w:r>
          </w:p>
        </w:tc>
        <w:tc>
          <w:tcPr>
            <w:tcW w:w="1370" w:type="dxa"/>
            <w:tcBorders>
              <w:bottom w:val="single" w:sz="8" w:space="0" w:color="000000"/>
            </w:tcBorders>
            <w:shd w:fill="CCCCCC" w:val="clear"/>
            <w:tcMar>
              <w:bottom w:w="45" w:type="dxa"/>
            </w:tcMar>
            <w:vAlign w:val="center"/>
          </w:tcPr>
          <w:p>
            <w:pPr>
              <w:pStyle w:val="TableContents"/>
              <w:bidi w:val="0"/>
              <w:spacing w:before="0" w:after="283"/>
              <w:jc w:val="left"/>
              <w:rPr>
                <w:sz w:val="4"/>
                <w:szCs w:val="4"/>
              </w:rPr>
            </w:pPr>
            <w:r>
              <w:rPr>
                <w:sz w:val="4"/>
                <w:szCs w:val="4"/>
              </w:rPr>
            </w:r>
          </w:p>
        </w:tc>
        <w:tc>
          <w:tcPr>
            <w:tcW w:w="23" w:type="dxa"/>
            <w:tcBorders>
              <w:bottom w:val="single" w:sz="8" w:space="0" w:color="000000"/>
            </w:tcBorders>
            <w:shd w:fill="CCCCCC" w:val="clear"/>
            <w:tcMar>
              <w:bottom w:w="45" w:type="dxa"/>
            </w:tcMar>
            <w:vAlign w:val="center"/>
          </w:tcPr>
          <w:p>
            <w:pPr>
              <w:pStyle w:val="TableContents"/>
              <w:bidi w:val="0"/>
              <w:spacing w:before="0" w:after="283"/>
              <w:jc w:val="left"/>
              <w:rPr/>
            </w:pPr>
            <w:r>
              <w:rPr/>
              <w:t>​</w:t>
            </w:r>
          </w:p>
        </w:tc>
        <w:tc>
          <w:tcPr>
            <w:tcW w:w="23" w:type="dxa"/>
            <w:tcBorders>
              <w:bottom w:val="single" w:sz="8" w:space="0" w:color="000000"/>
            </w:tcBorders>
            <w:shd w:fill="CCCCCC" w:val="clear"/>
            <w:tcMar>
              <w:bottom w:w="45" w:type="dxa"/>
            </w:tcMar>
            <w:vAlign w:val="center"/>
          </w:tcPr>
          <w:p>
            <w:pPr>
              <w:pStyle w:val="TableContents"/>
              <w:bidi w:val="0"/>
              <w:spacing w:before="0" w:after="283"/>
              <w:jc w:val="left"/>
              <w:rPr/>
            </w:pPr>
            <w:r>
              <w:rPr/>
              <w:t>​</w:t>
            </w:r>
          </w:p>
        </w:tc>
        <w:tc>
          <w:tcPr>
            <w:tcW w:w="1190" w:type="dxa"/>
            <w:tcBorders>
              <w:bottom w:val="single" w:sz="8" w:space="0" w:color="000000"/>
            </w:tcBorders>
            <w:shd w:fill="CCCCCC" w:val="clear"/>
            <w:tcMar>
              <w:bottom w:w="45" w:type="dxa"/>
            </w:tcMar>
            <w:vAlign w:val="center"/>
          </w:tcPr>
          <w:p>
            <w:pPr>
              <w:pStyle w:val="TableContents"/>
              <w:bidi w:val="0"/>
              <w:spacing w:before="0" w:after="283"/>
              <w:jc w:val="left"/>
              <w:rPr>
                <w:sz w:val="4"/>
                <w:szCs w:val="4"/>
              </w:rPr>
            </w:pPr>
            <w:r>
              <w:rPr>
                <w:sz w:val="4"/>
                <w:szCs w:val="4"/>
              </w:rPr>
            </w:r>
          </w:p>
        </w:tc>
        <w:tc>
          <w:tcPr>
            <w:tcW w:w="38" w:type="dxa"/>
            <w:tcBorders>
              <w:bottom w:val="single" w:sz="8" w:space="0" w:color="000000"/>
            </w:tcBorders>
            <w:shd w:fill="CCCCCC" w:val="clear"/>
            <w:tcMar>
              <w:bottom w:w="45" w:type="dxa"/>
            </w:tcMar>
            <w:vAlign w:val="center"/>
          </w:tcPr>
          <w:p>
            <w:pPr>
              <w:pStyle w:val="TableContents"/>
              <w:bidi w:val="0"/>
              <w:spacing w:before="0" w:after="283"/>
              <w:jc w:val="left"/>
              <w:rPr/>
            </w:pPr>
            <w:r>
              <w:rPr/>
              <w:t>​</w:t>
            </w:r>
          </w:p>
        </w:tc>
      </w:tr>
      <w:tr>
        <w:trPr/>
        <w:tc>
          <w:tcPr>
            <w:tcW w:w="38" w:type="dxa"/>
            <w:tcBorders>
              <w:bottom w:val="single" w:sz="8" w:space="0" w:color="000000"/>
            </w:tcBorders>
            <w:tcMar>
              <w:bottom w:w="45" w:type="dxa"/>
            </w:tcMar>
            <w:vAlign w:val="center"/>
          </w:tcPr>
          <w:p>
            <w:pPr>
              <w:pStyle w:val="TableContents"/>
              <w:bidi w:val="0"/>
              <w:spacing w:before="0" w:after="283"/>
              <w:jc w:val="left"/>
              <w:rPr/>
            </w:pPr>
            <w:r>
              <w:rPr/>
              <w:t>​</w:t>
            </w:r>
          </w:p>
        </w:tc>
        <w:tc>
          <w:tcPr>
            <w:tcW w:w="3125" w:type="dxa"/>
            <w:tcBorders>
              <w:bottom w:val="single" w:sz="8" w:space="0" w:color="000000"/>
            </w:tcBorders>
            <w:tcMar>
              <w:bottom w:w="45" w:type="dxa"/>
            </w:tcMar>
            <w:vAlign w:val="center"/>
          </w:tcPr>
          <w:p>
            <w:pPr>
              <w:pStyle w:val="TableContents"/>
              <w:bidi w:val="0"/>
              <w:spacing w:before="0" w:after="283"/>
              <w:ind w:left="30" w:right="0" w:hanging="0"/>
              <w:jc w:val="left"/>
              <w:rPr>
                <w:rFonts w:ascii="Arial;Helvetica;sans-serif" w:hAnsi="Arial;Helvetica;sans-serif"/>
                <w:color w:val="000000"/>
                <w:sz w:val="20"/>
              </w:rPr>
            </w:pPr>
            <w:r>
              <w:rPr>
                <w:rFonts w:ascii="Arial;Helvetica;sans-serif" w:hAnsi="Arial;Helvetica;sans-serif"/>
                <w:color w:val="000000"/>
                <w:sz w:val="20"/>
              </w:rPr>
              <w:t>Karthik Sarma</w:t>
            </w:r>
          </w:p>
        </w:tc>
        <w:tc>
          <w:tcPr>
            <w:tcW w:w="23" w:type="dxa"/>
            <w:tcBorders>
              <w:bottom w:val="single" w:sz="8" w:space="0" w:color="000000"/>
            </w:tcBorders>
            <w:tcMar>
              <w:bottom w:w="45" w:type="dxa"/>
            </w:tcMar>
            <w:vAlign w:val="center"/>
          </w:tcPr>
          <w:p>
            <w:pPr>
              <w:pStyle w:val="TableContents"/>
              <w:bidi w:val="0"/>
              <w:spacing w:before="0" w:after="283"/>
              <w:jc w:val="left"/>
              <w:rPr/>
            </w:pPr>
            <w:r>
              <w:rPr/>
              <w:t>​</w:t>
            </w:r>
          </w:p>
        </w:tc>
        <w:tc>
          <w:tcPr>
            <w:tcW w:w="23" w:type="dxa"/>
            <w:tcBorders>
              <w:bottom w:val="single" w:sz="8" w:space="0" w:color="000000"/>
            </w:tcBorders>
            <w:tcMar>
              <w:bottom w:w="45" w:type="dxa"/>
            </w:tcMar>
            <w:vAlign w:val="center"/>
          </w:tcPr>
          <w:p>
            <w:pPr>
              <w:pStyle w:val="TableContents"/>
              <w:bidi w:val="0"/>
              <w:spacing w:before="0" w:after="283"/>
              <w:jc w:val="left"/>
              <w:rPr/>
            </w:pPr>
            <w:r>
              <w:rPr/>
              <w:t>​</w:t>
            </w:r>
          </w:p>
        </w:tc>
        <w:tc>
          <w:tcPr>
            <w:tcW w:w="515" w:type="dxa"/>
            <w:tcBorders>
              <w:bottom w:val="single" w:sz="8" w:space="0" w:color="000000"/>
            </w:tcBorders>
            <w:tcMar>
              <w:bottom w:w="45" w:type="dxa"/>
            </w:tcMar>
            <w:vAlign w:val="center"/>
          </w:tcPr>
          <w:p>
            <w:pPr>
              <w:pStyle w:val="TableContents"/>
              <w:bidi w:val="0"/>
              <w:spacing w:before="0" w:after="0"/>
              <w:jc w:val="center"/>
              <w:rPr>
                <w:color w:val="000000"/>
              </w:rPr>
            </w:pPr>
            <w:r>
              <w:rPr>
                <w:color w:val="000000"/>
              </w:rPr>
              <w:t> </w:t>
            </w:r>
          </w:p>
        </w:tc>
        <w:tc>
          <w:tcPr>
            <w:tcW w:w="23" w:type="dxa"/>
            <w:tcBorders>
              <w:bottom w:val="single" w:sz="8" w:space="0" w:color="000000"/>
            </w:tcBorders>
            <w:tcMar>
              <w:bottom w:w="45" w:type="dxa"/>
            </w:tcMar>
            <w:vAlign w:val="center"/>
          </w:tcPr>
          <w:p>
            <w:pPr>
              <w:pStyle w:val="TableContents"/>
              <w:bidi w:val="0"/>
              <w:spacing w:before="0" w:after="283"/>
              <w:jc w:val="left"/>
              <w:rPr/>
            </w:pPr>
            <w:r>
              <w:rPr/>
              <w:t>​</w:t>
            </w:r>
          </w:p>
        </w:tc>
        <w:tc>
          <w:tcPr>
            <w:tcW w:w="23" w:type="dxa"/>
            <w:tcBorders>
              <w:bottom w:val="single" w:sz="8" w:space="0" w:color="000000"/>
            </w:tcBorders>
            <w:tcMar>
              <w:bottom w:w="45" w:type="dxa"/>
            </w:tcMar>
            <w:vAlign w:val="center"/>
          </w:tcPr>
          <w:p>
            <w:pPr>
              <w:pStyle w:val="TableContents"/>
              <w:bidi w:val="0"/>
              <w:spacing w:before="0" w:after="283"/>
              <w:jc w:val="left"/>
              <w:rPr/>
            </w:pPr>
            <w:r>
              <w:rPr/>
              <w:t>​</w:t>
            </w:r>
          </w:p>
        </w:tc>
        <w:tc>
          <w:tcPr>
            <w:tcW w:w="1370" w:type="dxa"/>
            <w:tcBorders>
              <w:bottom w:val="single" w:sz="8" w:space="0" w:color="000000"/>
            </w:tcBorders>
            <w:tcMar>
              <w:bottom w:w="45" w:type="dxa"/>
            </w:tcMar>
            <w:vAlign w:val="center"/>
          </w:tcPr>
          <w:p>
            <w:pPr>
              <w:pStyle w:val="TableContents"/>
              <w:bidi w:val="0"/>
              <w:spacing w:before="0" w:after="283"/>
              <w:jc w:val="center"/>
              <w:rPr>
                <w:rFonts w:ascii="Arial;Helvetica;sans-serif" w:hAnsi="Arial;Helvetica;sans-serif"/>
                <w:color w:val="000000"/>
                <w:sz w:val="20"/>
              </w:rPr>
            </w:pPr>
            <w:r>
              <w:rPr>
                <w:rFonts w:ascii="Arial;Helvetica;sans-serif" w:hAnsi="Arial;Helvetica;sans-serif"/>
                <w:color w:val="000000"/>
                <w:sz w:val="20"/>
              </w:rPr>
              <w:t>Chair</w:t>
            </w:r>
          </w:p>
        </w:tc>
        <w:tc>
          <w:tcPr>
            <w:tcW w:w="23" w:type="dxa"/>
            <w:tcBorders>
              <w:bottom w:val="single" w:sz="8" w:space="0" w:color="000000"/>
            </w:tcBorders>
            <w:tcMar>
              <w:bottom w:w="45" w:type="dxa"/>
            </w:tcMar>
            <w:vAlign w:val="center"/>
          </w:tcPr>
          <w:p>
            <w:pPr>
              <w:pStyle w:val="TableContents"/>
              <w:bidi w:val="0"/>
              <w:spacing w:before="0" w:after="283"/>
              <w:jc w:val="left"/>
              <w:rPr/>
            </w:pPr>
            <w:r>
              <w:rPr/>
              <w:t>​</w:t>
            </w:r>
          </w:p>
        </w:tc>
        <w:tc>
          <w:tcPr>
            <w:tcW w:w="23" w:type="dxa"/>
            <w:tcBorders>
              <w:bottom w:val="single" w:sz="8" w:space="0" w:color="000000"/>
            </w:tcBorders>
            <w:tcMar>
              <w:bottom w:w="45" w:type="dxa"/>
            </w:tcMar>
            <w:vAlign w:val="center"/>
          </w:tcPr>
          <w:p>
            <w:pPr>
              <w:pStyle w:val="TableContents"/>
              <w:bidi w:val="0"/>
              <w:spacing w:before="0" w:after="283"/>
              <w:jc w:val="left"/>
              <w:rPr/>
            </w:pPr>
            <w:r>
              <w:rPr/>
              <w:t>​</w:t>
            </w:r>
          </w:p>
        </w:tc>
        <w:tc>
          <w:tcPr>
            <w:tcW w:w="1190" w:type="dxa"/>
            <w:tcBorders>
              <w:bottom w:val="single" w:sz="8" w:space="0" w:color="000000"/>
            </w:tcBorders>
            <w:tcMar>
              <w:bottom w:w="45" w:type="dxa"/>
            </w:tcMar>
            <w:vAlign w:val="center"/>
          </w:tcPr>
          <w:p>
            <w:pPr>
              <w:pStyle w:val="TableContents"/>
              <w:bidi w:val="0"/>
              <w:spacing w:before="0" w:after="283"/>
              <w:jc w:val="center"/>
              <w:rPr>
                <w:color w:val="000000"/>
              </w:rPr>
            </w:pPr>
            <w:r>
              <w:rPr>
                <w:color w:val="000000"/>
              </w:rPr>
              <w:t xml:space="preserve">✔ </w:t>
            </w:r>
          </w:p>
        </w:tc>
        <w:tc>
          <w:tcPr>
            <w:tcW w:w="38" w:type="dxa"/>
            <w:tcBorders>
              <w:bottom w:val="single" w:sz="8" w:space="0" w:color="000000"/>
            </w:tcBorders>
            <w:tcMar>
              <w:bottom w:w="45" w:type="dxa"/>
            </w:tcMar>
            <w:vAlign w:val="center"/>
          </w:tcPr>
          <w:p>
            <w:pPr>
              <w:pStyle w:val="TableContents"/>
              <w:bidi w:val="0"/>
              <w:spacing w:before="0" w:after="283"/>
              <w:jc w:val="left"/>
              <w:rPr/>
            </w:pPr>
            <w:r>
              <w:rPr/>
              <w:t>​</w:t>
            </w:r>
          </w:p>
        </w:tc>
      </w:tr>
      <w:tr>
        <w:trPr/>
        <w:tc>
          <w:tcPr>
            <w:tcW w:w="38" w:type="dxa"/>
            <w:tcBorders/>
            <w:shd w:fill="CCCCCC" w:val="clear"/>
            <w:tcMar>
              <w:bottom w:w="0" w:type="dxa"/>
            </w:tcMar>
            <w:vAlign w:val="center"/>
          </w:tcPr>
          <w:p>
            <w:pPr>
              <w:pStyle w:val="TableContents"/>
              <w:bidi w:val="0"/>
              <w:spacing w:before="0" w:after="283"/>
              <w:jc w:val="left"/>
              <w:rPr/>
            </w:pPr>
            <w:r>
              <w:rPr/>
              <w:t>​</w:t>
            </w:r>
          </w:p>
        </w:tc>
        <w:tc>
          <w:tcPr>
            <w:tcW w:w="3125" w:type="dxa"/>
            <w:tcBorders/>
            <w:shd w:fill="CCCCCC" w:val="clear"/>
            <w:tcMar>
              <w:bottom w:w="0" w:type="dxa"/>
            </w:tcMar>
            <w:vAlign w:val="center"/>
          </w:tcPr>
          <w:p>
            <w:pPr>
              <w:pStyle w:val="TableContents"/>
              <w:bidi w:val="0"/>
              <w:spacing w:before="0" w:after="283"/>
              <w:ind w:left="30" w:right="0" w:hanging="0"/>
              <w:jc w:val="left"/>
              <w:rPr>
                <w:rFonts w:ascii="Arial;Helvetica;sans-serif" w:hAnsi="Arial;Helvetica;sans-serif"/>
                <w:b/>
                <w:color w:val="000000"/>
                <w:sz w:val="20"/>
              </w:rPr>
            </w:pPr>
            <w:r>
              <w:rPr>
                <w:rFonts w:ascii="Arial;Helvetica;sans-serif" w:hAnsi="Arial;Helvetica;sans-serif"/>
                <w:b/>
                <w:color w:val="000000"/>
                <w:sz w:val="20"/>
              </w:rPr>
              <w:t>Committee Meetings Held in 2023</w:t>
            </w:r>
          </w:p>
        </w:tc>
        <w:tc>
          <w:tcPr>
            <w:tcW w:w="23" w:type="dxa"/>
            <w:tcBorders/>
            <w:shd w:fill="CCCCCC" w:val="clear"/>
            <w:tcMar>
              <w:bottom w:w="0" w:type="dxa"/>
            </w:tcMar>
            <w:vAlign w:val="center"/>
          </w:tcPr>
          <w:p>
            <w:pPr>
              <w:pStyle w:val="TableContents"/>
              <w:bidi w:val="0"/>
              <w:spacing w:before="0" w:after="283"/>
              <w:jc w:val="left"/>
              <w:rPr/>
            </w:pPr>
            <w:r>
              <w:rPr/>
              <w:t>​</w:t>
            </w:r>
          </w:p>
        </w:tc>
        <w:tc>
          <w:tcPr>
            <w:tcW w:w="23" w:type="dxa"/>
            <w:tcBorders/>
            <w:shd w:fill="CCCCCC" w:val="clear"/>
            <w:tcMar>
              <w:bottom w:w="0" w:type="dxa"/>
            </w:tcMar>
            <w:vAlign w:val="center"/>
          </w:tcPr>
          <w:p>
            <w:pPr>
              <w:pStyle w:val="TableContents"/>
              <w:bidi w:val="0"/>
              <w:spacing w:before="0" w:after="283"/>
              <w:jc w:val="left"/>
              <w:rPr/>
            </w:pPr>
            <w:r>
              <w:rPr/>
              <w:t>​</w:t>
            </w:r>
          </w:p>
        </w:tc>
        <w:tc>
          <w:tcPr>
            <w:tcW w:w="515" w:type="dxa"/>
            <w:tcBorders/>
            <w:shd w:fill="CCCCCC" w:val="clear"/>
            <w:tcMar>
              <w:bottom w:w="0" w:type="dxa"/>
            </w:tcMar>
            <w:vAlign w:val="center"/>
          </w:tcPr>
          <w:p>
            <w:pPr>
              <w:pStyle w:val="TableContents"/>
              <w:bidi w:val="0"/>
              <w:spacing w:before="0" w:after="283"/>
              <w:jc w:val="center"/>
              <w:rPr>
                <w:rFonts w:ascii="Arial;Helvetica;sans-serif" w:hAnsi="Arial;Helvetica;sans-serif"/>
                <w:color w:val="000000"/>
                <w:sz w:val="20"/>
              </w:rPr>
            </w:pPr>
            <w:r>
              <w:rPr>
                <w:rFonts w:ascii="Arial;Helvetica;sans-serif" w:hAnsi="Arial;Helvetica;sans-serif"/>
                <w:color w:val="000000"/>
                <w:sz w:val="20"/>
              </w:rPr>
              <w:t>4</w:t>
            </w:r>
          </w:p>
        </w:tc>
        <w:tc>
          <w:tcPr>
            <w:tcW w:w="23" w:type="dxa"/>
            <w:tcBorders/>
            <w:shd w:fill="CCCCCC" w:val="clear"/>
            <w:tcMar>
              <w:bottom w:w="0" w:type="dxa"/>
            </w:tcMar>
            <w:vAlign w:val="center"/>
          </w:tcPr>
          <w:p>
            <w:pPr>
              <w:pStyle w:val="TableContents"/>
              <w:bidi w:val="0"/>
              <w:spacing w:before="0" w:after="283"/>
              <w:jc w:val="left"/>
              <w:rPr/>
            </w:pPr>
            <w:r>
              <w:rPr/>
              <w:t>​</w:t>
            </w:r>
          </w:p>
        </w:tc>
        <w:tc>
          <w:tcPr>
            <w:tcW w:w="23" w:type="dxa"/>
            <w:tcBorders/>
            <w:shd w:fill="CCCCCC" w:val="clear"/>
            <w:tcMar>
              <w:bottom w:w="0" w:type="dxa"/>
            </w:tcMar>
            <w:vAlign w:val="center"/>
          </w:tcPr>
          <w:p>
            <w:pPr>
              <w:pStyle w:val="TableContents"/>
              <w:bidi w:val="0"/>
              <w:spacing w:before="0" w:after="283"/>
              <w:jc w:val="left"/>
              <w:rPr/>
            </w:pPr>
            <w:r>
              <w:rPr/>
              <w:t>​</w:t>
            </w:r>
          </w:p>
        </w:tc>
        <w:tc>
          <w:tcPr>
            <w:tcW w:w="1370" w:type="dxa"/>
            <w:tcBorders/>
            <w:shd w:fill="CCCCCC" w:val="clear"/>
            <w:tcMar>
              <w:bottom w:w="0" w:type="dxa"/>
            </w:tcMar>
            <w:vAlign w:val="center"/>
          </w:tcPr>
          <w:p>
            <w:pPr>
              <w:pStyle w:val="TableContents"/>
              <w:bidi w:val="0"/>
              <w:spacing w:before="0" w:after="283"/>
              <w:jc w:val="center"/>
              <w:rPr>
                <w:rFonts w:ascii="Arial;Helvetica;sans-serif" w:hAnsi="Arial;Helvetica;sans-serif"/>
                <w:color w:val="000000"/>
                <w:sz w:val="20"/>
              </w:rPr>
            </w:pPr>
            <w:r>
              <w:rPr>
                <w:rFonts w:ascii="Arial;Helvetica;sans-serif" w:hAnsi="Arial;Helvetica;sans-serif"/>
                <w:color w:val="000000"/>
                <w:sz w:val="20"/>
              </w:rPr>
              <w:t>6</w:t>
            </w:r>
          </w:p>
        </w:tc>
        <w:tc>
          <w:tcPr>
            <w:tcW w:w="23" w:type="dxa"/>
            <w:tcBorders/>
            <w:shd w:fill="CCCCCC" w:val="clear"/>
            <w:tcMar>
              <w:bottom w:w="0" w:type="dxa"/>
            </w:tcMar>
            <w:vAlign w:val="center"/>
          </w:tcPr>
          <w:p>
            <w:pPr>
              <w:pStyle w:val="TableContents"/>
              <w:bidi w:val="0"/>
              <w:spacing w:before="0" w:after="283"/>
              <w:jc w:val="left"/>
              <w:rPr/>
            </w:pPr>
            <w:r>
              <w:rPr/>
              <w:t>​</w:t>
            </w:r>
          </w:p>
        </w:tc>
        <w:tc>
          <w:tcPr>
            <w:tcW w:w="23" w:type="dxa"/>
            <w:tcBorders/>
            <w:shd w:fill="CCCCCC" w:val="clear"/>
            <w:tcMar>
              <w:bottom w:w="0" w:type="dxa"/>
            </w:tcMar>
            <w:vAlign w:val="center"/>
          </w:tcPr>
          <w:p>
            <w:pPr>
              <w:pStyle w:val="TableContents"/>
              <w:bidi w:val="0"/>
              <w:spacing w:before="0" w:after="283"/>
              <w:jc w:val="left"/>
              <w:rPr/>
            </w:pPr>
            <w:r>
              <w:rPr/>
              <w:t>​</w:t>
            </w:r>
          </w:p>
        </w:tc>
        <w:tc>
          <w:tcPr>
            <w:tcW w:w="1190" w:type="dxa"/>
            <w:tcBorders/>
            <w:shd w:fill="CCCCCC" w:val="clear"/>
            <w:tcMar>
              <w:bottom w:w="0" w:type="dxa"/>
            </w:tcMar>
            <w:vAlign w:val="center"/>
          </w:tcPr>
          <w:p>
            <w:pPr>
              <w:pStyle w:val="TableContents"/>
              <w:bidi w:val="0"/>
              <w:spacing w:before="0" w:after="283"/>
              <w:jc w:val="center"/>
              <w:rPr>
                <w:rFonts w:ascii="Arial;Helvetica;sans-serif" w:hAnsi="Arial;Helvetica;sans-serif"/>
                <w:color w:val="000000"/>
                <w:sz w:val="20"/>
              </w:rPr>
            </w:pPr>
            <w:r>
              <w:rPr>
                <w:rFonts w:ascii="Arial;Helvetica;sans-serif" w:hAnsi="Arial;Helvetica;sans-serif"/>
                <w:color w:val="000000"/>
                <w:sz w:val="20"/>
              </w:rPr>
              <w:t>4</w:t>
            </w:r>
          </w:p>
        </w:tc>
        <w:tc>
          <w:tcPr>
            <w:tcW w:w="38" w:type="dxa"/>
            <w:tcBorders/>
            <w:shd w:fill="CCCCCC" w:val="clear"/>
            <w:tcMar>
              <w:bottom w:w="0" w:type="dxa"/>
            </w:tcMar>
            <w:vAlign w:val="center"/>
          </w:tcPr>
          <w:p>
            <w:pPr>
              <w:pStyle w:val="TableContents"/>
              <w:bidi w:val="0"/>
              <w:spacing w:before="0" w:after="283"/>
              <w:jc w:val="left"/>
              <w:rPr/>
            </w:pPr>
            <w:r>
              <w:rPr/>
              <w:t>​</w:t>
            </w:r>
          </w:p>
        </w:tc>
      </w:tr>
    </w:tbl>
    <w:tbl>
      <w:tblPr>
        <w:tblW w:w="260" w:type="dxa"/>
        <w:jc w:val="left"/>
        <w:tblInd w:w="0" w:type="dxa"/>
        <w:tblLayout w:type="fixed"/>
        <w:tblCellMar>
          <w:top w:w="0" w:type="dxa"/>
          <w:left w:w="0" w:type="dxa"/>
          <w:bottom w:w="0" w:type="dxa"/>
          <w:right w:w="0" w:type="dxa"/>
        </w:tblCellMar>
      </w:tblPr>
      <w:tblGrid>
        <w:gridCol w:w="260"/>
      </w:tblGrid>
      <w:tr>
        <w:trPr/>
        <w:tc>
          <w:tcPr>
            <w:tcW w:w="260" w:type="dxa"/>
            <w:tcBorders/>
            <w:vAlign w:val="center"/>
          </w:tcPr>
          <w:p>
            <w:pPr>
              <w:pStyle w:val="TableContents"/>
              <w:bidi w:val="0"/>
              <w:spacing w:before="0" w:after="283"/>
              <w:jc w:val="center"/>
              <w:rPr>
                <w:rFonts w:ascii="Arial;Helvetica;sans-serif" w:hAnsi="Arial;Helvetica;sans-serif"/>
                <w:color w:val="000000"/>
                <w:sz w:val="20"/>
              </w:rPr>
            </w:pPr>
            <w:r>
              <w:rPr>
                <w:rFonts w:ascii="Arial;Helvetica;sans-serif" w:hAnsi="Arial;Helvetica;sans-serif"/>
                <w:color w:val="000000"/>
                <w:sz w:val="20"/>
              </w:rPr>
              <w:t>13</w:t>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200" w:after="20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bidi w:val="0"/>
        <w:spacing w:before="200" w:after="20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jc w:val="left"/>
        <w:rPr/>
      </w:pPr>
      <w:hyperlink w:anchor="TOC">
        <w:bookmarkStart w:id="36" w:name="ny20022766x1_def14a_105-prop1_pg8"/>
        <w:bookmarkEnd w:id="36"/>
        <w:r>
          <w:rPr>
            <w:rStyle w:val="InternetLink"/>
            <w:rFonts w:ascii="Times New Roman;Times;Serif" w:hAnsi="Times New Roman;Times;Serif"/>
            <w:b/>
            <w:caps w:val="false"/>
            <w:smallCaps w:val="false"/>
            <w:color w:val="000000"/>
            <w:sz w:val="16"/>
            <w:shd w:fill="FFFFFF" w:val="clear"/>
          </w:rPr>
          <w:t>TABLE OF CONTENTS</w:t>
        </w:r>
      </w:hyperlink>
    </w:p>
    <w:p>
      <w:pPr>
        <w:pStyle w:val="TextBody"/>
        <w:bidi w:val="0"/>
        <w:spacing w:before="135" w:after="283"/>
        <w:ind w:left="0" w:right="0" w:hanging="0"/>
        <w:jc w:val="both"/>
        <w:rPr>
          <w:rFonts w:ascii="Arial;Helvetica;sans-serif" w:hAnsi="Arial;Helvetica;sans-serif"/>
          <w:color w:val="000000"/>
          <w:sz w:val="20"/>
          <w:shd w:fill="FFFFFF" w:val="clear"/>
        </w:rPr>
      </w:pPr>
      <w:r>
        <w:rPr>
          <w:rFonts w:ascii="Arial;Helvetica;sans-serif" w:hAnsi="Arial;Helvetica;sans-serif"/>
          <w:color w:val="000000"/>
          <w:sz w:val="20"/>
          <w:shd w:fill="FFFFFF" w:val="clear"/>
        </w:rPr>
        <w:t xml:space="preserve">The charters of each of the Audit, Compensation and Corporate Governance Committees, respectively, can be found in the “Investors—Governance—Documents and Charters” section of the Company’s website at </w:t>
      </w:r>
      <w:r>
        <w:rPr>
          <w:rFonts w:ascii="Arial;Helvetica;sans-serif" w:hAnsi="Arial;Helvetica;sans-serif"/>
          <w:i/>
          <w:color w:val="000000"/>
          <w:sz w:val="20"/>
          <w:shd w:fill="FFFFFF" w:val="clear"/>
        </w:rPr>
        <w:t>www.avisbudgetgroup.com</w:t>
      </w:r>
      <w:r>
        <w:rPr>
          <w:rFonts w:ascii="Arial;Helvetica;sans-serif" w:hAnsi="Arial;Helvetica;sans-serif"/>
          <w:color w:val="000000"/>
          <w:sz w:val="20"/>
          <w:shd w:fill="FFFFFF" w:val="clear"/>
        </w:rPr>
        <w:t xml:space="preserve">. </w:t>
      </w:r>
    </w:p>
    <w:p>
      <w:pPr>
        <w:pStyle w:val="TextBody"/>
        <w:bidi w:val="0"/>
        <w:spacing w:before="250" w:after="283"/>
        <w:ind w:left="0" w:right="0" w:hanging="0"/>
        <w:jc w:val="left"/>
        <w:rPr>
          <w:rFonts w:ascii="Arial;Helvetica;sans-serif" w:hAnsi="Arial;Helvetica;sans-serif"/>
          <w:b/>
          <w:color w:val="000000"/>
          <w:sz w:val="24"/>
          <w:shd w:fill="FFFFFF" w:val="clear"/>
        </w:rPr>
      </w:pPr>
      <w:bookmarkStart w:id="37" w:name="tAUC"/>
      <w:bookmarkEnd w:id="37"/>
      <w:r>
        <w:rPr>
          <w:rFonts w:ascii="Arial;Helvetica;sans-serif" w:hAnsi="Arial;Helvetica;sans-serif"/>
          <w:b/>
          <w:color w:val="000000"/>
          <w:sz w:val="24"/>
          <w:shd w:fill="FFFFFF" w:val="clear"/>
        </w:rPr>
        <w:t xml:space="preserve">Audit Committee </w:t>
      </w:r>
    </w:p>
    <w:p>
      <w:pPr>
        <w:pStyle w:val="TextBody"/>
        <w:bidi w:val="0"/>
        <w:spacing w:before="190" w:after="283"/>
        <w:ind w:left="0" w:right="0" w:hanging="0"/>
        <w:jc w:val="left"/>
        <w:rPr>
          <w:rFonts w:ascii="Arial;Helvetica;sans-serif" w:hAnsi="Arial;Helvetica;sans-serif"/>
          <w:color w:val="000000"/>
          <w:sz w:val="20"/>
          <w:shd w:fill="FFFFFF" w:val="clear"/>
        </w:rPr>
      </w:pPr>
      <w:r>
        <w:rPr>
          <w:rFonts w:ascii="Arial;Helvetica;sans-serif" w:hAnsi="Arial;Helvetica;sans-serif"/>
          <w:color w:val="000000"/>
          <w:sz w:val="20"/>
          <w:shd w:fill="FFFFFF" w:val="clear"/>
        </w:rPr>
        <w:t xml:space="preserve">The Audit Committee assists in the Board’s oversight of: </w:t>
      </w:r>
    </w:p>
    <w:tbl>
      <w:tblPr>
        <w:tblW w:w="5830" w:type="dxa"/>
        <w:jc w:val="left"/>
        <w:tblInd w:w="0" w:type="dxa"/>
        <w:tblLayout w:type="fixed"/>
        <w:tblCellMar>
          <w:top w:w="0" w:type="dxa"/>
          <w:left w:w="0" w:type="dxa"/>
          <w:bottom w:w="0" w:type="dxa"/>
          <w:right w:w="0" w:type="dxa"/>
        </w:tblCellMar>
      </w:tblPr>
      <w:tblGrid>
        <w:gridCol w:w="110"/>
        <w:gridCol w:w="5720"/>
      </w:tblGrid>
      <w:tr>
        <w:trPr/>
        <w:tc>
          <w:tcPr>
            <w:tcW w:w="110" w:type="dxa"/>
            <w:tcBorders/>
            <w:vAlign w:val="center"/>
          </w:tcPr>
          <w:p>
            <w:pPr>
              <w:pStyle w:val="TableContents"/>
              <w:bidi w:val="0"/>
              <w:spacing w:before="0" w:after="0"/>
              <w:jc w:val="left"/>
              <w:rPr>
                <w:color w:val="000000"/>
              </w:rPr>
            </w:pPr>
            <w:r>
              <w:rPr>
                <w:color w:val="000000"/>
              </w:rPr>
              <w:t>•</w:t>
            </w:r>
          </w:p>
        </w:tc>
        <w:tc>
          <w:tcPr>
            <w:tcW w:w="5720" w:type="dxa"/>
            <w:tcBorders/>
            <w:vAlign w:val="center"/>
          </w:tcPr>
          <w:p>
            <w:pPr>
              <w:pStyle w:val="TableContents"/>
              <w:bidi w:val="0"/>
              <w:spacing w:before="0" w:after="0"/>
              <w:jc w:val="left"/>
              <w:rPr>
                <w:rFonts w:ascii="Arial;Helvetica;sans-serif" w:hAnsi="Arial;Helvetica;sans-serif"/>
                <w:color w:val="000000"/>
                <w:sz w:val="20"/>
              </w:rPr>
            </w:pPr>
            <w:r>
              <w:rPr>
                <w:rFonts w:ascii="Arial;Helvetica;sans-serif" w:hAnsi="Arial;Helvetica;sans-serif"/>
                <w:color w:val="000000"/>
                <w:sz w:val="20"/>
              </w:rPr>
              <w:t xml:space="preserve">the integrity of the Company’s consolidated financial statements; </w:t>
            </w:r>
          </w:p>
        </w:tc>
      </w:tr>
    </w:tbl>
    <w:tbl>
      <w:tblPr>
        <w:tblW w:w="6295" w:type="dxa"/>
        <w:jc w:val="left"/>
        <w:tblInd w:w="0" w:type="dxa"/>
        <w:tblLayout w:type="fixed"/>
        <w:tblCellMar>
          <w:top w:w="0" w:type="dxa"/>
          <w:left w:w="0" w:type="dxa"/>
          <w:bottom w:w="0" w:type="dxa"/>
          <w:right w:w="0" w:type="dxa"/>
        </w:tblCellMar>
      </w:tblPr>
      <w:tblGrid>
        <w:gridCol w:w="110"/>
        <w:gridCol w:w="6185"/>
      </w:tblGrid>
      <w:tr>
        <w:trPr/>
        <w:tc>
          <w:tcPr>
            <w:tcW w:w="110" w:type="dxa"/>
            <w:tcBorders/>
            <w:vAlign w:val="center"/>
          </w:tcPr>
          <w:p>
            <w:pPr>
              <w:pStyle w:val="TableContents"/>
              <w:bidi w:val="0"/>
              <w:spacing w:before="0" w:after="0"/>
              <w:jc w:val="left"/>
              <w:rPr>
                <w:color w:val="000000"/>
              </w:rPr>
            </w:pPr>
            <w:r>
              <w:rPr>
                <w:color w:val="000000"/>
              </w:rPr>
              <w:t>•</w:t>
            </w:r>
          </w:p>
        </w:tc>
        <w:tc>
          <w:tcPr>
            <w:tcW w:w="6185" w:type="dxa"/>
            <w:tcBorders/>
            <w:vAlign w:val="center"/>
          </w:tcPr>
          <w:p>
            <w:pPr>
              <w:pStyle w:val="TableContents"/>
              <w:bidi w:val="0"/>
              <w:spacing w:before="0" w:after="0"/>
              <w:jc w:val="left"/>
              <w:rPr>
                <w:rFonts w:ascii="Arial;Helvetica;sans-serif" w:hAnsi="Arial;Helvetica;sans-serif"/>
                <w:color w:val="000000"/>
                <w:sz w:val="20"/>
              </w:rPr>
            </w:pPr>
            <w:r>
              <w:rPr>
                <w:rFonts w:ascii="Arial;Helvetica;sans-serif" w:hAnsi="Arial;Helvetica;sans-serif"/>
                <w:color w:val="000000"/>
                <w:sz w:val="20"/>
              </w:rPr>
              <w:t xml:space="preserve">the Company’s independent auditors’ qualifications and independence; </w:t>
            </w:r>
          </w:p>
        </w:tc>
      </w:tr>
    </w:tbl>
    <w:tbl>
      <w:tblPr>
        <w:tblW w:w="8770" w:type="dxa"/>
        <w:jc w:val="left"/>
        <w:tblInd w:w="0" w:type="dxa"/>
        <w:tblLayout w:type="fixed"/>
        <w:tblCellMar>
          <w:top w:w="0" w:type="dxa"/>
          <w:left w:w="0" w:type="dxa"/>
          <w:bottom w:w="0" w:type="dxa"/>
          <w:right w:w="0" w:type="dxa"/>
        </w:tblCellMar>
      </w:tblPr>
      <w:tblGrid>
        <w:gridCol w:w="110"/>
        <w:gridCol w:w="8660"/>
      </w:tblGrid>
      <w:tr>
        <w:trPr/>
        <w:tc>
          <w:tcPr>
            <w:tcW w:w="110" w:type="dxa"/>
            <w:tcBorders/>
            <w:vAlign w:val="center"/>
          </w:tcPr>
          <w:p>
            <w:pPr>
              <w:pStyle w:val="TableContents"/>
              <w:bidi w:val="0"/>
              <w:spacing w:before="0" w:after="0"/>
              <w:jc w:val="left"/>
              <w:rPr>
                <w:color w:val="000000"/>
              </w:rPr>
            </w:pPr>
            <w:r>
              <w:rPr>
                <w:color w:val="000000"/>
              </w:rPr>
              <w:t>•</w:t>
            </w:r>
          </w:p>
        </w:tc>
        <w:tc>
          <w:tcPr>
            <w:tcW w:w="8660" w:type="dxa"/>
            <w:tcBorders/>
            <w:vAlign w:val="center"/>
          </w:tcPr>
          <w:p>
            <w:pPr>
              <w:pStyle w:val="TableContents"/>
              <w:bidi w:val="0"/>
              <w:spacing w:before="0" w:after="0"/>
              <w:jc w:val="left"/>
              <w:rPr>
                <w:rFonts w:ascii="Arial;Helvetica;sans-serif" w:hAnsi="Arial;Helvetica;sans-serif"/>
                <w:color w:val="000000"/>
                <w:sz w:val="20"/>
              </w:rPr>
            </w:pPr>
            <w:r>
              <w:rPr>
                <w:rFonts w:ascii="Arial;Helvetica;sans-serif" w:hAnsi="Arial;Helvetica;sans-serif"/>
                <w:color w:val="000000"/>
                <w:sz w:val="20"/>
              </w:rPr>
              <w:t xml:space="preserve">the performance of the Company’s independent auditors and the Company’s internal audit function; </w:t>
            </w:r>
          </w:p>
        </w:tc>
      </w:tr>
    </w:tbl>
    <w:tbl>
      <w:tblPr>
        <w:tblW w:w="5950" w:type="dxa"/>
        <w:jc w:val="left"/>
        <w:tblInd w:w="0" w:type="dxa"/>
        <w:tblLayout w:type="fixed"/>
        <w:tblCellMar>
          <w:top w:w="0" w:type="dxa"/>
          <w:left w:w="0" w:type="dxa"/>
          <w:bottom w:w="0" w:type="dxa"/>
          <w:right w:w="0" w:type="dxa"/>
        </w:tblCellMar>
      </w:tblPr>
      <w:tblGrid>
        <w:gridCol w:w="110"/>
        <w:gridCol w:w="5840"/>
      </w:tblGrid>
      <w:tr>
        <w:trPr/>
        <w:tc>
          <w:tcPr>
            <w:tcW w:w="110" w:type="dxa"/>
            <w:tcBorders/>
            <w:vAlign w:val="center"/>
          </w:tcPr>
          <w:p>
            <w:pPr>
              <w:pStyle w:val="TableContents"/>
              <w:bidi w:val="0"/>
              <w:spacing w:before="0" w:after="0"/>
              <w:jc w:val="left"/>
              <w:rPr>
                <w:color w:val="000000"/>
              </w:rPr>
            </w:pPr>
            <w:r>
              <w:rPr>
                <w:color w:val="000000"/>
              </w:rPr>
              <w:t>•</w:t>
            </w:r>
          </w:p>
        </w:tc>
        <w:tc>
          <w:tcPr>
            <w:tcW w:w="5840" w:type="dxa"/>
            <w:tcBorders/>
            <w:vAlign w:val="center"/>
          </w:tcPr>
          <w:p>
            <w:pPr>
              <w:pStyle w:val="TableContents"/>
              <w:bidi w:val="0"/>
              <w:spacing w:before="0" w:after="0"/>
              <w:jc w:val="left"/>
              <w:rPr>
                <w:rFonts w:ascii="Arial;Helvetica;sans-serif" w:hAnsi="Arial;Helvetica;sans-serif"/>
                <w:color w:val="000000"/>
                <w:sz w:val="20"/>
              </w:rPr>
            </w:pPr>
            <w:r>
              <w:rPr>
                <w:rFonts w:ascii="Arial;Helvetica;sans-serif" w:hAnsi="Arial;Helvetica;sans-serif"/>
                <w:color w:val="000000"/>
                <w:sz w:val="20"/>
              </w:rPr>
              <w:t xml:space="preserve">the Company’s compliance with legal and regulatory requirements; </w:t>
            </w:r>
          </w:p>
        </w:tc>
      </w:tr>
    </w:tbl>
    <w:tbl>
      <w:tblPr>
        <w:tblW w:w="9580" w:type="dxa"/>
        <w:jc w:val="left"/>
        <w:tblInd w:w="0" w:type="dxa"/>
        <w:tblLayout w:type="fixed"/>
        <w:tblCellMar>
          <w:top w:w="0" w:type="dxa"/>
          <w:left w:w="0" w:type="dxa"/>
          <w:bottom w:w="0" w:type="dxa"/>
          <w:right w:w="0" w:type="dxa"/>
        </w:tblCellMar>
      </w:tblPr>
      <w:tblGrid>
        <w:gridCol w:w="110"/>
        <w:gridCol w:w="9470"/>
      </w:tblGrid>
      <w:tr>
        <w:trPr/>
        <w:tc>
          <w:tcPr>
            <w:tcW w:w="110" w:type="dxa"/>
            <w:tcBorders/>
            <w:vAlign w:val="center"/>
          </w:tcPr>
          <w:p>
            <w:pPr>
              <w:pStyle w:val="TableContents"/>
              <w:bidi w:val="0"/>
              <w:spacing w:before="0" w:after="0"/>
              <w:jc w:val="left"/>
              <w:rPr>
                <w:color w:val="000000"/>
              </w:rPr>
            </w:pPr>
            <w:r>
              <w:rPr>
                <w:color w:val="000000"/>
              </w:rPr>
              <w:t>•</w:t>
            </w:r>
          </w:p>
        </w:tc>
        <w:tc>
          <w:tcPr>
            <w:tcW w:w="9470" w:type="dxa"/>
            <w:tcBorders/>
            <w:vAlign w:val="center"/>
          </w:tcPr>
          <w:p>
            <w:pPr>
              <w:pStyle w:val="TableContents"/>
              <w:bidi w:val="0"/>
              <w:spacing w:before="0" w:after="0"/>
              <w:jc w:val="left"/>
              <w:rPr>
                <w:rFonts w:ascii="Arial;Helvetica;sans-serif" w:hAnsi="Arial;Helvetica;sans-serif"/>
                <w:color w:val="000000"/>
                <w:sz w:val="20"/>
              </w:rPr>
            </w:pPr>
            <w:r>
              <w:rPr>
                <w:rFonts w:ascii="Arial;Helvetica;sans-serif" w:hAnsi="Arial;Helvetica;sans-serif"/>
                <w:color w:val="000000"/>
                <w:sz w:val="20"/>
              </w:rPr>
              <w:t xml:space="preserve">the Company’s systems of disclosure controls and procedures, and internal controls over financial reporting;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both"/>
              <w:rPr>
                <w:rFonts w:ascii="Arial;Helvetica;sans-serif" w:hAnsi="Arial;Helvetica;sans-serif"/>
                <w:color w:val="000000"/>
                <w:sz w:val="20"/>
              </w:rPr>
            </w:pPr>
            <w:r>
              <w:rPr>
                <w:rFonts w:ascii="Arial;Helvetica;sans-serif" w:hAnsi="Arial;Helvetica;sans-serif"/>
                <w:color w:val="000000"/>
                <w:sz w:val="20"/>
              </w:rPr>
              <w:t xml:space="preserve">the Company’s major financial risk exposures and the steps management has undertaken to control such risks; and </w:t>
            </w:r>
          </w:p>
        </w:tc>
      </w:tr>
    </w:tbl>
    <w:tbl>
      <w:tblPr>
        <w:tblW w:w="7075" w:type="dxa"/>
        <w:jc w:val="left"/>
        <w:tblInd w:w="0" w:type="dxa"/>
        <w:tblLayout w:type="fixed"/>
        <w:tblCellMar>
          <w:top w:w="0" w:type="dxa"/>
          <w:left w:w="0" w:type="dxa"/>
          <w:bottom w:w="0" w:type="dxa"/>
          <w:right w:w="0" w:type="dxa"/>
        </w:tblCellMar>
      </w:tblPr>
      <w:tblGrid>
        <w:gridCol w:w="110"/>
        <w:gridCol w:w="6965"/>
      </w:tblGrid>
      <w:tr>
        <w:trPr/>
        <w:tc>
          <w:tcPr>
            <w:tcW w:w="110" w:type="dxa"/>
            <w:tcBorders/>
            <w:vAlign w:val="center"/>
          </w:tcPr>
          <w:p>
            <w:pPr>
              <w:pStyle w:val="TableContents"/>
              <w:bidi w:val="0"/>
              <w:spacing w:before="0" w:after="0"/>
              <w:jc w:val="left"/>
              <w:rPr>
                <w:color w:val="000000"/>
              </w:rPr>
            </w:pPr>
            <w:r>
              <w:rPr>
                <w:color w:val="000000"/>
              </w:rPr>
              <w:t>•</w:t>
            </w:r>
          </w:p>
        </w:tc>
        <w:tc>
          <w:tcPr>
            <w:tcW w:w="6965" w:type="dxa"/>
            <w:tcBorders/>
            <w:vAlign w:val="center"/>
          </w:tcPr>
          <w:p>
            <w:pPr>
              <w:pStyle w:val="TableContents"/>
              <w:bidi w:val="0"/>
              <w:spacing w:before="0" w:after="0"/>
              <w:jc w:val="left"/>
              <w:rPr>
                <w:rFonts w:ascii="Arial;Helvetica;sans-serif" w:hAnsi="Arial;Helvetica;sans-serif"/>
                <w:color w:val="000000"/>
                <w:sz w:val="20"/>
              </w:rPr>
            </w:pPr>
            <w:r>
              <w:rPr>
                <w:rFonts w:ascii="Arial;Helvetica;sans-serif" w:hAnsi="Arial;Helvetica;sans-serif"/>
                <w:color w:val="000000"/>
                <w:sz w:val="20"/>
              </w:rPr>
              <w:t xml:space="preserve">the Company’s risks associated with information technology and cybersecurity. </w:t>
            </w:r>
          </w:p>
        </w:tc>
      </w:tr>
    </w:tbl>
    <w:p>
      <w:pPr>
        <w:pStyle w:val="TextBody"/>
        <w:bidi w:val="0"/>
        <w:spacing w:before="160" w:after="283"/>
        <w:ind w:left="0" w:right="0" w:hanging="0"/>
        <w:jc w:val="both"/>
        <w:rPr>
          <w:rFonts w:ascii="Arial;Helvetica;sans-serif" w:hAnsi="Arial;Helvetica;sans-serif"/>
          <w:color w:val="000000"/>
          <w:sz w:val="20"/>
          <w:shd w:fill="FFFFFF" w:val="clear"/>
        </w:rPr>
      </w:pPr>
      <w:r>
        <w:rPr>
          <w:rFonts w:ascii="Arial;Helvetica;sans-serif" w:hAnsi="Arial;Helvetica;sans-serif"/>
          <w:color w:val="000000"/>
          <w:sz w:val="20"/>
          <w:shd w:fill="FFFFFF" w:val="clear"/>
        </w:rPr>
        <w:t xml:space="preserve">The Board of Directors has determined that all members of the Audit Committee are independent directors within the meaning of applicable Nasdaq rules, and that each member of the Audit Committee has the ability to read and understand fundamental financial statements. The Board of Directors has determined that each of Mr. Lurie and Ms. Krominga qualifies as an “audit committee financial expert” as defined by the rules of the SEC and satisfies Nasdaq’s “financial sophistication” requirement. </w:t>
      </w:r>
    </w:p>
    <w:p>
      <w:pPr>
        <w:pStyle w:val="TextBody"/>
        <w:bidi w:val="0"/>
        <w:spacing w:before="250" w:after="283"/>
        <w:ind w:left="0" w:right="0" w:hanging="0"/>
        <w:jc w:val="left"/>
        <w:rPr>
          <w:rFonts w:ascii="Arial;Helvetica;sans-serif" w:hAnsi="Arial;Helvetica;sans-serif"/>
          <w:b/>
          <w:color w:val="000000"/>
          <w:sz w:val="24"/>
          <w:shd w:fill="FFFFFF" w:val="clear"/>
        </w:rPr>
      </w:pPr>
      <w:bookmarkStart w:id="38" w:name="tCCEE"/>
      <w:bookmarkEnd w:id="38"/>
      <w:r>
        <w:rPr>
          <w:rFonts w:ascii="Arial;Helvetica;sans-serif" w:hAnsi="Arial;Helvetica;sans-serif"/>
          <w:b/>
          <w:color w:val="000000"/>
          <w:sz w:val="24"/>
          <w:shd w:fill="FFFFFF" w:val="clear"/>
        </w:rPr>
        <w:t xml:space="preserve">Compensation Committee </w:t>
      </w:r>
    </w:p>
    <w:p>
      <w:pPr>
        <w:pStyle w:val="TextBody"/>
        <w:bidi w:val="0"/>
        <w:spacing w:before="180" w:after="283"/>
        <w:ind w:left="0" w:right="0" w:hanging="0"/>
        <w:jc w:val="left"/>
        <w:rPr>
          <w:rFonts w:ascii="Arial;Helvetica;sans-serif" w:hAnsi="Arial;Helvetica;sans-serif"/>
          <w:color w:val="000000"/>
          <w:sz w:val="20"/>
          <w:shd w:fill="FFFFFF" w:val="clear"/>
        </w:rPr>
      </w:pPr>
      <w:r>
        <w:rPr>
          <w:rFonts w:ascii="Arial;Helvetica;sans-serif" w:hAnsi="Arial;Helvetica;sans-serif"/>
          <w:color w:val="000000"/>
          <w:sz w:val="20"/>
          <w:shd w:fill="FFFFFF" w:val="clear"/>
        </w:rPr>
        <w:t xml:space="preserve">The Compensation Committee assists in the Board’s oversight of the Company’s compensation policies and programs by: </w:t>
      </w:r>
    </w:p>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both"/>
              <w:rPr>
                <w:rFonts w:ascii="Arial;Helvetica;sans-serif" w:hAnsi="Arial;Helvetica;sans-serif"/>
                <w:color w:val="000000"/>
                <w:sz w:val="20"/>
              </w:rPr>
            </w:pPr>
            <w:r>
              <w:rPr>
                <w:rFonts w:ascii="Arial;Helvetica;sans-serif" w:hAnsi="Arial;Helvetica;sans-serif"/>
                <w:color w:val="000000"/>
                <w:sz w:val="20"/>
              </w:rPr>
              <w:t xml:space="preserve">reviewing and approving corporate goals and objectives relevant to the compensation of the Chief Executive Officer and determining and approving the Chief Executive Officer’s compensation; </w:t>
            </w:r>
          </w:p>
        </w:tc>
      </w:tr>
    </w:tbl>
    <w:tbl>
      <w:tblPr>
        <w:tblW w:w="8710" w:type="dxa"/>
        <w:jc w:val="left"/>
        <w:tblInd w:w="0" w:type="dxa"/>
        <w:tblLayout w:type="fixed"/>
        <w:tblCellMar>
          <w:top w:w="0" w:type="dxa"/>
          <w:left w:w="0" w:type="dxa"/>
          <w:bottom w:w="0" w:type="dxa"/>
          <w:right w:w="0" w:type="dxa"/>
        </w:tblCellMar>
      </w:tblPr>
      <w:tblGrid>
        <w:gridCol w:w="110"/>
        <w:gridCol w:w="8600"/>
      </w:tblGrid>
      <w:tr>
        <w:trPr/>
        <w:tc>
          <w:tcPr>
            <w:tcW w:w="110" w:type="dxa"/>
            <w:tcBorders/>
            <w:vAlign w:val="center"/>
          </w:tcPr>
          <w:p>
            <w:pPr>
              <w:pStyle w:val="TableContents"/>
              <w:bidi w:val="0"/>
              <w:spacing w:before="0" w:after="0"/>
              <w:jc w:val="left"/>
              <w:rPr>
                <w:color w:val="000000"/>
              </w:rPr>
            </w:pPr>
            <w:r>
              <w:rPr>
                <w:color w:val="000000"/>
              </w:rPr>
              <w:t>•</w:t>
            </w:r>
          </w:p>
        </w:tc>
        <w:tc>
          <w:tcPr>
            <w:tcW w:w="8600" w:type="dxa"/>
            <w:tcBorders/>
            <w:vAlign w:val="center"/>
          </w:tcPr>
          <w:p>
            <w:pPr>
              <w:pStyle w:val="TableContents"/>
              <w:bidi w:val="0"/>
              <w:spacing w:before="0" w:after="0"/>
              <w:jc w:val="left"/>
              <w:rPr>
                <w:rFonts w:ascii="Arial;Helvetica;sans-serif" w:hAnsi="Arial;Helvetica;sans-serif"/>
                <w:color w:val="000000"/>
                <w:sz w:val="20"/>
              </w:rPr>
            </w:pPr>
            <w:r>
              <w:rPr>
                <w:rFonts w:ascii="Arial;Helvetica;sans-serif" w:hAnsi="Arial;Helvetica;sans-serif"/>
                <w:color w:val="000000"/>
                <w:sz w:val="20"/>
              </w:rPr>
              <w:t xml:space="preserve">reviewing and approving individual elements of total compensation for our other executive officers; </w:t>
            </w:r>
          </w:p>
        </w:tc>
      </w:tr>
    </w:tbl>
    <w:tbl>
      <w:tblPr>
        <w:tblW w:w="8425" w:type="dxa"/>
        <w:jc w:val="left"/>
        <w:tblInd w:w="0" w:type="dxa"/>
        <w:tblLayout w:type="fixed"/>
        <w:tblCellMar>
          <w:top w:w="0" w:type="dxa"/>
          <w:left w:w="0" w:type="dxa"/>
          <w:bottom w:w="0" w:type="dxa"/>
          <w:right w:w="0" w:type="dxa"/>
        </w:tblCellMar>
      </w:tblPr>
      <w:tblGrid>
        <w:gridCol w:w="110"/>
        <w:gridCol w:w="8315"/>
      </w:tblGrid>
      <w:tr>
        <w:trPr/>
        <w:tc>
          <w:tcPr>
            <w:tcW w:w="110" w:type="dxa"/>
            <w:tcBorders/>
            <w:vAlign w:val="center"/>
          </w:tcPr>
          <w:p>
            <w:pPr>
              <w:pStyle w:val="TableContents"/>
              <w:bidi w:val="0"/>
              <w:spacing w:before="0" w:after="0"/>
              <w:jc w:val="left"/>
              <w:rPr>
                <w:color w:val="000000"/>
              </w:rPr>
            </w:pPr>
            <w:r>
              <w:rPr>
                <w:color w:val="000000"/>
              </w:rPr>
              <w:t>•</w:t>
            </w:r>
          </w:p>
        </w:tc>
        <w:tc>
          <w:tcPr>
            <w:tcW w:w="8315" w:type="dxa"/>
            <w:tcBorders/>
            <w:vAlign w:val="center"/>
          </w:tcPr>
          <w:p>
            <w:pPr>
              <w:pStyle w:val="TableContents"/>
              <w:bidi w:val="0"/>
              <w:spacing w:before="0" w:after="0"/>
              <w:jc w:val="left"/>
              <w:rPr>
                <w:rFonts w:ascii="Arial;Helvetica;sans-serif" w:hAnsi="Arial;Helvetica;sans-serif"/>
                <w:color w:val="000000"/>
                <w:sz w:val="20"/>
              </w:rPr>
            </w:pPr>
            <w:r>
              <w:rPr>
                <w:rFonts w:ascii="Arial;Helvetica;sans-serif" w:hAnsi="Arial;Helvetica;sans-serif"/>
                <w:color w:val="000000"/>
                <w:sz w:val="20"/>
              </w:rPr>
              <w:t xml:space="preserve">reviewing and approving our annual and long-term incentive compensation programs and plans; </w:t>
            </w:r>
          </w:p>
        </w:tc>
      </w:tr>
    </w:tbl>
    <w:tbl>
      <w:tblPr>
        <w:tblW w:w="5845" w:type="dxa"/>
        <w:jc w:val="left"/>
        <w:tblInd w:w="0" w:type="dxa"/>
        <w:tblLayout w:type="fixed"/>
        <w:tblCellMar>
          <w:top w:w="0" w:type="dxa"/>
          <w:left w:w="0" w:type="dxa"/>
          <w:bottom w:w="0" w:type="dxa"/>
          <w:right w:w="0" w:type="dxa"/>
        </w:tblCellMar>
      </w:tblPr>
      <w:tblGrid>
        <w:gridCol w:w="110"/>
        <w:gridCol w:w="5735"/>
      </w:tblGrid>
      <w:tr>
        <w:trPr/>
        <w:tc>
          <w:tcPr>
            <w:tcW w:w="110" w:type="dxa"/>
            <w:tcBorders/>
            <w:vAlign w:val="center"/>
          </w:tcPr>
          <w:p>
            <w:pPr>
              <w:pStyle w:val="TableContents"/>
              <w:bidi w:val="0"/>
              <w:spacing w:before="0" w:after="0"/>
              <w:jc w:val="left"/>
              <w:rPr>
                <w:color w:val="000000"/>
              </w:rPr>
            </w:pPr>
            <w:r>
              <w:rPr>
                <w:color w:val="000000"/>
              </w:rPr>
              <w:t>•</w:t>
            </w:r>
          </w:p>
        </w:tc>
        <w:tc>
          <w:tcPr>
            <w:tcW w:w="5735" w:type="dxa"/>
            <w:tcBorders/>
            <w:vAlign w:val="center"/>
          </w:tcPr>
          <w:p>
            <w:pPr>
              <w:pStyle w:val="TableContents"/>
              <w:bidi w:val="0"/>
              <w:spacing w:before="0" w:after="0"/>
              <w:jc w:val="left"/>
              <w:rPr>
                <w:rFonts w:ascii="Arial;Helvetica;sans-serif" w:hAnsi="Arial;Helvetica;sans-serif"/>
                <w:color w:val="000000"/>
                <w:sz w:val="20"/>
              </w:rPr>
            </w:pPr>
            <w:r>
              <w:rPr>
                <w:rFonts w:ascii="Arial;Helvetica;sans-serif" w:hAnsi="Arial;Helvetica;sans-serif"/>
                <w:color w:val="000000"/>
                <w:sz w:val="20"/>
              </w:rPr>
              <w:t xml:space="preserve">reviewing and approving all stock option and other equity awards; </w:t>
            </w:r>
          </w:p>
        </w:tc>
      </w:tr>
    </w:tbl>
    <w:tbl>
      <w:tblPr>
        <w:tblW w:w="8845" w:type="dxa"/>
        <w:jc w:val="left"/>
        <w:tblInd w:w="0" w:type="dxa"/>
        <w:tblLayout w:type="fixed"/>
        <w:tblCellMar>
          <w:top w:w="0" w:type="dxa"/>
          <w:left w:w="0" w:type="dxa"/>
          <w:bottom w:w="0" w:type="dxa"/>
          <w:right w:w="0" w:type="dxa"/>
        </w:tblCellMar>
      </w:tblPr>
      <w:tblGrid>
        <w:gridCol w:w="110"/>
        <w:gridCol w:w="8735"/>
      </w:tblGrid>
      <w:tr>
        <w:trPr/>
        <w:tc>
          <w:tcPr>
            <w:tcW w:w="110" w:type="dxa"/>
            <w:tcBorders/>
            <w:vAlign w:val="center"/>
          </w:tcPr>
          <w:p>
            <w:pPr>
              <w:pStyle w:val="TableContents"/>
              <w:bidi w:val="0"/>
              <w:spacing w:before="0" w:after="0"/>
              <w:jc w:val="left"/>
              <w:rPr>
                <w:color w:val="000000"/>
              </w:rPr>
            </w:pPr>
            <w:r>
              <w:rPr>
                <w:color w:val="000000"/>
              </w:rPr>
              <w:t>•</w:t>
            </w:r>
          </w:p>
        </w:tc>
        <w:tc>
          <w:tcPr>
            <w:tcW w:w="8735" w:type="dxa"/>
            <w:tcBorders/>
            <w:vAlign w:val="center"/>
          </w:tcPr>
          <w:p>
            <w:pPr>
              <w:pStyle w:val="TableContents"/>
              <w:bidi w:val="0"/>
              <w:spacing w:before="0" w:after="0"/>
              <w:jc w:val="left"/>
              <w:rPr>
                <w:rFonts w:ascii="Arial;Helvetica;sans-serif" w:hAnsi="Arial;Helvetica;sans-serif"/>
                <w:color w:val="000000"/>
                <w:sz w:val="20"/>
              </w:rPr>
            </w:pPr>
            <w:r>
              <w:rPr>
                <w:rFonts w:ascii="Arial;Helvetica;sans-serif" w:hAnsi="Arial;Helvetica;sans-serif"/>
                <w:color w:val="000000"/>
                <w:sz w:val="20"/>
              </w:rPr>
              <w:t xml:space="preserve">assessing the results of the Company’s most recent advisory vote on executive compensation; and </w:t>
            </w:r>
          </w:p>
        </w:tc>
      </w:tr>
    </w:tbl>
    <w:tbl>
      <w:tblPr>
        <w:tblW w:w="9400" w:type="dxa"/>
        <w:jc w:val="left"/>
        <w:tblInd w:w="0" w:type="dxa"/>
        <w:tblLayout w:type="fixed"/>
        <w:tblCellMar>
          <w:top w:w="0" w:type="dxa"/>
          <w:left w:w="0" w:type="dxa"/>
          <w:bottom w:w="0" w:type="dxa"/>
          <w:right w:w="0" w:type="dxa"/>
        </w:tblCellMar>
      </w:tblPr>
      <w:tblGrid>
        <w:gridCol w:w="110"/>
        <w:gridCol w:w="9290"/>
      </w:tblGrid>
      <w:tr>
        <w:trPr/>
        <w:tc>
          <w:tcPr>
            <w:tcW w:w="110" w:type="dxa"/>
            <w:tcBorders/>
            <w:vAlign w:val="center"/>
          </w:tcPr>
          <w:p>
            <w:pPr>
              <w:pStyle w:val="TableContents"/>
              <w:bidi w:val="0"/>
              <w:spacing w:before="0" w:after="0"/>
              <w:jc w:val="left"/>
              <w:rPr>
                <w:color w:val="000000"/>
              </w:rPr>
            </w:pPr>
            <w:r>
              <w:rPr>
                <w:color w:val="000000"/>
              </w:rPr>
              <w:t>•</w:t>
            </w:r>
          </w:p>
        </w:tc>
        <w:tc>
          <w:tcPr>
            <w:tcW w:w="9290" w:type="dxa"/>
            <w:tcBorders/>
            <w:vAlign w:val="center"/>
          </w:tcPr>
          <w:p>
            <w:pPr>
              <w:pStyle w:val="TableContents"/>
              <w:bidi w:val="0"/>
              <w:spacing w:before="0" w:after="0"/>
              <w:jc w:val="left"/>
              <w:rPr>
                <w:rFonts w:ascii="Arial;Helvetica;sans-serif" w:hAnsi="Arial;Helvetica;sans-serif"/>
                <w:color w:val="000000"/>
                <w:sz w:val="20"/>
              </w:rPr>
            </w:pPr>
            <w:r>
              <w:rPr>
                <w:rFonts w:ascii="Arial;Helvetica;sans-serif" w:hAnsi="Arial;Helvetica;sans-serif"/>
                <w:color w:val="000000"/>
                <w:sz w:val="20"/>
              </w:rPr>
              <w:t xml:space="preserve">evaluating whether compensation arrangements for executive officers incentivize unnecessary risk-taking. </w:t>
            </w:r>
          </w:p>
        </w:tc>
      </w:tr>
    </w:tbl>
    <w:p>
      <w:pPr>
        <w:pStyle w:val="TextBody"/>
        <w:bidi w:val="0"/>
        <w:spacing w:before="160" w:after="283"/>
        <w:ind w:left="0" w:right="0" w:hanging="0"/>
        <w:jc w:val="both"/>
        <w:rPr>
          <w:rFonts w:ascii="Arial;Helvetica;sans-serif" w:hAnsi="Arial;Helvetica;sans-serif"/>
          <w:color w:val="000000"/>
          <w:sz w:val="20"/>
          <w:shd w:fill="FFFFFF" w:val="clear"/>
        </w:rPr>
      </w:pPr>
      <w:r>
        <w:rPr>
          <w:rFonts w:ascii="Arial;Helvetica;sans-serif" w:hAnsi="Arial;Helvetica;sans-serif"/>
          <w:color w:val="000000"/>
          <w:sz w:val="20"/>
          <w:shd w:fill="FFFFFF" w:val="clear"/>
        </w:rPr>
        <w:t>We refer you to “Executive Compensation” below for additional information regarding the Compensation Committee’s processes and procedures.</w:t>
      </w:r>
    </w:p>
    <w:p>
      <w:pPr>
        <w:pStyle w:val="TextBody"/>
        <w:bidi w:val="0"/>
        <w:spacing w:before="160" w:after="283"/>
        <w:ind w:left="0" w:right="0" w:hanging="0"/>
        <w:jc w:val="both"/>
        <w:rPr>
          <w:rFonts w:ascii="Arial;Helvetica;sans-serif" w:hAnsi="Arial;Helvetica;sans-serif"/>
          <w:color w:val="000000"/>
          <w:sz w:val="20"/>
          <w:shd w:fill="FFFFFF" w:val="clear"/>
        </w:rPr>
      </w:pPr>
      <w:r>
        <w:rPr>
          <w:rFonts w:ascii="Arial;Helvetica;sans-serif" w:hAnsi="Arial;Helvetica;sans-serif"/>
          <w:color w:val="000000"/>
          <w:sz w:val="20"/>
          <w:shd w:fill="FFFFFF" w:val="clear"/>
        </w:rPr>
        <w:t xml:space="preserve">The Board of Directors has determined that each member of the Compensation Committee is an independent director in accordance with Nasdaq rules and a non-employee director for purposes of Section 16 of the Exchange Act. </w:t>
      </w:r>
    </w:p>
    <w:p>
      <w:pPr>
        <w:pStyle w:val="TextBody"/>
        <w:bidi w:val="0"/>
        <w:spacing w:before="240" w:after="283"/>
        <w:ind w:left="0" w:right="0" w:hanging="0"/>
        <w:jc w:val="left"/>
        <w:rPr>
          <w:rFonts w:ascii="Arial;Helvetica;sans-serif" w:hAnsi="Arial;Helvetica;sans-serif"/>
          <w:b/>
          <w:color w:val="000000"/>
          <w:sz w:val="24"/>
          <w:shd w:fill="FFFFFF" w:val="clear"/>
        </w:rPr>
      </w:pPr>
      <w:bookmarkStart w:id="39" w:name="tCGC1"/>
      <w:bookmarkEnd w:id="39"/>
      <w:r>
        <w:rPr>
          <w:rFonts w:ascii="Arial;Helvetica;sans-serif" w:hAnsi="Arial;Helvetica;sans-serif"/>
          <w:b/>
          <w:color w:val="000000"/>
          <w:sz w:val="24"/>
          <w:shd w:fill="FFFFFF" w:val="clear"/>
        </w:rPr>
        <w:t>Corporate Governance Committee</w:t>
      </w:r>
    </w:p>
    <w:p>
      <w:pPr>
        <w:pStyle w:val="TextBody"/>
        <w:bidi w:val="0"/>
        <w:spacing w:before="140" w:after="283"/>
        <w:ind w:left="0" w:right="0" w:hanging="0"/>
        <w:jc w:val="left"/>
        <w:rPr>
          <w:rFonts w:ascii="Arial;Helvetica;sans-serif" w:hAnsi="Arial;Helvetica;sans-serif"/>
          <w:b/>
          <w:color w:val="000000"/>
          <w:sz w:val="22"/>
          <w:shd w:fill="FFFFFF" w:val="clear"/>
        </w:rPr>
      </w:pPr>
      <w:r>
        <w:rPr>
          <w:rFonts w:ascii="Arial;Helvetica;sans-serif" w:hAnsi="Arial;Helvetica;sans-serif"/>
          <w:b/>
          <w:color w:val="000000"/>
          <w:sz w:val="22"/>
          <w:shd w:fill="FFFFFF" w:val="clear"/>
        </w:rPr>
        <w:t xml:space="preserve">General </w:t>
      </w:r>
    </w:p>
    <w:p>
      <w:pPr>
        <w:pStyle w:val="TextBody"/>
        <w:bidi w:val="0"/>
        <w:spacing w:before="160" w:after="283"/>
        <w:ind w:left="0" w:right="0" w:hanging="0"/>
        <w:jc w:val="both"/>
        <w:rPr>
          <w:rFonts w:ascii="Arial;Helvetica;sans-serif" w:hAnsi="Arial;Helvetica;sans-serif"/>
          <w:color w:val="000000"/>
          <w:sz w:val="20"/>
          <w:shd w:fill="FFFFFF" w:val="clear"/>
        </w:rPr>
      </w:pPr>
      <w:r>
        <w:rPr>
          <w:rFonts w:ascii="Arial;Helvetica;sans-serif" w:hAnsi="Arial;Helvetica;sans-serif"/>
          <w:color w:val="000000"/>
          <w:sz w:val="20"/>
          <w:shd w:fill="FFFFFF" w:val="clear"/>
        </w:rPr>
        <w:t xml:space="preserve">The responsibilities of the Corporate Governance Committee include identifying and recommending to the Board of Directors appropriate director nominee candidates and providing oversight with respect to corporate governance matters. The Board of Directors has determined that each of the current members of the Corporate Governance Committee qualifies as an independent director under applicable Nasdaq rules. </w:t>
      </w:r>
    </w:p>
    <w:p>
      <w:pPr>
        <w:pStyle w:val="TextBody"/>
        <w:bidi w:val="0"/>
        <w:spacing w:before="400" w:after="283"/>
        <w:ind w:left="0" w:right="0" w:hanging="0"/>
        <w:jc w:val="left"/>
        <w:rPr>
          <w:rFonts w:ascii="Arial;Helvetica;sans-serif" w:hAnsi="Arial;Helvetica;sans-serif"/>
          <w:b/>
          <w:color w:val="000000"/>
          <w:sz w:val="22"/>
          <w:shd w:fill="FFFFFF" w:val="clear"/>
        </w:rPr>
      </w:pPr>
      <w:bookmarkStart w:id="40" w:name="tDRNPR"/>
      <w:bookmarkEnd w:id="40"/>
      <w:r>
        <w:rPr>
          <w:rFonts w:ascii="Arial;Helvetica;sans-serif" w:hAnsi="Arial;Helvetica;sans-serif"/>
          <w:b/>
          <w:color w:val="000000"/>
          <w:sz w:val="22"/>
          <w:shd w:fill="FFFFFF" w:val="clear"/>
        </w:rPr>
        <w:t xml:space="preserve">Director Nomination Procedures </w:t>
      </w:r>
    </w:p>
    <w:p>
      <w:pPr>
        <w:pStyle w:val="TextBody"/>
        <w:bidi w:val="0"/>
        <w:spacing w:before="160" w:after="283"/>
        <w:ind w:left="0" w:right="0" w:hanging="0"/>
        <w:jc w:val="both"/>
        <w:rPr>
          <w:rFonts w:ascii="Arial;Helvetica;sans-serif" w:hAnsi="Arial;Helvetica;sans-serif"/>
          <w:color w:val="000000"/>
          <w:sz w:val="20"/>
          <w:shd w:fill="FFFFFF" w:val="clear"/>
        </w:rPr>
      </w:pPr>
      <w:r>
        <w:rPr>
          <w:rFonts w:ascii="Arial;Helvetica;sans-serif" w:hAnsi="Arial;Helvetica;sans-serif"/>
          <w:color w:val="000000"/>
          <w:sz w:val="20"/>
          <w:shd w:fill="FFFFFF" w:val="clear"/>
        </w:rPr>
        <w:t>The Corporate Governance Committee considers the appropriate balance of experience, skills and characteristics required of members of the Board of Directors. Nominees for director positions are selected on the basis of their depth and breadth of experience, wisdom, integrity, ability to make independent analytical inquiries, understanding of the Company’s business environment, and willingness to devote adequate time to the duties associated with being a member of the Board of Directors.</w:t>
      </w:r>
    </w:p>
    <w:tbl>
      <w:tblPr>
        <w:tblW w:w="260" w:type="dxa"/>
        <w:jc w:val="left"/>
        <w:tblInd w:w="0" w:type="dxa"/>
        <w:tblLayout w:type="fixed"/>
        <w:tblCellMar>
          <w:top w:w="0" w:type="dxa"/>
          <w:left w:w="0" w:type="dxa"/>
          <w:bottom w:w="0" w:type="dxa"/>
          <w:right w:w="0" w:type="dxa"/>
        </w:tblCellMar>
      </w:tblPr>
      <w:tblGrid>
        <w:gridCol w:w="260"/>
      </w:tblGrid>
      <w:tr>
        <w:trPr/>
        <w:tc>
          <w:tcPr>
            <w:tcW w:w="260" w:type="dxa"/>
            <w:tcBorders/>
            <w:vAlign w:val="center"/>
          </w:tcPr>
          <w:p>
            <w:pPr>
              <w:pStyle w:val="TableContents"/>
              <w:bidi w:val="0"/>
              <w:spacing w:before="0" w:after="283"/>
              <w:jc w:val="center"/>
              <w:rPr>
                <w:rFonts w:ascii="Arial;Helvetica;sans-serif" w:hAnsi="Arial;Helvetica;sans-serif"/>
                <w:color w:val="000000"/>
                <w:sz w:val="20"/>
              </w:rPr>
            </w:pPr>
            <w:r>
              <w:rPr>
                <w:rFonts w:ascii="Arial;Helvetica;sans-serif" w:hAnsi="Arial;Helvetica;sans-serif"/>
                <w:color w:val="000000"/>
                <w:sz w:val="20"/>
              </w:rPr>
              <w:t>14</w:t>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200" w:after="20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bidi w:val="0"/>
        <w:spacing w:before="200" w:after="20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jc w:val="left"/>
        <w:rPr/>
      </w:pPr>
      <w:hyperlink w:anchor="TOC">
        <w:bookmarkStart w:id="41" w:name="ny20022766x1_def14a_105-prop1_pg9"/>
        <w:bookmarkEnd w:id="41"/>
        <w:r>
          <w:rPr>
            <w:rStyle w:val="InternetLink"/>
            <w:rFonts w:ascii="Times New Roman;Times;Serif" w:hAnsi="Times New Roman;Times;Serif"/>
            <w:b/>
            <w:caps w:val="false"/>
            <w:smallCaps w:val="false"/>
            <w:color w:val="000000"/>
            <w:sz w:val="16"/>
            <w:shd w:fill="FFFFFF" w:val="clear"/>
          </w:rPr>
          <w:t>TABLE OF CONTENTS</w:t>
        </w:r>
      </w:hyperlink>
    </w:p>
    <w:p>
      <w:pPr>
        <w:pStyle w:val="TextBody"/>
        <w:bidi w:val="0"/>
        <w:spacing w:before="135" w:after="283"/>
        <w:ind w:left="0" w:right="0" w:hanging="0"/>
        <w:jc w:val="both"/>
        <w:rPr>
          <w:rFonts w:ascii="Arial;Helvetica;sans-serif" w:hAnsi="Arial;Helvetica;sans-serif"/>
          <w:color w:val="000000"/>
          <w:sz w:val="20"/>
          <w:shd w:fill="FFFFFF" w:val="clear"/>
        </w:rPr>
      </w:pPr>
      <w:r>
        <w:rPr>
          <w:rFonts w:ascii="Arial;Helvetica;sans-serif" w:hAnsi="Arial;Helvetica;sans-serif"/>
          <w:color w:val="000000"/>
          <w:sz w:val="20"/>
          <w:shd w:fill="FFFFFF" w:val="clear"/>
        </w:rPr>
        <w:t>The Corporate Governance Committee will consider written proposals from shareholders for candidates to be nominees for director positions. In considering candidates submitted by shareholders, the Corporate Governance Committee will take into consideration the needs of the Board of Directors and the qualifications of the candidate. Any such proposal should be submitted to the Corporate Governance Committee, c/o the Corporate Secretary of the Company, at Avis Budget Group, Inc., 379 Interpace Parkway, Parsippany, N.J. 07054, and should include the following: (a) the name of the shareholder and evidence of such shareholder’s beneficial ownership of the shares of Common Stock, including the number of shares of Common Stock beneficially owned and the length of time of such beneficial ownership; and (b) the name of the candidate, such candidate’s resume or a listing of his or her qualifications to be a director of the Company and such candidate’s consent to be named and serve as a director, if selected by the Corporate Governance Committee, nominated by the Board of Directors and elected. The written proposal should be submitted in the time frame and consistent with the requirements described in the Company’s By-laws and under the caption “Shareholder Proposals for 2025 Annual Meeting” below.</w:t>
      </w:r>
    </w:p>
    <w:p>
      <w:pPr>
        <w:pStyle w:val="TextBody"/>
        <w:bidi w:val="0"/>
        <w:spacing w:before="160" w:after="283"/>
        <w:ind w:left="0" w:right="0" w:hanging="0"/>
        <w:jc w:val="both"/>
        <w:rPr>
          <w:rFonts w:ascii="Arial;Helvetica;sans-serif" w:hAnsi="Arial;Helvetica;sans-serif"/>
          <w:color w:val="000000"/>
          <w:sz w:val="20"/>
          <w:shd w:fill="FFFFFF" w:val="clear"/>
        </w:rPr>
      </w:pPr>
      <w:r>
        <w:rPr>
          <w:rFonts w:ascii="Arial;Helvetica;sans-serif" w:hAnsi="Arial;Helvetica;sans-serif"/>
          <w:color w:val="000000"/>
          <w:sz w:val="20"/>
          <w:shd w:fill="FFFFFF" w:val="clear"/>
        </w:rPr>
        <w:t>The Corporate Governance Committee’s process for identifying and evaluating candidates to be nominees to the Board of Directors is typically initiated by identifying a candidate who meets the criteria for selection as a nominee and has the specific qualities or skills being sought based on input from members of the Board of Directors and, if the Corporate Governance Committee deems appropriate, a third-party search firm which would help the Board to identify candidates. As part of the search process, the Corporate Governance Committee includes women and historically underrepresented candidates in the pool of candidates and instructs any search firm the Committee engages to do so (often called a “Rooney Rule”). These candidates are evaluated by the Corporate Governance Committee by reviewing such candidates’ biographical information and qualifications and checking the candidates’ references. The Corporate Governance Committee evaluates whether the candidate is qualified to serve as a director and whether the Corporate Governance Committee should recommend to the Board of Directors that the Board nominate the candidate or elect the candidate to fill a vacancy on the Board of Directors. Candidates recommended by the Corporate Governance Committee are presented to the Board of Directors for selection as nominees to be presented for the approval of the shareholders or for election to fill a vacancy.</w:t>
      </w:r>
    </w:p>
    <w:p>
      <w:pPr>
        <w:pStyle w:val="TextBody"/>
        <w:bidi w:val="0"/>
        <w:spacing w:before="160" w:after="283"/>
        <w:ind w:left="0" w:right="0" w:hanging="0"/>
        <w:jc w:val="both"/>
        <w:rPr>
          <w:rFonts w:ascii="Arial;Helvetica;sans-serif" w:hAnsi="Arial;Helvetica;sans-serif"/>
          <w:color w:val="000000"/>
          <w:sz w:val="20"/>
          <w:shd w:fill="FFFFFF" w:val="clear"/>
        </w:rPr>
      </w:pPr>
      <w:r>
        <w:rPr>
          <w:rFonts w:ascii="Arial;Helvetica;sans-serif" w:hAnsi="Arial;Helvetica;sans-serif"/>
          <w:color w:val="000000"/>
          <w:sz w:val="20"/>
          <w:shd w:fill="FFFFFF" w:val="clear"/>
        </w:rPr>
        <w:t xml:space="preserve">In general, the Corporate Governance Committee expects that a similar evaluation process would be used to evaluate director candidates recommended by shareholders. </w:t>
      </w:r>
    </w:p>
    <w:p>
      <w:pPr>
        <w:pStyle w:val="TextBody"/>
        <w:bidi w:val="0"/>
        <w:spacing w:before="410" w:after="283"/>
        <w:ind w:left="0" w:right="0" w:hanging="0"/>
        <w:jc w:val="left"/>
        <w:rPr>
          <w:rFonts w:ascii="Arial;Helvetica;sans-serif" w:hAnsi="Arial;Helvetica;sans-serif"/>
          <w:b/>
          <w:color w:val="000000"/>
          <w:sz w:val="22"/>
          <w:shd w:fill="FFFFFF" w:val="clear"/>
        </w:rPr>
      </w:pPr>
      <w:bookmarkStart w:id="42" w:name="tDIVERSI"/>
      <w:bookmarkEnd w:id="42"/>
      <w:r>
        <w:rPr>
          <w:rFonts w:ascii="Arial;Helvetica;sans-serif" w:hAnsi="Arial;Helvetica;sans-serif"/>
          <w:b/>
          <w:color w:val="000000"/>
          <w:sz w:val="22"/>
          <w:shd w:fill="FFFFFF" w:val="clear"/>
        </w:rPr>
        <w:t xml:space="preserve">Diversity </w:t>
      </w:r>
    </w:p>
    <w:p>
      <w:pPr>
        <w:pStyle w:val="TextBody"/>
        <w:bidi w:val="0"/>
        <w:spacing w:before="160" w:after="283"/>
        <w:ind w:left="0" w:right="0" w:hanging="0"/>
        <w:jc w:val="both"/>
        <w:rPr>
          <w:rFonts w:ascii="Arial;Helvetica;sans-serif" w:hAnsi="Arial;Helvetica;sans-serif"/>
          <w:color w:val="000000"/>
          <w:sz w:val="20"/>
          <w:shd w:fill="FFFFFF" w:val="clear"/>
        </w:rPr>
      </w:pPr>
      <w:r>
        <w:rPr>
          <w:rFonts w:ascii="Arial;Helvetica;sans-serif" w:hAnsi="Arial;Helvetica;sans-serif"/>
          <w:color w:val="000000"/>
          <w:sz w:val="20"/>
          <w:shd w:fill="FFFFFF" w:val="clear"/>
        </w:rPr>
        <w:t xml:space="preserve">As set forth in its charter and the Company’s corporate governance guidelines, the Corporate Governance Committee believes it is important that nominees for the Board represent diverse viewpoints and backgrounds. The Corporate Governance Committee is committed to advancing Board diversity, defined to include differences of viewpoint, professional experience, education, skill, race, gender and national origin. The Company’s corporate governance guidelines affirm the Committee’s commitment to diversity to include, and shall have any search firm it engages include, women and historically underrepresented candidates in the pool from which the Corporate Governance Committee selects director candidates. The Corporate Governance Committee implements that policy by actively considering diversity in the mix of qualifications, experience, attributes or skills included in its process of identifying and evaluating candidates to be nominees to the Board in accordance with its charter. The Company believes that its nominees further its commitment to enhancing diversity at the Board level. The Board assesses the effectiveness of its approach to Board diversity as part of the Board and committee evaluation process. </w:t>
      </w:r>
    </w:p>
    <w:tbl>
      <w:tblPr>
        <w:tblW w:w="260" w:type="dxa"/>
        <w:jc w:val="left"/>
        <w:tblInd w:w="0" w:type="dxa"/>
        <w:tblLayout w:type="fixed"/>
        <w:tblCellMar>
          <w:top w:w="0" w:type="dxa"/>
          <w:left w:w="0" w:type="dxa"/>
          <w:bottom w:w="0" w:type="dxa"/>
          <w:right w:w="0" w:type="dxa"/>
        </w:tblCellMar>
      </w:tblPr>
      <w:tblGrid>
        <w:gridCol w:w="260"/>
      </w:tblGrid>
      <w:tr>
        <w:trPr/>
        <w:tc>
          <w:tcPr>
            <w:tcW w:w="260" w:type="dxa"/>
            <w:tcBorders/>
            <w:vAlign w:val="center"/>
          </w:tcPr>
          <w:p>
            <w:pPr>
              <w:pStyle w:val="TableContents"/>
              <w:bidi w:val="0"/>
              <w:spacing w:before="0" w:after="283"/>
              <w:jc w:val="center"/>
              <w:rPr>
                <w:rFonts w:ascii="Arial;Helvetica;sans-serif" w:hAnsi="Arial;Helvetica;sans-serif"/>
                <w:color w:val="000000"/>
                <w:sz w:val="20"/>
              </w:rPr>
            </w:pPr>
            <w:r>
              <w:rPr>
                <w:rFonts w:ascii="Arial;Helvetica;sans-serif" w:hAnsi="Arial;Helvetica;sans-serif"/>
                <w:color w:val="000000"/>
                <w:sz w:val="20"/>
              </w:rPr>
              <w:t>15</w:t>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200" w:after="20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bidi w:val="0"/>
        <w:spacing w:before="200" w:after="20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jc w:val="left"/>
        <w:rPr/>
      </w:pPr>
      <w:hyperlink w:anchor="TOC">
        <w:bookmarkStart w:id="43" w:name="ny20022766x1_def14a_105-prop1_pg10"/>
        <w:bookmarkEnd w:id="43"/>
        <w:r>
          <w:rPr>
            <w:rStyle w:val="InternetLink"/>
            <w:rFonts w:ascii="Times New Roman;Times;Serif" w:hAnsi="Times New Roman;Times;Serif"/>
            <w:b/>
            <w:caps w:val="false"/>
            <w:smallCaps w:val="false"/>
            <w:color w:val="000000"/>
            <w:sz w:val="16"/>
            <w:shd w:fill="FFFFFF" w:val="clear"/>
          </w:rPr>
          <w:t>TABLE OF CONTENTS</w:t>
        </w:r>
      </w:hyperlink>
    </w:p>
    <w:p>
      <w:pPr>
        <w:pStyle w:val="TextBody"/>
        <w:bidi w:val="0"/>
        <w:spacing w:before="145" w:after="283"/>
        <w:ind w:left="0" w:right="0" w:hanging="0"/>
        <w:jc w:val="left"/>
        <w:rPr>
          <w:rFonts w:ascii="Arial;Helvetica;sans-serif" w:hAnsi="Arial;Helvetica;sans-serif"/>
          <w:b/>
          <w:color w:val="000000"/>
          <w:sz w:val="22"/>
          <w:shd w:fill="FFFFFF" w:val="clear"/>
        </w:rPr>
      </w:pPr>
      <w:r>
        <w:rPr>
          <w:rFonts w:ascii="Arial;Helvetica;sans-serif" w:hAnsi="Arial;Helvetica;sans-serif"/>
          <w:b/>
          <w:color w:val="000000"/>
          <w:sz w:val="22"/>
          <w:shd w:fill="FFFFFF" w:val="clear"/>
        </w:rPr>
        <w:t xml:space="preserve">Board Diversity Matrix as of April 3, 2024 </w:t>
      </w:r>
    </w:p>
    <w:p>
      <w:pPr>
        <w:pStyle w:val="TextBody"/>
        <w:bidi w:val="0"/>
        <w:spacing w:before="190" w:after="283"/>
        <w:ind w:left="0" w:right="0" w:hanging="0"/>
        <w:jc w:val="left"/>
        <w:rPr>
          <w:rFonts w:ascii="Arial;Helvetica;sans-serif" w:hAnsi="Arial;Helvetica;sans-serif"/>
          <w:color w:val="000000"/>
          <w:sz w:val="20"/>
          <w:shd w:fill="FFFFFF" w:val="clear"/>
        </w:rPr>
      </w:pPr>
      <w:r>
        <w:rPr>
          <w:rFonts w:ascii="Arial;Helvetica;sans-serif" w:hAnsi="Arial;Helvetica;sans-serif"/>
          <w:color w:val="000000"/>
          <w:sz w:val="20"/>
          <w:shd w:fill="FFFFFF" w:val="clear"/>
        </w:rPr>
        <w:t>To see our Board Diversity Matrix as of April 5, 2023, please see our proxy statement filed with the SEC on April 5, 2023.</w:t>
      </w:r>
    </w:p>
    <w:tbl>
      <w:tblPr>
        <w:tblW w:w="3798" w:type="dxa"/>
        <w:jc w:val="left"/>
        <w:tblInd w:w="-10" w:type="dxa"/>
        <w:tblLayout w:type="fixed"/>
        <w:tblCellMar>
          <w:top w:w="0" w:type="dxa"/>
          <w:left w:w="28" w:type="dxa"/>
          <w:bottom w:w="80" w:type="dxa"/>
          <w:right w:w="0" w:type="dxa"/>
        </w:tblCellMar>
      </w:tblPr>
      <w:tblGrid>
        <w:gridCol w:w="38"/>
        <w:gridCol w:w="2420"/>
        <w:gridCol w:w="23"/>
        <w:gridCol w:w="23"/>
        <w:gridCol w:w="695"/>
        <w:gridCol w:w="23"/>
        <w:gridCol w:w="23"/>
        <w:gridCol w:w="515"/>
        <w:gridCol w:w="38"/>
      </w:tblGrid>
      <w:tr>
        <w:trPr/>
        <w:tc>
          <w:tcPr>
            <w:tcW w:w="38" w:type="dxa"/>
            <w:tcBorders>
              <w:left w:val="single" w:sz="8" w:space="0" w:color="000000"/>
              <w:bottom w:val="single" w:sz="8" w:space="0" w:color="000000"/>
            </w:tcBorders>
            <w:vAlign w:val="center"/>
          </w:tcPr>
          <w:p>
            <w:pPr>
              <w:pStyle w:val="TableContents"/>
              <w:bidi w:val="0"/>
              <w:spacing w:before="0" w:after="283"/>
              <w:jc w:val="left"/>
              <w:rPr/>
            </w:pPr>
            <w:r>
              <w:rPr/>
              <w:t>​</w:t>
            </w:r>
          </w:p>
        </w:tc>
        <w:tc>
          <w:tcPr>
            <w:tcW w:w="2420" w:type="dxa"/>
            <w:tcBorders>
              <w:bottom w:val="single" w:sz="8" w:space="0" w:color="000000"/>
            </w:tcBorders>
            <w:tcMar>
              <w:left w:w="0" w:type="dxa"/>
            </w:tcMar>
            <w:vAlign w:val="center"/>
          </w:tcPr>
          <w:p>
            <w:pPr>
              <w:pStyle w:val="TableContents"/>
              <w:bidi w:val="0"/>
              <w:spacing w:before="0" w:after="283"/>
              <w:ind w:left="35" w:right="0" w:hanging="0"/>
              <w:jc w:val="left"/>
              <w:rPr>
                <w:rFonts w:ascii="Arial;Helvetica;sans-serif" w:hAnsi="Arial;Helvetica;sans-serif"/>
                <w:b/>
                <w:color w:val="000000"/>
                <w:sz w:val="20"/>
              </w:rPr>
            </w:pPr>
            <w:r>
              <w:rPr>
                <w:rFonts w:ascii="Arial;Helvetica;sans-serif" w:hAnsi="Arial;Helvetica;sans-serif"/>
                <w:b/>
                <w:color w:val="000000"/>
                <w:sz w:val="20"/>
              </w:rPr>
              <w:t>Total Number of Directors</w:t>
            </w:r>
          </w:p>
        </w:tc>
        <w:tc>
          <w:tcPr>
            <w:tcW w:w="23" w:type="dxa"/>
            <w:tcBorders>
              <w:bottom w:val="single" w:sz="8" w:space="0" w:color="000000"/>
              <w:right w:val="single" w:sz="8" w:space="0" w:color="000000"/>
            </w:tcBorders>
            <w:tcMar>
              <w:left w:w="0" w:type="dxa"/>
              <w:right w:w="28" w:type="dxa"/>
            </w:tcMar>
            <w:vAlign w:val="center"/>
          </w:tcPr>
          <w:p>
            <w:pPr>
              <w:pStyle w:val="TableContents"/>
              <w:bidi w:val="0"/>
              <w:spacing w:before="0" w:after="283"/>
              <w:jc w:val="left"/>
              <w:rPr/>
            </w:pPr>
            <w:r>
              <w:rPr/>
              <w:t>​</w:t>
            </w:r>
          </w:p>
        </w:tc>
        <w:tc>
          <w:tcPr>
            <w:tcW w:w="23" w:type="dxa"/>
            <w:tcBorders>
              <w:bottom w:val="single" w:sz="8" w:space="0" w:color="000000"/>
            </w:tcBorders>
            <w:tcMar>
              <w:left w:w="0" w:type="dxa"/>
            </w:tcMar>
            <w:vAlign w:val="center"/>
          </w:tcPr>
          <w:p>
            <w:pPr>
              <w:pStyle w:val="TableContents"/>
              <w:bidi w:val="0"/>
              <w:spacing w:before="0" w:after="283"/>
              <w:jc w:val="left"/>
              <w:rPr/>
            </w:pPr>
            <w:r>
              <w:rPr/>
              <w:t>​</w:t>
            </w:r>
          </w:p>
        </w:tc>
        <w:tc>
          <w:tcPr>
            <w:tcW w:w="1256" w:type="dxa"/>
            <w:gridSpan w:val="4"/>
            <w:tcBorders>
              <w:bottom w:val="single" w:sz="8" w:space="0" w:color="000000"/>
            </w:tcBorders>
            <w:tcMar>
              <w:left w:w="0" w:type="dxa"/>
            </w:tcMar>
            <w:vAlign w:val="center"/>
          </w:tcPr>
          <w:p>
            <w:pPr>
              <w:pStyle w:val="TableContents"/>
              <w:bidi w:val="0"/>
              <w:spacing w:before="0" w:after="283"/>
              <w:jc w:val="center"/>
              <w:rPr>
                <w:rFonts w:ascii="Arial;Helvetica;sans-serif" w:hAnsi="Arial;Helvetica;sans-serif"/>
                <w:b/>
                <w:color w:val="000000"/>
                <w:sz w:val="20"/>
              </w:rPr>
            </w:pPr>
            <w:r>
              <w:rPr>
                <w:rFonts w:ascii="Arial;Helvetica;sans-serif" w:hAnsi="Arial;Helvetica;sans-serif"/>
                <w:b/>
                <w:color w:val="000000"/>
                <w:sz w:val="20"/>
              </w:rPr>
              <w:t xml:space="preserve">6 </w:t>
            </w:r>
          </w:p>
        </w:tc>
        <w:tc>
          <w:tcPr>
            <w:tcW w:w="38" w:type="dxa"/>
            <w:tcBorders>
              <w:bottom w:val="single" w:sz="8" w:space="0" w:color="000000"/>
            </w:tcBorders>
            <w:tcMar>
              <w:left w:w="0" w:type="dxa"/>
            </w:tcMar>
            <w:vAlign w:val="center"/>
          </w:tcPr>
          <w:p>
            <w:pPr>
              <w:pStyle w:val="TableContents"/>
              <w:bidi w:val="0"/>
              <w:spacing w:before="0" w:after="283"/>
              <w:jc w:val="left"/>
              <w:rPr/>
            </w:pPr>
            <w:r>
              <w:rPr/>
              <w:t>​</w:t>
            </w:r>
          </w:p>
        </w:tc>
      </w:tr>
      <w:tr>
        <w:trPr/>
        <w:tc>
          <w:tcPr>
            <w:tcW w:w="38" w:type="dxa"/>
            <w:tcBorders>
              <w:left w:val="single" w:sz="8" w:space="0" w:color="000000"/>
              <w:bottom w:val="single" w:sz="8" w:space="0" w:color="000000"/>
            </w:tcBorders>
            <w:shd w:fill="CCCCCC" w:val="clear"/>
            <w:vAlign w:val="center"/>
          </w:tcPr>
          <w:p>
            <w:pPr>
              <w:pStyle w:val="TableContents"/>
              <w:bidi w:val="0"/>
              <w:spacing w:before="0" w:after="283"/>
              <w:jc w:val="left"/>
              <w:rPr/>
            </w:pPr>
            <w:r>
              <w:rPr/>
              <w:t>​</w:t>
            </w:r>
          </w:p>
        </w:tc>
        <w:tc>
          <w:tcPr>
            <w:tcW w:w="2420" w:type="dxa"/>
            <w:tcBorders>
              <w:bottom w:val="single" w:sz="8" w:space="0" w:color="000000"/>
            </w:tcBorders>
            <w:shd w:fill="CCCCCC" w:val="clear"/>
            <w:tcMar>
              <w:left w:w="0" w:type="dxa"/>
            </w:tcMar>
            <w:vAlign w:val="center"/>
          </w:tcPr>
          <w:p>
            <w:pPr>
              <w:pStyle w:val="TableContents"/>
              <w:bidi w:val="0"/>
              <w:spacing w:before="0" w:after="283"/>
              <w:jc w:val="left"/>
              <w:rPr>
                <w:sz w:val="4"/>
                <w:szCs w:val="4"/>
              </w:rPr>
            </w:pPr>
            <w:r>
              <w:rPr>
                <w:sz w:val="4"/>
                <w:szCs w:val="4"/>
              </w:rPr>
            </w:r>
          </w:p>
        </w:tc>
        <w:tc>
          <w:tcPr>
            <w:tcW w:w="23" w:type="dxa"/>
            <w:tcBorders>
              <w:bottom w:val="single" w:sz="8" w:space="0" w:color="000000"/>
              <w:right w:val="single" w:sz="8" w:space="0" w:color="000000"/>
            </w:tcBorders>
            <w:shd w:fill="CCCCCC" w:val="clear"/>
            <w:tcMar>
              <w:left w:w="0" w:type="dxa"/>
              <w:right w:w="28" w:type="dxa"/>
            </w:tcMar>
            <w:vAlign w:val="center"/>
          </w:tcPr>
          <w:p>
            <w:pPr>
              <w:pStyle w:val="TableContents"/>
              <w:bidi w:val="0"/>
              <w:spacing w:before="0" w:after="283"/>
              <w:jc w:val="left"/>
              <w:rPr/>
            </w:pPr>
            <w:r>
              <w:rPr/>
              <w:t>​</w:t>
            </w:r>
          </w:p>
        </w:tc>
        <w:tc>
          <w:tcPr>
            <w:tcW w:w="23" w:type="dxa"/>
            <w:tcBorders>
              <w:bottom w:val="single" w:sz="8" w:space="0" w:color="000000"/>
            </w:tcBorders>
            <w:shd w:fill="CCCCCC" w:val="clear"/>
            <w:tcMar>
              <w:left w:w="0" w:type="dxa"/>
            </w:tcMar>
            <w:vAlign w:val="center"/>
          </w:tcPr>
          <w:p>
            <w:pPr>
              <w:pStyle w:val="TableContents"/>
              <w:bidi w:val="0"/>
              <w:spacing w:before="0" w:after="283"/>
              <w:jc w:val="left"/>
              <w:rPr/>
            </w:pPr>
            <w:r>
              <w:rPr/>
              <w:t>​</w:t>
            </w:r>
          </w:p>
        </w:tc>
        <w:tc>
          <w:tcPr>
            <w:tcW w:w="695" w:type="dxa"/>
            <w:tcBorders>
              <w:bottom w:val="single" w:sz="8" w:space="0" w:color="000000"/>
            </w:tcBorders>
            <w:shd w:fill="CCCCCC" w:val="clear"/>
            <w:tcMar>
              <w:left w:w="0" w:type="dxa"/>
            </w:tcMar>
            <w:vAlign w:val="center"/>
          </w:tcPr>
          <w:p>
            <w:pPr>
              <w:pStyle w:val="TableContents"/>
              <w:bidi w:val="0"/>
              <w:spacing w:before="0" w:after="283"/>
              <w:jc w:val="center"/>
              <w:rPr>
                <w:rFonts w:ascii="Arial;Helvetica;sans-serif" w:hAnsi="Arial;Helvetica;sans-serif"/>
                <w:b/>
                <w:color w:val="000000"/>
                <w:sz w:val="20"/>
              </w:rPr>
            </w:pPr>
            <w:r>
              <w:rPr>
                <w:rFonts w:ascii="Arial;Helvetica;sans-serif" w:hAnsi="Arial;Helvetica;sans-serif"/>
                <w:b/>
                <w:color w:val="000000"/>
                <w:sz w:val="20"/>
              </w:rPr>
              <w:t>Female</w:t>
            </w:r>
          </w:p>
        </w:tc>
        <w:tc>
          <w:tcPr>
            <w:tcW w:w="23" w:type="dxa"/>
            <w:tcBorders>
              <w:bottom w:val="single" w:sz="8" w:space="0" w:color="000000"/>
              <w:right w:val="single" w:sz="8" w:space="0" w:color="000000"/>
            </w:tcBorders>
            <w:shd w:fill="CCCCCC" w:val="clear"/>
            <w:tcMar>
              <w:left w:w="0" w:type="dxa"/>
              <w:right w:w="28" w:type="dxa"/>
            </w:tcMar>
            <w:vAlign w:val="center"/>
          </w:tcPr>
          <w:p>
            <w:pPr>
              <w:pStyle w:val="TableContents"/>
              <w:bidi w:val="0"/>
              <w:spacing w:before="0" w:after="283"/>
              <w:jc w:val="left"/>
              <w:rPr/>
            </w:pPr>
            <w:r>
              <w:rPr/>
              <w:t>​</w:t>
            </w:r>
          </w:p>
        </w:tc>
        <w:tc>
          <w:tcPr>
            <w:tcW w:w="23" w:type="dxa"/>
            <w:tcBorders>
              <w:bottom w:val="single" w:sz="8" w:space="0" w:color="000000"/>
            </w:tcBorders>
            <w:shd w:fill="CCCCCC" w:val="clear"/>
            <w:tcMar>
              <w:left w:w="0" w:type="dxa"/>
            </w:tcMar>
            <w:vAlign w:val="center"/>
          </w:tcPr>
          <w:p>
            <w:pPr>
              <w:pStyle w:val="TableContents"/>
              <w:bidi w:val="0"/>
              <w:spacing w:before="0" w:after="283"/>
              <w:jc w:val="left"/>
              <w:rPr/>
            </w:pPr>
            <w:r>
              <w:rPr/>
              <w:t>​</w:t>
            </w:r>
          </w:p>
        </w:tc>
        <w:tc>
          <w:tcPr>
            <w:tcW w:w="515" w:type="dxa"/>
            <w:tcBorders>
              <w:bottom w:val="single" w:sz="8" w:space="0" w:color="000000"/>
            </w:tcBorders>
            <w:shd w:fill="CCCCCC" w:val="clear"/>
            <w:tcMar>
              <w:left w:w="0" w:type="dxa"/>
            </w:tcMar>
            <w:vAlign w:val="center"/>
          </w:tcPr>
          <w:p>
            <w:pPr>
              <w:pStyle w:val="TableContents"/>
              <w:bidi w:val="0"/>
              <w:spacing w:before="0" w:after="283"/>
              <w:jc w:val="center"/>
              <w:rPr>
                <w:rFonts w:ascii="Arial;Helvetica;sans-serif" w:hAnsi="Arial;Helvetica;sans-serif"/>
                <w:b/>
                <w:color w:val="000000"/>
                <w:sz w:val="20"/>
              </w:rPr>
            </w:pPr>
            <w:r>
              <w:rPr>
                <w:rFonts w:ascii="Arial;Helvetica;sans-serif" w:hAnsi="Arial;Helvetica;sans-serif"/>
                <w:b/>
                <w:color w:val="000000"/>
                <w:sz w:val="20"/>
              </w:rPr>
              <w:t xml:space="preserve">Male </w:t>
            </w:r>
          </w:p>
        </w:tc>
        <w:tc>
          <w:tcPr>
            <w:tcW w:w="38" w:type="dxa"/>
            <w:tcBorders>
              <w:bottom w:val="single" w:sz="8" w:space="0" w:color="000000"/>
            </w:tcBorders>
            <w:shd w:fill="CCCCCC" w:val="clear"/>
            <w:tcMar>
              <w:left w:w="0" w:type="dxa"/>
            </w:tcMar>
            <w:vAlign w:val="center"/>
          </w:tcPr>
          <w:p>
            <w:pPr>
              <w:pStyle w:val="TableContents"/>
              <w:bidi w:val="0"/>
              <w:spacing w:before="0" w:after="283"/>
              <w:jc w:val="left"/>
              <w:rPr/>
            </w:pPr>
            <w:r>
              <w:rPr/>
              <w:t>​</w:t>
            </w:r>
          </w:p>
        </w:tc>
      </w:tr>
      <w:tr>
        <w:trPr/>
        <w:tc>
          <w:tcPr>
            <w:tcW w:w="38" w:type="dxa"/>
            <w:tcBorders>
              <w:bottom w:val="single" w:sz="8" w:space="0" w:color="000000"/>
            </w:tcBorders>
            <w:shd w:fill="CCCCCC" w:val="clear"/>
            <w:tcMar>
              <w:left w:w="0" w:type="dxa"/>
              <w:bottom w:w="75" w:type="dxa"/>
            </w:tcMar>
            <w:vAlign w:val="center"/>
          </w:tcPr>
          <w:p>
            <w:pPr>
              <w:pStyle w:val="TableContents"/>
              <w:bidi w:val="0"/>
              <w:spacing w:before="0" w:after="283"/>
              <w:jc w:val="left"/>
              <w:rPr/>
            </w:pPr>
            <w:r>
              <w:rPr/>
              <w:t>​</w:t>
            </w:r>
          </w:p>
        </w:tc>
        <w:tc>
          <w:tcPr>
            <w:tcW w:w="3722" w:type="dxa"/>
            <w:gridSpan w:val="7"/>
            <w:tcBorders>
              <w:bottom w:val="single" w:sz="8" w:space="0" w:color="000000"/>
            </w:tcBorders>
            <w:shd w:fill="CCCCCC" w:val="clear"/>
            <w:tcMar>
              <w:left w:w="0" w:type="dxa"/>
              <w:bottom w:w="75" w:type="dxa"/>
            </w:tcMar>
            <w:vAlign w:val="center"/>
          </w:tcPr>
          <w:p>
            <w:pPr>
              <w:pStyle w:val="TableContents"/>
              <w:bidi w:val="0"/>
              <w:spacing w:before="0" w:after="283"/>
              <w:ind w:left="35" w:right="0" w:hanging="0"/>
              <w:jc w:val="left"/>
              <w:rPr>
                <w:rFonts w:ascii="Arial;Helvetica;sans-serif" w:hAnsi="Arial;Helvetica;sans-serif"/>
                <w:b/>
                <w:color w:val="000000"/>
                <w:sz w:val="20"/>
              </w:rPr>
            </w:pPr>
            <w:r>
              <w:rPr>
                <w:rFonts w:ascii="Arial;Helvetica;sans-serif" w:hAnsi="Arial;Helvetica;sans-serif"/>
                <w:b/>
                <w:color w:val="000000"/>
                <w:sz w:val="20"/>
              </w:rPr>
              <w:t xml:space="preserve">Gender Identity </w:t>
            </w:r>
          </w:p>
        </w:tc>
        <w:tc>
          <w:tcPr>
            <w:tcW w:w="38" w:type="dxa"/>
            <w:tcBorders>
              <w:bottom w:val="single" w:sz="8" w:space="0" w:color="000000"/>
            </w:tcBorders>
            <w:shd w:fill="CCCCCC" w:val="clear"/>
            <w:tcMar>
              <w:left w:w="0" w:type="dxa"/>
              <w:bottom w:w="75" w:type="dxa"/>
            </w:tcMar>
            <w:vAlign w:val="center"/>
          </w:tcPr>
          <w:p>
            <w:pPr>
              <w:pStyle w:val="TableContents"/>
              <w:bidi w:val="0"/>
              <w:spacing w:before="0" w:after="283"/>
              <w:jc w:val="left"/>
              <w:rPr/>
            </w:pPr>
            <w:r>
              <w:rPr/>
              <w:t>​</w:t>
            </w:r>
          </w:p>
        </w:tc>
      </w:tr>
      <w:tr>
        <w:trPr/>
        <w:tc>
          <w:tcPr>
            <w:tcW w:w="38" w:type="dxa"/>
            <w:tcBorders>
              <w:left w:val="single" w:sz="8" w:space="0" w:color="000000"/>
              <w:bottom w:val="single" w:sz="8" w:space="0" w:color="000000"/>
            </w:tcBorders>
            <w:tcMar>
              <w:bottom w:w="75" w:type="dxa"/>
            </w:tcMar>
            <w:vAlign w:val="center"/>
          </w:tcPr>
          <w:p>
            <w:pPr>
              <w:pStyle w:val="TableContents"/>
              <w:bidi w:val="0"/>
              <w:spacing w:before="0" w:after="283"/>
              <w:jc w:val="left"/>
              <w:rPr/>
            </w:pPr>
            <w:r>
              <w:rPr/>
              <w:t>​</w:t>
            </w:r>
          </w:p>
        </w:tc>
        <w:tc>
          <w:tcPr>
            <w:tcW w:w="2420" w:type="dxa"/>
            <w:tcBorders>
              <w:bottom w:val="single" w:sz="8" w:space="0" w:color="000000"/>
            </w:tcBorders>
            <w:tcMar>
              <w:left w:w="0" w:type="dxa"/>
              <w:bottom w:w="75" w:type="dxa"/>
            </w:tcMar>
            <w:vAlign w:val="center"/>
          </w:tcPr>
          <w:p>
            <w:pPr>
              <w:pStyle w:val="TableContents"/>
              <w:bidi w:val="0"/>
              <w:spacing w:before="0" w:after="283"/>
              <w:ind w:left="35" w:right="0" w:hanging="0"/>
              <w:jc w:val="left"/>
              <w:rPr>
                <w:rFonts w:ascii="Arial;Helvetica;sans-serif" w:hAnsi="Arial;Helvetica;sans-serif"/>
                <w:color w:val="000000"/>
                <w:sz w:val="20"/>
              </w:rPr>
            </w:pPr>
            <w:r>
              <w:rPr>
                <w:rFonts w:ascii="Arial;Helvetica;sans-serif" w:hAnsi="Arial;Helvetica;sans-serif"/>
                <w:color w:val="000000"/>
                <w:sz w:val="20"/>
              </w:rPr>
              <w:t>Directors</w:t>
            </w:r>
          </w:p>
        </w:tc>
        <w:tc>
          <w:tcPr>
            <w:tcW w:w="23" w:type="dxa"/>
            <w:tcBorders>
              <w:bottom w:val="single" w:sz="8" w:space="0" w:color="000000"/>
              <w:right w:val="single" w:sz="8" w:space="0" w:color="000000"/>
            </w:tcBorders>
            <w:tcMar>
              <w:left w:w="0" w:type="dxa"/>
              <w:bottom w:w="75" w:type="dxa"/>
              <w:right w:w="28" w:type="dxa"/>
            </w:tcMar>
            <w:vAlign w:val="center"/>
          </w:tcPr>
          <w:p>
            <w:pPr>
              <w:pStyle w:val="TableContents"/>
              <w:bidi w:val="0"/>
              <w:spacing w:before="0" w:after="283"/>
              <w:jc w:val="left"/>
              <w:rPr/>
            </w:pPr>
            <w:r>
              <w:rPr/>
              <w:t>​</w:t>
            </w:r>
          </w:p>
        </w:tc>
        <w:tc>
          <w:tcPr>
            <w:tcW w:w="23" w:type="dxa"/>
            <w:tcBorders>
              <w:bottom w:val="single" w:sz="8" w:space="0" w:color="000000"/>
            </w:tcBorders>
            <w:tcMar>
              <w:left w:w="0" w:type="dxa"/>
              <w:bottom w:w="75" w:type="dxa"/>
            </w:tcMar>
            <w:vAlign w:val="center"/>
          </w:tcPr>
          <w:p>
            <w:pPr>
              <w:pStyle w:val="TableContents"/>
              <w:bidi w:val="0"/>
              <w:spacing w:before="0" w:after="283"/>
              <w:jc w:val="left"/>
              <w:rPr/>
            </w:pPr>
            <w:r>
              <w:rPr/>
              <w:t>​</w:t>
            </w:r>
          </w:p>
        </w:tc>
        <w:tc>
          <w:tcPr>
            <w:tcW w:w="695" w:type="dxa"/>
            <w:tcBorders>
              <w:bottom w:val="single" w:sz="8" w:space="0" w:color="000000"/>
            </w:tcBorders>
            <w:tcMar>
              <w:left w:w="0" w:type="dxa"/>
              <w:bottom w:w="75" w:type="dxa"/>
            </w:tcMar>
            <w:vAlign w:val="center"/>
          </w:tcPr>
          <w:p>
            <w:pPr>
              <w:pStyle w:val="TableContents"/>
              <w:bidi w:val="0"/>
              <w:spacing w:before="0" w:after="283"/>
              <w:jc w:val="center"/>
              <w:rPr>
                <w:rFonts w:ascii="Arial;Helvetica;sans-serif" w:hAnsi="Arial;Helvetica;sans-serif"/>
                <w:color w:val="000000"/>
                <w:sz w:val="20"/>
              </w:rPr>
            </w:pPr>
            <w:r>
              <w:rPr>
                <w:rFonts w:ascii="Arial;Helvetica;sans-serif" w:hAnsi="Arial;Helvetica;sans-serif"/>
                <w:color w:val="000000"/>
                <w:sz w:val="20"/>
              </w:rPr>
              <w:t>2</w:t>
            </w:r>
          </w:p>
        </w:tc>
        <w:tc>
          <w:tcPr>
            <w:tcW w:w="23" w:type="dxa"/>
            <w:tcBorders>
              <w:bottom w:val="single" w:sz="8" w:space="0" w:color="000000"/>
              <w:right w:val="single" w:sz="8" w:space="0" w:color="000000"/>
            </w:tcBorders>
            <w:tcMar>
              <w:left w:w="0" w:type="dxa"/>
              <w:bottom w:w="75" w:type="dxa"/>
              <w:right w:w="28" w:type="dxa"/>
            </w:tcMar>
            <w:vAlign w:val="center"/>
          </w:tcPr>
          <w:p>
            <w:pPr>
              <w:pStyle w:val="TableContents"/>
              <w:bidi w:val="0"/>
              <w:spacing w:before="0" w:after="283"/>
              <w:jc w:val="left"/>
              <w:rPr/>
            </w:pPr>
            <w:r>
              <w:rPr/>
              <w:t>​</w:t>
            </w:r>
          </w:p>
        </w:tc>
        <w:tc>
          <w:tcPr>
            <w:tcW w:w="23" w:type="dxa"/>
            <w:tcBorders>
              <w:bottom w:val="single" w:sz="8" w:space="0" w:color="000000"/>
            </w:tcBorders>
            <w:tcMar>
              <w:left w:w="0" w:type="dxa"/>
              <w:bottom w:w="75" w:type="dxa"/>
            </w:tcMar>
            <w:vAlign w:val="center"/>
          </w:tcPr>
          <w:p>
            <w:pPr>
              <w:pStyle w:val="TableContents"/>
              <w:bidi w:val="0"/>
              <w:spacing w:before="0" w:after="283"/>
              <w:jc w:val="left"/>
              <w:rPr/>
            </w:pPr>
            <w:r>
              <w:rPr/>
              <w:t>​</w:t>
            </w:r>
          </w:p>
        </w:tc>
        <w:tc>
          <w:tcPr>
            <w:tcW w:w="515" w:type="dxa"/>
            <w:tcBorders>
              <w:bottom w:val="single" w:sz="8" w:space="0" w:color="000000"/>
            </w:tcBorders>
            <w:tcMar>
              <w:left w:w="0" w:type="dxa"/>
              <w:bottom w:w="75" w:type="dxa"/>
            </w:tcMar>
            <w:vAlign w:val="center"/>
          </w:tcPr>
          <w:p>
            <w:pPr>
              <w:pStyle w:val="TableContents"/>
              <w:bidi w:val="0"/>
              <w:spacing w:before="0" w:after="283"/>
              <w:jc w:val="center"/>
              <w:rPr>
                <w:rFonts w:ascii="Arial;Helvetica;sans-serif" w:hAnsi="Arial;Helvetica;sans-serif"/>
                <w:color w:val="000000"/>
                <w:sz w:val="20"/>
              </w:rPr>
            </w:pPr>
            <w:r>
              <w:rPr>
                <w:rFonts w:ascii="Arial;Helvetica;sans-serif" w:hAnsi="Arial;Helvetica;sans-serif"/>
                <w:color w:val="000000"/>
                <w:sz w:val="20"/>
              </w:rPr>
              <w:t xml:space="preserve">4 </w:t>
            </w:r>
          </w:p>
        </w:tc>
        <w:tc>
          <w:tcPr>
            <w:tcW w:w="38" w:type="dxa"/>
            <w:tcBorders>
              <w:bottom w:val="single" w:sz="8" w:space="0" w:color="000000"/>
            </w:tcBorders>
            <w:tcMar>
              <w:left w:w="0" w:type="dxa"/>
              <w:bottom w:w="75" w:type="dxa"/>
            </w:tcMar>
            <w:vAlign w:val="center"/>
          </w:tcPr>
          <w:p>
            <w:pPr>
              <w:pStyle w:val="TableContents"/>
              <w:bidi w:val="0"/>
              <w:spacing w:before="0" w:after="283"/>
              <w:jc w:val="left"/>
              <w:rPr/>
            </w:pPr>
            <w:r>
              <w:rPr/>
              <w:t>​</w:t>
            </w:r>
          </w:p>
        </w:tc>
      </w:tr>
      <w:tr>
        <w:trPr/>
        <w:tc>
          <w:tcPr>
            <w:tcW w:w="38" w:type="dxa"/>
            <w:tcBorders>
              <w:bottom w:val="single" w:sz="8" w:space="0" w:color="000000"/>
            </w:tcBorders>
            <w:shd w:fill="CCCCCC" w:val="clear"/>
            <w:tcMar>
              <w:left w:w="0" w:type="dxa"/>
              <w:bottom w:w="75" w:type="dxa"/>
            </w:tcMar>
            <w:vAlign w:val="center"/>
          </w:tcPr>
          <w:p>
            <w:pPr>
              <w:pStyle w:val="TableContents"/>
              <w:bidi w:val="0"/>
              <w:spacing w:before="0" w:after="283"/>
              <w:jc w:val="left"/>
              <w:rPr/>
            </w:pPr>
            <w:r>
              <w:rPr/>
              <w:t>​</w:t>
            </w:r>
          </w:p>
        </w:tc>
        <w:tc>
          <w:tcPr>
            <w:tcW w:w="3722" w:type="dxa"/>
            <w:gridSpan w:val="7"/>
            <w:tcBorders>
              <w:bottom w:val="single" w:sz="8" w:space="0" w:color="000000"/>
            </w:tcBorders>
            <w:shd w:fill="CCCCCC" w:val="clear"/>
            <w:tcMar>
              <w:left w:w="0" w:type="dxa"/>
              <w:bottom w:w="75" w:type="dxa"/>
            </w:tcMar>
            <w:vAlign w:val="center"/>
          </w:tcPr>
          <w:p>
            <w:pPr>
              <w:pStyle w:val="TableContents"/>
              <w:bidi w:val="0"/>
              <w:spacing w:before="0" w:after="283"/>
              <w:ind w:left="35" w:right="0" w:hanging="0"/>
              <w:jc w:val="left"/>
              <w:rPr>
                <w:rFonts w:ascii="Arial;Helvetica;sans-serif" w:hAnsi="Arial;Helvetica;sans-serif"/>
                <w:b/>
                <w:color w:val="000000"/>
                <w:sz w:val="20"/>
              </w:rPr>
            </w:pPr>
            <w:r>
              <w:rPr>
                <w:rFonts w:ascii="Arial;Helvetica;sans-serif" w:hAnsi="Arial;Helvetica;sans-serif"/>
                <w:b/>
                <w:color w:val="000000"/>
                <w:sz w:val="20"/>
              </w:rPr>
              <w:t xml:space="preserve">Demographic Background </w:t>
            </w:r>
          </w:p>
        </w:tc>
        <w:tc>
          <w:tcPr>
            <w:tcW w:w="38" w:type="dxa"/>
            <w:tcBorders>
              <w:bottom w:val="single" w:sz="8" w:space="0" w:color="000000"/>
            </w:tcBorders>
            <w:shd w:fill="CCCCCC" w:val="clear"/>
            <w:tcMar>
              <w:left w:w="0" w:type="dxa"/>
              <w:bottom w:w="75" w:type="dxa"/>
            </w:tcMar>
            <w:vAlign w:val="center"/>
          </w:tcPr>
          <w:p>
            <w:pPr>
              <w:pStyle w:val="TableContents"/>
              <w:bidi w:val="0"/>
              <w:spacing w:before="0" w:after="283"/>
              <w:jc w:val="left"/>
              <w:rPr/>
            </w:pPr>
            <w:r>
              <w:rPr/>
              <w:t>​</w:t>
            </w:r>
          </w:p>
        </w:tc>
      </w:tr>
      <w:tr>
        <w:trPr/>
        <w:tc>
          <w:tcPr>
            <w:tcW w:w="38" w:type="dxa"/>
            <w:tcBorders>
              <w:left w:val="single" w:sz="8" w:space="0" w:color="000000"/>
              <w:bottom w:val="single" w:sz="8" w:space="0" w:color="000000"/>
            </w:tcBorders>
            <w:tcMar>
              <w:bottom w:w="75" w:type="dxa"/>
            </w:tcMar>
            <w:vAlign w:val="center"/>
          </w:tcPr>
          <w:p>
            <w:pPr>
              <w:pStyle w:val="TableContents"/>
              <w:bidi w:val="0"/>
              <w:spacing w:before="0" w:after="283"/>
              <w:jc w:val="left"/>
              <w:rPr/>
            </w:pPr>
            <w:r>
              <w:rPr/>
              <w:t>​</w:t>
            </w:r>
          </w:p>
        </w:tc>
        <w:tc>
          <w:tcPr>
            <w:tcW w:w="2420" w:type="dxa"/>
            <w:tcBorders>
              <w:bottom w:val="single" w:sz="8" w:space="0" w:color="000000"/>
            </w:tcBorders>
            <w:tcMar>
              <w:left w:w="0" w:type="dxa"/>
              <w:bottom w:w="75" w:type="dxa"/>
            </w:tcMar>
            <w:vAlign w:val="center"/>
          </w:tcPr>
          <w:p>
            <w:pPr>
              <w:pStyle w:val="TableContents"/>
              <w:bidi w:val="0"/>
              <w:spacing w:before="0" w:after="283"/>
              <w:ind w:left="35" w:right="0" w:hanging="0"/>
              <w:jc w:val="left"/>
              <w:rPr>
                <w:rFonts w:ascii="Arial;Helvetica;sans-serif" w:hAnsi="Arial;Helvetica;sans-serif"/>
                <w:color w:val="000000"/>
                <w:sz w:val="20"/>
              </w:rPr>
            </w:pPr>
            <w:r>
              <w:rPr>
                <w:rFonts w:ascii="Arial;Helvetica;sans-serif" w:hAnsi="Arial;Helvetica;sans-serif"/>
                <w:color w:val="000000"/>
                <w:sz w:val="20"/>
              </w:rPr>
              <w:t>Asian</w:t>
            </w:r>
          </w:p>
        </w:tc>
        <w:tc>
          <w:tcPr>
            <w:tcW w:w="23" w:type="dxa"/>
            <w:tcBorders>
              <w:bottom w:val="single" w:sz="8" w:space="0" w:color="000000"/>
              <w:right w:val="single" w:sz="8" w:space="0" w:color="000000"/>
            </w:tcBorders>
            <w:tcMar>
              <w:left w:w="0" w:type="dxa"/>
              <w:bottom w:w="75" w:type="dxa"/>
              <w:right w:w="28" w:type="dxa"/>
            </w:tcMar>
            <w:vAlign w:val="center"/>
          </w:tcPr>
          <w:p>
            <w:pPr>
              <w:pStyle w:val="TableContents"/>
              <w:bidi w:val="0"/>
              <w:spacing w:before="0" w:after="283"/>
              <w:jc w:val="left"/>
              <w:rPr/>
            </w:pPr>
            <w:r>
              <w:rPr/>
              <w:t>​</w:t>
            </w:r>
          </w:p>
        </w:tc>
        <w:tc>
          <w:tcPr>
            <w:tcW w:w="23" w:type="dxa"/>
            <w:tcBorders>
              <w:bottom w:val="single" w:sz="8" w:space="0" w:color="000000"/>
            </w:tcBorders>
            <w:tcMar>
              <w:left w:w="0" w:type="dxa"/>
              <w:bottom w:w="75" w:type="dxa"/>
            </w:tcMar>
            <w:vAlign w:val="center"/>
          </w:tcPr>
          <w:p>
            <w:pPr>
              <w:pStyle w:val="TableContents"/>
              <w:bidi w:val="0"/>
              <w:spacing w:before="0" w:after="283"/>
              <w:jc w:val="left"/>
              <w:rPr/>
            </w:pPr>
            <w:r>
              <w:rPr/>
              <w:t>​</w:t>
            </w:r>
          </w:p>
        </w:tc>
        <w:tc>
          <w:tcPr>
            <w:tcW w:w="695" w:type="dxa"/>
            <w:tcBorders>
              <w:bottom w:val="single" w:sz="8" w:space="0" w:color="000000"/>
            </w:tcBorders>
            <w:tcMar>
              <w:left w:w="0" w:type="dxa"/>
              <w:bottom w:w="75" w:type="dxa"/>
            </w:tcMar>
            <w:vAlign w:val="center"/>
          </w:tcPr>
          <w:p>
            <w:pPr>
              <w:pStyle w:val="TableContents"/>
              <w:bidi w:val="0"/>
              <w:spacing w:before="0" w:after="283"/>
              <w:jc w:val="center"/>
              <w:rPr>
                <w:rFonts w:ascii="Arial;Helvetica;sans-serif" w:hAnsi="Arial;Helvetica;sans-serif"/>
                <w:color w:val="000000"/>
                <w:sz w:val="20"/>
              </w:rPr>
            </w:pPr>
            <w:r>
              <w:rPr>
                <w:rFonts w:ascii="Arial;Helvetica;sans-serif" w:hAnsi="Arial;Helvetica;sans-serif"/>
                <w:color w:val="000000"/>
                <w:sz w:val="20"/>
              </w:rPr>
              <w:t>1</w:t>
            </w:r>
          </w:p>
        </w:tc>
        <w:tc>
          <w:tcPr>
            <w:tcW w:w="23" w:type="dxa"/>
            <w:tcBorders>
              <w:bottom w:val="single" w:sz="8" w:space="0" w:color="000000"/>
              <w:right w:val="single" w:sz="8" w:space="0" w:color="000000"/>
            </w:tcBorders>
            <w:tcMar>
              <w:left w:w="0" w:type="dxa"/>
              <w:bottom w:w="75" w:type="dxa"/>
              <w:right w:w="28" w:type="dxa"/>
            </w:tcMar>
            <w:vAlign w:val="center"/>
          </w:tcPr>
          <w:p>
            <w:pPr>
              <w:pStyle w:val="TableContents"/>
              <w:bidi w:val="0"/>
              <w:spacing w:before="0" w:after="283"/>
              <w:jc w:val="left"/>
              <w:rPr/>
            </w:pPr>
            <w:r>
              <w:rPr/>
              <w:t>​</w:t>
            </w:r>
          </w:p>
        </w:tc>
        <w:tc>
          <w:tcPr>
            <w:tcW w:w="23" w:type="dxa"/>
            <w:tcBorders>
              <w:bottom w:val="single" w:sz="8" w:space="0" w:color="000000"/>
            </w:tcBorders>
            <w:tcMar>
              <w:left w:w="0" w:type="dxa"/>
              <w:bottom w:w="75" w:type="dxa"/>
            </w:tcMar>
            <w:vAlign w:val="center"/>
          </w:tcPr>
          <w:p>
            <w:pPr>
              <w:pStyle w:val="TableContents"/>
              <w:bidi w:val="0"/>
              <w:spacing w:before="0" w:after="283"/>
              <w:jc w:val="left"/>
              <w:rPr/>
            </w:pPr>
            <w:r>
              <w:rPr/>
              <w:t>​</w:t>
            </w:r>
          </w:p>
        </w:tc>
        <w:tc>
          <w:tcPr>
            <w:tcW w:w="515" w:type="dxa"/>
            <w:tcBorders>
              <w:bottom w:val="single" w:sz="8" w:space="0" w:color="000000"/>
            </w:tcBorders>
            <w:tcMar>
              <w:left w:w="0" w:type="dxa"/>
              <w:bottom w:w="75" w:type="dxa"/>
            </w:tcMar>
            <w:vAlign w:val="center"/>
          </w:tcPr>
          <w:p>
            <w:pPr>
              <w:pStyle w:val="TableContents"/>
              <w:bidi w:val="0"/>
              <w:spacing w:before="0" w:after="283"/>
              <w:jc w:val="center"/>
              <w:rPr>
                <w:rFonts w:ascii="Arial;Helvetica;sans-serif" w:hAnsi="Arial;Helvetica;sans-serif"/>
                <w:color w:val="000000"/>
                <w:sz w:val="20"/>
              </w:rPr>
            </w:pPr>
            <w:r>
              <w:rPr>
                <w:rFonts w:ascii="Arial;Helvetica;sans-serif" w:hAnsi="Arial;Helvetica;sans-serif"/>
                <w:color w:val="000000"/>
                <w:sz w:val="20"/>
              </w:rPr>
              <w:t xml:space="preserve">2 </w:t>
            </w:r>
          </w:p>
        </w:tc>
        <w:tc>
          <w:tcPr>
            <w:tcW w:w="38" w:type="dxa"/>
            <w:tcBorders>
              <w:bottom w:val="single" w:sz="8" w:space="0" w:color="000000"/>
            </w:tcBorders>
            <w:tcMar>
              <w:left w:w="0" w:type="dxa"/>
              <w:bottom w:w="75" w:type="dxa"/>
            </w:tcMar>
            <w:vAlign w:val="center"/>
          </w:tcPr>
          <w:p>
            <w:pPr>
              <w:pStyle w:val="TableContents"/>
              <w:bidi w:val="0"/>
              <w:spacing w:before="0" w:after="283"/>
              <w:jc w:val="left"/>
              <w:rPr/>
            </w:pPr>
            <w:r>
              <w:rPr/>
              <w:t>​</w:t>
            </w:r>
          </w:p>
        </w:tc>
      </w:tr>
      <w:tr>
        <w:trPr/>
        <w:tc>
          <w:tcPr>
            <w:tcW w:w="38" w:type="dxa"/>
            <w:tcBorders>
              <w:left w:val="single" w:sz="8" w:space="0" w:color="000000"/>
              <w:bottom w:val="single" w:sz="8" w:space="0" w:color="000000"/>
            </w:tcBorders>
            <w:shd w:fill="FFFFFF" w:val="clear"/>
            <w:tcMar>
              <w:bottom w:w="75" w:type="dxa"/>
            </w:tcMar>
            <w:vAlign w:val="center"/>
          </w:tcPr>
          <w:p>
            <w:pPr>
              <w:pStyle w:val="TableContents"/>
              <w:bidi w:val="0"/>
              <w:spacing w:before="0" w:after="283"/>
              <w:jc w:val="left"/>
              <w:rPr/>
            </w:pPr>
            <w:r>
              <w:rPr/>
              <w:t>​</w:t>
            </w:r>
          </w:p>
        </w:tc>
        <w:tc>
          <w:tcPr>
            <w:tcW w:w="2420" w:type="dxa"/>
            <w:tcBorders>
              <w:bottom w:val="single" w:sz="8" w:space="0" w:color="000000"/>
            </w:tcBorders>
            <w:shd w:fill="FFFFFF" w:val="clear"/>
            <w:tcMar>
              <w:left w:w="0" w:type="dxa"/>
              <w:bottom w:w="75" w:type="dxa"/>
            </w:tcMar>
            <w:vAlign w:val="center"/>
          </w:tcPr>
          <w:p>
            <w:pPr>
              <w:pStyle w:val="TableContents"/>
              <w:bidi w:val="0"/>
              <w:spacing w:before="0" w:after="283"/>
              <w:ind w:left="35" w:right="0" w:hanging="0"/>
              <w:jc w:val="left"/>
              <w:rPr>
                <w:rFonts w:ascii="Arial;Helvetica;sans-serif" w:hAnsi="Arial;Helvetica;sans-serif"/>
                <w:color w:val="000000"/>
                <w:sz w:val="20"/>
              </w:rPr>
            </w:pPr>
            <w:r>
              <w:rPr>
                <w:rFonts w:ascii="Arial;Helvetica;sans-serif" w:hAnsi="Arial;Helvetica;sans-serif"/>
                <w:color w:val="000000"/>
                <w:sz w:val="20"/>
              </w:rPr>
              <w:t>Hispanic or Latinx</w:t>
            </w:r>
          </w:p>
        </w:tc>
        <w:tc>
          <w:tcPr>
            <w:tcW w:w="23" w:type="dxa"/>
            <w:tcBorders>
              <w:bottom w:val="single" w:sz="8" w:space="0" w:color="000000"/>
              <w:right w:val="single" w:sz="8" w:space="0" w:color="000000"/>
            </w:tcBorders>
            <w:shd w:fill="FFFFFF" w:val="clear"/>
            <w:tcMar>
              <w:left w:w="0" w:type="dxa"/>
              <w:bottom w:w="75" w:type="dxa"/>
              <w:right w:w="28" w:type="dxa"/>
            </w:tcMar>
            <w:vAlign w:val="center"/>
          </w:tcPr>
          <w:p>
            <w:pPr>
              <w:pStyle w:val="TableContents"/>
              <w:bidi w:val="0"/>
              <w:spacing w:before="0" w:after="283"/>
              <w:jc w:val="left"/>
              <w:rPr/>
            </w:pPr>
            <w:r>
              <w:rPr/>
              <w:t>​</w:t>
            </w:r>
          </w:p>
        </w:tc>
        <w:tc>
          <w:tcPr>
            <w:tcW w:w="23" w:type="dxa"/>
            <w:tcBorders>
              <w:bottom w:val="single" w:sz="8" w:space="0" w:color="000000"/>
            </w:tcBorders>
            <w:shd w:fill="FFFFFF" w:val="clear"/>
            <w:tcMar>
              <w:left w:w="0" w:type="dxa"/>
              <w:bottom w:w="75" w:type="dxa"/>
            </w:tcMar>
            <w:vAlign w:val="center"/>
          </w:tcPr>
          <w:p>
            <w:pPr>
              <w:pStyle w:val="TableContents"/>
              <w:bidi w:val="0"/>
              <w:spacing w:before="0" w:after="283"/>
              <w:jc w:val="left"/>
              <w:rPr/>
            </w:pPr>
            <w:r>
              <w:rPr/>
              <w:t>​</w:t>
            </w:r>
          </w:p>
        </w:tc>
        <w:tc>
          <w:tcPr>
            <w:tcW w:w="695" w:type="dxa"/>
            <w:tcBorders>
              <w:bottom w:val="single" w:sz="8" w:space="0" w:color="000000"/>
            </w:tcBorders>
            <w:shd w:fill="FFFFFF" w:val="clear"/>
            <w:tcMar>
              <w:left w:w="0" w:type="dxa"/>
              <w:bottom w:w="75" w:type="dxa"/>
            </w:tcMar>
            <w:vAlign w:val="center"/>
          </w:tcPr>
          <w:p>
            <w:pPr>
              <w:pStyle w:val="TableContents"/>
              <w:bidi w:val="0"/>
              <w:spacing w:before="0" w:after="283"/>
              <w:jc w:val="center"/>
              <w:rPr>
                <w:color w:val="000000"/>
              </w:rPr>
            </w:pPr>
            <w:r>
              <w:rPr>
                <w:color w:val="000000"/>
              </w:rPr>
              <w:t>​—</w:t>
            </w:r>
          </w:p>
        </w:tc>
        <w:tc>
          <w:tcPr>
            <w:tcW w:w="23" w:type="dxa"/>
            <w:tcBorders>
              <w:bottom w:val="single" w:sz="8" w:space="0" w:color="000000"/>
              <w:right w:val="single" w:sz="8" w:space="0" w:color="000000"/>
            </w:tcBorders>
            <w:shd w:fill="FFFFFF" w:val="clear"/>
            <w:tcMar>
              <w:left w:w="0" w:type="dxa"/>
              <w:bottom w:w="75" w:type="dxa"/>
              <w:right w:w="28" w:type="dxa"/>
            </w:tcMar>
            <w:vAlign w:val="center"/>
          </w:tcPr>
          <w:p>
            <w:pPr>
              <w:pStyle w:val="TableContents"/>
              <w:bidi w:val="0"/>
              <w:spacing w:before="0" w:after="283"/>
              <w:jc w:val="left"/>
              <w:rPr/>
            </w:pPr>
            <w:r>
              <w:rPr/>
              <w:t>​</w:t>
            </w:r>
          </w:p>
        </w:tc>
        <w:tc>
          <w:tcPr>
            <w:tcW w:w="23" w:type="dxa"/>
            <w:tcBorders>
              <w:bottom w:val="single" w:sz="8" w:space="0" w:color="000000"/>
            </w:tcBorders>
            <w:shd w:fill="FFFFFF" w:val="clear"/>
            <w:tcMar>
              <w:left w:w="0" w:type="dxa"/>
              <w:bottom w:w="75" w:type="dxa"/>
            </w:tcMar>
            <w:vAlign w:val="center"/>
          </w:tcPr>
          <w:p>
            <w:pPr>
              <w:pStyle w:val="TableContents"/>
              <w:bidi w:val="0"/>
              <w:spacing w:before="0" w:after="283"/>
              <w:jc w:val="left"/>
              <w:rPr/>
            </w:pPr>
            <w:r>
              <w:rPr/>
              <w:t>​</w:t>
            </w:r>
          </w:p>
        </w:tc>
        <w:tc>
          <w:tcPr>
            <w:tcW w:w="515" w:type="dxa"/>
            <w:tcBorders>
              <w:bottom w:val="single" w:sz="8" w:space="0" w:color="000000"/>
            </w:tcBorders>
            <w:shd w:fill="FFFFFF" w:val="clear"/>
            <w:tcMar>
              <w:left w:w="0" w:type="dxa"/>
              <w:bottom w:w="75" w:type="dxa"/>
            </w:tcMar>
            <w:vAlign w:val="center"/>
          </w:tcPr>
          <w:p>
            <w:pPr>
              <w:pStyle w:val="TableContents"/>
              <w:bidi w:val="0"/>
              <w:spacing w:before="0" w:after="283"/>
              <w:jc w:val="center"/>
              <w:rPr>
                <w:rFonts w:ascii="Arial;Helvetica;sans-serif" w:hAnsi="Arial;Helvetica;sans-serif"/>
                <w:color w:val="000000"/>
                <w:sz w:val="20"/>
              </w:rPr>
            </w:pPr>
            <w:r>
              <w:rPr>
                <w:rFonts w:ascii="Arial;Helvetica;sans-serif" w:hAnsi="Arial;Helvetica;sans-serif"/>
                <w:color w:val="000000"/>
                <w:sz w:val="20"/>
              </w:rPr>
              <w:t xml:space="preserve">1 </w:t>
            </w:r>
          </w:p>
        </w:tc>
        <w:tc>
          <w:tcPr>
            <w:tcW w:w="38" w:type="dxa"/>
            <w:tcBorders>
              <w:bottom w:val="single" w:sz="8" w:space="0" w:color="000000"/>
            </w:tcBorders>
            <w:shd w:fill="FFFFFF" w:val="clear"/>
            <w:tcMar>
              <w:left w:w="0" w:type="dxa"/>
              <w:bottom w:w="75" w:type="dxa"/>
            </w:tcMar>
            <w:vAlign w:val="center"/>
          </w:tcPr>
          <w:p>
            <w:pPr>
              <w:pStyle w:val="TableContents"/>
              <w:bidi w:val="0"/>
              <w:spacing w:before="0" w:after="283"/>
              <w:jc w:val="left"/>
              <w:rPr/>
            </w:pPr>
            <w:r>
              <w:rPr/>
              <w:t>​</w:t>
            </w:r>
          </w:p>
        </w:tc>
      </w:tr>
      <w:tr>
        <w:trPr/>
        <w:tc>
          <w:tcPr>
            <w:tcW w:w="38" w:type="dxa"/>
            <w:tcBorders>
              <w:left w:val="single" w:sz="8" w:space="0" w:color="000000"/>
              <w:bottom w:val="single" w:sz="8" w:space="0" w:color="000000"/>
            </w:tcBorders>
            <w:shd w:fill="FFFFFF" w:val="clear"/>
            <w:tcMar>
              <w:bottom w:w="30" w:type="dxa"/>
            </w:tcMar>
            <w:vAlign w:val="center"/>
          </w:tcPr>
          <w:p>
            <w:pPr>
              <w:pStyle w:val="TableContents"/>
              <w:bidi w:val="0"/>
              <w:spacing w:before="0" w:after="283"/>
              <w:jc w:val="left"/>
              <w:rPr/>
            </w:pPr>
            <w:r>
              <w:rPr/>
              <w:t>​</w:t>
            </w:r>
          </w:p>
        </w:tc>
        <w:tc>
          <w:tcPr>
            <w:tcW w:w="2420" w:type="dxa"/>
            <w:tcBorders>
              <w:bottom w:val="single" w:sz="8" w:space="0" w:color="000000"/>
            </w:tcBorders>
            <w:shd w:fill="FFFFFF" w:val="clear"/>
            <w:tcMar>
              <w:left w:w="0" w:type="dxa"/>
              <w:bottom w:w="30" w:type="dxa"/>
            </w:tcMar>
            <w:vAlign w:val="center"/>
          </w:tcPr>
          <w:p>
            <w:pPr>
              <w:pStyle w:val="TableContents"/>
              <w:bidi w:val="0"/>
              <w:spacing w:before="0" w:after="283"/>
              <w:ind w:left="35" w:right="0" w:hanging="0"/>
              <w:jc w:val="left"/>
              <w:rPr>
                <w:rFonts w:ascii="Arial;Helvetica;sans-serif" w:hAnsi="Arial;Helvetica;sans-serif"/>
                <w:color w:val="000000"/>
                <w:sz w:val="20"/>
              </w:rPr>
            </w:pPr>
            <w:r>
              <w:rPr>
                <w:rFonts w:ascii="Arial;Helvetica;sans-serif" w:hAnsi="Arial;Helvetica;sans-serif"/>
                <w:color w:val="000000"/>
                <w:sz w:val="20"/>
              </w:rPr>
              <w:t>White</w:t>
            </w:r>
          </w:p>
        </w:tc>
        <w:tc>
          <w:tcPr>
            <w:tcW w:w="23" w:type="dxa"/>
            <w:tcBorders>
              <w:bottom w:val="single" w:sz="8" w:space="0" w:color="000000"/>
              <w:right w:val="single" w:sz="8" w:space="0" w:color="000000"/>
            </w:tcBorders>
            <w:shd w:fill="FFFFFF" w:val="clear"/>
            <w:tcMar>
              <w:left w:w="0" w:type="dxa"/>
              <w:bottom w:w="30" w:type="dxa"/>
              <w:right w:w="28" w:type="dxa"/>
            </w:tcMar>
            <w:vAlign w:val="center"/>
          </w:tcPr>
          <w:p>
            <w:pPr>
              <w:pStyle w:val="TableContents"/>
              <w:bidi w:val="0"/>
              <w:spacing w:before="0" w:after="283"/>
              <w:jc w:val="left"/>
              <w:rPr/>
            </w:pPr>
            <w:r>
              <w:rPr/>
              <w:t>​</w:t>
            </w:r>
          </w:p>
        </w:tc>
        <w:tc>
          <w:tcPr>
            <w:tcW w:w="23" w:type="dxa"/>
            <w:tcBorders>
              <w:bottom w:val="single" w:sz="8" w:space="0" w:color="000000"/>
            </w:tcBorders>
            <w:shd w:fill="FFFFFF" w:val="clear"/>
            <w:tcMar>
              <w:left w:w="0" w:type="dxa"/>
              <w:bottom w:w="30" w:type="dxa"/>
            </w:tcMar>
            <w:vAlign w:val="center"/>
          </w:tcPr>
          <w:p>
            <w:pPr>
              <w:pStyle w:val="TableContents"/>
              <w:bidi w:val="0"/>
              <w:spacing w:before="0" w:after="283"/>
              <w:jc w:val="left"/>
              <w:rPr/>
            </w:pPr>
            <w:r>
              <w:rPr/>
              <w:t>​</w:t>
            </w:r>
          </w:p>
        </w:tc>
        <w:tc>
          <w:tcPr>
            <w:tcW w:w="695" w:type="dxa"/>
            <w:tcBorders>
              <w:bottom w:val="single" w:sz="8" w:space="0" w:color="000000"/>
            </w:tcBorders>
            <w:shd w:fill="FFFFFF" w:val="clear"/>
            <w:tcMar>
              <w:left w:w="0" w:type="dxa"/>
              <w:bottom w:w="30" w:type="dxa"/>
            </w:tcMar>
            <w:vAlign w:val="center"/>
          </w:tcPr>
          <w:p>
            <w:pPr>
              <w:pStyle w:val="TableContents"/>
              <w:bidi w:val="0"/>
              <w:spacing w:before="0" w:after="283"/>
              <w:jc w:val="center"/>
              <w:rPr>
                <w:rFonts w:ascii="Arial;Helvetica;sans-serif" w:hAnsi="Arial;Helvetica;sans-serif"/>
                <w:color w:val="000000"/>
                <w:sz w:val="20"/>
              </w:rPr>
            </w:pPr>
            <w:r>
              <w:rPr>
                <w:rFonts w:ascii="Arial;Helvetica;sans-serif" w:hAnsi="Arial;Helvetica;sans-serif"/>
                <w:color w:val="000000"/>
                <w:sz w:val="20"/>
              </w:rPr>
              <w:t>1</w:t>
            </w:r>
          </w:p>
        </w:tc>
        <w:tc>
          <w:tcPr>
            <w:tcW w:w="23" w:type="dxa"/>
            <w:tcBorders>
              <w:bottom w:val="single" w:sz="8" w:space="0" w:color="000000"/>
              <w:right w:val="single" w:sz="8" w:space="0" w:color="000000"/>
            </w:tcBorders>
            <w:shd w:fill="FFFFFF" w:val="clear"/>
            <w:tcMar>
              <w:left w:w="0" w:type="dxa"/>
              <w:bottom w:w="30" w:type="dxa"/>
              <w:right w:w="28" w:type="dxa"/>
            </w:tcMar>
            <w:vAlign w:val="center"/>
          </w:tcPr>
          <w:p>
            <w:pPr>
              <w:pStyle w:val="TableContents"/>
              <w:bidi w:val="0"/>
              <w:spacing w:before="0" w:after="283"/>
              <w:jc w:val="left"/>
              <w:rPr/>
            </w:pPr>
            <w:r>
              <w:rPr/>
              <w:t>​</w:t>
            </w:r>
          </w:p>
        </w:tc>
        <w:tc>
          <w:tcPr>
            <w:tcW w:w="23" w:type="dxa"/>
            <w:tcBorders>
              <w:bottom w:val="single" w:sz="8" w:space="0" w:color="000000"/>
            </w:tcBorders>
            <w:shd w:fill="FFFFFF" w:val="clear"/>
            <w:tcMar>
              <w:left w:w="0" w:type="dxa"/>
              <w:bottom w:w="30" w:type="dxa"/>
            </w:tcMar>
            <w:vAlign w:val="center"/>
          </w:tcPr>
          <w:p>
            <w:pPr>
              <w:pStyle w:val="TableContents"/>
              <w:bidi w:val="0"/>
              <w:spacing w:before="0" w:after="283"/>
              <w:jc w:val="left"/>
              <w:rPr/>
            </w:pPr>
            <w:r>
              <w:rPr/>
              <w:t>​</w:t>
            </w:r>
          </w:p>
        </w:tc>
        <w:tc>
          <w:tcPr>
            <w:tcW w:w="515" w:type="dxa"/>
            <w:tcBorders>
              <w:bottom w:val="single" w:sz="8" w:space="0" w:color="000000"/>
            </w:tcBorders>
            <w:shd w:fill="FFFFFF" w:val="clear"/>
            <w:tcMar>
              <w:left w:w="0" w:type="dxa"/>
              <w:bottom w:w="30" w:type="dxa"/>
            </w:tcMar>
            <w:vAlign w:val="center"/>
          </w:tcPr>
          <w:p>
            <w:pPr>
              <w:pStyle w:val="TableContents"/>
              <w:bidi w:val="0"/>
              <w:spacing w:before="0" w:after="283"/>
              <w:jc w:val="center"/>
              <w:rPr>
                <w:rFonts w:ascii="Arial;Helvetica;sans-serif" w:hAnsi="Arial;Helvetica;sans-serif"/>
                <w:color w:val="000000"/>
                <w:sz w:val="20"/>
              </w:rPr>
            </w:pPr>
            <w:r>
              <w:rPr>
                <w:rFonts w:ascii="Arial;Helvetica;sans-serif" w:hAnsi="Arial;Helvetica;sans-serif"/>
                <w:color w:val="000000"/>
                <w:sz w:val="20"/>
              </w:rPr>
              <w:t>1</w:t>
            </w:r>
          </w:p>
        </w:tc>
        <w:tc>
          <w:tcPr>
            <w:tcW w:w="38" w:type="dxa"/>
            <w:tcBorders>
              <w:bottom w:val="single" w:sz="8" w:space="0" w:color="000000"/>
            </w:tcBorders>
            <w:shd w:fill="FFFFFF" w:val="clear"/>
            <w:tcMar>
              <w:left w:w="0" w:type="dxa"/>
              <w:bottom w:w="30" w:type="dxa"/>
            </w:tcMar>
            <w:vAlign w:val="center"/>
          </w:tcPr>
          <w:p>
            <w:pPr>
              <w:pStyle w:val="TableContents"/>
              <w:bidi w:val="0"/>
              <w:spacing w:before="0" w:after="283"/>
              <w:jc w:val="left"/>
              <w:rPr/>
            </w:pPr>
            <w:r>
              <w:rPr/>
              <w:t>​</w:t>
            </w:r>
          </w:p>
        </w:tc>
      </w:tr>
    </w:tbl>
    <w:p>
      <w:pPr>
        <w:pStyle w:val="TextBody"/>
        <w:bidi w:val="0"/>
        <w:spacing w:before="385" w:after="283"/>
        <w:jc w:val="center"/>
        <w:rPr>
          <w:color w:val="000000"/>
          <w:shd w:fill="FFFFFF" w:val="clear"/>
        </w:rPr>
      </w:pPr>
      <w:r>
        <w:rPr>
          <w:color w:val="000000"/>
          <w:shd w:fill="FFFFFF" w:val="clear"/>
        </w:rPr>
        <w:drawing>
          <wp:inline distT="0" distB="0" distL="0" distR="0">
            <wp:extent cx="2562225" cy="2076450"/>
            <wp:effectExtent l="0" t="0" r="0" b="0"/>
            <wp:docPr id="13" name="Imag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Image7" descr=""/>
                    <pic:cNvPicPr>
                      <a:picLocks noChangeAspect="1" noChangeArrowheads="1"/>
                    </pic:cNvPicPr>
                  </pic:nvPicPr>
                  <pic:blipFill>
                    <a:blip r:embed="rId11"/>
                    <a:stretch>
                      <a:fillRect/>
                    </a:stretch>
                  </pic:blipFill>
                  <pic:spPr bwMode="auto">
                    <a:xfrm>
                      <a:off x="0" y="0"/>
                      <a:ext cx="2562225" cy="2076450"/>
                    </a:xfrm>
                    <a:prstGeom prst="rect">
                      <a:avLst/>
                    </a:prstGeom>
                  </pic:spPr>
                </pic:pic>
              </a:graphicData>
            </a:graphic>
          </wp:inline>
        </w:drawing>
      </w:r>
    </w:p>
    <w:p>
      <w:pPr>
        <w:pStyle w:val="TextBody"/>
        <w:bidi w:val="0"/>
        <w:spacing w:before="0" w:after="283"/>
        <w:ind w:left="0" w:right="0" w:hanging="0"/>
        <w:jc w:val="left"/>
        <w:rPr>
          <w:color w:val="000000"/>
          <w:shd w:fill="FFFFFF" w:val="clear"/>
        </w:rPr>
      </w:pPr>
      <w:r>
        <w:rPr>
          <w:color w:val="000000"/>
          <w:shd w:fill="FFFFFF" w:val="clear"/>
        </w:rPr>
        <w:t> </w:t>
      </w:r>
    </w:p>
    <w:p>
      <w:pPr>
        <w:pStyle w:val="TextBody"/>
        <w:bidi w:val="0"/>
        <w:spacing w:before="410" w:after="283"/>
        <w:ind w:left="0" w:right="0" w:hanging="0"/>
        <w:jc w:val="left"/>
        <w:rPr>
          <w:rFonts w:ascii="Arial;Helvetica;sans-serif" w:hAnsi="Arial;Helvetica;sans-serif"/>
          <w:b/>
          <w:color w:val="000000"/>
          <w:sz w:val="22"/>
          <w:shd w:fill="FFFFFF" w:val="clear"/>
        </w:rPr>
      </w:pPr>
      <w:r>
        <w:rPr>
          <w:rFonts w:ascii="Arial;Helvetica;sans-serif" w:hAnsi="Arial;Helvetica;sans-serif"/>
          <w:b/>
          <w:color w:val="000000"/>
          <w:sz w:val="22"/>
          <w:shd w:fill="FFFFFF" w:val="clear"/>
        </w:rPr>
        <w:t xml:space="preserve">Oversight of Environmental, Social and Governance (“ESG”) Matters </w:t>
      </w:r>
    </w:p>
    <w:p>
      <w:pPr>
        <w:pStyle w:val="TextBody"/>
        <w:bidi w:val="0"/>
        <w:spacing w:before="160" w:after="283"/>
        <w:ind w:left="0" w:right="0" w:hanging="0"/>
        <w:jc w:val="both"/>
        <w:rPr>
          <w:rFonts w:ascii="Arial;Helvetica;sans-serif" w:hAnsi="Arial;Helvetica;sans-serif"/>
          <w:color w:val="000000"/>
          <w:sz w:val="20"/>
          <w:shd w:fill="FFFFFF" w:val="clear"/>
        </w:rPr>
      </w:pPr>
      <w:r>
        <w:rPr>
          <w:rFonts w:ascii="Arial;Helvetica;sans-serif" w:hAnsi="Arial;Helvetica;sans-serif"/>
          <w:color w:val="000000"/>
          <w:sz w:val="20"/>
          <w:shd w:fill="FFFFFF" w:val="clear"/>
        </w:rPr>
        <w:t xml:space="preserve">The Board and our management recognize the importance of oversight of ESG matters. Oversight responsibilities of the Corporate Governance Committee for ESG matters for the Company are memorialized in the Committee’s charter to specify its responsibility to: </w:t>
      </w:r>
    </w:p>
    <w:tbl>
      <w:tblPr>
        <w:tblW w:w="8545" w:type="dxa"/>
        <w:jc w:val="left"/>
        <w:tblInd w:w="0" w:type="dxa"/>
        <w:tblLayout w:type="fixed"/>
        <w:tblCellMar>
          <w:top w:w="0" w:type="dxa"/>
          <w:left w:w="0" w:type="dxa"/>
          <w:bottom w:w="0" w:type="dxa"/>
          <w:right w:w="0" w:type="dxa"/>
        </w:tblCellMar>
      </w:tblPr>
      <w:tblGrid>
        <w:gridCol w:w="110"/>
        <w:gridCol w:w="8435"/>
      </w:tblGrid>
      <w:tr>
        <w:trPr/>
        <w:tc>
          <w:tcPr>
            <w:tcW w:w="110" w:type="dxa"/>
            <w:tcBorders/>
            <w:vAlign w:val="center"/>
          </w:tcPr>
          <w:p>
            <w:pPr>
              <w:pStyle w:val="TableContents"/>
              <w:bidi w:val="0"/>
              <w:spacing w:before="0" w:after="0"/>
              <w:jc w:val="left"/>
              <w:rPr>
                <w:color w:val="000000"/>
              </w:rPr>
            </w:pPr>
            <w:r>
              <w:rPr>
                <w:color w:val="000000"/>
              </w:rPr>
              <w:t>•</w:t>
            </w:r>
          </w:p>
        </w:tc>
        <w:tc>
          <w:tcPr>
            <w:tcW w:w="8435" w:type="dxa"/>
            <w:tcBorders/>
            <w:vAlign w:val="center"/>
          </w:tcPr>
          <w:p>
            <w:pPr>
              <w:pStyle w:val="TableContents"/>
              <w:bidi w:val="0"/>
              <w:spacing w:before="0" w:after="0"/>
              <w:jc w:val="left"/>
              <w:rPr>
                <w:rFonts w:ascii="Arial;Helvetica;sans-serif" w:hAnsi="Arial;Helvetica;sans-serif"/>
                <w:color w:val="000000"/>
                <w:sz w:val="20"/>
              </w:rPr>
            </w:pPr>
            <w:r>
              <w:rPr>
                <w:rFonts w:ascii="Arial;Helvetica;sans-serif" w:hAnsi="Arial;Helvetica;sans-serif"/>
                <w:color w:val="000000"/>
                <w:sz w:val="20"/>
              </w:rPr>
              <w:t xml:space="preserve">review and discuss emerging best practices, trends and key issues related to ESG matters; and </w:t>
            </w:r>
          </w:p>
        </w:tc>
      </w:tr>
    </w:tbl>
    <w:tbl>
      <w:tblPr>
        <w:tblW w:w="9535" w:type="dxa"/>
        <w:jc w:val="left"/>
        <w:tblInd w:w="0" w:type="dxa"/>
        <w:tblLayout w:type="fixed"/>
        <w:tblCellMar>
          <w:top w:w="0" w:type="dxa"/>
          <w:left w:w="0" w:type="dxa"/>
          <w:bottom w:w="0" w:type="dxa"/>
          <w:right w:w="0" w:type="dxa"/>
        </w:tblCellMar>
      </w:tblPr>
      <w:tblGrid>
        <w:gridCol w:w="110"/>
        <w:gridCol w:w="9425"/>
      </w:tblGrid>
      <w:tr>
        <w:trPr/>
        <w:tc>
          <w:tcPr>
            <w:tcW w:w="110" w:type="dxa"/>
            <w:tcBorders/>
            <w:vAlign w:val="center"/>
          </w:tcPr>
          <w:p>
            <w:pPr>
              <w:pStyle w:val="TableContents"/>
              <w:bidi w:val="0"/>
              <w:spacing w:before="0" w:after="0"/>
              <w:jc w:val="left"/>
              <w:rPr>
                <w:color w:val="000000"/>
              </w:rPr>
            </w:pPr>
            <w:r>
              <w:rPr>
                <w:color w:val="000000"/>
              </w:rPr>
              <w:t>•</w:t>
            </w:r>
          </w:p>
        </w:tc>
        <w:tc>
          <w:tcPr>
            <w:tcW w:w="9425" w:type="dxa"/>
            <w:tcBorders/>
            <w:vAlign w:val="center"/>
          </w:tcPr>
          <w:p>
            <w:pPr>
              <w:pStyle w:val="TableContents"/>
              <w:bidi w:val="0"/>
              <w:spacing w:before="0" w:after="0"/>
              <w:jc w:val="left"/>
              <w:rPr>
                <w:rFonts w:ascii="Arial;Helvetica;sans-serif" w:hAnsi="Arial;Helvetica;sans-serif"/>
                <w:color w:val="000000"/>
                <w:sz w:val="20"/>
              </w:rPr>
            </w:pPr>
            <w:r>
              <w:rPr>
                <w:rFonts w:ascii="Arial;Helvetica;sans-serif" w:hAnsi="Arial;Helvetica;sans-serif"/>
                <w:color w:val="000000"/>
                <w:sz w:val="20"/>
              </w:rPr>
              <w:t xml:space="preserve">oversee the Company’s strategy and governance of ESG matters and to advise the Board on such matters. </w:t>
            </w:r>
          </w:p>
        </w:tc>
      </w:tr>
    </w:tbl>
    <w:p>
      <w:pPr>
        <w:pStyle w:val="TextBody"/>
        <w:bidi w:val="0"/>
        <w:spacing w:before="160" w:after="283"/>
        <w:ind w:left="0" w:right="0" w:hanging="0"/>
        <w:jc w:val="both"/>
        <w:rPr>
          <w:rFonts w:ascii="Arial;Helvetica;sans-serif" w:hAnsi="Arial;Helvetica;sans-serif"/>
          <w:color w:val="000000"/>
          <w:sz w:val="20"/>
          <w:shd w:fill="FFFFFF" w:val="clear"/>
        </w:rPr>
      </w:pPr>
      <w:r>
        <w:rPr>
          <w:rFonts w:ascii="Arial;Helvetica;sans-serif" w:hAnsi="Arial;Helvetica;sans-serif"/>
          <w:color w:val="000000"/>
          <w:sz w:val="20"/>
          <w:shd w:fill="FFFFFF" w:val="clear"/>
        </w:rPr>
        <w:t>The Corporate Governance Committee reviews all significant ESG policies, processes, and commitments, and oversees the Company’s assessments of its progress towards achieving its ESG targets and goals. The Corporate Governance Committee also oversees the Company’s risks and disclosures related to ESG and annual ESG reporting, which cover matters such as the environment, human rights, labor, health and safety, workforce diversity, supply chain, governance and similar matters affecting our stakeholders, and causes a briefing on ESG matters to be provided to the Board on at least an annual basis.</w:t>
      </w:r>
    </w:p>
    <w:p>
      <w:pPr>
        <w:pStyle w:val="TextBody"/>
        <w:bidi w:val="0"/>
        <w:spacing w:before="160" w:after="283"/>
        <w:ind w:left="0" w:right="0" w:hanging="0"/>
        <w:jc w:val="both"/>
        <w:rPr>
          <w:rFonts w:ascii="Arial;Helvetica;sans-serif" w:hAnsi="Arial;Helvetica;sans-serif"/>
          <w:color w:val="000000"/>
          <w:sz w:val="20"/>
          <w:shd w:fill="FFFFFF" w:val="clear"/>
        </w:rPr>
      </w:pPr>
      <w:r>
        <w:rPr>
          <w:rFonts w:ascii="Arial;Helvetica;sans-serif" w:hAnsi="Arial;Helvetica;sans-serif"/>
          <w:color w:val="000000"/>
          <w:sz w:val="20"/>
          <w:shd w:fill="FFFFFF" w:val="clear"/>
        </w:rPr>
        <w:t xml:space="preserve">In addition, the Corporate Governance Committee conducts periodic reviews of the Company’s programs, policies and procedures in the area of ESG. This includes, among other things, directing senior management to report to the Corporate Governance Committee, on a periodic basis, assessments and progress against both longer- and shorter-term key objectives, metrics and program enhancements set by senior management and reviewed by the Committee. </w:t>
      </w:r>
    </w:p>
    <w:p>
      <w:pPr>
        <w:pStyle w:val="TextBody"/>
        <w:bidi w:val="0"/>
        <w:spacing w:before="250" w:after="283"/>
        <w:ind w:left="0" w:right="0" w:hanging="0"/>
        <w:jc w:val="left"/>
        <w:rPr>
          <w:rFonts w:ascii="Arial;Helvetica;sans-serif" w:hAnsi="Arial;Helvetica;sans-serif"/>
          <w:b/>
          <w:color w:val="000000"/>
          <w:sz w:val="28"/>
          <w:shd w:fill="FFFFFF" w:val="clear"/>
        </w:rPr>
      </w:pPr>
      <w:bookmarkStart w:id="44" w:name="tSPG"/>
      <w:bookmarkEnd w:id="44"/>
      <w:r>
        <w:rPr>
          <w:rFonts w:ascii="Arial;Helvetica;sans-serif" w:hAnsi="Arial;Helvetica;sans-serif"/>
          <w:b/>
          <w:color w:val="000000"/>
          <w:sz w:val="28"/>
          <w:shd w:fill="FFFFFF" w:val="clear"/>
        </w:rPr>
        <w:t xml:space="preserve">Succession Planning </w:t>
      </w:r>
    </w:p>
    <w:p>
      <w:pPr>
        <w:pStyle w:val="TextBody"/>
        <w:bidi w:val="0"/>
        <w:spacing w:before="160" w:after="283"/>
        <w:ind w:left="0" w:right="0" w:hanging="0"/>
        <w:jc w:val="both"/>
        <w:rPr>
          <w:rFonts w:ascii="Arial;Helvetica;sans-serif" w:hAnsi="Arial;Helvetica;sans-serif"/>
          <w:color w:val="000000"/>
          <w:sz w:val="20"/>
          <w:shd w:fill="FFFFFF" w:val="clear"/>
        </w:rPr>
      </w:pPr>
      <w:r>
        <w:rPr>
          <w:rFonts w:ascii="Arial;Helvetica;sans-serif" w:hAnsi="Arial;Helvetica;sans-serif"/>
          <w:color w:val="000000"/>
          <w:sz w:val="20"/>
          <w:shd w:fill="FFFFFF" w:val="clear"/>
        </w:rPr>
        <w:t>The Board of Directors is responsible for the development, implementation and periodic review of a succession plan for the Chief Executive Officer and for overseeing the development, implementation and periodic review of a succession plan for senior executives. Our Board of Directors believes that effective succession planning and talent management and development play a critical role in safeguarding business capabilities, developing strong leadership quality and executive bench strength, and optimizing overall business development, operating performance, profitability and shareholder value.</w:t>
      </w:r>
    </w:p>
    <w:tbl>
      <w:tblPr>
        <w:tblW w:w="260" w:type="dxa"/>
        <w:jc w:val="left"/>
        <w:tblInd w:w="0" w:type="dxa"/>
        <w:tblLayout w:type="fixed"/>
        <w:tblCellMar>
          <w:top w:w="0" w:type="dxa"/>
          <w:left w:w="0" w:type="dxa"/>
          <w:bottom w:w="0" w:type="dxa"/>
          <w:right w:w="0" w:type="dxa"/>
        </w:tblCellMar>
      </w:tblPr>
      <w:tblGrid>
        <w:gridCol w:w="260"/>
      </w:tblGrid>
      <w:tr>
        <w:trPr/>
        <w:tc>
          <w:tcPr>
            <w:tcW w:w="260" w:type="dxa"/>
            <w:tcBorders/>
            <w:vAlign w:val="center"/>
          </w:tcPr>
          <w:p>
            <w:pPr>
              <w:pStyle w:val="TableContents"/>
              <w:bidi w:val="0"/>
              <w:spacing w:before="0" w:after="283"/>
              <w:jc w:val="center"/>
              <w:rPr>
                <w:rFonts w:ascii="Arial;Helvetica;sans-serif" w:hAnsi="Arial;Helvetica;sans-serif"/>
                <w:color w:val="000000"/>
                <w:sz w:val="20"/>
              </w:rPr>
            </w:pPr>
            <w:r>
              <w:rPr>
                <w:rFonts w:ascii="Arial;Helvetica;sans-serif" w:hAnsi="Arial;Helvetica;sans-serif"/>
                <w:color w:val="000000"/>
                <w:sz w:val="20"/>
              </w:rPr>
              <w:t>16</w:t>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200" w:after="20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bidi w:val="0"/>
        <w:spacing w:before="200" w:after="20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jc w:val="left"/>
        <w:rPr/>
      </w:pPr>
      <w:hyperlink w:anchor="TOC">
        <w:bookmarkStart w:id="45" w:name="ny20022766x1_def14a_105-prop1_pg11"/>
        <w:bookmarkEnd w:id="45"/>
        <w:r>
          <w:rPr>
            <w:rStyle w:val="InternetLink"/>
            <w:rFonts w:ascii="Times New Roman;Times;Serif" w:hAnsi="Times New Roman;Times;Serif"/>
            <w:b/>
            <w:caps w:val="false"/>
            <w:smallCaps w:val="false"/>
            <w:color w:val="000000"/>
            <w:sz w:val="16"/>
            <w:shd w:fill="FFFFFF" w:val="clear"/>
          </w:rPr>
          <w:t>TABLE OF CONTENTS</w:t>
        </w:r>
      </w:hyperlink>
    </w:p>
    <w:p>
      <w:pPr>
        <w:pStyle w:val="TextBody"/>
        <w:bidi w:val="0"/>
        <w:spacing w:before="135" w:after="283"/>
        <w:ind w:left="0" w:right="0" w:hanging="0"/>
        <w:jc w:val="both"/>
        <w:rPr>
          <w:rFonts w:ascii="Arial;Helvetica;sans-serif" w:hAnsi="Arial;Helvetica;sans-serif"/>
          <w:color w:val="000000"/>
          <w:sz w:val="20"/>
          <w:shd w:fill="FFFFFF" w:val="clear"/>
        </w:rPr>
      </w:pPr>
      <w:r>
        <w:rPr>
          <w:rFonts w:ascii="Arial;Helvetica;sans-serif" w:hAnsi="Arial;Helvetica;sans-serif"/>
          <w:color w:val="000000"/>
          <w:sz w:val="20"/>
          <w:shd w:fill="FFFFFF" w:val="clear"/>
        </w:rPr>
        <w:t xml:space="preserve">The Board of Directors views succession planning as an ongoing process and will continue its review of available talent, both internal and external, to ensure the uninterrupted strength of the entire management team. In order to ensure that qualified candidates are available for senior executive positions, the Board of Directors oversees the development of internal candidates and is responsible, if necessary, for the identification of suitable external successor candidates. The Board of Directors also maintains an “emergency” succession plan in the event of an unexpected disability or inability of any of our senior executives to perform his or her duties. </w:t>
      </w:r>
    </w:p>
    <w:p>
      <w:pPr>
        <w:pStyle w:val="TextBody"/>
        <w:bidi w:val="0"/>
        <w:spacing w:before="250" w:after="283"/>
        <w:ind w:left="0" w:right="0" w:hanging="0"/>
        <w:jc w:val="left"/>
        <w:rPr>
          <w:rFonts w:ascii="Arial;Helvetica;sans-serif" w:hAnsi="Arial;Helvetica;sans-serif"/>
          <w:b/>
          <w:color w:val="000000"/>
          <w:sz w:val="28"/>
          <w:shd w:fill="FFFFFF" w:val="clear"/>
        </w:rPr>
      </w:pPr>
      <w:bookmarkStart w:id="46" w:name="tRPT"/>
      <w:bookmarkEnd w:id="46"/>
      <w:r>
        <w:rPr>
          <w:rFonts w:ascii="Arial;Helvetica;sans-serif" w:hAnsi="Arial;Helvetica;sans-serif"/>
          <w:b/>
          <w:color w:val="000000"/>
          <w:sz w:val="28"/>
          <w:shd w:fill="FFFFFF" w:val="clear"/>
        </w:rPr>
        <w:t xml:space="preserve">Related Person Transactions </w:t>
      </w:r>
    </w:p>
    <w:p>
      <w:pPr>
        <w:pStyle w:val="TextBody"/>
        <w:bidi w:val="0"/>
        <w:spacing w:before="160" w:after="283"/>
        <w:ind w:left="0" w:right="0" w:hanging="0"/>
        <w:jc w:val="both"/>
        <w:rPr>
          <w:rFonts w:ascii="Arial;Helvetica;sans-serif" w:hAnsi="Arial;Helvetica;sans-serif"/>
          <w:color w:val="000000"/>
          <w:sz w:val="20"/>
          <w:shd w:fill="FFFFFF" w:val="clear"/>
        </w:rPr>
      </w:pPr>
      <w:r>
        <w:rPr>
          <w:rFonts w:ascii="Arial;Helvetica;sans-serif" w:hAnsi="Arial;Helvetica;sans-serif"/>
          <w:color w:val="000000"/>
          <w:sz w:val="20"/>
          <w:shd w:fill="FFFFFF" w:val="clear"/>
        </w:rPr>
        <w:t xml:space="preserve">The Company has adopted written procedures for the review, approval or ratification of transactions with related persons that apply to any transaction, arrangement or relationship in which: </w:t>
      </w:r>
    </w:p>
    <w:tbl>
      <w:tblPr>
        <w:tblW w:w="7315" w:type="dxa"/>
        <w:jc w:val="left"/>
        <w:tblInd w:w="0" w:type="dxa"/>
        <w:tblLayout w:type="fixed"/>
        <w:tblCellMar>
          <w:top w:w="0" w:type="dxa"/>
          <w:left w:w="0" w:type="dxa"/>
          <w:bottom w:w="0" w:type="dxa"/>
          <w:right w:w="0" w:type="dxa"/>
        </w:tblCellMar>
      </w:tblPr>
      <w:tblGrid>
        <w:gridCol w:w="110"/>
        <w:gridCol w:w="7205"/>
      </w:tblGrid>
      <w:tr>
        <w:trPr/>
        <w:tc>
          <w:tcPr>
            <w:tcW w:w="110" w:type="dxa"/>
            <w:tcBorders/>
            <w:vAlign w:val="center"/>
          </w:tcPr>
          <w:p>
            <w:pPr>
              <w:pStyle w:val="TableContents"/>
              <w:bidi w:val="0"/>
              <w:spacing w:before="0" w:after="0"/>
              <w:jc w:val="left"/>
              <w:rPr>
                <w:color w:val="000000"/>
              </w:rPr>
            </w:pPr>
            <w:r>
              <w:rPr>
                <w:color w:val="000000"/>
              </w:rPr>
              <w:t>•</w:t>
            </w:r>
          </w:p>
        </w:tc>
        <w:tc>
          <w:tcPr>
            <w:tcW w:w="7205" w:type="dxa"/>
            <w:tcBorders/>
            <w:vAlign w:val="center"/>
          </w:tcPr>
          <w:p>
            <w:pPr>
              <w:pStyle w:val="TableContents"/>
              <w:bidi w:val="0"/>
              <w:spacing w:before="0" w:after="0"/>
              <w:jc w:val="left"/>
              <w:rPr>
                <w:rFonts w:ascii="Arial;Helvetica;sans-serif" w:hAnsi="Arial;Helvetica;sans-serif"/>
                <w:color w:val="000000"/>
                <w:sz w:val="20"/>
              </w:rPr>
            </w:pPr>
            <w:r>
              <w:rPr>
                <w:rFonts w:ascii="Arial;Helvetica;sans-serif" w:hAnsi="Arial;Helvetica;sans-serif"/>
                <w:color w:val="000000"/>
                <w:sz w:val="20"/>
              </w:rPr>
              <w:t xml:space="preserve">the Company (including any of its subsidiaries) was, is or will be a participant; and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both"/>
              <w:rPr>
                <w:rFonts w:ascii="Arial;Helvetica;sans-serif" w:hAnsi="Arial;Helvetica;sans-serif"/>
                <w:color w:val="000000"/>
                <w:sz w:val="20"/>
              </w:rPr>
            </w:pPr>
            <w:r>
              <w:rPr>
                <w:rFonts w:ascii="Arial;Helvetica;sans-serif" w:hAnsi="Arial;Helvetica;sans-serif"/>
                <w:color w:val="000000"/>
                <w:sz w:val="20"/>
              </w:rPr>
              <w:t>any related person (</w:t>
            </w:r>
            <w:r>
              <w:rPr>
                <w:rFonts w:ascii="Arial;Helvetica;sans-serif" w:hAnsi="Arial;Helvetica;sans-serif"/>
                <w:i/>
                <w:color w:val="000000"/>
                <w:sz w:val="20"/>
              </w:rPr>
              <w:t>i.e.</w:t>
            </w:r>
            <w:r>
              <w:rPr>
                <w:rFonts w:ascii="Arial;Helvetica;sans-serif" w:hAnsi="Arial;Helvetica;sans-serif"/>
                <w:color w:val="000000"/>
                <w:sz w:val="20"/>
              </w:rPr>
              <w:t xml:space="preserve">, a director, executive officer, director nominee, or any greater than 5% beneficial owner, or any immediate family member of the foregoing, or any entity in which any of the foregoing persons is employed, or is a partner, principal or in a similar position, or has any greater than 5% beneficial interest) had, has or will have a direct or indirect interest. </w:t>
            </w:r>
          </w:p>
        </w:tc>
      </w:tr>
    </w:tbl>
    <w:p>
      <w:pPr>
        <w:pStyle w:val="TextBody"/>
        <w:bidi w:val="0"/>
        <w:spacing w:before="160" w:after="283"/>
        <w:ind w:left="0" w:right="0" w:hanging="0"/>
        <w:jc w:val="both"/>
        <w:rPr>
          <w:rFonts w:ascii="Arial;Helvetica;sans-serif" w:hAnsi="Arial;Helvetica;sans-serif"/>
          <w:color w:val="000000"/>
          <w:sz w:val="20"/>
          <w:shd w:fill="FFFFFF" w:val="clear"/>
        </w:rPr>
      </w:pPr>
      <w:r>
        <w:rPr>
          <w:rFonts w:ascii="Arial;Helvetica;sans-serif" w:hAnsi="Arial;Helvetica;sans-serif"/>
          <w:color w:val="000000"/>
          <w:sz w:val="20"/>
          <w:shd w:fill="FFFFFF" w:val="clear"/>
        </w:rPr>
        <w:t xml:space="preserve">Under the Company’s related persons policy, transactions with related persons are reviewed in advance by the General Counsel, Chief Compliance Officer and Corporate Secretary of the Company, or in certain circumstances, as soon as possible thereafter. If it is determined by such officer that the transaction is a related person transaction and the amount involved exceeds $120,000: </w:t>
      </w:r>
    </w:p>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both"/>
              <w:rPr>
                <w:rFonts w:ascii="Arial;Helvetica;sans-serif" w:hAnsi="Arial;Helvetica;sans-serif"/>
                <w:color w:val="000000"/>
                <w:sz w:val="20"/>
              </w:rPr>
            </w:pPr>
            <w:r>
              <w:rPr>
                <w:rFonts w:ascii="Arial;Helvetica;sans-serif" w:hAnsi="Arial;Helvetica;sans-serif"/>
                <w:color w:val="000000"/>
                <w:sz w:val="20"/>
              </w:rPr>
              <w:t xml:space="preserve">The transaction will be submitted for review to the Audit Committee, or, under certain circumstances, to the Chairman of the Audit Committee. </w:t>
            </w:r>
          </w:p>
        </w:tc>
      </w:tr>
    </w:tbl>
    <w:tbl>
      <w:tblPr>
        <w:tblW w:w="9070" w:type="dxa"/>
        <w:jc w:val="left"/>
        <w:tblInd w:w="0" w:type="dxa"/>
        <w:tblLayout w:type="fixed"/>
        <w:tblCellMar>
          <w:top w:w="0" w:type="dxa"/>
          <w:left w:w="0" w:type="dxa"/>
          <w:bottom w:w="0" w:type="dxa"/>
          <w:right w:w="0" w:type="dxa"/>
        </w:tblCellMar>
      </w:tblPr>
      <w:tblGrid>
        <w:gridCol w:w="110"/>
        <w:gridCol w:w="8960"/>
      </w:tblGrid>
      <w:tr>
        <w:trPr/>
        <w:tc>
          <w:tcPr>
            <w:tcW w:w="110" w:type="dxa"/>
            <w:tcBorders/>
            <w:vAlign w:val="center"/>
          </w:tcPr>
          <w:p>
            <w:pPr>
              <w:pStyle w:val="TableContents"/>
              <w:bidi w:val="0"/>
              <w:spacing w:before="0" w:after="0"/>
              <w:jc w:val="left"/>
              <w:rPr>
                <w:color w:val="000000"/>
              </w:rPr>
            </w:pPr>
            <w:r>
              <w:rPr>
                <w:color w:val="000000"/>
              </w:rPr>
              <w:t>•</w:t>
            </w:r>
          </w:p>
        </w:tc>
        <w:tc>
          <w:tcPr>
            <w:tcW w:w="8960" w:type="dxa"/>
            <w:tcBorders/>
            <w:vAlign w:val="center"/>
          </w:tcPr>
          <w:p>
            <w:pPr>
              <w:pStyle w:val="TableContents"/>
              <w:bidi w:val="0"/>
              <w:spacing w:before="0" w:after="0"/>
              <w:jc w:val="left"/>
              <w:rPr>
                <w:rFonts w:ascii="Arial;Helvetica;sans-serif" w:hAnsi="Arial;Helvetica;sans-serif"/>
                <w:color w:val="000000"/>
                <w:sz w:val="20"/>
              </w:rPr>
            </w:pPr>
            <w:r>
              <w:rPr>
                <w:rFonts w:ascii="Arial;Helvetica;sans-serif" w:hAnsi="Arial;Helvetica;sans-serif"/>
                <w:color w:val="000000"/>
                <w:sz w:val="20"/>
              </w:rPr>
              <w:t xml:space="preserve">The Audit Committee or its Chairman will then consider all relevant facts and circumstances available.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both"/>
              <w:rPr>
                <w:rFonts w:ascii="Arial;Helvetica;sans-serif" w:hAnsi="Arial;Helvetica;sans-serif"/>
                <w:color w:val="000000"/>
                <w:sz w:val="20"/>
              </w:rPr>
            </w:pPr>
            <w:r>
              <w:rPr>
                <w:rFonts w:ascii="Arial;Helvetica;sans-serif" w:hAnsi="Arial;Helvetica;sans-serif"/>
                <w:color w:val="000000"/>
                <w:sz w:val="20"/>
              </w:rPr>
              <w:t xml:space="preserve">The Audit Committee or its Chairman will approve only those transactions, determined in good faith to be in, or not inconsistent with, the best interests of the Company and its shareholders. </w:t>
            </w:r>
          </w:p>
        </w:tc>
      </w:tr>
    </w:tbl>
    <w:p>
      <w:pPr>
        <w:pStyle w:val="TextBody"/>
        <w:bidi w:val="0"/>
        <w:spacing w:before="160" w:after="283"/>
        <w:ind w:left="0" w:right="0" w:hanging="0"/>
        <w:jc w:val="both"/>
        <w:rPr>
          <w:rFonts w:ascii="Arial;Helvetica;sans-serif" w:hAnsi="Arial;Helvetica;sans-serif"/>
          <w:color w:val="000000"/>
          <w:sz w:val="20"/>
          <w:shd w:fill="FFFFFF" w:val="clear"/>
        </w:rPr>
      </w:pPr>
      <w:r>
        <w:rPr>
          <w:rFonts w:ascii="Arial;Helvetica;sans-serif" w:hAnsi="Arial;Helvetica;sans-serif"/>
          <w:color w:val="000000"/>
          <w:sz w:val="20"/>
          <w:shd w:fill="FFFFFF" w:val="clear"/>
        </w:rPr>
        <w:t>Additionally, under certain circumstances, the General Counsel or Chairman of the Audit Committee may recommend that the independent members of the Board consider the advisability of a related person transaction. The Audit Committee reviews on an annual basis contributions by the Company in excess of $1,000, in the aggregate (other than contributions made pursuant to the Company’s matching contribution program for employees and directors), to a charitable organization at which a related person is actively involved with fund-raising or serves as a director, trustee or in a similar capacity.</w:t>
      </w:r>
    </w:p>
    <w:p>
      <w:pPr>
        <w:pStyle w:val="TextBody"/>
        <w:bidi w:val="0"/>
        <w:spacing w:before="160" w:after="283"/>
        <w:ind w:left="0" w:right="0" w:hanging="0"/>
        <w:jc w:val="both"/>
        <w:rPr>
          <w:rFonts w:ascii="Arial;Helvetica;sans-serif" w:hAnsi="Arial;Helvetica;sans-serif"/>
          <w:color w:val="000000"/>
          <w:sz w:val="20"/>
          <w:shd w:fill="FFFFFF" w:val="clear"/>
        </w:rPr>
      </w:pPr>
      <w:r>
        <w:rPr>
          <w:rFonts w:ascii="Arial;Helvetica;sans-serif" w:hAnsi="Arial;Helvetica;sans-serif"/>
          <w:color w:val="000000"/>
          <w:sz w:val="20"/>
          <w:shd w:fill="FFFFFF" w:val="clear"/>
        </w:rPr>
        <w:t xml:space="preserve">SRS Mobility Ventures, LLC, an affiliate of our largest shareholder, SRS Investment Management, LLC, owns a majority of Avis Mobility Ventures LLC (“AMV”), of which we own a minority interest. We provide vehicles and related fleet services to AMV, as well as certain administrative services to support their operations. For the year ended December 31, 2023, we recognized $22 million of income related to these services within other (income) expense, net, had receivables from AMV of $2 million and had a net investment in vehicle finance leases of $31 million. </w:t>
      </w:r>
    </w:p>
    <w:p>
      <w:pPr>
        <w:pStyle w:val="TextBody"/>
        <w:bidi w:val="0"/>
        <w:spacing w:before="250" w:after="283"/>
        <w:ind w:left="0" w:right="0" w:hanging="0"/>
        <w:jc w:val="left"/>
        <w:rPr>
          <w:rFonts w:ascii="Arial;Helvetica;sans-serif" w:hAnsi="Arial;Helvetica;sans-serif"/>
          <w:b/>
          <w:color w:val="000000"/>
          <w:sz w:val="28"/>
          <w:shd w:fill="FFFFFF" w:val="clear"/>
        </w:rPr>
      </w:pPr>
      <w:bookmarkStart w:id="47" w:name="tSENT"/>
      <w:bookmarkEnd w:id="47"/>
      <w:r>
        <w:rPr>
          <w:rFonts w:ascii="Arial;Helvetica;sans-serif" w:hAnsi="Arial;Helvetica;sans-serif"/>
          <w:b/>
          <w:color w:val="000000"/>
          <w:sz w:val="28"/>
          <w:shd w:fill="FFFFFF" w:val="clear"/>
        </w:rPr>
        <w:t xml:space="preserve">Shareholder Engagement </w:t>
      </w:r>
    </w:p>
    <w:p>
      <w:pPr>
        <w:pStyle w:val="TextBody"/>
        <w:bidi w:val="0"/>
        <w:spacing w:before="160" w:after="283"/>
        <w:ind w:left="0" w:right="0" w:hanging="0"/>
        <w:jc w:val="both"/>
        <w:rPr>
          <w:rFonts w:ascii="Arial;Helvetica;sans-serif" w:hAnsi="Arial;Helvetica;sans-serif"/>
          <w:color w:val="000000"/>
          <w:sz w:val="20"/>
          <w:shd w:fill="FFFFFF" w:val="clear"/>
        </w:rPr>
      </w:pPr>
      <w:r>
        <w:rPr>
          <w:rFonts w:ascii="Arial;Helvetica;sans-serif" w:hAnsi="Arial;Helvetica;sans-serif"/>
          <w:color w:val="000000"/>
          <w:sz w:val="20"/>
          <w:shd w:fill="FFFFFF" w:val="clear"/>
        </w:rPr>
        <w:t xml:space="preserve">We regularly conduct engagement and outreach efforts in order to communicate with existing and prospective shareholders, lenders, research analysts, rating agencies, governance firms and others. In 2023, our key engagement activities included numerous group and one-on-one investor meetings, conference calls accessible to all shareholders following each of our quarterly earnings releases, presentations at various investor conferences, and our 2023 Annual Meeting of Shareholders. Members of management participated in these activities, each of which contained opportunities for shareholders and other constituents to provide feedback to management. We value the input and insights of our shareholders and are committed to continued engagement with investors. Key topics of focus in 2023 included our strategy and results as well as travel and industry trends. Our investor relations department is the key point of contact for shareholder interaction with the Company. Shareholders and other interested parties may access investor information about our Company through our website at </w:t>
      </w:r>
      <w:r>
        <w:rPr>
          <w:rFonts w:ascii="Arial;Helvetica;sans-serif" w:hAnsi="Arial;Helvetica;sans-serif"/>
          <w:i/>
          <w:color w:val="000000"/>
          <w:sz w:val="20"/>
          <w:shd w:fill="FFFFFF" w:val="clear"/>
        </w:rPr>
        <w:t>www.avisbudgetgroup.com</w:t>
      </w:r>
      <w:r>
        <w:rPr>
          <w:rFonts w:ascii="Arial;Helvetica;sans-serif" w:hAnsi="Arial;Helvetica;sans-serif"/>
          <w:color w:val="000000"/>
          <w:sz w:val="20"/>
          <w:shd w:fill="FFFFFF" w:val="clear"/>
        </w:rPr>
        <w:t>. The investor relations department coordinates institutional investor meetings with management, appearances at investor conferences and our quarterly earnings calls. We consider shareholder requests to meet with members of our Board of Directors on a case-by-case basis.</w:t>
      </w:r>
    </w:p>
    <w:tbl>
      <w:tblPr>
        <w:tblW w:w="260" w:type="dxa"/>
        <w:jc w:val="left"/>
        <w:tblInd w:w="0" w:type="dxa"/>
        <w:tblLayout w:type="fixed"/>
        <w:tblCellMar>
          <w:top w:w="0" w:type="dxa"/>
          <w:left w:w="0" w:type="dxa"/>
          <w:bottom w:w="0" w:type="dxa"/>
          <w:right w:w="0" w:type="dxa"/>
        </w:tblCellMar>
      </w:tblPr>
      <w:tblGrid>
        <w:gridCol w:w="260"/>
      </w:tblGrid>
      <w:tr>
        <w:trPr/>
        <w:tc>
          <w:tcPr>
            <w:tcW w:w="260" w:type="dxa"/>
            <w:tcBorders/>
            <w:vAlign w:val="center"/>
          </w:tcPr>
          <w:p>
            <w:pPr>
              <w:pStyle w:val="TableContents"/>
              <w:bidi w:val="0"/>
              <w:spacing w:before="0" w:after="283"/>
              <w:jc w:val="center"/>
              <w:rPr>
                <w:rFonts w:ascii="Arial;Helvetica;sans-serif" w:hAnsi="Arial;Helvetica;sans-serif"/>
                <w:color w:val="000000"/>
                <w:sz w:val="20"/>
              </w:rPr>
            </w:pPr>
            <w:r>
              <w:rPr>
                <w:rFonts w:ascii="Arial;Helvetica;sans-serif" w:hAnsi="Arial;Helvetica;sans-serif"/>
                <w:color w:val="000000"/>
                <w:sz w:val="20"/>
              </w:rPr>
              <w:t>17</w:t>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200" w:after="20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bidi w:val="0"/>
        <w:spacing w:before="200" w:after="20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jc w:val="left"/>
        <w:rPr/>
      </w:pPr>
      <w:hyperlink w:anchor="TOC">
        <w:bookmarkStart w:id="48" w:name="ny20022766x1_def14a_105-prop1_pg12"/>
        <w:bookmarkEnd w:id="48"/>
        <w:r>
          <w:rPr>
            <w:rStyle w:val="InternetLink"/>
            <w:rFonts w:ascii="Times New Roman;Times;Serif" w:hAnsi="Times New Roman;Times;Serif"/>
            <w:b/>
            <w:caps w:val="false"/>
            <w:smallCaps w:val="false"/>
            <w:color w:val="000000"/>
            <w:sz w:val="16"/>
            <w:shd w:fill="FFFFFF" w:val="clear"/>
          </w:rPr>
          <w:t>TABLE OF CONTENTS</w:t>
        </w:r>
      </w:hyperlink>
    </w:p>
    <w:p>
      <w:pPr>
        <w:pStyle w:val="TextBody"/>
        <w:bidi w:val="0"/>
        <w:spacing w:before="270" w:after="283"/>
        <w:ind w:left="0" w:right="0" w:hanging="0"/>
        <w:jc w:val="left"/>
        <w:rPr>
          <w:rFonts w:ascii="Arial;Helvetica;sans-serif" w:hAnsi="Arial;Helvetica;sans-serif"/>
          <w:color w:val="000000"/>
          <w:sz w:val="40"/>
          <w:shd w:fill="FFFFFF" w:val="clear"/>
        </w:rPr>
      </w:pPr>
      <w:bookmarkStart w:id="49" w:name="tSO"/>
      <w:bookmarkEnd w:id="49"/>
      <w:r>
        <w:rPr>
          <w:rFonts w:ascii="Arial;Helvetica;sans-serif" w:hAnsi="Arial;Helvetica;sans-serif"/>
          <w:color w:val="000000"/>
          <w:sz w:val="40"/>
          <w:shd w:fill="FFFFFF" w:val="clear"/>
        </w:rPr>
        <w:t xml:space="preserve">Stock Ownership </w:t>
      </w:r>
    </w:p>
    <w:p>
      <w:pPr>
        <w:pStyle w:val="TextBody"/>
        <w:bidi w:val="0"/>
        <w:spacing w:before="280" w:after="283"/>
        <w:ind w:left="0" w:right="0" w:hanging="0"/>
        <w:jc w:val="left"/>
        <w:rPr>
          <w:rFonts w:ascii="Arial;Helvetica;sans-serif" w:hAnsi="Arial;Helvetica;sans-serif"/>
          <w:b/>
          <w:color w:val="000000"/>
          <w:sz w:val="28"/>
          <w:shd w:fill="FFFFFF" w:val="clear"/>
        </w:rPr>
      </w:pPr>
      <w:bookmarkStart w:id="50" w:name="tECPI"/>
      <w:bookmarkEnd w:id="50"/>
      <w:r>
        <w:rPr>
          <w:rFonts w:ascii="Arial;Helvetica;sans-serif" w:hAnsi="Arial;Helvetica;sans-serif"/>
          <w:b/>
          <w:color w:val="000000"/>
          <w:sz w:val="28"/>
          <w:shd w:fill="FFFFFF" w:val="clear"/>
        </w:rPr>
        <w:t xml:space="preserve">Equity Compensation Plan Information </w:t>
      </w:r>
    </w:p>
    <w:p>
      <w:pPr>
        <w:pStyle w:val="TextBody"/>
        <w:bidi w:val="0"/>
        <w:spacing w:before="160" w:after="283"/>
        <w:ind w:left="0" w:right="0" w:hanging="0"/>
        <w:jc w:val="both"/>
        <w:rPr>
          <w:rFonts w:ascii="Arial;Helvetica;sans-serif" w:hAnsi="Arial;Helvetica;sans-serif"/>
          <w:color w:val="000000"/>
          <w:sz w:val="20"/>
          <w:shd w:fill="FFFFFF" w:val="clear"/>
        </w:rPr>
      </w:pPr>
      <w:r>
        <w:rPr>
          <w:rFonts w:ascii="Arial;Helvetica;sans-serif" w:hAnsi="Arial;Helvetica;sans-serif"/>
          <w:color w:val="000000"/>
          <w:sz w:val="20"/>
          <w:shd w:fill="FFFFFF" w:val="clear"/>
        </w:rPr>
        <w:t xml:space="preserve">The following table provides information about shares of our Common Stock that may be issued upon the exercise of options and restricted stock units under all of our existing equity compensation plans as of December 31, 2023. </w:t>
      </w:r>
    </w:p>
    <w:tbl>
      <w:tblPr>
        <w:tblW w:w="10044" w:type="dxa"/>
        <w:jc w:val="left"/>
        <w:tblInd w:w="0" w:type="dxa"/>
        <w:tblLayout w:type="fixed"/>
        <w:tblCellMar>
          <w:top w:w="0" w:type="dxa"/>
          <w:left w:w="0" w:type="dxa"/>
          <w:bottom w:w="80" w:type="dxa"/>
          <w:right w:w="0" w:type="dxa"/>
        </w:tblCellMar>
      </w:tblPr>
      <w:tblGrid>
        <w:gridCol w:w="38"/>
        <w:gridCol w:w="3890"/>
        <w:gridCol w:w="23"/>
        <w:gridCol w:w="23"/>
        <w:gridCol w:w="2180"/>
        <w:gridCol w:w="23"/>
        <w:gridCol w:w="23"/>
        <w:gridCol w:w="1805"/>
        <w:gridCol w:w="23"/>
        <w:gridCol w:w="23"/>
        <w:gridCol w:w="1955"/>
        <w:gridCol w:w="38"/>
      </w:tblGrid>
      <w:tr>
        <w:trPr/>
        <w:tc>
          <w:tcPr>
            <w:tcW w:w="38" w:type="dxa"/>
            <w:tcBorders>
              <w:bottom w:val="single" w:sz="8" w:space="0" w:color="000000"/>
            </w:tcBorders>
            <w:vAlign w:val="center"/>
          </w:tcPr>
          <w:p>
            <w:pPr>
              <w:pStyle w:val="TableContents"/>
              <w:bidi w:val="0"/>
              <w:spacing w:before="0" w:after="283"/>
              <w:jc w:val="left"/>
              <w:rPr/>
            </w:pPr>
            <w:r>
              <w:rPr/>
              <w:t>​</w:t>
            </w:r>
          </w:p>
        </w:tc>
        <w:tc>
          <w:tcPr>
            <w:tcW w:w="3890" w:type="dxa"/>
            <w:tcBorders>
              <w:bottom w:val="single" w:sz="8" w:space="0" w:color="000000"/>
            </w:tcBorders>
            <w:vAlign w:val="center"/>
          </w:tcPr>
          <w:p>
            <w:pPr>
              <w:pStyle w:val="TableContents"/>
              <w:bidi w:val="0"/>
              <w:spacing w:before="0" w:after="283"/>
              <w:ind w:left="30" w:right="0" w:hanging="0"/>
              <w:jc w:val="left"/>
              <w:rPr>
                <w:rFonts w:ascii="Arial;Helvetica;sans-serif" w:hAnsi="Arial;Helvetica;sans-serif"/>
                <w:b/>
                <w:color w:val="000000"/>
                <w:sz w:val="16"/>
              </w:rPr>
            </w:pPr>
            <w:r>
              <w:rPr>
                <w:rFonts w:ascii="Arial;Helvetica;sans-serif" w:hAnsi="Arial;Helvetica;sans-serif"/>
                <w:b/>
                <w:color w:val="000000"/>
                <w:sz w:val="16"/>
              </w:rPr>
              <w:t>Plan Category</w:t>
            </w:r>
          </w:p>
        </w:tc>
        <w:tc>
          <w:tcPr>
            <w:tcW w:w="23" w:type="dxa"/>
            <w:tcBorders>
              <w:bottom w:val="single" w:sz="8" w:space="0" w:color="000000"/>
            </w:tcBorders>
            <w:vAlign w:val="center"/>
          </w:tcPr>
          <w:p>
            <w:pPr>
              <w:pStyle w:val="TableContents"/>
              <w:bidi w:val="0"/>
              <w:spacing w:before="0" w:after="283"/>
              <w:jc w:val="left"/>
              <w:rPr/>
            </w:pPr>
            <w:r>
              <w:rPr/>
              <w:t>​</w:t>
            </w:r>
          </w:p>
        </w:tc>
        <w:tc>
          <w:tcPr>
            <w:tcW w:w="23" w:type="dxa"/>
            <w:tcBorders>
              <w:bottom w:val="single" w:sz="8" w:space="0" w:color="000000"/>
            </w:tcBorders>
            <w:vAlign w:val="center"/>
          </w:tcPr>
          <w:p>
            <w:pPr>
              <w:pStyle w:val="TableContents"/>
              <w:bidi w:val="0"/>
              <w:spacing w:before="0" w:after="283"/>
              <w:jc w:val="left"/>
              <w:rPr/>
            </w:pPr>
            <w:r>
              <w:rPr/>
              <w:t>​</w:t>
            </w:r>
          </w:p>
        </w:tc>
        <w:tc>
          <w:tcPr>
            <w:tcW w:w="2180" w:type="dxa"/>
            <w:tcBorders>
              <w:bottom w:val="single" w:sz="8" w:space="0" w:color="000000"/>
            </w:tcBorders>
            <w:vAlign w:val="center"/>
          </w:tcPr>
          <w:p>
            <w:pPr>
              <w:pStyle w:val="TableContents"/>
              <w:bidi w:val="0"/>
              <w:spacing w:before="0" w:after="283"/>
              <w:jc w:val="center"/>
              <w:rPr>
                <w:rFonts w:ascii="Arial;Helvetica;sans-serif" w:hAnsi="Arial;Helvetica;sans-serif"/>
                <w:b/>
                <w:color w:val="000000"/>
                <w:sz w:val="16"/>
              </w:rPr>
            </w:pPr>
            <w:r>
              <w:rPr>
                <w:rFonts w:ascii="Arial;Helvetica;sans-serif" w:hAnsi="Arial;Helvetica;sans-serif"/>
                <w:b/>
                <w:color w:val="000000"/>
                <w:sz w:val="16"/>
              </w:rPr>
              <w:t xml:space="preserve">Number of Securities to be </w:t>
            </w:r>
          </w:p>
          <w:p>
            <w:pPr>
              <w:pStyle w:val="TableContents"/>
              <w:bidi w:val="0"/>
              <w:spacing w:before="0" w:after="283"/>
              <w:jc w:val="center"/>
              <w:rPr>
                <w:rFonts w:ascii="Arial;Helvetica;sans-serif" w:hAnsi="Arial;Helvetica;sans-serif"/>
                <w:b/>
                <w:color w:val="000000"/>
                <w:sz w:val="16"/>
              </w:rPr>
            </w:pPr>
            <w:r>
              <w:rPr>
                <w:rFonts w:ascii="Arial;Helvetica;sans-serif" w:hAnsi="Arial;Helvetica;sans-serif"/>
                <w:b/>
                <w:color w:val="000000"/>
                <w:sz w:val="16"/>
              </w:rPr>
              <w:t xml:space="preserve">Issued Upon Exercise of </w:t>
            </w:r>
          </w:p>
          <w:p>
            <w:pPr>
              <w:pStyle w:val="TableContents"/>
              <w:bidi w:val="0"/>
              <w:spacing w:before="0" w:after="283"/>
              <w:jc w:val="center"/>
              <w:rPr>
                <w:rFonts w:ascii="Arial;Helvetica;sans-serif" w:hAnsi="Arial;Helvetica;sans-serif"/>
                <w:b/>
                <w:color w:val="000000"/>
                <w:sz w:val="16"/>
              </w:rPr>
            </w:pPr>
            <w:r>
              <w:rPr>
                <w:rFonts w:ascii="Arial;Helvetica;sans-serif" w:hAnsi="Arial;Helvetica;sans-serif"/>
                <w:b/>
                <w:color w:val="000000"/>
                <w:sz w:val="16"/>
              </w:rPr>
              <w:t xml:space="preserve">Outstanding Options, </w:t>
            </w:r>
          </w:p>
          <w:p>
            <w:pPr>
              <w:pStyle w:val="TableContents"/>
              <w:bidi w:val="0"/>
              <w:spacing w:before="0" w:after="283"/>
              <w:jc w:val="center"/>
              <w:rPr>
                <w:rFonts w:ascii="Arial;Helvetica;sans-serif" w:hAnsi="Arial;Helvetica;sans-serif"/>
                <w:b/>
                <w:color w:val="000000"/>
                <w:sz w:val="16"/>
              </w:rPr>
            </w:pPr>
            <w:r>
              <w:rPr>
                <w:rFonts w:ascii="Arial;Helvetica;sans-serif" w:hAnsi="Arial;Helvetica;sans-serif"/>
                <w:b/>
                <w:color w:val="000000"/>
                <w:sz w:val="16"/>
              </w:rPr>
              <w:t xml:space="preserve">Warrants, Rights and </w:t>
            </w:r>
          </w:p>
          <w:p>
            <w:pPr>
              <w:pStyle w:val="TableContents"/>
              <w:bidi w:val="0"/>
              <w:spacing w:before="0" w:after="283"/>
              <w:jc w:val="center"/>
              <w:rPr>
                <w:rFonts w:ascii="Arial;Helvetica;sans-serif" w:hAnsi="Arial;Helvetica;sans-serif"/>
                <w:b/>
                <w:color w:val="000000"/>
                <w:sz w:val="16"/>
              </w:rPr>
            </w:pPr>
            <w:r>
              <w:rPr>
                <w:rFonts w:ascii="Arial;Helvetica;sans-serif" w:hAnsi="Arial;Helvetica;sans-serif"/>
                <w:b/>
                <w:color w:val="000000"/>
                <w:sz w:val="16"/>
              </w:rPr>
              <w:t xml:space="preserve">Restricted Stock Units </w:t>
            </w:r>
          </w:p>
          <w:p>
            <w:pPr>
              <w:pStyle w:val="TableContents"/>
              <w:bidi w:val="0"/>
              <w:spacing w:before="0" w:after="283"/>
              <w:jc w:val="center"/>
              <w:rPr>
                <w:rFonts w:ascii="Arial;Helvetica;sans-serif" w:hAnsi="Arial;Helvetica;sans-serif"/>
                <w:b/>
                <w:color w:val="000000"/>
                <w:sz w:val="16"/>
              </w:rPr>
            </w:pPr>
            <w:r>
              <w:rPr>
                <w:rFonts w:ascii="Arial;Helvetica;sans-serif" w:hAnsi="Arial;Helvetica;sans-serif"/>
                <w:b/>
                <w:color w:val="000000"/>
                <w:sz w:val="16"/>
              </w:rPr>
              <w:t>(a)</w:t>
            </w:r>
          </w:p>
        </w:tc>
        <w:tc>
          <w:tcPr>
            <w:tcW w:w="23" w:type="dxa"/>
            <w:tcBorders>
              <w:bottom w:val="single" w:sz="8" w:space="0" w:color="000000"/>
            </w:tcBorders>
            <w:vAlign w:val="center"/>
          </w:tcPr>
          <w:p>
            <w:pPr>
              <w:pStyle w:val="TableContents"/>
              <w:bidi w:val="0"/>
              <w:spacing w:before="0" w:after="283"/>
              <w:jc w:val="left"/>
              <w:rPr/>
            </w:pPr>
            <w:r>
              <w:rPr/>
              <w:t>​</w:t>
            </w:r>
          </w:p>
        </w:tc>
        <w:tc>
          <w:tcPr>
            <w:tcW w:w="23" w:type="dxa"/>
            <w:tcBorders>
              <w:bottom w:val="single" w:sz="8" w:space="0" w:color="000000"/>
            </w:tcBorders>
            <w:vAlign w:val="center"/>
          </w:tcPr>
          <w:p>
            <w:pPr>
              <w:pStyle w:val="TableContents"/>
              <w:bidi w:val="0"/>
              <w:spacing w:before="0" w:after="283"/>
              <w:jc w:val="left"/>
              <w:rPr/>
            </w:pPr>
            <w:r>
              <w:rPr/>
              <w:t>​</w:t>
            </w:r>
          </w:p>
        </w:tc>
        <w:tc>
          <w:tcPr>
            <w:tcW w:w="1805" w:type="dxa"/>
            <w:tcBorders>
              <w:bottom w:val="single" w:sz="8" w:space="0" w:color="000000"/>
            </w:tcBorders>
            <w:vAlign w:val="center"/>
          </w:tcPr>
          <w:p>
            <w:pPr>
              <w:pStyle w:val="TableContents"/>
              <w:bidi w:val="0"/>
              <w:spacing w:before="0" w:after="283"/>
              <w:jc w:val="center"/>
              <w:rPr>
                <w:rFonts w:ascii="Arial;Helvetica;sans-serif" w:hAnsi="Arial;Helvetica;sans-serif"/>
                <w:b/>
                <w:color w:val="000000"/>
                <w:sz w:val="16"/>
              </w:rPr>
            </w:pPr>
            <w:r>
              <w:rPr>
                <w:rFonts w:ascii="Arial;Helvetica;sans-serif" w:hAnsi="Arial;Helvetica;sans-serif"/>
                <w:b/>
                <w:color w:val="000000"/>
                <w:sz w:val="16"/>
              </w:rPr>
              <w:t xml:space="preserve">Weighted-Average </w:t>
            </w:r>
          </w:p>
          <w:p>
            <w:pPr>
              <w:pStyle w:val="TableContents"/>
              <w:bidi w:val="0"/>
              <w:spacing w:before="0" w:after="283"/>
              <w:jc w:val="center"/>
              <w:rPr>
                <w:rFonts w:ascii="Arial;Helvetica;sans-serif" w:hAnsi="Arial;Helvetica;sans-serif"/>
                <w:b/>
                <w:color w:val="000000"/>
                <w:sz w:val="16"/>
              </w:rPr>
            </w:pPr>
            <w:r>
              <w:rPr>
                <w:rFonts w:ascii="Arial;Helvetica;sans-serif" w:hAnsi="Arial;Helvetica;sans-serif"/>
                <w:b/>
                <w:color w:val="000000"/>
                <w:sz w:val="16"/>
              </w:rPr>
              <w:t xml:space="preserve">Exercise Price of </w:t>
            </w:r>
          </w:p>
          <w:p>
            <w:pPr>
              <w:pStyle w:val="TableContents"/>
              <w:bidi w:val="0"/>
              <w:spacing w:before="0" w:after="283"/>
              <w:jc w:val="center"/>
              <w:rPr>
                <w:rFonts w:ascii="Arial;Helvetica;sans-serif" w:hAnsi="Arial;Helvetica;sans-serif"/>
                <w:b/>
                <w:color w:val="000000"/>
                <w:sz w:val="16"/>
              </w:rPr>
            </w:pPr>
            <w:r>
              <w:rPr>
                <w:rFonts w:ascii="Arial;Helvetica;sans-serif" w:hAnsi="Arial;Helvetica;sans-serif"/>
                <w:b/>
                <w:color w:val="000000"/>
                <w:sz w:val="16"/>
              </w:rPr>
              <w:t xml:space="preserve">Outstanding Options, </w:t>
            </w:r>
          </w:p>
          <w:p>
            <w:pPr>
              <w:pStyle w:val="TableContents"/>
              <w:bidi w:val="0"/>
              <w:spacing w:before="0" w:after="283"/>
              <w:jc w:val="center"/>
              <w:rPr>
                <w:rFonts w:ascii="Arial;Helvetica;sans-serif" w:hAnsi="Arial;Helvetica;sans-serif"/>
                <w:b/>
                <w:color w:val="000000"/>
                <w:sz w:val="16"/>
              </w:rPr>
            </w:pPr>
            <w:r>
              <w:rPr>
                <w:rFonts w:ascii="Arial;Helvetica;sans-serif" w:hAnsi="Arial;Helvetica;sans-serif"/>
                <w:b/>
                <w:color w:val="000000"/>
                <w:sz w:val="16"/>
              </w:rPr>
              <w:t xml:space="preserve">Warrants and Rights </w:t>
            </w:r>
          </w:p>
          <w:p>
            <w:pPr>
              <w:pStyle w:val="TableContents"/>
              <w:bidi w:val="0"/>
              <w:spacing w:before="0" w:after="283"/>
              <w:jc w:val="center"/>
              <w:rPr>
                <w:rFonts w:ascii="Arial;Helvetica;sans-serif" w:hAnsi="Arial;Helvetica;sans-serif"/>
                <w:b/>
                <w:color w:val="000000"/>
                <w:sz w:val="16"/>
              </w:rPr>
            </w:pPr>
            <w:r>
              <w:rPr>
                <w:rFonts w:ascii="Arial;Helvetica;sans-serif" w:hAnsi="Arial;Helvetica;sans-serif"/>
                <w:b/>
                <w:color w:val="000000"/>
                <w:sz w:val="16"/>
              </w:rPr>
              <w:t xml:space="preserve">(Excludes Restricted </w:t>
            </w:r>
          </w:p>
          <w:p>
            <w:pPr>
              <w:pStyle w:val="TableContents"/>
              <w:bidi w:val="0"/>
              <w:spacing w:before="0" w:after="283"/>
              <w:jc w:val="center"/>
              <w:rPr>
                <w:rFonts w:ascii="Arial;Helvetica;sans-serif" w:hAnsi="Arial;Helvetica;sans-serif"/>
                <w:b/>
                <w:color w:val="000000"/>
                <w:sz w:val="16"/>
              </w:rPr>
            </w:pPr>
            <w:r>
              <w:rPr>
                <w:rFonts w:ascii="Arial;Helvetica;sans-serif" w:hAnsi="Arial;Helvetica;sans-serif"/>
                <w:b/>
                <w:color w:val="000000"/>
                <w:sz w:val="16"/>
              </w:rPr>
              <w:t xml:space="preserve">Stock Units) </w:t>
            </w:r>
          </w:p>
          <w:p>
            <w:pPr>
              <w:pStyle w:val="TableContents"/>
              <w:bidi w:val="0"/>
              <w:spacing w:before="0" w:after="283"/>
              <w:jc w:val="center"/>
              <w:rPr>
                <w:rFonts w:ascii="Arial;Helvetica;sans-serif" w:hAnsi="Arial;Helvetica;sans-serif"/>
                <w:b/>
                <w:color w:val="000000"/>
                <w:sz w:val="16"/>
              </w:rPr>
            </w:pPr>
            <w:r>
              <w:rPr>
                <w:rFonts w:ascii="Arial;Helvetica;sans-serif" w:hAnsi="Arial;Helvetica;sans-serif"/>
                <w:b/>
                <w:color w:val="000000"/>
                <w:sz w:val="16"/>
              </w:rPr>
              <w:t>($)</w:t>
            </w:r>
          </w:p>
        </w:tc>
        <w:tc>
          <w:tcPr>
            <w:tcW w:w="23" w:type="dxa"/>
            <w:tcBorders>
              <w:bottom w:val="single" w:sz="8" w:space="0" w:color="000000"/>
            </w:tcBorders>
            <w:vAlign w:val="center"/>
          </w:tcPr>
          <w:p>
            <w:pPr>
              <w:pStyle w:val="TableContents"/>
              <w:bidi w:val="0"/>
              <w:spacing w:before="0" w:after="283"/>
              <w:jc w:val="left"/>
              <w:rPr/>
            </w:pPr>
            <w:r>
              <w:rPr/>
              <w:t>​</w:t>
            </w:r>
          </w:p>
        </w:tc>
        <w:tc>
          <w:tcPr>
            <w:tcW w:w="23" w:type="dxa"/>
            <w:tcBorders>
              <w:bottom w:val="single" w:sz="8" w:space="0" w:color="000000"/>
            </w:tcBorders>
            <w:vAlign w:val="center"/>
          </w:tcPr>
          <w:p>
            <w:pPr>
              <w:pStyle w:val="TableContents"/>
              <w:bidi w:val="0"/>
              <w:spacing w:before="0" w:after="283"/>
              <w:jc w:val="left"/>
              <w:rPr/>
            </w:pPr>
            <w:r>
              <w:rPr/>
              <w:t>​</w:t>
            </w:r>
          </w:p>
        </w:tc>
        <w:tc>
          <w:tcPr>
            <w:tcW w:w="1955" w:type="dxa"/>
            <w:tcBorders>
              <w:bottom w:val="single" w:sz="8" w:space="0" w:color="000000"/>
            </w:tcBorders>
            <w:vAlign w:val="center"/>
          </w:tcPr>
          <w:p>
            <w:pPr>
              <w:pStyle w:val="TableContents"/>
              <w:bidi w:val="0"/>
              <w:spacing w:before="0" w:after="283"/>
              <w:jc w:val="center"/>
              <w:rPr>
                <w:rFonts w:ascii="Arial;Helvetica;sans-serif" w:hAnsi="Arial;Helvetica;sans-serif"/>
                <w:b/>
                <w:color w:val="000000"/>
                <w:sz w:val="16"/>
              </w:rPr>
            </w:pPr>
            <w:r>
              <w:rPr>
                <w:rFonts w:ascii="Arial;Helvetica;sans-serif" w:hAnsi="Arial;Helvetica;sans-serif"/>
                <w:b/>
                <w:color w:val="000000"/>
                <w:sz w:val="16"/>
              </w:rPr>
              <w:t xml:space="preserve">Number of Securities </w:t>
            </w:r>
          </w:p>
          <w:p>
            <w:pPr>
              <w:pStyle w:val="TableContents"/>
              <w:bidi w:val="0"/>
              <w:spacing w:before="0" w:after="283"/>
              <w:jc w:val="center"/>
              <w:rPr>
                <w:rFonts w:ascii="Arial;Helvetica;sans-serif" w:hAnsi="Arial;Helvetica;sans-serif"/>
                <w:b/>
                <w:color w:val="000000"/>
                <w:sz w:val="16"/>
              </w:rPr>
            </w:pPr>
            <w:r>
              <w:rPr>
                <w:rFonts w:ascii="Arial;Helvetica;sans-serif" w:hAnsi="Arial;Helvetica;sans-serif"/>
                <w:b/>
                <w:color w:val="000000"/>
                <w:sz w:val="16"/>
              </w:rPr>
              <w:t xml:space="preserve">Remaining Available for </w:t>
            </w:r>
          </w:p>
          <w:p>
            <w:pPr>
              <w:pStyle w:val="TableContents"/>
              <w:bidi w:val="0"/>
              <w:spacing w:before="0" w:after="283"/>
              <w:jc w:val="center"/>
              <w:rPr>
                <w:rFonts w:ascii="Arial;Helvetica;sans-serif" w:hAnsi="Arial;Helvetica;sans-serif"/>
                <w:b/>
                <w:color w:val="000000"/>
                <w:sz w:val="16"/>
              </w:rPr>
            </w:pPr>
            <w:r>
              <w:rPr>
                <w:rFonts w:ascii="Arial;Helvetica;sans-serif" w:hAnsi="Arial;Helvetica;sans-serif"/>
                <w:b/>
                <w:color w:val="000000"/>
                <w:sz w:val="16"/>
              </w:rPr>
              <w:t xml:space="preserve">Future Issuance Under </w:t>
            </w:r>
          </w:p>
          <w:p>
            <w:pPr>
              <w:pStyle w:val="TableContents"/>
              <w:bidi w:val="0"/>
              <w:spacing w:before="0" w:after="283"/>
              <w:jc w:val="center"/>
              <w:rPr>
                <w:rFonts w:ascii="Arial;Helvetica;sans-serif" w:hAnsi="Arial;Helvetica;sans-serif"/>
                <w:b/>
                <w:color w:val="000000"/>
                <w:sz w:val="16"/>
              </w:rPr>
            </w:pPr>
            <w:r>
              <w:rPr>
                <w:rFonts w:ascii="Arial;Helvetica;sans-serif" w:hAnsi="Arial;Helvetica;sans-serif"/>
                <w:b/>
                <w:color w:val="000000"/>
                <w:sz w:val="16"/>
              </w:rPr>
              <w:t xml:space="preserve">Equity Compensation </w:t>
            </w:r>
          </w:p>
          <w:p>
            <w:pPr>
              <w:pStyle w:val="TableContents"/>
              <w:bidi w:val="0"/>
              <w:spacing w:before="0" w:after="283"/>
              <w:jc w:val="center"/>
              <w:rPr>
                <w:rFonts w:ascii="Arial;Helvetica;sans-serif" w:hAnsi="Arial;Helvetica;sans-serif"/>
                <w:b/>
                <w:color w:val="000000"/>
                <w:sz w:val="16"/>
              </w:rPr>
            </w:pPr>
            <w:r>
              <w:rPr>
                <w:rFonts w:ascii="Arial;Helvetica;sans-serif" w:hAnsi="Arial;Helvetica;sans-serif"/>
                <w:b/>
                <w:color w:val="000000"/>
                <w:sz w:val="16"/>
              </w:rPr>
              <w:t xml:space="preserve">Plans (Excluding </w:t>
            </w:r>
          </w:p>
          <w:p>
            <w:pPr>
              <w:pStyle w:val="TableContents"/>
              <w:bidi w:val="0"/>
              <w:spacing w:before="0" w:after="283"/>
              <w:jc w:val="center"/>
              <w:rPr>
                <w:rFonts w:ascii="Arial;Helvetica;sans-serif" w:hAnsi="Arial;Helvetica;sans-serif"/>
                <w:b/>
                <w:color w:val="000000"/>
                <w:sz w:val="16"/>
              </w:rPr>
            </w:pPr>
            <w:r>
              <w:rPr>
                <w:rFonts w:ascii="Arial;Helvetica;sans-serif" w:hAnsi="Arial;Helvetica;sans-serif"/>
                <w:b/>
                <w:color w:val="000000"/>
                <w:sz w:val="16"/>
              </w:rPr>
              <w:t xml:space="preserve">Securities Reflected in </w:t>
            </w:r>
          </w:p>
          <w:p>
            <w:pPr>
              <w:pStyle w:val="TableContents"/>
              <w:bidi w:val="0"/>
              <w:spacing w:before="0" w:after="283"/>
              <w:jc w:val="center"/>
              <w:rPr>
                <w:rFonts w:ascii="Arial;Helvetica;sans-serif" w:hAnsi="Arial;Helvetica;sans-serif"/>
                <w:b/>
                <w:color w:val="000000"/>
                <w:sz w:val="16"/>
              </w:rPr>
            </w:pPr>
            <w:r>
              <w:rPr>
                <w:rFonts w:ascii="Arial;Helvetica;sans-serif" w:hAnsi="Arial;Helvetica;sans-serif"/>
                <w:b/>
                <w:color w:val="000000"/>
                <w:sz w:val="16"/>
              </w:rPr>
              <w:t xml:space="preserve">First Column) </w:t>
            </w:r>
          </w:p>
          <w:p>
            <w:pPr>
              <w:pStyle w:val="TableContents"/>
              <w:bidi w:val="0"/>
              <w:spacing w:before="0" w:after="283"/>
              <w:jc w:val="center"/>
              <w:rPr>
                <w:rFonts w:ascii="Arial;Helvetica;sans-serif" w:hAnsi="Arial;Helvetica;sans-serif"/>
                <w:b/>
                <w:color w:val="000000"/>
                <w:sz w:val="16"/>
              </w:rPr>
            </w:pPr>
            <w:r>
              <w:rPr>
                <w:rFonts w:ascii="Arial;Helvetica;sans-serif" w:hAnsi="Arial;Helvetica;sans-serif"/>
                <w:b/>
                <w:color w:val="000000"/>
                <w:sz w:val="16"/>
              </w:rPr>
              <w:t xml:space="preserve">(b) </w:t>
            </w:r>
          </w:p>
        </w:tc>
        <w:tc>
          <w:tcPr>
            <w:tcW w:w="38" w:type="dxa"/>
            <w:tcBorders>
              <w:bottom w:val="single" w:sz="8" w:space="0" w:color="000000"/>
            </w:tcBorders>
            <w:vAlign w:val="center"/>
          </w:tcPr>
          <w:p>
            <w:pPr>
              <w:pStyle w:val="TableContents"/>
              <w:bidi w:val="0"/>
              <w:spacing w:before="0" w:after="283"/>
              <w:jc w:val="left"/>
              <w:rPr/>
            </w:pPr>
            <w:r>
              <w:rPr/>
              <w:t>​</w:t>
            </w:r>
          </w:p>
        </w:tc>
      </w:tr>
      <w:tr>
        <w:trPr/>
        <w:tc>
          <w:tcPr>
            <w:tcW w:w="38" w:type="dxa"/>
            <w:tcBorders>
              <w:bottom w:val="single" w:sz="8" w:space="0" w:color="000000"/>
            </w:tcBorders>
            <w:shd w:fill="CCCCCC" w:val="clear"/>
            <w:tcMar>
              <w:bottom w:w="75" w:type="dxa"/>
            </w:tcMar>
            <w:vAlign w:val="center"/>
          </w:tcPr>
          <w:p>
            <w:pPr>
              <w:pStyle w:val="TableContents"/>
              <w:bidi w:val="0"/>
              <w:spacing w:before="0" w:after="283"/>
              <w:jc w:val="left"/>
              <w:rPr/>
            </w:pPr>
            <w:r>
              <w:rPr/>
              <w:t>​</w:t>
            </w:r>
          </w:p>
        </w:tc>
        <w:tc>
          <w:tcPr>
            <w:tcW w:w="3890" w:type="dxa"/>
            <w:tcBorders>
              <w:bottom w:val="single" w:sz="8" w:space="0" w:color="000000"/>
            </w:tcBorders>
            <w:shd w:fill="CCCCCC" w:val="clear"/>
            <w:tcMar>
              <w:bottom w:w="75" w:type="dxa"/>
            </w:tcMar>
            <w:vAlign w:val="center"/>
          </w:tcPr>
          <w:p>
            <w:pPr>
              <w:pStyle w:val="TableContents"/>
              <w:bidi w:val="0"/>
              <w:spacing w:before="0" w:after="283"/>
              <w:ind w:left="30" w:right="0" w:hanging="0"/>
              <w:jc w:val="left"/>
              <w:rPr>
                <w:rFonts w:ascii="Arial;Helvetica;sans-serif" w:hAnsi="Arial;Helvetica;sans-serif"/>
                <w:color w:val="000000"/>
                <w:sz w:val="20"/>
              </w:rPr>
            </w:pPr>
            <w:r>
              <w:rPr>
                <w:rFonts w:ascii="Arial;Helvetica;sans-serif" w:hAnsi="Arial;Helvetica;sans-serif"/>
                <w:color w:val="000000"/>
                <w:sz w:val="20"/>
              </w:rPr>
              <w:t xml:space="preserve">Equity compensation plans approved by </w:t>
            </w:r>
          </w:p>
          <w:p>
            <w:pPr>
              <w:pStyle w:val="TableContents"/>
              <w:bidi w:val="0"/>
              <w:spacing w:before="0" w:after="283"/>
              <w:ind w:left="30" w:right="0" w:hanging="0"/>
              <w:jc w:val="left"/>
              <w:rPr>
                <w:rFonts w:ascii="Arial;Helvetica;sans-serif" w:hAnsi="Arial;Helvetica;sans-serif"/>
                <w:color w:val="000000"/>
                <w:sz w:val="20"/>
              </w:rPr>
            </w:pPr>
            <w:r>
              <w:rPr>
                <w:rFonts w:ascii="Arial;Helvetica;sans-serif" w:hAnsi="Arial;Helvetica;sans-serif"/>
                <w:color w:val="000000"/>
                <w:sz w:val="20"/>
              </w:rPr>
              <w:t>security holders</w:t>
            </w:r>
          </w:p>
        </w:tc>
        <w:tc>
          <w:tcPr>
            <w:tcW w:w="23" w:type="dxa"/>
            <w:tcBorders>
              <w:bottom w:val="single" w:sz="8" w:space="0" w:color="000000"/>
            </w:tcBorders>
            <w:shd w:fill="CCCCCC" w:val="clear"/>
            <w:tcMar>
              <w:bottom w:w="75" w:type="dxa"/>
            </w:tcMar>
            <w:vAlign w:val="center"/>
          </w:tcPr>
          <w:p>
            <w:pPr>
              <w:pStyle w:val="TableContents"/>
              <w:bidi w:val="0"/>
              <w:spacing w:before="0" w:after="283"/>
              <w:jc w:val="left"/>
              <w:rPr/>
            </w:pPr>
            <w:r>
              <w:rPr/>
              <w:t>​</w:t>
            </w:r>
          </w:p>
        </w:tc>
        <w:tc>
          <w:tcPr>
            <w:tcW w:w="23" w:type="dxa"/>
            <w:tcBorders>
              <w:bottom w:val="single" w:sz="8" w:space="0" w:color="000000"/>
            </w:tcBorders>
            <w:shd w:fill="CCCCCC" w:val="clear"/>
            <w:tcMar>
              <w:bottom w:w="75" w:type="dxa"/>
            </w:tcMar>
            <w:vAlign w:val="center"/>
          </w:tcPr>
          <w:p>
            <w:pPr>
              <w:pStyle w:val="TableContents"/>
              <w:bidi w:val="0"/>
              <w:spacing w:before="0" w:after="283"/>
              <w:jc w:val="left"/>
              <w:rPr/>
            </w:pPr>
            <w:r>
              <w:rPr/>
              <w:t>​</w:t>
            </w:r>
          </w:p>
        </w:tc>
        <w:tc>
          <w:tcPr>
            <w:tcW w:w="2180" w:type="dxa"/>
            <w:tcBorders>
              <w:bottom w:val="single" w:sz="8" w:space="0" w:color="000000"/>
            </w:tcBorders>
            <w:shd w:fill="CCCCCC" w:val="clear"/>
            <w:tcMar>
              <w:bottom w:w="75" w:type="dxa"/>
            </w:tcMar>
            <w:vAlign w:val="center"/>
          </w:tcPr>
          <w:p>
            <w:pPr>
              <w:pStyle w:val="TableContents"/>
              <w:bidi w:val="0"/>
              <w:spacing w:before="0" w:after="283"/>
              <w:ind w:left="657" w:right="0" w:hanging="0"/>
              <w:jc w:val="left"/>
              <w:rPr>
                <w:rFonts w:ascii="Arial;Helvetica;sans-serif" w:hAnsi="Arial;Helvetica;sans-serif"/>
                <w:color w:val="000000"/>
                <w:sz w:val="20"/>
              </w:rPr>
            </w:pPr>
            <w:r>
              <w:rPr>
                <w:rFonts w:ascii="Arial;Helvetica;sans-serif" w:hAnsi="Arial;Helvetica;sans-serif"/>
                <w:color w:val="000000"/>
                <w:sz w:val="20"/>
              </w:rPr>
              <w:t>744,626</w:t>
            </w:r>
          </w:p>
        </w:tc>
        <w:tc>
          <w:tcPr>
            <w:tcW w:w="23" w:type="dxa"/>
            <w:tcBorders>
              <w:bottom w:val="single" w:sz="8" w:space="0" w:color="000000"/>
            </w:tcBorders>
            <w:shd w:fill="CCCCCC" w:val="clear"/>
            <w:tcMar>
              <w:bottom w:w="75" w:type="dxa"/>
            </w:tcMar>
            <w:vAlign w:val="center"/>
          </w:tcPr>
          <w:p>
            <w:pPr>
              <w:pStyle w:val="TableContents"/>
              <w:bidi w:val="0"/>
              <w:spacing w:before="0" w:after="283"/>
              <w:jc w:val="left"/>
              <w:rPr/>
            </w:pPr>
            <w:r>
              <w:rPr/>
              <w:t>​</w:t>
            </w:r>
          </w:p>
        </w:tc>
        <w:tc>
          <w:tcPr>
            <w:tcW w:w="23" w:type="dxa"/>
            <w:tcBorders>
              <w:bottom w:val="single" w:sz="8" w:space="0" w:color="000000"/>
            </w:tcBorders>
            <w:shd w:fill="CCCCCC" w:val="clear"/>
            <w:tcMar>
              <w:bottom w:w="75" w:type="dxa"/>
            </w:tcMar>
            <w:vAlign w:val="center"/>
          </w:tcPr>
          <w:p>
            <w:pPr>
              <w:pStyle w:val="TableContents"/>
              <w:bidi w:val="0"/>
              <w:spacing w:before="0" w:after="283"/>
              <w:jc w:val="left"/>
              <w:rPr/>
            </w:pPr>
            <w:r>
              <w:rPr/>
              <w:t>​</w:t>
            </w:r>
          </w:p>
        </w:tc>
        <w:tc>
          <w:tcPr>
            <w:tcW w:w="1805" w:type="dxa"/>
            <w:tcBorders>
              <w:bottom w:val="single" w:sz="8" w:space="0" w:color="000000"/>
            </w:tcBorders>
            <w:shd w:fill="CCCCCC" w:val="clear"/>
            <w:tcMar>
              <w:bottom w:w="75" w:type="dxa"/>
            </w:tcMar>
            <w:vAlign w:val="center"/>
          </w:tcPr>
          <w:p>
            <w:pPr>
              <w:pStyle w:val="TableContents"/>
              <w:bidi w:val="0"/>
              <w:spacing w:before="0" w:after="283"/>
              <w:ind w:left="662" w:right="0" w:hanging="0"/>
              <w:jc w:val="left"/>
              <w:rPr>
                <w:rFonts w:ascii="Arial;Helvetica;sans-serif" w:hAnsi="Arial;Helvetica;sans-serif"/>
                <w:color w:val="000000"/>
                <w:sz w:val="20"/>
              </w:rPr>
            </w:pPr>
            <w:r>
              <w:rPr>
                <w:rFonts w:ascii="Arial;Helvetica;sans-serif" w:hAnsi="Arial;Helvetica;sans-serif"/>
                <w:color w:val="000000"/>
                <w:sz w:val="20"/>
              </w:rPr>
              <w:t>$—</w:t>
            </w:r>
          </w:p>
        </w:tc>
        <w:tc>
          <w:tcPr>
            <w:tcW w:w="23" w:type="dxa"/>
            <w:tcBorders>
              <w:bottom w:val="single" w:sz="8" w:space="0" w:color="000000"/>
            </w:tcBorders>
            <w:shd w:fill="CCCCCC" w:val="clear"/>
            <w:tcMar>
              <w:bottom w:w="75" w:type="dxa"/>
            </w:tcMar>
            <w:vAlign w:val="center"/>
          </w:tcPr>
          <w:p>
            <w:pPr>
              <w:pStyle w:val="TableContents"/>
              <w:bidi w:val="0"/>
              <w:spacing w:before="0" w:after="283"/>
              <w:jc w:val="left"/>
              <w:rPr/>
            </w:pPr>
            <w:r>
              <w:rPr/>
              <w:t>​</w:t>
            </w:r>
          </w:p>
        </w:tc>
        <w:tc>
          <w:tcPr>
            <w:tcW w:w="23" w:type="dxa"/>
            <w:tcBorders>
              <w:bottom w:val="single" w:sz="8" w:space="0" w:color="000000"/>
            </w:tcBorders>
            <w:shd w:fill="CCCCCC" w:val="clear"/>
            <w:tcMar>
              <w:bottom w:w="75" w:type="dxa"/>
            </w:tcMar>
            <w:vAlign w:val="center"/>
          </w:tcPr>
          <w:p>
            <w:pPr>
              <w:pStyle w:val="TableContents"/>
              <w:bidi w:val="0"/>
              <w:spacing w:before="0" w:after="283"/>
              <w:jc w:val="left"/>
              <w:rPr/>
            </w:pPr>
            <w:r>
              <w:rPr/>
              <w:t>​</w:t>
            </w:r>
          </w:p>
        </w:tc>
        <w:tc>
          <w:tcPr>
            <w:tcW w:w="1955" w:type="dxa"/>
            <w:tcBorders>
              <w:bottom w:val="single" w:sz="8" w:space="0" w:color="000000"/>
            </w:tcBorders>
            <w:shd w:fill="CCCCCC" w:val="clear"/>
            <w:tcMar>
              <w:bottom w:w="75" w:type="dxa"/>
            </w:tcMar>
            <w:vAlign w:val="center"/>
          </w:tcPr>
          <w:p>
            <w:pPr>
              <w:pStyle w:val="TableContents"/>
              <w:bidi w:val="0"/>
              <w:spacing w:before="0" w:after="283"/>
              <w:ind w:left="461" w:right="0" w:hanging="0"/>
              <w:jc w:val="left"/>
              <w:rPr>
                <w:rFonts w:ascii="Arial;Helvetica;sans-serif" w:hAnsi="Arial;Helvetica;sans-serif"/>
                <w:color w:val="000000"/>
                <w:sz w:val="20"/>
              </w:rPr>
            </w:pPr>
            <w:r>
              <w:rPr>
                <w:rFonts w:ascii="Arial;Helvetica;sans-serif" w:hAnsi="Arial;Helvetica;sans-serif"/>
                <w:color w:val="000000"/>
                <w:sz w:val="20"/>
              </w:rPr>
              <w:t xml:space="preserve">3,904,836 </w:t>
            </w:r>
          </w:p>
        </w:tc>
        <w:tc>
          <w:tcPr>
            <w:tcW w:w="38" w:type="dxa"/>
            <w:tcBorders>
              <w:bottom w:val="single" w:sz="8" w:space="0" w:color="000000"/>
            </w:tcBorders>
            <w:shd w:fill="CCCCCC" w:val="clear"/>
            <w:tcMar>
              <w:bottom w:w="75" w:type="dxa"/>
            </w:tcMar>
            <w:vAlign w:val="center"/>
          </w:tcPr>
          <w:p>
            <w:pPr>
              <w:pStyle w:val="TableContents"/>
              <w:bidi w:val="0"/>
              <w:spacing w:before="0" w:after="283"/>
              <w:jc w:val="left"/>
              <w:rPr/>
            </w:pPr>
            <w:r>
              <w:rPr/>
              <w:t>​</w:t>
            </w:r>
          </w:p>
        </w:tc>
      </w:tr>
      <w:tr>
        <w:trPr/>
        <w:tc>
          <w:tcPr>
            <w:tcW w:w="38" w:type="dxa"/>
            <w:tcBorders>
              <w:bottom w:val="single" w:sz="8" w:space="0" w:color="000000"/>
            </w:tcBorders>
            <w:shd w:fill="FFFFFF" w:val="clear"/>
            <w:tcMar>
              <w:bottom w:w="75" w:type="dxa"/>
            </w:tcMar>
            <w:vAlign w:val="center"/>
          </w:tcPr>
          <w:p>
            <w:pPr>
              <w:pStyle w:val="TableContents"/>
              <w:bidi w:val="0"/>
              <w:spacing w:before="0" w:after="283"/>
              <w:jc w:val="left"/>
              <w:rPr/>
            </w:pPr>
            <w:r>
              <w:rPr/>
              <w:t>​</w:t>
            </w:r>
          </w:p>
        </w:tc>
        <w:tc>
          <w:tcPr>
            <w:tcW w:w="3890" w:type="dxa"/>
            <w:tcBorders>
              <w:bottom w:val="single" w:sz="8" w:space="0" w:color="000000"/>
            </w:tcBorders>
            <w:shd w:fill="FFFFFF" w:val="clear"/>
            <w:tcMar>
              <w:bottom w:w="75" w:type="dxa"/>
            </w:tcMar>
            <w:vAlign w:val="center"/>
          </w:tcPr>
          <w:p>
            <w:pPr>
              <w:pStyle w:val="TableContents"/>
              <w:bidi w:val="0"/>
              <w:spacing w:before="0" w:after="283"/>
              <w:ind w:left="30" w:right="0" w:hanging="0"/>
              <w:jc w:val="left"/>
              <w:rPr>
                <w:rFonts w:ascii="Arial;Helvetica;sans-serif" w:hAnsi="Arial;Helvetica;sans-serif"/>
                <w:color w:val="000000"/>
                <w:sz w:val="20"/>
              </w:rPr>
            </w:pPr>
            <w:r>
              <w:rPr>
                <w:rFonts w:ascii="Arial;Helvetica;sans-serif" w:hAnsi="Arial;Helvetica;sans-serif"/>
                <w:color w:val="000000"/>
                <w:sz w:val="20"/>
              </w:rPr>
              <w:t xml:space="preserve">Equity compensation plans not approved by </w:t>
            </w:r>
          </w:p>
          <w:p>
            <w:pPr>
              <w:pStyle w:val="TableContents"/>
              <w:bidi w:val="0"/>
              <w:spacing w:before="0" w:after="283"/>
              <w:ind w:left="30" w:right="0" w:hanging="0"/>
              <w:jc w:val="left"/>
              <w:rPr>
                <w:rFonts w:ascii="Arial;Helvetica;sans-serif" w:hAnsi="Arial;Helvetica;sans-serif"/>
                <w:color w:val="000000"/>
                <w:sz w:val="20"/>
              </w:rPr>
            </w:pPr>
            <w:r>
              <w:rPr>
                <w:rFonts w:ascii="Arial;Helvetica;sans-serif" w:hAnsi="Arial;Helvetica;sans-serif"/>
                <w:color w:val="000000"/>
                <w:sz w:val="20"/>
              </w:rPr>
              <w:t>security holders</w:t>
            </w:r>
          </w:p>
        </w:tc>
        <w:tc>
          <w:tcPr>
            <w:tcW w:w="23" w:type="dxa"/>
            <w:tcBorders>
              <w:bottom w:val="single" w:sz="8" w:space="0" w:color="000000"/>
            </w:tcBorders>
            <w:shd w:fill="FFFFFF" w:val="clear"/>
            <w:tcMar>
              <w:bottom w:w="75" w:type="dxa"/>
            </w:tcMar>
            <w:vAlign w:val="center"/>
          </w:tcPr>
          <w:p>
            <w:pPr>
              <w:pStyle w:val="TableContents"/>
              <w:bidi w:val="0"/>
              <w:spacing w:before="0" w:after="283"/>
              <w:jc w:val="left"/>
              <w:rPr/>
            </w:pPr>
            <w:r>
              <w:rPr/>
              <w:t>​</w:t>
            </w:r>
          </w:p>
        </w:tc>
        <w:tc>
          <w:tcPr>
            <w:tcW w:w="23" w:type="dxa"/>
            <w:tcBorders>
              <w:bottom w:val="single" w:sz="8" w:space="0" w:color="000000"/>
            </w:tcBorders>
            <w:shd w:fill="FFFFFF" w:val="clear"/>
            <w:tcMar>
              <w:bottom w:w="75" w:type="dxa"/>
            </w:tcMar>
            <w:vAlign w:val="center"/>
          </w:tcPr>
          <w:p>
            <w:pPr>
              <w:pStyle w:val="TableContents"/>
              <w:bidi w:val="0"/>
              <w:spacing w:before="0" w:after="283"/>
              <w:jc w:val="left"/>
              <w:rPr/>
            </w:pPr>
            <w:r>
              <w:rPr/>
              <w:t>​</w:t>
            </w:r>
          </w:p>
        </w:tc>
        <w:tc>
          <w:tcPr>
            <w:tcW w:w="2180" w:type="dxa"/>
            <w:tcBorders>
              <w:bottom w:val="single" w:sz="8" w:space="0" w:color="000000"/>
            </w:tcBorders>
            <w:shd w:fill="FFFFFF" w:val="clear"/>
            <w:tcMar>
              <w:bottom w:w="75" w:type="dxa"/>
            </w:tcMar>
            <w:vAlign w:val="center"/>
          </w:tcPr>
          <w:p>
            <w:pPr>
              <w:pStyle w:val="TableContents"/>
              <w:bidi w:val="0"/>
              <w:spacing w:before="0" w:after="283"/>
              <w:ind w:left="657" w:right="0" w:hanging="0"/>
              <w:jc w:val="left"/>
              <w:rPr>
                <w:color w:val="000000"/>
              </w:rPr>
            </w:pPr>
            <w:r>
              <w:rPr>
                <w:color w:val="000000"/>
              </w:rPr>
              <w:t>—</w:t>
            </w:r>
          </w:p>
        </w:tc>
        <w:tc>
          <w:tcPr>
            <w:tcW w:w="23" w:type="dxa"/>
            <w:tcBorders>
              <w:bottom w:val="single" w:sz="8" w:space="0" w:color="000000"/>
            </w:tcBorders>
            <w:shd w:fill="FFFFFF" w:val="clear"/>
            <w:tcMar>
              <w:bottom w:w="75" w:type="dxa"/>
            </w:tcMar>
            <w:vAlign w:val="center"/>
          </w:tcPr>
          <w:p>
            <w:pPr>
              <w:pStyle w:val="TableContents"/>
              <w:bidi w:val="0"/>
              <w:spacing w:before="0" w:after="283"/>
              <w:jc w:val="left"/>
              <w:rPr/>
            </w:pPr>
            <w:r>
              <w:rPr/>
              <w:t>​</w:t>
            </w:r>
          </w:p>
        </w:tc>
        <w:tc>
          <w:tcPr>
            <w:tcW w:w="23" w:type="dxa"/>
            <w:tcBorders>
              <w:bottom w:val="single" w:sz="8" w:space="0" w:color="000000"/>
            </w:tcBorders>
            <w:shd w:fill="FFFFFF" w:val="clear"/>
            <w:tcMar>
              <w:bottom w:w="75" w:type="dxa"/>
            </w:tcMar>
            <w:vAlign w:val="center"/>
          </w:tcPr>
          <w:p>
            <w:pPr>
              <w:pStyle w:val="TableContents"/>
              <w:bidi w:val="0"/>
              <w:spacing w:before="0" w:after="283"/>
              <w:jc w:val="left"/>
              <w:rPr/>
            </w:pPr>
            <w:r>
              <w:rPr/>
              <w:t>​</w:t>
            </w:r>
          </w:p>
        </w:tc>
        <w:tc>
          <w:tcPr>
            <w:tcW w:w="1805" w:type="dxa"/>
            <w:tcBorders>
              <w:bottom w:val="single" w:sz="8" w:space="0" w:color="000000"/>
            </w:tcBorders>
            <w:shd w:fill="FFFFFF" w:val="clear"/>
            <w:tcMar>
              <w:bottom w:w="75" w:type="dxa"/>
            </w:tcMar>
            <w:vAlign w:val="center"/>
          </w:tcPr>
          <w:p>
            <w:pPr>
              <w:pStyle w:val="TableContents"/>
              <w:bidi w:val="0"/>
              <w:spacing w:before="0" w:after="283"/>
              <w:ind w:left="662" w:right="0" w:hanging="0"/>
              <w:jc w:val="left"/>
              <w:rPr>
                <w:rFonts w:ascii="Arial;Helvetica;sans-serif" w:hAnsi="Arial;Helvetica;sans-serif"/>
                <w:color w:val="000000"/>
                <w:sz w:val="20"/>
              </w:rPr>
            </w:pPr>
            <w:r>
              <w:rPr>
                <w:rFonts w:ascii="Arial;Helvetica;sans-serif" w:hAnsi="Arial;Helvetica;sans-serif"/>
                <w:color w:val="000000"/>
                <w:sz w:val="20"/>
              </w:rPr>
              <w:t>$—</w:t>
            </w:r>
          </w:p>
        </w:tc>
        <w:tc>
          <w:tcPr>
            <w:tcW w:w="23" w:type="dxa"/>
            <w:tcBorders>
              <w:bottom w:val="single" w:sz="8" w:space="0" w:color="000000"/>
            </w:tcBorders>
            <w:shd w:fill="FFFFFF" w:val="clear"/>
            <w:tcMar>
              <w:bottom w:w="75" w:type="dxa"/>
            </w:tcMar>
            <w:vAlign w:val="center"/>
          </w:tcPr>
          <w:p>
            <w:pPr>
              <w:pStyle w:val="TableContents"/>
              <w:bidi w:val="0"/>
              <w:spacing w:before="0" w:after="283"/>
              <w:jc w:val="left"/>
              <w:rPr/>
            </w:pPr>
            <w:r>
              <w:rPr/>
              <w:t>​</w:t>
            </w:r>
          </w:p>
        </w:tc>
        <w:tc>
          <w:tcPr>
            <w:tcW w:w="23" w:type="dxa"/>
            <w:tcBorders>
              <w:bottom w:val="single" w:sz="8" w:space="0" w:color="000000"/>
            </w:tcBorders>
            <w:shd w:fill="FFFFFF" w:val="clear"/>
            <w:tcMar>
              <w:bottom w:w="75" w:type="dxa"/>
            </w:tcMar>
            <w:vAlign w:val="center"/>
          </w:tcPr>
          <w:p>
            <w:pPr>
              <w:pStyle w:val="TableContents"/>
              <w:bidi w:val="0"/>
              <w:spacing w:before="0" w:after="283"/>
              <w:jc w:val="left"/>
              <w:rPr/>
            </w:pPr>
            <w:r>
              <w:rPr/>
              <w:t>​</w:t>
            </w:r>
          </w:p>
        </w:tc>
        <w:tc>
          <w:tcPr>
            <w:tcW w:w="1955" w:type="dxa"/>
            <w:tcBorders>
              <w:bottom w:val="single" w:sz="8" w:space="0" w:color="000000"/>
            </w:tcBorders>
            <w:shd w:fill="FFFFFF" w:val="clear"/>
            <w:tcMar>
              <w:bottom w:w="75" w:type="dxa"/>
            </w:tcMar>
            <w:vAlign w:val="center"/>
          </w:tcPr>
          <w:p>
            <w:pPr>
              <w:pStyle w:val="TableContents"/>
              <w:bidi w:val="0"/>
              <w:spacing w:before="0" w:after="283"/>
              <w:ind w:left="461" w:right="0" w:hanging="0"/>
              <w:jc w:val="left"/>
              <w:rPr>
                <w:color w:val="000000"/>
              </w:rPr>
            </w:pPr>
            <w:r>
              <w:rPr>
                <w:color w:val="000000"/>
              </w:rPr>
              <w:t xml:space="preserve">— </w:t>
            </w:r>
          </w:p>
        </w:tc>
        <w:tc>
          <w:tcPr>
            <w:tcW w:w="38" w:type="dxa"/>
            <w:tcBorders>
              <w:bottom w:val="single" w:sz="8" w:space="0" w:color="000000"/>
            </w:tcBorders>
            <w:shd w:fill="FFFFFF" w:val="clear"/>
            <w:tcMar>
              <w:bottom w:w="75" w:type="dxa"/>
            </w:tcMar>
            <w:vAlign w:val="center"/>
          </w:tcPr>
          <w:p>
            <w:pPr>
              <w:pStyle w:val="TableContents"/>
              <w:bidi w:val="0"/>
              <w:spacing w:before="0" w:after="283"/>
              <w:jc w:val="left"/>
              <w:rPr/>
            </w:pPr>
            <w:r>
              <w:rPr/>
              <w:t>​</w:t>
            </w:r>
          </w:p>
        </w:tc>
      </w:tr>
      <w:tr>
        <w:trPr/>
        <w:tc>
          <w:tcPr>
            <w:tcW w:w="38" w:type="dxa"/>
            <w:tcBorders/>
            <w:shd w:fill="CCCCCC" w:val="clear"/>
            <w:tcMar>
              <w:bottom w:w="0" w:type="dxa"/>
            </w:tcMar>
            <w:vAlign w:val="center"/>
          </w:tcPr>
          <w:p>
            <w:pPr>
              <w:pStyle w:val="TableContents"/>
              <w:bidi w:val="0"/>
              <w:spacing w:before="0" w:after="283"/>
              <w:jc w:val="left"/>
              <w:rPr/>
            </w:pPr>
            <w:r>
              <w:rPr/>
              <w:t>​</w:t>
            </w:r>
          </w:p>
        </w:tc>
        <w:tc>
          <w:tcPr>
            <w:tcW w:w="3890" w:type="dxa"/>
            <w:tcBorders/>
            <w:shd w:fill="CCCCCC" w:val="clear"/>
            <w:tcMar>
              <w:bottom w:w="0" w:type="dxa"/>
            </w:tcMar>
            <w:vAlign w:val="center"/>
          </w:tcPr>
          <w:p>
            <w:pPr>
              <w:pStyle w:val="TableContents"/>
              <w:bidi w:val="0"/>
              <w:spacing w:before="0" w:after="283"/>
              <w:ind w:left="30" w:right="0" w:hanging="0"/>
              <w:jc w:val="left"/>
              <w:rPr>
                <w:rFonts w:ascii="Arial;Helvetica;sans-serif" w:hAnsi="Arial;Helvetica;sans-serif"/>
                <w:color w:val="000000"/>
                <w:sz w:val="20"/>
              </w:rPr>
            </w:pPr>
            <w:r>
              <w:rPr>
                <w:rFonts w:ascii="Arial;Helvetica;sans-serif" w:hAnsi="Arial;Helvetica;sans-serif"/>
                <w:color w:val="000000"/>
                <w:sz w:val="20"/>
              </w:rPr>
              <w:t>Total</w:t>
            </w:r>
          </w:p>
        </w:tc>
        <w:tc>
          <w:tcPr>
            <w:tcW w:w="23" w:type="dxa"/>
            <w:tcBorders/>
            <w:shd w:fill="CCCCCC" w:val="clear"/>
            <w:tcMar>
              <w:bottom w:w="0" w:type="dxa"/>
            </w:tcMar>
            <w:vAlign w:val="center"/>
          </w:tcPr>
          <w:p>
            <w:pPr>
              <w:pStyle w:val="TableContents"/>
              <w:bidi w:val="0"/>
              <w:spacing w:before="0" w:after="283"/>
              <w:jc w:val="left"/>
              <w:rPr/>
            </w:pPr>
            <w:r>
              <w:rPr/>
              <w:t>​</w:t>
            </w:r>
          </w:p>
        </w:tc>
        <w:tc>
          <w:tcPr>
            <w:tcW w:w="23" w:type="dxa"/>
            <w:tcBorders/>
            <w:shd w:fill="CCCCCC" w:val="clear"/>
            <w:tcMar>
              <w:bottom w:w="0" w:type="dxa"/>
            </w:tcMar>
            <w:vAlign w:val="center"/>
          </w:tcPr>
          <w:p>
            <w:pPr>
              <w:pStyle w:val="TableContents"/>
              <w:bidi w:val="0"/>
              <w:spacing w:before="0" w:after="283"/>
              <w:jc w:val="left"/>
              <w:rPr/>
            </w:pPr>
            <w:r>
              <w:rPr/>
              <w:t>​</w:t>
            </w:r>
          </w:p>
        </w:tc>
        <w:tc>
          <w:tcPr>
            <w:tcW w:w="2180" w:type="dxa"/>
            <w:tcBorders/>
            <w:shd w:fill="CCCCCC" w:val="clear"/>
            <w:tcMar>
              <w:bottom w:w="0" w:type="dxa"/>
            </w:tcMar>
            <w:vAlign w:val="center"/>
          </w:tcPr>
          <w:p>
            <w:pPr>
              <w:pStyle w:val="TableContents"/>
              <w:bidi w:val="0"/>
              <w:spacing w:before="0" w:after="283"/>
              <w:ind w:left="657" w:right="0" w:hanging="0"/>
              <w:jc w:val="left"/>
              <w:rPr>
                <w:rFonts w:ascii="Arial;Helvetica;sans-serif" w:hAnsi="Arial;Helvetica;sans-serif"/>
                <w:color w:val="000000"/>
                <w:sz w:val="20"/>
              </w:rPr>
            </w:pPr>
            <w:r>
              <w:rPr>
                <w:rFonts w:ascii="Arial;Helvetica;sans-serif" w:hAnsi="Arial;Helvetica;sans-serif"/>
                <w:color w:val="000000"/>
                <w:sz w:val="20"/>
              </w:rPr>
              <w:t>744,626</w:t>
            </w:r>
          </w:p>
        </w:tc>
        <w:tc>
          <w:tcPr>
            <w:tcW w:w="23" w:type="dxa"/>
            <w:tcBorders/>
            <w:shd w:fill="CCCCCC" w:val="clear"/>
            <w:tcMar>
              <w:bottom w:w="0" w:type="dxa"/>
            </w:tcMar>
            <w:vAlign w:val="center"/>
          </w:tcPr>
          <w:p>
            <w:pPr>
              <w:pStyle w:val="TableContents"/>
              <w:bidi w:val="0"/>
              <w:spacing w:before="0" w:after="283"/>
              <w:jc w:val="left"/>
              <w:rPr/>
            </w:pPr>
            <w:r>
              <w:rPr/>
              <w:t>​</w:t>
            </w:r>
          </w:p>
        </w:tc>
        <w:tc>
          <w:tcPr>
            <w:tcW w:w="23" w:type="dxa"/>
            <w:tcBorders/>
            <w:shd w:fill="CCCCCC" w:val="clear"/>
            <w:tcMar>
              <w:bottom w:w="0" w:type="dxa"/>
            </w:tcMar>
            <w:vAlign w:val="center"/>
          </w:tcPr>
          <w:p>
            <w:pPr>
              <w:pStyle w:val="TableContents"/>
              <w:bidi w:val="0"/>
              <w:spacing w:before="0" w:after="283"/>
              <w:jc w:val="left"/>
              <w:rPr/>
            </w:pPr>
            <w:r>
              <w:rPr/>
              <w:t>​</w:t>
            </w:r>
          </w:p>
        </w:tc>
        <w:tc>
          <w:tcPr>
            <w:tcW w:w="1805" w:type="dxa"/>
            <w:tcBorders/>
            <w:shd w:fill="CCCCCC" w:val="clear"/>
            <w:tcMar>
              <w:bottom w:w="0" w:type="dxa"/>
            </w:tcMar>
            <w:vAlign w:val="center"/>
          </w:tcPr>
          <w:p>
            <w:pPr>
              <w:pStyle w:val="TableContents"/>
              <w:bidi w:val="0"/>
              <w:spacing w:before="0" w:after="283"/>
              <w:ind w:left="662" w:right="0" w:hanging="0"/>
              <w:jc w:val="left"/>
              <w:rPr>
                <w:rFonts w:ascii="Arial;Helvetica;sans-serif" w:hAnsi="Arial;Helvetica;sans-serif"/>
                <w:color w:val="000000"/>
                <w:sz w:val="20"/>
              </w:rPr>
            </w:pPr>
            <w:r>
              <w:rPr>
                <w:rFonts w:ascii="Arial;Helvetica;sans-serif" w:hAnsi="Arial;Helvetica;sans-serif"/>
                <w:color w:val="000000"/>
                <w:sz w:val="20"/>
              </w:rPr>
              <w:t>$—</w:t>
            </w:r>
          </w:p>
        </w:tc>
        <w:tc>
          <w:tcPr>
            <w:tcW w:w="23" w:type="dxa"/>
            <w:tcBorders/>
            <w:shd w:fill="CCCCCC" w:val="clear"/>
            <w:tcMar>
              <w:bottom w:w="0" w:type="dxa"/>
            </w:tcMar>
            <w:vAlign w:val="center"/>
          </w:tcPr>
          <w:p>
            <w:pPr>
              <w:pStyle w:val="TableContents"/>
              <w:bidi w:val="0"/>
              <w:spacing w:before="0" w:after="283"/>
              <w:jc w:val="left"/>
              <w:rPr/>
            </w:pPr>
            <w:r>
              <w:rPr/>
              <w:t>​</w:t>
            </w:r>
          </w:p>
        </w:tc>
        <w:tc>
          <w:tcPr>
            <w:tcW w:w="23" w:type="dxa"/>
            <w:tcBorders/>
            <w:shd w:fill="CCCCCC" w:val="clear"/>
            <w:tcMar>
              <w:bottom w:w="0" w:type="dxa"/>
            </w:tcMar>
            <w:vAlign w:val="center"/>
          </w:tcPr>
          <w:p>
            <w:pPr>
              <w:pStyle w:val="TableContents"/>
              <w:bidi w:val="0"/>
              <w:spacing w:before="0" w:after="283"/>
              <w:jc w:val="left"/>
              <w:rPr/>
            </w:pPr>
            <w:r>
              <w:rPr/>
              <w:t>​</w:t>
            </w:r>
          </w:p>
        </w:tc>
        <w:tc>
          <w:tcPr>
            <w:tcW w:w="1955" w:type="dxa"/>
            <w:tcBorders/>
            <w:shd w:fill="CCCCCC" w:val="clear"/>
            <w:tcMar>
              <w:bottom w:w="0" w:type="dxa"/>
            </w:tcMar>
            <w:vAlign w:val="center"/>
          </w:tcPr>
          <w:p>
            <w:pPr>
              <w:pStyle w:val="TableContents"/>
              <w:bidi w:val="0"/>
              <w:spacing w:before="0" w:after="283"/>
              <w:ind w:left="461" w:right="0" w:hanging="0"/>
              <w:jc w:val="left"/>
              <w:rPr>
                <w:rFonts w:ascii="Arial;Helvetica;sans-serif" w:hAnsi="Arial;Helvetica;sans-serif"/>
                <w:color w:val="000000"/>
                <w:sz w:val="20"/>
              </w:rPr>
            </w:pPr>
            <w:r>
              <w:rPr>
                <w:rFonts w:ascii="Arial;Helvetica;sans-serif" w:hAnsi="Arial;Helvetica;sans-serif"/>
                <w:color w:val="000000"/>
                <w:sz w:val="20"/>
              </w:rPr>
              <w:t>3,904,836</w:t>
            </w:r>
          </w:p>
        </w:tc>
        <w:tc>
          <w:tcPr>
            <w:tcW w:w="38" w:type="dxa"/>
            <w:tcBorders/>
            <w:shd w:fill="CCCCCC" w:val="clear"/>
            <w:tcMar>
              <w:bottom w:w="0" w:type="dxa"/>
            </w:tcMar>
            <w:vAlign w:val="center"/>
          </w:tcPr>
          <w:p>
            <w:pPr>
              <w:pStyle w:val="TableContents"/>
              <w:bidi w:val="0"/>
              <w:spacing w:before="0" w:after="283"/>
              <w:jc w:val="left"/>
              <w:rPr/>
            </w:pPr>
            <w:r>
              <w:rPr/>
              <w:t>​</w:t>
            </w:r>
          </w:p>
        </w:tc>
      </w:tr>
    </w:tbl>
    <w:tbl>
      <w:tblPr>
        <w:tblW w:w="9625" w:type="dxa"/>
        <w:jc w:val="left"/>
        <w:tblInd w:w="0" w:type="dxa"/>
        <w:tblLayout w:type="fixed"/>
        <w:tblCellMar>
          <w:top w:w="0" w:type="dxa"/>
          <w:left w:w="0" w:type="dxa"/>
          <w:bottom w:w="0" w:type="dxa"/>
          <w:right w:w="0" w:type="dxa"/>
        </w:tblCellMar>
      </w:tblPr>
      <w:tblGrid>
        <w:gridCol w:w="230"/>
        <w:gridCol w:w="9395"/>
      </w:tblGrid>
      <w:tr>
        <w:trPr/>
        <w:tc>
          <w:tcPr>
            <w:tcW w:w="230" w:type="dxa"/>
            <w:tcBorders/>
            <w:vAlign w:val="center"/>
          </w:tcPr>
          <w:p>
            <w:pPr>
              <w:pStyle w:val="TableContents"/>
              <w:bidi w:val="0"/>
              <w:spacing w:before="0" w:after="0"/>
              <w:jc w:val="left"/>
              <w:rPr>
                <w:rFonts w:ascii="Arial;Helvetica;sans-serif" w:hAnsi="Arial;Helvetica;sans-serif"/>
                <w:color w:val="000000"/>
                <w:sz w:val="16"/>
              </w:rPr>
            </w:pPr>
            <w:r>
              <w:rPr>
                <w:rFonts w:ascii="Arial;Helvetica;sans-serif" w:hAnsi="Arial;Helvetica;sans-serif"/>
                <w:color w:val="000000"/>
                <w:sz w:val="16"/>
              </w:rPr>
              <w:t>(a)</w:t>
            </w:r>
          </w:p>
        </w:tc>
        <w:tc>
          <w:tcPr>
            <w:tcW w:w="9395" w:type="dxa"/>
            <w:tcBorders/>
            <w:vAlign w:val="center"/>
          </w:tcPr>
          <w:p>
            <w:pPr>
              <w:pStyle w:val="TableContents"/>
              <w:bidi w:val="0"/>
              <w:spacing w:before="0" w:after="0"/>
              <w:jc w:val="left"/>
              <w:rPr>
                <w:rFonts w:ascii="Arial;Helvetica;sans-serif" w:hAnsi="Arial;Helvetica;sans-serif"/>
                <w:color w:val="000000"/>
                <w:sz w:val="16"/>
              </w:rPr>
            </w:pPr>
            <w:r>
              <w:rPr>
                <w:rFonts w:ascii="Arial;Helvetica;sans-serif" w:hAnsi="Arial;Helvetica;sans-serif"/>
                <w:color w:val="000000"/>
                <w:sz w:val="16"/>
              </w:rPr>
              <w:t>Includes awards granted under the Amended and Restated Equity and Incentive Plan, which plan was approved by shareholders.</w:t>
            </w:r>
          </w:p>
        </w:tc>
      </w:tr>
    </w:tbl>
    <w:tbl>
      <w:tblPr>
        <w:tblW w:w="8455" w:type="dxa"/>
        <w:jc w:val="left"/>
        <w:tblInd w:w="0" w:type="dxa"/>
        <w:tblLayout w:type="fixed"/>
        <w:tblCellMar>
          <w:top w:w="0" w:type="dxa"/>
          <w:left w:w="0" w:type="dxa"/>
          <w:bottom w:w="0" w:type="dxa"/>
          <w:right w:w="0" w:type="dxa"/>
        </w:tblCellMar>
      </w:tblPr>
      <w:tblGrid>
        <w:gridCol w:w="230"/>
        <w:gridCol w:w="8225"/>
      </w:tblGrid>
      <w:tr>
        <w:trPr/>
        <w:tc>
          <w:tcPr>
            <w:tcW w:w="230" w:type="dxa"/>
            <w:tcBorders/>
            <w:vAlign w:val="center"/>
          </w:tcPr>
          <w:p>
            <w:pPr>
              <w:pStyle w:val="TableContents"/>
              <w:bidi w:val="0"/>
              <w:spacing w:before="0" w:after="0"/>
              <w:jc w:val="left"/>
              <w:rPr>
                <w:rFonts w:ascii="Arial;Helvetica;sans-serif" w:hAnsi="Arial;Helvetica;sans-serif"/>
                <w:color w:val="000000"/>
                <w:sz w:val="16"/>
              </w:rPr>
            </w:pPr>
            <w:r>
              <w:rPr>
                <w:rFonts w:ascii="Arial;Helvetica;sans-serif" w:hAnsi="Arial;Helvetica;sans-serif"/>
                <w:color w:val="000000"/>
                <w:sz w:val="16"/>
              </w:rPr>
              <w:t>(b)</w:t>
            </w:r>
          </w:p>
        </w:tc>
        <w:tc>
          <w:tcPr>
            <w:tcW w:w="8225" w:type="dxa"/>
            <w:tcBorders/>
            <w:vAlign w:val="center"/>
          </w:tcPr>
          <w:p>
            <w:pPr>
              <w:pStyle w:val="TableContents"/>
              <w:bidi w:val="0"/>
              <w:spacing w:before="0" w:after="0"/>
              <w:jc w:val="left"/>
              <w:rPr>
                <w:rFonts w:ascii="Arial;Helvetica;sans-serif" w:hAnsi="Arial;Helvetica;sans-serif"/>
                <w:color w:val="000000"/>
                <w:sz w:val="16"/>
              </w:rPr>
            </w:pPr>
            <w:r>
              <w:rPr>
                <w:rFonts w:ascii="Arial;Helvetica;sans-serif" w:hAnsi="Arial;Helvetica;sans-serif"/>
                <w:color w:val="000000"/>
                <w:sz w:val="16"/>
              </w:rPr>
              <w:t>Represents 3,904,836 shares available for issuance under the Amended and Restated Equity and Incentive Plan.</w:t>
            </w:r>
          </w:p>
        </w:tc>
      </w:tr>
    </w:tbl>
    <w:tbl>
      <w:tblPr>
        <w:tblW w:w="260" w:type="dxa"/>
        <w:jc w:val="left"/>
        <w:tblInd w:w="0" w:type="dxa"/>
        <w:tblLayout w:type="fixed"/>
        <w:tblCellMar>
          <w:top w:w="0" w:type="dxa"/>
          <w:left w:w="0" w:type="dxa"/>
          <w:bottom w:w="0" w:type="dxa"/>
          <w:right w:w="0" w:type="dxa"/>
        </w:tblCellMar>
      </w:tblPr>
      <w:tblGrid>
        <w:gridCol w:w="260"/>
      </w:tblGrid>
      <w:tr>
        <w:trPr/>
        <w:tc>
          <w:tcPr>
            <w:tcW w:w="260" w:type="dxa"/>
            <w:tcBorders/>
            <w:vAlign w:val="center"/>
          </w:tcPr>
          <w:p>
            <w:pPr>
              <w:pStyle w:val="TableContents"/>
              <w:bidi w:val="0"/>
              <w:spacing w:before="0" w:after="283"/>
              <w:jc w:val="center"/>
              <w:rPr>
                <w:rFonts w:ascii="Arial;Helvetica;sans-serif" w:hAnsi="Arial;Helvetica;sans-serif"/>
                <w:color w:val="000000"/>
                <w:sz w:val="20"/>
              </w:rPr>
            </w:pPr>
            <w:r>
              <w:rPr>
                <w:rFonts w:ascii="Arial;Helvetica;sans-serif" w:hAnsi="Arial;Helvetica;sans-serif"/>
                <w:color w:val="000000"/>
                <w:sz w:val="20"/>
              </w:rPr>
              <w:t>18</w:t>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200" w:after="20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bidi w:val="0"/>
        <w:spacing w:before="200" w:after="20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jc w:val="left"/>
        <w:rPr/>
      </w:pPr>
      <w:hyperlink w:anchor="TOC">
        <w:bookmarkStart w:id="51" w:name="ny20022766x1_def14a_105-prop1_pg13"/>
        <w:bookmarkEnd w:id="51"/>
        <w:r>
          <w:rPr>
            <w:rStyle w:val="InternetLink"/>
            <w:rFonts w:ascii="Times New Roman;Times;Serif" w:hAnsi="Times New Roman;Times;Serif"/>
            <w:b/>
            <w:caps w:val="false"/>
            <w:smallCaps w:val="false"/>
            <w:color w:val="000000"/>
            <w:sz w:val="16"/>
            <w:shd w:fill="FFFFFF" w:val="clear"/>
          </w:rPr>
          <w:t>TABLE OF CONTENTS</w:t>
        </w:r>
      </w:hyperlink>
    </w:p>
    <w:p>
      <w:pPr>
        <w:pStyle w:val="TextBody"/>
        <w:bidi w:val="0"/>
        <w:spacing w:before="190" w:after="283"/>
        <w:ind w:left="0" w:right="0" w:hanging="0"/>
        <w:jc w:val="left"/>
        <w:rPr>
          <w:rFonts w:ascii="Arial;Helvetica;sans-serif" w:hAnsi="Arial;Helvetica;sans-serif"/>
          <w:b/>
          <w:color w:val="000000"/>
          <w:sz w:val="28"/>
          <w:shd w:fill="FFFFFF" w:val="clear"/>
        </w:rPr>
      </w:pPr>
      <w:bookmarkStart w:id="52" w:name="tSOCB"/>
      <w:bookmarkEnd w:id="52"/>
      <w:r>
        <w:rPr>
          <w:rFonts w:ascii="Arial;Helvetica;sans-serif" w:hAnsi="Arial;Helvetica;sans-serif"/>
          <w:b/>
          <w:color w:val="000000"/>
          <w:sz w:val="28"/>
          <w:shd w:fill="FFFFFF" w:val="clear"/>
        </w:rPr>
        <w:t xml:space="preserve">Security Ownership of Certain Beneficial Owners </w:t>
      </w:r>
    </w:p>
    <w:p>
      <w:pPr>
        <w:pStyle w:val="TextBody"/>
        <w:bidi w:val="0"/>
        <w:spacing w:before="160" w:after="283"/>
        <w:ind w:left="0" w:right="0" w:hanging="0"/>
        <w:jc w:val="both"/>
        <w:rPr>
          <w:rFonts w:ascii="Arial;Helvetica;sans-serif" w:hAnsi="Arial;Helvetica;sans-serif"/>
          <w:color w:val="000000"/>
          <w:sz w:val="20"/>
          <w:shd w:fill="FFFFFF" w:val="clear"/>
        </w:rPr>
      </w:pPr>
      <w:r>
        <w:rPr>
          <w:rFonts w:ascii="Arial;Helvetica;sans-serif" w:hAnsi="Arial;Helvetica;sans-serif"/>
          <w:color w:val="000000"/>
          <w:sz w:val="20"/>
          <w:shd w:fill="FFFFFF" w:val="clear"/>
        </w:rPr>
        <w:t xml:space="preserve">The following table sets forth information regarding beneficial ownership of shares of Common Stock as of March 14, 2024, by (i) each person who is known by us to beneficially own more than 5% of the outstanding shares of Common Stock, (ii) each of the Company’s directors and each of its named executive officers, and (iii) all of the Company’s directors, nominees and current executive officers, as a group. </w:t>
      </w:r>
    </w:p>
    <w:tbl>
      <w:tblPr>
        <w:tblW w:w="10205" w:type="dxa"/>
        <w:jc w:val="left"/>
        <w:tblInd w:w="0" w:type="dxa"/>
        <w:tblLayout w:type="fixed"/>
        <w:tblCellMar>
          <w:top w:w="0" w:type="dxa"/>
          <w:left w:w="0" w:type="dxa"/>
          <w:bottom w:w="80" w:type="dxa"/>
          <w:right w:w="0" w:type="dxa"/>
        </w:tblCellMar>
      </w:tblPr>
      <w:tblGrid>
        <w:gridCol w:w="38"/>
        <w:gridCol w:w="4830"/>
        <w:gridCol w:w="23"/>
        <w:gridCol w:w="23"/>
        <w:gridCol w:w="1767"/>
        <w:gridCol w:w="23"/>
        <w:gridCol w:w="23"/>
        <w:gridCol w:w="1195"/>
        <w:gridCol w:w="23"/>
        <w:gridCol w:w="23"/>
        <w:gridCol w:w="2196"/>
        <w:gridCol w:w="41"/>
      </w:tblGrid>
      <w:tr>
        <w:trPr/>
        <w:tc>
          <w:tcPr>
            <w:tcW w:w="38" w:type="dxa"/>
            <w:tcBorders>
              <w:bottom w:val="single" w:sz="8" w:space="0" w:color="000000"/>
            </w:tcBorders>
            <w:vAlign w:val="center"/>
          </w:tcPr>
          <w:p>
            <w:pPr>
              <w:pStyle w:val="TableContents"/>
              <w:bidi w:val="0"/>
              <w:spacing w:before="0" w:after="283"/>
              <w:jc w:val="left"/>
              <w:rPr/>
            </w:pPr>
            <w:r>
              <w:rPr/>
              <w:t>​</w:t>
            </w:r>
          </w:p>
        </w:tc>
        <w:tc>
          <w:tcPr>
            <w:tcW w:w="4830" w:type="dxa"/>
            <w:tcBorders>
              <w:bottom w:val="single" w:sz="8" w:space="0" w:color="000000"/>
            </w:tcBorders>
            <w:vAlign w:val="center"/>
          </w:tcPr>
          <w:p>
            <w:pPr>
              <w:pStyle w:val="TableContents"/>
              <w:bidi w:val="0"/>
              <w:spacing w:before="0" w:after="283"/>
              <w:ind w:left="30" w:right="0" w:hanging="0"/>
              <w:jc w:val="left"/>
              <w:rPr>
                <w:rFonts w:ascii="Arial;Helvetica;sans-serif" w:hAnsi="Arial;Helvetica;sans-serif"/>
                <w:b/>
                <w:color w:val="000000"/>
                <w:sz w:val="16"/>
              </w:rPr>
            </w:pPr>
            <w:r>
              <w:rPr>
                <w:rFonts w:ascii="Arial;Helvetica;sans-serif" w:hAnsi="Arial;Helvetica;sans-serif"/>
                <w:b/>
                <w:color w:val="000000"/>
                <w:sz w:val="16"/>
              </w:rPr>
              <w:t xml:space="preserve">Name of Beneficial Owner </w:t>
            </w:r>
          </w:p>
        </w:tc>
        <w:tc>
          <w:tcPr>
            <w:tcW w:w="23" w:type="dxa"/>
            <w:tcBorders>
              <w:bottom w:val="single" w:sz="8" w:space="0" w:color="000000"/>
            </w:tcBorders>
            <w:vAlign w:val="center"/>
          </w:tcPr>
          <w:p>
            <w:pPr>
              <w:pStyle w:val="TableContents"/>
              <w:bidi w:val="0"/>
              <w:spacing w:before="0" w:after="283"/>
              <w:jc w:val="left"/>
              <w:rPr/>
            </w:pPr>
            <w:r>
              <w:rPr/>
              <w:t>​</w:t>
            </w:r>
          </w:p>
        </w:tc>
        <w:tc>
          <w:tcPr>
            <w:tcW w:w="23" w:type="dxa"/>
            <w:tcBorders>
              <w:bottom w:val="single" w:sz="8" w:space="0" w:color="000000"/>
            </w:tcBorders>
            <w:vAlign w:val="center"/>
          </w:tcPr>
          <w:p>
            <w:pPr>
              <w:pStyle w:val="TableContents"/>
              <w:bidi w:val="0"/>
              <w:spacing w:before="0" w:after="283"/>
              <w:jc w:val="left"/>
              <w:rPr/>
            </w:pPr>
            <w:r>
              <w:rPr/>
              <w:t>​</w:t>
            </w:r>
          </w:p>
        </w:tc>
        <w:tc>
          <w:tcPr>
            <w:tcW w:w="1767" w:type="dxa"/>
            <w:tcBorders>
              <w:bottom w:val="single" w:sz="8" w:space="0" w:color="000000"/>
            </w:tcBorders>
            <w:vAlign w:val="center"/>
          </w:tcPr>
          <w:p>
            <w:pPr>
              <w:pStyle w:val="TableContents"/>
              <w:bidi w:val="0"/>
              <w:spacing w:before="0" w:after="283"/>
              <w:jc w:val="center"/>
              <w:rPr>
                <w:rFonts w:ascii="Arial;Helvetica;sans-serif" w:hAnsi="Arial;Helvetica;sans-serif"/>
                <w:b/>
                <w:color w:val="000000"/>
                <w:sz w:val="16"/>
              </w:rPr>
            </w:pPr>
            <w:r>
              <w:rPr>
                <w:rFonts w:ascii="Arial;Helvetica;sans-serif" w:hAnsi="Arial;Helvetica;sans-serif"/>
                <w:b/>
                <w:color w:val="000000"/>
                <w:sz w:val="16"/>
              </w:rPr>
              <w:t xml:space="preserve">Total Amount of Shares </w:t>
            </w:r>
          </w:p>
          <w:p>
            <w:pPr>
              <w:pStyle w:val="TableContents"/>
              <w:bidi w:val="0"/>
              <w:spacing w:before="0" w:after="283"/>
              <w:jc w:val="center"/>
              <w:rPr>
                <w:rFonts w:ascii="Arial;Helvetica;sans-serif" w:hAnsi="Arial;Helvetica;sans-serif"/>
                <w:b/>
                <w:color w:val="000000"/>
                <w:sz w:val="16"/>
              </w:rPr>
            </w:pPr>
            <w:r>
              <w:rPr>
                <w:rFonts w:ascii="Arial;Helvetica;sans-serif" w:hAnsi="Arial;Helvetica;sans-serif"/>
                <w:b/>
                <w:color w:val="000000"/>
                <w:sz w:val="16"/>
              </w:rPr>
              <w:t>Beneficially Owned</w:t>
            </w:r>
            <w:r>
              <w:rPr>
                <w:rFonts w:ascii="Arial;Helvetica;sans-serif" w:hAnsi="Arial;Helvetica;sans-serif"/>
                <w:b/>
                <w:color w:val="000000"/>
                <w:position w:val="5"/>
                <w:sz w:val="13"/>
                <w:sz w:val="16"/>
              </w:rPr>
              <w:t>(1)</w:t>
            </w:r>
            <w:r>
              <w:rPr>
                <w:rFonts w:ascii="Arial;Helvetica;sans-serif" w:hAnsi="Arial;Helvetica;sans-serif"/>
                <w:b/>
                <w:color w:val="000000"/>
                <w:sz w:val="16"/>
              </w:rPr>
              <w:t xml:space="preserve"> </w:t>
            </w:r>
          </w:p>
        </w:tc>
        <w:tc>
          <w:tcPr>
            <w:tcW w:w="23" w:type="dxa"/>
            <w:tcBorders>
              <w:bottom w:val="single" w:sz="8" w:space="0" w:color="000000"/>
            </w:tcBorders>
            <w:vAlign w:val="center"/>
          </w:tcPr>
          <w:p>
            <w:pPr>
              <w:pStyle w:val="TableContents"/>
              <w:bidi w:val="0"/>
              <w:spacing w:before="0" w:after="283"/>
              <w:jc w:val="left"/>
              <w:rPr/>
            </w:pPr>
            <w:r>
              <w:rPr/>
              <w:t>​</w:t>
            </w:r>
          </w:p>
        </w:tc>
        <w:tc>
          <w:tcPr>
            <w:tcW w:w="23" w:type="dxa"/>
            <w:tcBorders>
              <w:bottom w:val="single" w:sz="8" w:space="0" w:color="000000"/>
            </w:tcBorders>
            <w:vAlign w:val="center"/>
          </w:tcPr>
          <w:p>
            <w:pPr>
              <w:pStyle w:val="TableContents"/>
              <w:bidi w:val="0"/>
              <w:spacing w:before="0" w:after="283"/>
              <w:jc w:val="left"/>
              <w:rPr/>
            </w:pPr>
            <w:r>
              <w:rPr/>
              <w:t>​</w:t>
            </w:r>
          </w:p>
        </w:tc>
        <w:tc>
          <w:tcPr>
            <w:tcW w:w="1195" w:type="dxa"/>
            <w:tcBorders>
              <w:bottom w:val="single" w:sz="8" w:space="0" w:color="000000"/>
            </w:tcBorders>
            <w:vAlign w:val="center"/>
          </w:tcPr>
          <w:p>
            <w:pPr>
              <w:pStyle w:val="TableContents"/>
              <w:bidi w:val="0"/>
              <w:spacing w:before="0" w:after="283"/>
              <w:jc w:val="center"/>
              <w:rPr>
                <w:rFonts w:ascii="Arial;Helvetica;sans-serif" w:hAnsi="Arial;Helvetica;sans-serif"/>
                <w:b/>
                <w:color w:val="000000"/>
                <w:sz w:val="16"/>
              </w:rPr>
            </w:pPr>
            <w:r>
              <w:rPr>
                <w:rFonts w:ascii="Arial;Helvetica;sans-serif" w:hAnsi="Arial;Helvetica;sans-serif"/>
                <w:b/>
                <w:color w:val="000000"/>
                <w:sz w:val="16"/>
              </w:rPr>
              <w:t xml:space="preserve">Percent of </w:t>
            </w:r>
          </w:p>
          <w:p>
            <w:pPr>
              <w:pStyle w:val="TableContents"/>
              <w:bidi w:val="0"/>
              <w:spacing w:before="0" w:after="283"/>
              <w:jc w:val="center"/>
              <w:rPr>
                <w:rFonts w:ascii="Arial;Helvetica;sans-serif" w:hAnsi="Arial;Helvetica;sans-serif"/>
                <w:b/>
                <w:color w:val="000000"/>
                <w:sz w:val="16"/>
              </w:rPr>
            </w:pPr>
            <w:r>
              <w:rPr>
                <w:rFonts w:ascii="Arial;Helvetica;sans-serif" w:hAnsi="Arial;Helvetica;sans-serif"/>
                <w:b/>
                <w:color w:val="000000"/>
                <w:sz w:val="16"/>
              </w:rPr>
              <w:t xml:space="preserve">Common Stock </w:t>
            </w:r>
          </w:p>
          <w:p>
            <w:pPr>
              <w:pStyle w:val="TableContents"/>
              <w:bidi w:val="0"/>
              <w:spacing w:before="0" w:after="283"/>
              <w:jc w:val="center"/>
              <w:rPr>
                <w:rFonts w:ascii="Arial;Helvetica;sans-serif" w:hAnsi="Arial;Helvetica;sans-serif"/>
                <w:b/>
                <w:color w:val="000000"/>
                <w:sz w:val="16"/>
              </w:rPr>
            </w:pPr>
            <w:r>
              <w:rPr>
                <w:rFonts w:ascii="Arial;Helvetica;sans-serif" w:hAnsi="Arial;Helvetica;sans-serif"/>
                <w:b/>
                <w:color w:val="000000"/>
                <w:sz w:val="16"/>
              </w:rPr>
              <w:t>Owned</w:t>
            </w:r>
            <w:r>
              <w:rPr>
                <w:rFonts w:ascii="Arial;Helvetica;sans-serif" w:hAnsi="Arial;Helvetica;sans-serif"/>
                <w:b/>
                <w:color w:val="000000"/>
                <w:position w:val="5"/>
                <w:sz w:val="13"/>
                <w:sz w:val="16"/>
              </w:rPr>
              <w:t>(2)</w:t>
            </w:r>
            <w:r>
              <w:rPr>
                <w:rFonts w:ascii="Arial;Helvetica;sans-serif" w:hAnsi="Arial;Helvetica;sans-serif"/>
                <w:b/>
                <w:color w:val="000000"/>
                <w:sz w:val="16"/>
              </w:rPr>
              <w:t xml:space="preserve"> </w:t>
            </w:r>
          </w:p>
        </w:tc>
        <w:tc>
          <w:tcPr>
            <w:tcW w:w="23" w:type="dxa"/>
            <w:tcBorders>
              <w:bottom w:val="single" w:sz="8" w:space="0" w:color="000000"/>
            </w:tcBorders>
            <w:vAlign w:val="center"/>
          </w:tcPr>
          <w:p>
            <w:pPr>
              <w:pStyle w:val="TableContents"/>
              <w:bidi w:val="0"/>
              <w:spacing w:before="0" w:after="283"/>
              <w:jc w:val="left"/>
              <w:rPr/>
            </w:pPr>
            <w:r>
              <w:rPr/>
              <w:t>​</w:t>
            </w:r>
          </w:p>
        </w:tc>
        <w:tc>
          <w:tcPr>
            <w:tcW w:w="23" w:type="dxa"/>
            <w:tcBorders>
              <w:bottom w:val="single" w:sz="8" w:space="0" w:color="000000"/>
            </w:tcBorders>
            <w:vAlign w:val="center"/>
          </w:tcPr>
          <w:p>
            <w:pPr>
              <w:pStyle w:val="TableContents"/>
              <w:bidi w:val="0"/>
              <w:spacing w:before="0" w:after="283"/>
              <w:jc w:val="left"/>
              <w:rPr/>
            </w:pPr>
            <w:r>
              <w:rPr/>
              <w:t>​</w:t>
            </w:r>
          </w:p>
        </w:tc>
        <w:tc>
          <w:tcPr>
            <w:tcW w:w="2196" w:type="dxa"/>
            <w:tcBorders>
              <w:bottom w:val="single" w:sz="8" w:space="0" w:color="000000"/>
            </w:tcBorders>
            <w:vAlign w:val="center"/>
          </w:tcPr>
          <w:p>
            <w:pPr>
              <w:pStyle w:val="TableContents"/>
              <w:bidi w:val="0"/>
              <w:spacing w:before="0" w:after="283"/>
              <w:jc w:val="center"/>
              <w:rPr>
                <w:rFonts w:ascii="Arial;Helvetica;sans-serif" w:hAnsi="Arial;Helvetica;sans-serif"/>
                <w:b/>
                <w:color w:val="000000"/>
                <w:sz w:val="16"/>
              </w:rPr>
            </w:pPr>
            <w:r>
              <w:rPr>
                <w:rFonts w:ascii="Arial;Helvetica;sans-serif" w:hAnsi="Arial;Helvetica;sans-serif"/>
                <w:b/>
                <w:color w:val="000000"/>
                <w:sz w:val="16"/>
              </w:rPr>
              <w:t xml:space="preserve">Of the Total Number of Shares </w:t>
            </w:r>
          </w:p>
          <w:p>
            <w:pPr>
              <w:pStyle w:val="TableContents"/>
              <w:bidi w:val="0"/>
              <w:spacing w:before="0" w:after="283"/>
              <w:jc w:val="center"/>
              <w:rPr>
                <w:rFonts w:ascii="Arial;Helvetica;sans-serif" w:hAnsi="Arial;Helvetica;sans-serif"/>
                <w:b/>
                <w:color w:val="000000"/>
                <w:sz w:val="16"/>
              </w:rPr>
            </w:pPr>
            <w:r>
              <w:rPr>
                <w:rFonts w:ascii="Arial;Helvetica;sans-serif" w:hAnsi="Arial;Helvetica;sans-serif"/>
                <w:b/>
                <w:color w:val="000000"/>
                <w:sz w:val="16"/>
              </w:rPr>
              <w:t xml:space="preserve">Beneficially Owned, Shares </w:t>
            </w:r>
          </w:p>
          <w:p>
            <w:pPr>
              <w:pStyle w:val="TableContents"/>
              <w:bidi w:val="0"/>
              <w:spacing w:before="0" w:after="283"/>
              <w:jc w:val="center"/>
              <w:rPr>
                <w:rFonts w:ascii="Arial;Helvetica;sans-serif" w:hAnsi="Arial;Helvetica;sans-serif"/>
                <w:b/>
                <w:color w:val="000000"/>
                <w:sz w:val="16"/>
              </w:rPr>
            </w:pPr>
            <w:r>
              <w:rPr>
                <w:rFonts w:ascii="Arial;Helvetica;sans-serif" w:hAnsi="Arial;Helvetica;sans-serif"/>
                <w:b/>
                <w:color w:val="000000"/>
                <w:sz w:val="16"/>
              </w:rPr>
              <w:t xml:space="preserve">which May be Acquired within </w:t>
            </w:r>
          </w:p>
          <w:p>
            <w:pPr>
              <w:pStyle w:val="TableContents"/>
              <w:bidi w:val="0"/>
              <w:spacing w:before="0" w:after="283"/>
              <w:jc w:val="center"/>
              <w:rPr>
                <w:rFonts w:ascii="Arial;Helvetica;sans-serif" w:hAnsi="Arial;Helvetica;sans-serif"/>
                <w:b/>
                <w:color w:val="000000"/>
                <w:sz w:val="16"/>
              </w:rPr>
            </w:pPr>
            <w:r>
              <w:rPr>
                <w:rFonts w:ascii="Arial;Helvetica;sans-serif" w:hAnsi="Arial;Helvetica;sans-serif"/>
                <w:b/>
                <w:color w:val="000000"/>
                <w:sz w:val="16"/>
              </w:rPr>
              <w:t>60 Days</w:t>
            </w:r>
            <w:r>
              <w:rPr>
                <w:rFonts w:ascii="Arial;Helvetica;sans-serif" w:hAnsi="Arial;Helvetica;sans-serif"/>
                <w:b/>
                <w:color w:val="000000"/>
                <w:position w:val="5"/>
                <w:sz w:val="13"/>
                <w:sz w:val="16"/>
              </w:rPr>
              <w:t>(3)</w:t>
            </w:r>
            <w:r>
              <w:rPr>
                <w:rFonts w:ascii="Arial;Helvetica;sans-serif" w:hAnsi="Arial;Helvetica;sans-serif"/>
                <w:b/>
                <w:color w:val="000000"/>
                <w:sz w:val="16"/>
              </w:rPr>
              <w:t xml:space="preserve"> </w:t>
            </w:r>
          </w:p>
        </w:tc>
        <w:tc>
          <w:tcPr>
            <w:tcW w:w="41" w:type="dxa"/>
            <w:tcBorders>
              <w:bottom w:val="single" w:sz="8" w:space="0" w:color="000000"/>
            </w:tcBorders>
            <w:vAlign w:val="center"/>
          </w:tcPr>
          <w:p>
            <w:pPr>
              <w:pStyle w:val="TableContents"/>
              <w:bidi w:val="0"/>
              <w:spacing w:before="0" w:after="283"/>
              <w:jc w:val="left"/>
              <w:rPr/>
            </w:pPr>
            <w:r>
              <w:rPr/>
              <w:t>​</w:t>
            </w:r>
          </w:p>
        </w:tc>
      </w:tr>
      <w:tr>
        <w:trPr/>
        <w:tc>
          <w:tcPr>
            <w:tcW w:w="38" w:type="dxa"/>
            <w:tcBorders>
              <w:bottom w:val="single" w:sz="8" w:space="0" w:color="000000"/>
            </w:tcBorders>
            <w:shd w:fill="CCCCCC" w:val="clear"/>
            <w:tcMar>
              <w:bottom w:w="75" w:type="dxa"/>
            </w:tcMar>
            <w:vAlign w:val="center"/>
          </w:tcPr>
          <w:p>
            <w:pPr>
              <w:pStyle w:val="TableContents"/>
              <w:bidi w:val="0"/>
              <w:spacing w:before="0" w:after="283"/>
              <w:jc w:val="left"/>
              <w:rPr/>
            </w:pPr>
            <w:r>
              <w:rPr/>
              <w:t>​</w:t>
            </w:r>
          </w:p>
        </w:tc>
        <w:tc>
          <w:tcPr>
            <w:tcW w:w="4830" w:type="dxa"/>
            <w:tcBorders>
              <w:bottom w:val="single" w:sz="8" w:space="0" w:color="000000"/>
            </w:tcBorders>
            <w:shd w:fill="CCCCCC" w:val="clear"/>
            <w:tcMar>
              <w:bottom w:w="75" w:type="dxa"/>
            </w:tcMar>
            <w:vAlign w:val="center"/>
          </w:tcPr>
          <w:p>
            <w:pPr>
              <w:pStyle w:val="TableContents"/>
              <w:bidi w:val="0"/>
              <w:spacing w:before="0" w:after="283"/>
              <w:ind w:left="30" w:right="0" w:hanging="0"/>
              <w:jc w:val="left"/>
              <w:rPr>
                <w:rFonts w:ascii="Arial;Helvetica;sans-serif" w:hAnsi="Arial;Helvetica;sans-serif"/>
                <w:b/>
                <w:color w:val="000000"/>
                <w:sz w:val="16"/>
              </w:rPr>
            </w:pPr>
            <w:r>
              <w:rPr>
                <w:rFonts w:ascii="Arial;Helvetica;sans-serif" w:hAnsi="Arial;Helvetica;sans-serif"/>
                <w:b/>
                <w:color w:val="000000"/>
                <w:sz w:val="16"/>
              </w:rPr>
              <w:t xml:space="preserve">Principal Shareholders:** </w:t>
            </w:r>
          </w:p>
        </w:tc>
        <w:tc>
          <w:tcPr>
            <w:tcW w:w="23" w:type="dxa"/>
            <w:tcBorders>
              <w:bottom w:val="single" w:sz="8" w:space="0" w:color="000000"/>
            </w:tcBorders>
            <w:shd w:fill="CCCCCC" w:val="clear"/>
            <w:tcMar>
              <w:bottom w:w="75" w:type="dxa"/>
            </w:tcMar>
            <w:vAlign w:val="center"/>
          </w:tcPr>
          <w:p>
            <w:pPr>
              <w:pStyle w:val="TableContents"/>
              <w:bidi w:val="0"/>
              <w:spacing w:before="0" w:after="283"/>
              <w:jc w:val="left"/>
              <w:rPr/>
            </w:pPr>
            <w:r>
              <w:rPr/>
              <w:t>​</w:t>
            </w:r>
          </w:p>
        </w:tc>
        <w:tc>
          <w:tcPr>
            <w:tcW w:w="23" w:type="dxa"/>
            <w:tcBorders>
              <w:bottom w:val="single" w:sz="8" w:space="0" w:color="000000"/>
            </w:tcBorders>
            <w:shd w:fill="CCCCCC" w:val="clear"/>
            <w:tcMar>
              <w:bottom w:w="75" w:type="dxa"/>
            </w:tcMar>
            <w:vAlign w:val="center"/>
          </w:tcPr>
          <w:p>
            <w:pPr>
              <w:pStyle w:val="TableContents"/>
              <w:bidi w:val="0"/>
              <w:spacing w:before="0" w:after="283"/>
              <w:jc w:val="left"/>
              <w:rPr/>
            </w:pPr>
            <w:r>
              <w:rPr/>
              <w:t>​</w:t>
            </w:r>
          </w:p>
        </w:tc>
        <w:tc>
          <w:tcPr>
            <w:tcW w:w="1767" w:type="dxa"/>
            <w:tcBorders>
              <w:bottom w:val="single" w:sz="8" w:space="0" w:color="000000"/>
            </w:tcBorders>
            <w:shd w:fill="CCCCCC" w:val="clear"/>
            <w:tcMar>
              <w:bottom w:w="75" w:type="dxa"/>
            </w:tcMar>
            <w:vAlign w:val="center"/>
          </w:tcPr>
          <w:p>
            <w:pPr>
              <w:pStyle w:val="TableContents"/>
              <w:bidi w:val="0"/>
              <w:spacing w:before="0" w:after="283"/>
              <w:ind w:left="493" w:right="0" w:hanging="0"/>
              <w:jc w:val="left"/>
              <w:rPr>
                <w:sz w:val="4"/>
                <w:szCs w:val="4"/>
              </w:rPr>
            </w:pPr>
            <w:r>
              <w:rPr>
                <w:sz w:val="4"/>
                <w:szCs w:val="4"/>
              </w:rPr>
            </w:r>
          </w:p>
        </w:tc>
        <w:tc>
          <w:tcPr>
            <w:tcW w:w="23" w:type="dxa"/>
            <w:tcBorders>
              <w:bottom w:val="single" w:sz="8" w:space="0" w:color="000000"/>
            </w:tcBorders>
            <w:shd w:fill="CCCCCC" w:val="clear"/>
            <w:tcMar>
              <w:bottom w:w="75" w:type="dxa"/>
            </w:tcMar>
            <w:vAlign w:val="center"/>
          </w:tcPr>
          <w:p>
            <w:pPr>
              <w:pStyle w:val="TableContents"/>
              <w:bidi w:val="0"/>
              <w:spacing w:before="0" w:after="283"/>
              <w:jc w:val="left"/>
              <w:rPr/>
            </w:pPr>
            <w:r>
              <w:rPr/>
              <w:t>​</w:t>
            </w:r>
          </w:p>
        </w:tc>
        <w:tc>
          <w:tcPr>
            <w:tcW w:w="23" w:type="dxa"/>
            <w:tcBorders>
              <w:bottom w:val="single" w:sz="8" w:space="0" w:color="000000"/>
            </w:tcBorders>
            <w:shd w:fill="CCCCCC" w:val="clear"/>
            <w:tcMar>
              <w:bottom w:w="75" w:type="dxa"/>
            </w:tcMar>
            <w:vAlign w:val="center"/>
          </w:tcPr>
          <w:p>
            <w:pPr>
              <w:pStyle w:val="TableContents"/>
              <w:bidi w:val="0"/>
              <w:spacing w:before="0" w:after="283"/>
              <w:jc w:val="left"/>
              <w:rPr/>
            </w:pPr>
            <w:r>
              <w:rPr/>
              <w:t>​</w:t>
            </w:r>
          </w:p>
        </w:tc>
        <w:tc>
          <w:tcPr>
            <w:tcW w:w="1195" w:type="dxa"/>
            <w:tcBorders>
              <w:bottom w:val="single" w:sz="8" w:space="0" w:color="000000"/>
            </w:tcBorders>
            <w:shd w:fill="CCCCCC" w:val="clear"/>
            <w:tcMar>
              <w:bottom w:w="75" w:type="dxa"/>
            </w:tcMar>
            <w:vAlign w:val="center"/>
          </w:tcPr>
          <w:p>
            <w:pPr>
              <w:pStyle w:val="TableContents"/>
              <w:bidi w:val="0"/>
              <w:spacing w:before="0" w:after="283"/>
              <w:ind w:left="431" w:right="0" w:hanging="0"/>
              <w:jc w:val="left"/>
              <w:rPr>
                <w:sz w:val="4"/>
                <w:szCs w:val="4"/>
              </w:rPr>
            </w:pPr>
            <w:r>
              <w:rPr>
                <w:sz w:val="4"/>
                <w:szCs w:val="4"/>
              </w:rPr>
            </w:r>
          </w:p>
        </w:tc>
        <w:tc>
          <w:tcPr>
            <w:tcW w:w="23" w:type="dxa"/>
            <w:tcBorders>
              <w:bottom w:val="single" w:sz="8" w:space="0" w:color="000000"/>
            </w:tcBorders>
            <w:shd w:fill="CCCCCC" w:val="clear"/>
            <w:tcMar>
              <w:bottom w:w="75" w:type="dxa"/>
            </w:tcMar>
            <w:vAlign w:val="center"/>
          </w:tcPr>
          <w:p>
            <w:pPr>
              <w:pStyle w:val="TableContents"/>
              <w:bidi w:val="0"/>
              <w:spacing w:before="0" w:after="283"/>
              <w:jc w:val="left"/>
              <w:rPr/>
            </w:pPr>
            <w:r>
              <w:rPr/>
              <w:t>​</w:t>
            </w:r>
          </w:p>
        </w:tc>
        <w:tc>
          <w:tcPr>
            <w:tcW w:w="23" w:type="dxa"/>
            <w:tcBorders>
              <w:bottom w:val="single" w:sz="8" w:space="0" w:color="000000"/>
            </w:tcBorders>
            <w:shd w:fill="CCCCCC" w:val="clear"/>
            <w:tcMar>
              <w:bottom w:w="75" w:type="dxa"/>
            </w:tcMar>
            <w:vAlign w:val="center"/>
          </w:tcPr>
          <w:p>
            <w:pPr>
              <w:pStyle w:val="TableContents"/>
              <w:bidi w:val="0"/>
              <w:spacing w:before="0" w:after="283"/>
              <w:jc w:val="left"/>
              <w:rPr/>
            </w:pPr>
            <w:r>
              <w:rPr/>
              <w:t>​</w:t>
            </w:r>
          </w:p>
        </w:tc>
        <w:tc>
          <w:tcPr>
            <w:tcW w:w="2196" w:type="dxa"/>
            <w:tcBorders>
              <w:bottom w:val="single" w:sz="8" w:space="0" w:color="000000"/>
            </w:tcBorders>
            <w:shd w:fill="CCCCCC" w:val="clear"/>
            <w:tcMar>
              <w:bottom w:w="75" w:type="dxa"/>
            </w:tcMar>
            <w:vAlign w:val="center"/>
          </w:tcPr>
          <w:p>
            <w:pPr>
              <w:pStyle w:val="TableContents"/>
              <w:bidi w:val="0"/>
              <w:spacing w:before="0" w:after="283"/>
              <w:ind w:left="905" w:right="0" w:hanging="0"/>
              <w:jc w:val="left"/>
              <w:rPr>
                <w:sz w:val="4"/>
                <w:szCs w:val="4"/>
              </w:rPr>
            </w:pPr>
            <w:r>
              <w:rPr>
                <w:sz w:val="4"/>
                <w:szCs w:val="4"/>
              </w:rPr>
            </w:r>
          </w:p>
        </w:tc>
        <w:tc>
          <w:tcPr>
            <w:tcW w:w="41" w:type="dxa"/>
            <w:tcBorders>
              <w:bottom w:val="single" w:sz="8" w:space="0" w:color="000000"/>
            </w:tcBorders>
            <w:shd w:fill="CCCCCC" w:val="clear"/>
            <w:tcMar>
              <w:bottom w:w="75" w:type="dxa"/>
            </w:tcMar>
            <w:vAlign w:val="center"/>
          </w:tcPr>
          <w:p>
            <w:pPr>
              <w:pStyle w:val="TableContents"/>
              <w:bidi w:val="0"/>
              <w:spacing w:before="0" w:after="283"/>
              <w:jc w:val="left"/>
              <w:rPr/>
            </w:pPr>
            <w:r>
              <w:rPr/>
              <w:t>​</w:t>
            </w:r>
          </w:p>
        </w:tc>
      </w:tr>
      <w:tr>
        <w:trPr/>
        <w:tc>
          <w:tcPr>
            <w:tcW w:w="38" w:type="dxa"/>
            <w:tcBorders>
              <w:bottom w:val="single" w:sz="8" w:space="0" w:color="000000"/>
            </w:tcBorders>
            <w:shd w:fill="FFFFFF" w:val="clear"/>
            <w:tcMar>
              <w:bottom w:w="75" w:type="dxa"/>
            </w:tcMar>
            <w:vAlign w:val="center"/>
          </w:tcPr>
          <w:p>
            <w:pPr>
              <w:pStyle w:val="TableContents"/>
              <w:bidi w:val="0"/>
              <w:spacing w:before="0" w:after="283"/>
              <w:jc w:val="left"/>
              <w:rPr/>
            </w:pPr>
            <w:r>
              <w:rPr/>
              <w:t>​</w:t>
            </w:r>
          </w:p>
        </w:tc>
        <w:tc>
          <w:tcPr>
            <w:tcW w:w="4830" w:type="dxa"/>
            <w:tcBorders>
              <w:bottom w:val="single" w:sz="8" w:space="0" w:color="000000"/>
            </w:tcBorders>
            <w:shd w:fill="FFFFFF" w:val="clear"/>
            <w:tcMar>
              <w:bottom w:w="75" w:type="dxa"/>
            </w:tcMar>
            <w:vAlign w:val="center"/>
          </w:tcPr>
          <w:p>
            <w:pPr>
              <w:pStyle w:val="TableContents"/>
              <w:bidi w:val="0"/>
              <w:spacing w:before="0" w:after="283"/>
              <w:ind w:left="30" w:right="0" w:hanging="0"/>
              <w:jc w:val="left"/>
              <w:rPr>
                <w:rFonts w:ascii="Arial;Helvetica;sans-serif" w:hAnsi="Arial;Helvetica;sans-serif"/>
                <w:color w:val="000000"/>
                <w:sz w:val="16"/>
              </w:rPr>
            </w:pPr>
            <w:r>
              <w:rPr>
                <w:rFonts w:ascii="Arial;Helvetica;sans-serif" w:hAnsi="Arial;Helvetica;sans-serif"/>
                <w:color w:val="000000"/>
                <w:sz w:val="16"/>
              </w:rPr>
              <w:t>SRS Investment Management, LLC</w:t>
            </w:r>
            <w:r>
              <w:rPr>
                <w:rFonts w:ascii="Arial;Helvetica;sans-serif" w:hAnsi="Arial;Helvetica;sans-serif"/>
                <w:color w:val="000000"/>
                <w:position w:val="5"/>
                <w:sz w:val="13"/>
                <w:sz w:val="16"/>
              </w:rPr>
              <w:t>(4)</w:t>
            </w:r>
            <w:r>
              <w:rPr>
                <w:rFonts w:ascii="Arial;Helvetica;sans-serif" w:hAnsi="Arial;Helvetica;sans-serif"/>
                <w:color w:val="000000"/>
                <w:sz w:val="16"/>
              </w:rPr>
              <w:t xml:space="preserve"> </w:t>
            </w:r>
          </w:p>
          <w:p>
            <w:pPr>
              <w:pStyle w:val="TableContents"/>
              <w:bidi w:val="0"/>
              <w:spacing w:before="0" w:after="283"/>
              <w:ind w:left="30" w:right="0" w:hanging="0"/>
              <w:jc w:val="left"/>
              <w:rPr>
                <w:rFonts w:ascii="Arial;Helvetica;sans-serif" w:hAnsi="Arial;Helvetica;sans-serif"/>
                <w:color w:val="000000"/>
                <w:sz w:val="16"/>
              </w:rPr>
            </w:pPr>
            <w:r>
              <w:rPr>
                <w:rFonts w:ascii="Arial;Helvetica;sans-serif" w:hAnsi="Arial;Helvetica;sans-serif"/>
                <w:color w:val="000000"/>
                <w:sz w:val="16"/>
              </w:rPr>
              <w:t>One Bryant Park, 39</w:t>
            </w:r>
            <w:r>
              <w:rPr>
                <w:rFonts w:ascii="Arial;Helvetica;sans-serif" w:hAnsi="Arial;Helvetica;sans-serif"/>
                <w:color w:val="000000"/>
                <w:position w:val="5"/>
                <w:sz w:val="13"/>
                <w:sz w:val="16"/>
              </w:rPr>
              <w:t>th</w:t>
            </w:r>
            <w:r>
              <w:rPr>
                <w:rFonts w:ascii="Arial;Helvetica;sans-serif" w:hAnsi="Arial;Helvetica;sans-serif"/>
                <w:color w:val="000000"/>
                <w:sz w:val="16"/>
              </w:rPr>
              <w:t xml:space="preserve"> Floor </w:t>
            </w:r>
          </w:p>
          <w:p>
            <w:pPr>
              <w:pStyle w:val="TableContents"/>
              <w:bidi w:val="0"/>
              <w:spacing w:before="0" w:after="283"/>
              <w:ind w:left="30" w:right="0" w:hanging="0"/>
              <w:jc w:val="left"/>
              <w:rPr>
                <w:rFonts w:ascii="Arial;Helvetica;sans-serif" w:hAnsi="Arial;Helvetica;sans-serif"/>
                <w:color w:val="000000"/>
                <w:sz w:val="16"/>
              </w:rPr>
            </w:pPr>
            <w:r>
              <w:rPr>
                <w:rFonts w:ascii="Arial;Helvetica;sans-serif" w:hAnsi="Arial;Helvetica;sans-serif"/>
                <w:color w:val="000000"/>
                <w:sz w:val="16"/>
              </w:rPr>
              <w:t xml:space="preserve">New York, NY 10036 </w:t>
            </w:r>
          </w:p>
        </w:tc>
        <w:tc>
          <w:tcPr>
            <w:tcW w:w="23" w:type="dxa"/>
            <w:tcBorders>
              <w:bottom w:val="single" w:sz="8" w:space="0" w:color="000000"/>
            </w:tcBorders>
            <w:shd w:fill="FFFFFF" w:val="clear"/>
            <w:tcMar>
              <w:bottom w:w="75" w:type="dxa"/>
            </w:tcMar>
            <w:vAlign w:val="center"/>
          </w:tcPr>
          <w:p>
            <w:pPr>
              <w:pStyle w:val="TableContents"/>
              <w:bidi w:val="0"/>
              <w:spacing w:before="0" w:after="283"/>
              <w:jc w:val="left"/>
              <w:rPr/>
            </w:pPr>
            <w:r>
              <w:rPr/>
              <w:t>​</w:t>
            </w:r>
          </w:p>
        </w:tc>
        <w:tc>
          <w:tcPr>
            <w:tcW w:w="23" w:type="dxa"/>
            <w:tcBorders>
              <w:bottom w:val="single" w:sz="8" w:space="0" w:color="000000"/>
            </w:tcBorders>
            <w:shd w:fill="FFFFFF" w:val="clear"/>
            <w:tcMar>
              <w:bottom w:w="75" w:type="dxa"/>
            </w:tcMar>
            <w:vAlign w:val="center"/>
          </w:tcPr>
          <w:p>
            <w:pPr>
              <w:pStyle w:val="TableContents"/>
              <w:bidi w:val="0"/>
              <w:spacing w:before="0" w:after="283"/>
              <w:jc w:val="left"/>
              <w:rPr/>
            </w:pPr>
            <w:r>
              <w:rPr/>
              <w:t>​</w:t>
            </w:r>
          </w:p>
        </w:tc>
        <w:tc>
          <w:tcPr>
            <w:tcW w:w="1767" w:type="dxa"/>
            <w:tcBorders>
              <w:bottom w:val="single" w:sz="8" w:space="0" w:color="000000"/>
            </w:tcBorders>
            <w:shd w:fill="FFFFFF" w:val="clear"/>
            <w:tcMar>
              <w:bottom w:w="75" w:type="dxa"/>
            </w:tcMar>
            <w:vAlign w:val="center"/>
          </w:tcPr>
          <w:p>
            <w:pPr>
              <w:pStyle w:val="TableContents"/>
              <w:bidi w:val="0"/>
              <w:spacing w:before="0" w:after="283"/>
              <w:ind w:left="493" w:right="0" w:hanging="0"/>
              <w:jc w:val="left"/>
              <w:rPr>
                <w:rFonts w:ascii="Arial;Helvetica;sans-serif" w:hAnsi="Arial;Helvetica;sans-serif"/>
                <w:color w:val="000000"/>
                <w:sz w:val="16"/>
              </w:rPr>
            </w:pPr>
            <w:r>
              <w:rPr>
                <w:rFonts w:ascii="Arial;Helvetica;sans-serif" w:hAnsi="Arial;Helvetica;sans-serif"/>
                <w:color w:val="000000"/>
                <w:sz w:val="16"/>
              </w:rPr>
              <w:t xml:space="preserve">17,430,882 </w:t>
            </w:r>
          </w:p>
        </w:tc>
        <w:tc>
          <w:tcPr>
            <w:tcW w:w="23" w:type="dxa"/>
            <w:tcBorders>
              <w:bottom w:val="single" w:sz="8" w:space="0" w:color="000000"/>
            </w:tcBorders>
            <w:shd w:fill="FFFFFF" w:val="clear"/>
            <w:tcMar>
              <w:bottom w:w="75" w:type="dxa"/>
            </w:tcMar>
            <w:vAlign w:val="center"/>
          </w:tcPr>
          <w:p>
            <w:pPr>
              <w:pStyle w:val="TableContents"/>
              <w:bidi w:val="0"/>
              <w:spacing w:before="0" w:after="283"/>
              <w:jc w:val="left"/>
              <w:rPr/>
            </w:pPr>
            <w:r>
              <w:rPr/>
              <w:t>​</w:t>
            </w:r>
          </w:p>
        </w:tc>
        <w:tc>
          <w:tcPr>
            <w:tcW w:w="23" w:type="dxa"/>
            <w:tcBorders>
              <w:bottom w:val="single" w:sz="8" w:space="0" w:color="000000"/>
            </w:tcBorders>
            <w:shd w:fill="FFFFFF" w:val="clear"/>
            <w:tcMar>
              <w:bottom w:w="75" w:type="dxa"/>
            </w:tcMar>
            <w:vAlign w:val="center"/>
          </w:tcPr>
          <w:p>
            <w:pPr>
              <w:pStyle w:val="TableContents"/>
              <w:bidi w:val="0"/>
              <w:spacing w:before="0" w:after="283"/>
              <w:jc w:val="left"/>
              <w:rPr/>
            </w:pPr>
            <w:r>
              <w:rPr/>
              <w:t>​</w:t>
            </w:r>
          </w:p>
        </w:tc>
        <w:tc>
          <w:tcPr>
            <w:tcW w:w="1195" w:type="dxa"/>
            <w:tcBorders>
              <w:bottom w:val="single" w:sz="8" w:space="0" w:color="000000"/>
            </w:tcBorders>
            <w:shd w:fill="FFFFFF" w:val="clear"/>
            <w:tcMar>
              <w:bottom w:w="75" w:type="dxa"/>
            </w:tcMar>
            <w:vAlign w:val="center"/>
          </w:tcPr>
          <w:p>
            <w:pPr>
              <w:pStyle w:val="TableContents"/>
              <w:bidi w:val="0"/>
              <w:spacing w:before="0" w:after="283"/>
              <w:ind w:left="431" w:right="0" w:hanging="0"/>
              <w:jc w:val="left"/>
              <w:rPr>
                <w:rFonts w:ascii="Arial;Helvetica;sans-serif" w:hAnsi="Arial;Helvetica;sans-serif"/>
                <w:color w:val="000000"/>
                <w:sz w:val="16"/>
              </w:rPr>
            </w:pPr>
            <w:r>
              <w:rPr>
                <w:rFonts w:ascii="Arial;Helvetica;sans-serif" w:hAnsi="Arial;Helvetica;sans-serif"/>
                <w:color w:val="000000"/>
                <w:sz w:val="16"/>
              </w:rPr>
              <w:t xml:space="preserve">48.9% </w:t>
            </w:r>
          </w:p>
        </w:tc>
        <w:tc>
          <w:tcPr>
            <w:tcW w:w="23" w:type="dxa"/>
            <w:tcBorders>
              <w:bottom w:val="single" w:sz="8" w:space="0" w:color="000000"/>
            </w:tcBorders>
            <w:shd w:fill="FFFFFF" w:val="clear"/>
            <w:tcMar>
              <w:bottom w:w="75" w:type="dxa"/>
            </w:tcMar>
            <w:vAlign w:val="center"/>
          </w:tcPr>
          <w:p>
            <w:pPr>
              <w:pStyle w:val="TableContents"/>
              <w:bidi w:val="0"/>
              <w:spacing w:before="0" w:after="283"/>
              <w:jc w:val="left"/>
              <w:rPr/>
            </w:pPr>
            <w:r>
              <w:rPr/>
              <w:t>​</w:t>
            </w:r>
          </w:p>
        </w:tc>
        <w:tc>
          <w:tcPr>
            <w:tcW w:w="23" w:type="dxa"/>
            <w:tcBorders>
              <w:bottom w:val="single" w:sz="8" w:space="0" w:color="000000"/>
            </w:tcBorders>
            <w:shd w:fill="FFFFFF" w:val="clear"/>
            <w:tcMar>
              <w:bottom w:w="75" w:type="dxa"/>
            </w:tcMar>
            <w:vAlign w:val="center"/>
          </w:tcPr>
          <w:p>
            <w:pPr>
              <w:pStyle w:val="TableContents"/>
              <w:bidi w:val="0"/>
              <w:spacing w:before="0" w:after="283"/>
              <w:jc w:val="left"/>
              <w:rPr/>
            </w:pPr>
            <w:r>
              <w:rPr/>
              <w:t>​</w:t>
            </w:r>
          </w:p>
        </w:tc>
        <w:tc>
          <w:tcPr>
            <w:tcW w:w="2196" w:type="dxa"/>
            <w:tcBorders>
              <w:bottom w:val="single" w:sz="8" w:space="0" w:color="000000"/>
            </w:tcBorders>
            <w:shd w:fill="FFFFFF" w:val="clear"/>
            <w:tcMar>
              <w:bottom w:w="75" w:type="dxa"/>
            </w:tcMar>
            <w:vAlign w:val="center"/>
          </w:tcPr>
          <w:p>
            <w:pPr>
              <w:pStyle w:val="TableContents"/>
              <w:bidi w:val="0"/>
              <w:spacing w:before="0" w:after="283"/>
              <w:ind w:left="905" w:right="0" w:hanging="0"/>
              <w:jc w:val="left"/>
              <w:rPr>
                <w:color w:val="000000"/>
              </w:rPr>
            </w:pPr>
            <w:r>
              <w:rPr>
                <w:color w:val="000000"/>
              </w:rPr>
              <w:t xml:space="preserve">— </w:t>
            </w:r>
          </w:p>
        </w:tc>
        <w:tc>
          <w:tcPr>
            <w:tcW w:w="41" w:type="dxa"/>
            <w:tcBorders>
              <w:bottom w:val="single" w:sz="8" w:space="0" w:color="000000"/>
            </w:tcBorders>
            <w:shd w:fill="FFFFFF" w:val="clear"/>
            <w:tcMar>
              <w:bottom w:w="75" w:type="dxa"/>
            </w:tcMar>
            <w:vAlign w:val="center"/>
          </w:tcPr>
          <w:p>
            <w:pPr>
              <w:pStyle w:val="TableContents"/>
              <w:bidi w:val="0"/>
              <w:spacing w:before="0" w:after="283"/>
              <w:jc w:val="left"/>
              <w:rPr/>
            </w:pPr>
            <w:r>
              <w:rPr/>
              <w:t>​</w:t>
            </w:r>
          </w:p>
        </w:tc>
      </w:tr>
      <w:tr>
        <w:trPr/>
        <w:tc>
          <w:tcPr>
            <w:tcW w:w="38" w:type="dxa"/>
            <w:tcBorders>
              <w:bottom w:val="single" w:sz="8" w:space="0" w:color="000000"/>
            </w:tcBorders>
            <w:shd w:fill="CCCCCC" w:val="clear"/>
            <w:tcMar>
              <w:bottom w:w="75" w:type="dxa"/>
            </w:tcMar>
            <w:vAlign w:val="center"/>
          </w:tcPr>
          <w:p>
            <w:pPr>
              <w:pStyle w:val="TableContents"/>
              <w:bidi w:val="0"/>
              <w:spacing w:before="0" w:after="283"/>
              <w:jc w:val="left"/>
              <w:rPr/>
            </w:pPr>
            <w:r>
              <w:rPr/>
              <w:t>​</w:t>
            </w:r>
          </w:p>
        </w:tc>
        <w:tc>
          <w:tcPr>
            <w:tcW w:w="4830" w:type="dxa"/>
            <w:tcBorders>
              <w:bottom w:val="single" w:sz="8" w:space="0" w:color="000000"/>
            </w:tcBorders>
            <w:shd w:fill="CCCCCC" w:val="clear"/>
            <w:tcMar>
              <w:bottom w:w="75" w:type="dxa"/>
            </w:tcMar>
            <w:vAlign w:val="center"/>
          </w:tcPr>
          <w:p>
            <w:pPr>
              <w:pStyle w:val="TableContents"/>
              <w:bidi w:val="0"/>
              <w:spacing w:before="0" w:after="283"/>
              <w:ind w:left="30" w:right="0" w:hanging="0"/>
              <w:jc w:val="left"/>
              <w:rPr>
                <w:rFonts w:ascii="Arial;Helvetica;sans-serif" w:hAnsi="Arial;Helvetica;sans-serif"/>
                <w:color w:val="000000"/>
                <w:sz w:val="16"/>
              </w:rPr>
            </w:pPr>
            <w:r>
              <w:rPr>
                <w:rFonts w:ascii="Arial;Helvetica;sans-serif" w:hAnsi="Arial;Helvetica;sans-serif"/>
                <w:color w:val="000000"/>
                <w:sz w:val="16"/>
              </w:rPr>
              <w:t>FMR LLC</w:t>
            </w:r>
            <w:r>
              <w:rPr>
                <w:rFonts w:ascii="Arial;Helvetica;sans-serif" w:hAnsi="Arial;Helvetica;sans-serif"/>
                <w:color w:val="000000"/>
                <w:position w:val="5"/>
                <w:sz w:val="13"/>
                <w:sz w:val="16"/>
              </w:rPr>
              <w:t>(5)</w:t>
            </w:r>
            <w:r>
              <w:rPr>
                <w:rFonts w:ascii="Arial;Helvetica;sans-serif" w:hAnsi="Arial;Helvetica;sans-serif"/>
                <w:color w:val="000000"/>
                <w:sz w:val="16"/>
              </w:rPr>
              <w:t xml:space="preserve"> </w:t>
            </w:r>
          </w:p>
          <w:p>
            <w:pPr>
              <w:pStyle w:val="TableContents"/>
              <w:bidi w:val="0"/>
              <w:spacing w:before="0" w:after="283"/>
              <w:ind w:left="30" w:right="0" w:hanging="0"/>
              <w:jc w:val="left"/>
              <w:rPr>
                <w:rFonts w:ascii="Arial;Helvetica;sans-serif" w:hAnsi="Arial;Helvetica;sans-serif"/>
                <w:color w:val="000000"/>
                <w:sz w:val="16"/>
              </w:rPr>
            </w:pPr>
            <w:r>
              <w:rPr>
                <w:rFonts w:ascii="Arial;Helvetica;sans-serif" w:hAnsi="Arial;Helvetica;sans-serif"/>
                <w:color w:val="000000"/>
                <w:sz w:val="16"/>
              </w:rPr>
              <w:t xml:space="preserve">245 Summer Street </w:t>
            </w:r>
          </w:p>
          <w:p>
            <w:pPr>
              <w:pStyle w:val="TableContents"/>
              <w:bidi w:val="0"/>
              <w:spacing w:before="0" w:after="283"/>
              <w:ind w:left="30" w:right="0" w:hanging="0"/>
              <w:jc w:val="left"/>
              <w:rPr>
                <w:rFonts w:ascii="Arial;Helvetica;sans-serif" w:hAnsi="Arial;Helvetica;sans-serif"/>
                <w:color w:val="000000"/>
                <w:sz w:val="16"/>
              </w:rPr>
            </w:pPr>
            <w:r>
              <w:rPr>
                <w:rFonts w:ascii="Arial;Helvetica;sans-serif" w:hAnsi="Arial;Helvetica;sans-serif"/>
                <w:color w:val="000000"/>
                <w:sz w:val="16"/>
              </w:rPr>
              <w:t xml:space="preserve">Boston, Massachusetts 02210 </w:t>
            </w:r>
          </w:p>
        </w:tc>
        <w:tc>
          <w:tcPr>
            <w:tcW w:w="23" w:type="dxa"/>
            <w:tcBorders>
              <w:bottom w:val="single" w:sz="8" w:space="0" w:color="000000"/>
            </w:tcBorders>
            <w:shd w:fill="CCCCCC" w:val="clear"/>
            <w:tcMar>
              <w:bottom w:w="75" w:type="dxa"/>
            </w:tcMar>
            <w:vAlign w:val="center"/>
          </w:tcPr>
          <w:p>
            <w:pPr>
              <w:pStyle w:val="TableContents"/>
              <w:bidi w:val="0"/>
              <w:spacing w:before="0" w:after="283"/>
              <w:jc w:val="left"/>
              <w:rPr/>
            </w:pPr>
            <w:r>
              <w:rPr/>
              <w:t>​</w:t>
            </w:r>
          </w:p>
        </w:tc>
        <w:tc>
          <w:tcPr>
            <w:tcW w:w="23" w:type="dxa"/>
            <w:tcBorders>
              <w:bottom w:val="single" w:sz="8" w:space="0" w:color="000000"/>
            </w:tcBorders>
            <w:shd w:fill="CCCCCC" w:val="clear"/>
            <w:tcMar>
              <w:bottom w:w="75" w:type="dxa"/>
            </w:tcMar>
            <w:vAlign w:val="center"/>
          </w:tcPr>
          <w:p>
            <w:pPr>
              <w:pStyle w:val="TableContents"/>
              <w:bidi w:val="0"/>
              <w:spacing w:before="0" w:after="283"/>
              <w:jc w:val="left"/>
              <w:rPr/>
            </w:pPr>
            <w:r>
              <w:rPr/>
              <w:t>​</w:t>
            </w:r>
          </w:p>
        </w:tc>
        <w:tc>
          <w:tcPr>
            <w:tcW w:w="1767" w:type="dxa"/>
            <w:tcBorders>
              <w:bottom w:val="single" w:sz="8" w:space="0" w:color="000000"/>
            </w:tcBorders>
            <w:shd w:fill="CCCCCC" w:val="clear"/>
            <w:tcMar>
              <w:bottom w:w="75" w:type="dxa"/>
            </w:tcMar>
            <w:vAlign w:val="center"/>
          </w:tcPr>
          <w:p>
            <w:pPr>
              <w:pStyle w:val="TableContents"/>
              <w:bidi w:val="0"/>
              <w:spacing w:before="0" w:after="283"/>
              <w:ind w:left="493" w:right="0" w:hanging="0"/>
              <w:jc w:val="left"/>
              <w:rPr>
                <w:rFonts w:ascii="Arial;Helvetica;sans-serif" w:hAnsi="Arial;Helvetica;sans-serif"/>
                <w:color w:val="000000"/>
                <w:sz w:val="16"/>
              </w:rPr>
            </w:pPr>
            <w:r>
              <w:rPr>
                <w:rFonts w:ascii="Arial;Helvetica;sans-serif" w:hAnsi="Arial;Helvetica;sans-serif"/>
                <w:color w:val="000000"/>
                <w:sz w:val="16"/>
              </w:rPr>
              <w:t xml:space="preserve">4,247,300 </w:t>
            </w:r>
          </w:p>
        </w:tc>
        <w:tc>
          <w:tcPr>
            <w:tcW w:w="23" w:type="dxa"/>
            <w:tcBorders>
              <w:bottom w:val="single" w:sz="8" w:space="0" w:color="000000"/>
            </w:tcBorders>
            <w:shd w:fill="CCCCCC" w:val="clear"/>
            <w:tcMar>
              <w:bottom w:w="75" w:type="dxa"/>
            </w:tcMar>
            <w:vAlign w:val="center"/>
          </w:tcPr>
          <w:p>
            <w:pPr>
              <w:pStyle w:val="TableContents"/>
              <w:bidi w:val="0"/>
              <w:spacing w:before="0" w:after="283"/>
              <w:jc w:val="left"/>
              <w:rPr/>
            </w:pPr>
            <w:r>
              <w:rPr/>
              <w:t>​</w:t>
            </w:r>
          </w:p>
        </w:tc>
        <w:tc>
          <w:tcPr>
            <w:tcW w:w="23" w:type="dxa"/>
            <w:tcBorders>
              <w:bottom w:val="single" w:sz="8" w:space="0" w:color="000000"/>
            </w:tcBorders>
            <w:shd w:fill="CCCCCC" w:val="clear"/>
            <w:tcMar>
              <w:bottom w:w="75" w:type="dxa"/>
            </w:tcMar>
            <w:vAlign w:val="center"/>
          </w:tcPr>
          <w:p>
            <w:pPr>
              <w:pStyle w:val="TableContents"/>
              <w:bidi w:val="0"/>
              <w:spacing w:before="0" w:after="283"/>
              <w:jc w:val="left"/>
              <w:rPr/>
            </w:pPr>
            <w:r>
              <w:rPr/>
              <w:t>​</w:t>
            </w:r>
          </w:p>
        </w:tc>
        <w:tc>
          <w:tcPr>
            <w:tcW w:w="1195" w:type="dxa"/>
            <w:tcBorders>
              <w:bottom w:val="single" w:sz="8" w:space="0" w:color="000000"/>
            </w:tcBorders>
            <w:shd w:fill="CCCCCC" w:val="clear"/>
            <w:tcMar>
              <w:bottom w:w="75" w:type="dxa"/>
            </w:tcMar>
            <w:vAlign w:val="center"/>
          </w:tcPr>
          <w:p>
            <w:pPr>
              <w:pStyle w:val="TableContents"/>
              <w:bidi w:val="0"/>
              <w:spacing w:before="0" w:after="283"/>
              <w:ind w:left="431" w:right="0" w:hanging="0"/>
              <w:jc w:val="left"/>
              <w:rPr>
                <w:rFonts w:ascii="Arial;Helvetica;sans-serif" w:hAnsi="Arial;Helvetica;sans-serif"/>
                <w:color w:val="000000"/>
                <w:sz w:val="16"/>
              </w:rPr>
            </w:pPr>
            <w:r>
              <w:rPr>
                <w:rFonts w:ascii="Arial;Helvetica;sans-serif" w:hAnsi="Arial;Helvetica;sans-serif"/>
                <w:color w:val="000000"/>
                <w:sz w:val="16"/>
              </w:rPr>
              <w:t xml:space="preserve">11.9% </w:t>
            </w:r>
          </w:p>
        </w:tc>
        <w:tc>
          <w:tcPr>
            <w:tcW w:w="23" w:type="dxa"/>
            <w:tcBorders>
              <w:bottom w:val="single" w:sz="8" w:space="0" w:color="000000"/>
            </w:tcBorders>
            <w:shd w:fill="CCCCCC" w:val="clear"/>
            <w:tcMar>
              <w:bottom w:w="75" w:type="dxa"/>
            </w:tcMar>
            <w:vAlign w:val="center"/>
          </w:tcPr>
          <w:p>
            <w:pPr>
              <w:pStyle w:val="TableContents"/>
              <w:bidi w:val="0"/>
              <w:spacing w:before="0" w:after="283"/>
              <w:jc w:val="left"/>
              <w:rPr/>
            </w:pPr>
            <w:r>
              <w:rPr/>
              <w:t>​</w:t>
            </w:r>
          </w:p>
        </w:tc>
        <w:tc>
          <w:tcPr>
            <w:tcW w:w="23" w:type="dxa"/>
            <w:tcBorders>
              <w:bottom w:val="single" w:sz="8" w:space="0" w:color="000000"/>
            </w:tcBorders>
            <w:shd w:fill="CCCCCC" w:val="clear"/>
            <w:tcMar>
              <w:bottom w:w="75" w:type="dxa"/>
            </w:tcMar>
            <w:vAlign w:val="center"/>
          </w:tcPr>
          <w:p>
            <w:pPr>
              <w:pStyle w:val="TableContents"/>
              <w:bidi w:val="0"/>
              <w:spacing w:before="0" w:after="283"/>
              <w:jc w:val="left"/>
              <w:rPr/>
            </w:pPr>
            <w:r>
              <w:rPr/>
              <w:t>​</w:t>
            </w:r>
          </w:p>
        </w:tc>
        <w:tc>
          <w:tcPr>
            <w:tcW w:w="2196" w:type="dxa"/>
            <w:tcBorders>
              <w:bottom w:val="single" w:sz="8" w:space="0" w:color="000000"/>
            </w:tcBorders>
            <w:shd w:fill="CCCCCC" w:val="clear"/>
            <w:tcMar>
              <w:bottom w:w="75" w:type="dxa"/>
            </w:tcMar>
            <w:vAlign w:val="center"/>
          </w:tcPr>
          <w:p>
            <w:pPr>
              <w:pStyle w:val="TableContents"/>
              <w:bidi w:val="0"/>
              <w:spacing w:before="0" w:after="283"/>
              <w:ind w:left="905" w:right="0" w:hanging="0"/>
              <w:jc w:val="left"/>
              <w:rPr>
                <w:color w:val="000000"/>
              </w:rPr>
            </w:pPr>
            <w:r>
              <w:rPr>
                <w:color w:val="000000"/>
              </w:rPr>
              <w:t xml:space="preserve">— </w:t>
            </w:r>
          </w:p>
        </w:tc>
        <w:tc>
          <w:tcPr>
            <w:tcW w:w="41" w:type="dxa"/>
            <w:tcBorders>
              <w:bottom w:val="single" w:sz="8" w:space="0" w:color="000000"/>
            </w:tcBorders>
            <w:shd w:fill="CCCCCC" w:val="clear"/>
            <w:tcMar>
              <w:bottom w:w="75" w:type="dxa"/>
            </w:tcMar>
            <w:vAlign w:val="center"/>
          </w:tcPr>
          <w:p>
            <w:pPr>
              <w:pStyle w:val="TableContents"/>
              <w:bidi w:val="0"/>
              <w:spacing w:before="0" w:after="283"/>
              <w:jc w:val="left"/>
              <w:rPr/>
            </w:pPr>
            <w:r>
              <w:rPr/>
              <w:t>​</w:t>
            </w:r>
          </w:p>
        </w:tc>
      </w:tr>
      <w:tr>
        <w:trPr/>
        <w:tc>
          <w:tcPr>
            <w:tcW w:w="38" w:type="dxa"/>
            <w:tcBorders>
              <w:bottom w:val="single" w:sz="8" w:space="0" w:color="000000"/>
            </w:tcBorders>
            <w:shd w:fill="FFFFFF" w:val="clear"/>
            <w:tcMar>
              <w:bottom w:w="75" w:type="dxa"/>
            </w:tcMar>
            <w:vAlign w:val="center"/>
          </w:tcPr>
          <w:p>
            <w:pPr>
              <w:pStyle w:val="TableContents"/>
              <w:bidi w:val="0"/>
              <w:spacing w:before="0" w:after="283"/>
              <w:jc w:val="left"/>
              <w:rPr/>
            </w:pPr>
            <w:r>
              <w:rPr/>
              <w:t>​</w:t>
            </w:r>
          </w:p>
        </w:tc>
        <w:tc>
          <w:tcPr>
            <w:tcW w:w="4830" w:type="dxa"/>
            <w:tcBorders>
              <w:bottom w:val="single" w:sz="8" w:space="0" w:color="000000"/>
            </w:tcBorders>
            <w:shd w:fill="FFFFFF" w:val="clear"/>
            <w:tcMar>
              <w:bottom w:w="75" w:type="dxa"/>
            </w:tcMar>
            <w:vAlign w:val="center"/>
          </w:tcPr>
          <w:p>
            <w:pPr>
              <w:pStyle w:val="TableContents"/>
              <w:bidi w:val="0"/>
              <w:spacing w:before="0" w:after="283"/>
              <w:ind w:left="30" w:right="0" w:hanging="0"/>
              <w:jc w:val="left"/>
              <w:rPr>
                <w:rFonts w:ascii="Arial;Helvetica;sans-serif" w:hAnsi="Arial;Helvetica;sans-serif"/>
                <w:color w:val="000000"/>
                <w:sz w:val="16"/>
              </w:rPr>
            </w:pPr>
            <w:r>
              <w:rPr>
                <w:rFonts w:ascii="Arial;Helvetica;sans-serif" w:hAnsi="Arial;Helvetica;sans-serif"/>
                <w:color w:val="000000"/>
                <w:sz w:val="16"/>
              </w:rPr>
              <w:t>BlackRock, Inc.</w:t>
            </w:r>
            <w:r>
              <w:rPr>
                <w:rFonts w:ascii="Arial;Helvetica;sans-serif" w:hAnsi="Arial;Helvetica;sans-serif"/>
                <w:color w:val="000000"/>
                <w:position w:val="5"/>
                <w:sz w:val="13"/>
                <w:sz w:val="16"/>
              </w:rPr>
              <w:t>(6)</w:t>
            </w:r>
            <w:r>
              <w:rPr>
                <w:rFonts w:ascii="Arial;Helvetica;sans-serif" w:hAnsi="Arial;Helvetica;sans-serif"/>
                <w:color w:val="000000"/>
                <w:sz w:val="16"/>
              </w:rPr>
              <w:t xml:space="preserve"> </w:t>
            </w:r>
          </w:p>
          <w:p>
            <w:pPr>
              <w:pStyle w:val="TableContents"/>
              <w:bidi w:val="0"/>
              <w:spacing w:before="0" w:after="283"/>
              <w:ind w:left="30" w:right="0" w:hanging="0"/>
              <w:jc w:val="left"/>
              <w:rPr>
                <w:rFonts w:ascii="Arial;Helvetica;sans-serif" w:hAnsi="Arial;Helvetica;sans-serif"/>
                <w:color w:val="000000"/>
                <w:sz w:val="16"/>
              </w:rPr>
            </w:pPr>
            <w:r>
              <w:rPr>
                <w:rFonts w:ascii="Arial;Helvetica;sans-serif" w:hAnsi="Arial;Helvetica;sans-serif"/>
                <w:color w:val="000000"/>
                <w:sz w:val="16"/>
              </w:rPr>
              <w:t xml:space="preserve">55 East 52nd Street </w:t>
            </w:r>
          </w:p>
          <w:p>
            <w:pPr>
              <w:pStyle w:val="TableContents"/>
              <w:bidi w:val="0"/>
              <w:spacing w:before="0" w:after="283"/>
              <w:ind w:left="30" w:right="0" w:hanging="0"/>
              <w:jc w:val="left"/>
              <w:rPr>
                <w:rFonts w:ascii="Arial;Helvetica;sans-serif" w:hAnsi="Arial;Helvetica;sans-serif"/>
                <w:color w:val="000000"/>
                <w:sz w:val="16"/>
              </w:rPr>
            </w:pPr>
            <w:r>
              <w:rPr>
                <w:rFonts w:ascii="Arial;Helvetica;sans-serif" w:hAnsi="Arial;Helvetica;sans-serif"/>
                <w:color w:val="000000"/>
                <w:sz w:val="16"/>
              </w:rPr>
              <w:t xml:space="preserve">New York, NY 10055 </w:t>
            </w:r>
          </w:p>
        </w:tc>
        <w:tc>
          <w:tcPr>
            <w:tcW w:w="23" w:type="dxa"/>
            <w:tcBorders>
              <w:bottom w:val="single" w:sz="8" w:space="0" w:color="000000"/>
            </w:tcBorders>
            <w:shd w:fill="FFFFFF" w:val="clear"/>
            <w:tcMar>
              <w:bottom w:w="75" w:type="dxa"/>
            </w:tcMar>
            <w:vAlign w:val="center"/>
          </w:tcPr>
          <w:p>
            <w:pPr>
              <w:pStyle w:val="TableContents"/>
              <w:bidi w:val="0"/>
              <w:spacing w:before="0" w:after="283"/>
              <w:jc w:val="left"/>
              <w:rPr/>
            </w:pPr>
            <w:r>
              <w:rPr/>
              <w:t>​</w:t>
            </w:r>
          </w:p>
        </w:tc>
        <w:tc>
          <w:tcPr>
            <w:tcW w:w="23" w:type="dxa"/>
            <w:tcBorders>
              <w:bottom w:val="single" w:sz="8" w:space="0" w:color="000000"/>
            </w:tcBorders>
            <w:shd w:fill="FFFFFF" w:val="clear"/>
            <w:tcMar>
              <w:bottom w:w="75" w:type="dxa"/>
            </w:tcMar>
            <w:vAlign w:val="center"/>
          </w:tcPr>
          <w:p>
            <w:pPr>
              <w:pStyle w:val="TableContents"/>
              <w:bidi w:val="0"/>
              <w:spacing w:before="0" w:after="283"/>
              <w:jc w:val="left"/>
              <w:rPr/>
            </w:pPr>
            <w:r>
              <w:rPr/>
              <w:t>​</w:t>
            </w:r>
          </w:p>
        </w:tc>
        <w:tc>
          <w:tcPr>
            <w:tcW w:w="1767" w:type="dxa"/>
            <w:tcBorders>
              <w:bottom w:val="single" w:sz="8" w:space="0" w:color="000000"/>
            </w:tcBorders>
            <w:shd w:fill="FFFFFF" w:val="clear"/>
            <w:tcMar>
              <w:bottom w:w="75" w:type="dxa"/>
            </w:tcMar>
            <w:vAlign w:val="center"/>
          </w:tcPr>
          <w:p>
            <w:pPr>
              <w:pStyle w:val="TableContents"/>
              <w:bidi w:val="0"/>
              <w:spacing w:before="0" w:after="283"/>
              <w:ind w:left="493" w:right="0" w:hanging="0"/>
              <w:jc w:val="left"/>
              <w:rPr>
                <w:rFonts w:ascii="Arial;Helvetica;sans-serif" w:hAnsi="Arial;Helvetica;sans-serif"/>
                <w:color w:val="000000"/>
                <w:sz w:val="16"/>
              </w:rPr>
            </w:pPr>
            <w:r>
              <w:rPr>
                <w:rFonts w:ascii="Arial;Helvetica;sans-serif" w:hAnsi="Arial;Helvetica;sans-serif"/>
                <w:color w:val="000000"/>
                <w:sz w:val="16"/>
              </w:rPr>
              <w:t xml:space="preserve">1,920,052 </w:t>
            </w:r>
          </w:p>
        </w:tc>
        <w:tc>
          <w:tcPr>
            <w:tcW w:w="23" w:type="dxa"/>
            <w:tcBorders>
              <w:bottom w:val="single" w:sz="8" w:space="0" w:color="000000"/>
            </w:tcBorders>
            <w:shd w:fill="FFFFFF" w:val="clear"/>
            <w:tcMar>
              <w:bottom w:w="75" w:type="dxa"/>
            </w:tcMar>
            <w:vAlign w:val="center"/>
          </w:tcPr>
          <w:p>
            <w:pPr>
              <w:pStyle w:val="TableContents"/>
              <w:bidi w:val="0"/>
              <w:spacing w:before="0" w:after="283"/>
              <w:jc w:val="left"/>
              <w:rPr/>
            </w:pPr>
            <w:r>
              <w:rPr/>
              <w:t>​</w:t>
            </w:r>
          </w:p>
        </w:tc>
        <w:tc>
          <w:tcPr>
            <w:tcW w:w="23" w:type="dxa"/>
            <w:tcBorders>
              <w:bottom w:val="single" w:sz="8" w:space="0" w:color="000000"/>
            </w:tcBorders>
            <w:shd w:fill="FFFFFF" w:val="clear"/>
            <w:tcMar>
              <w:bottom w:w="75" w:type="dxa"/>
            </w:tcMar>
            <w:vAlign w:val="center"/>
          </w:tcPr>
          <w:p>
            <w:pPr>
              <w:pStyle w:val="TableContents"/>
              <w:bidi w:val="0"/>
              <w:spacing w:before="0" w:after="283"/>
              <w:jc w:val="left"/>
              <w:rPr/>
            </w:pPr>
            <w:r>
              <w:rPr/>
              <w:t>​</w:t>
            </w:r>
          </w:p>
        </w:tc>
        <w:tc>
          <w:tcPr>
            <w:tcW w:w="1195" w:type="dxa"/>
            <w:tcBorders>
              <w:bottom w:val="single" w:sz="8" w:space="0" w:color="000000"/>
            </w:tcBorders>
            <w:shd w:fill="FFFFFF" w:val="clear"/>
            <w:tcMar>
              <w:bottom w:w="75" w:type="dxa"/>
            </w:tcMar>
            <w:vAlign w:val="center"/>
          </w:tcPr>
          <w:p>
            <w:pPr>
              <w:pStyle w:val="TableContents"/>
              <w:bidi w:val="0"/>
              <w:spacing w:before="0" w:after="283"/>
              <w:ind w:left="431" w:right="0" w:hanging="0"/>
              <w:jc w:val="left"/>
              <w:rPr>
                <w:rFonts w:ascii="Arial;Helvetica;sans-serif" w:hAnsi="Arial;Helvetica;sans-serif"/>
                <w:color w:val="000000"/>
                <w:sz w:val="16"/>
              </w:rPr>
            </w:pPr>
            <w:r>
              <w:rPr>
                <w:rFonts w:ascii="Arial;Helvetica;sans-serif" w:hAnsi="Arial;Helvetica;sans-serif"/>
                <w:color w:val="000000"/>
                <w:sz w:val="16"/>
              </w:rPr>
              <w:t xml:space="preserve">5.4% </w:t>
            </w:r>
          </w:p>
        </w:tc>
        <w:tc>
          <w:tcPr>
            <w:tcW w:w="23" w:type="dxa"/>
            <w:tcBorders>
              <w:bottom w:val="single" w:sz="8" w:space="0" w:color="000000"/>
            </w:tcBorders>
            <w:shd w:fill="FFFFFF" w:val="clear"/>
            <w:tcMar>
              <w:bottom w:w="75" w:type="dxa"/>
            </w:tcMar>
            <w:vAlign w:val="center"/>
          </w:tcPr>
          <w:p>
            <w:pPr>
              <w:pStyle w:val="TableContents"/>
              <w:bidi w:val="0"/>
              <w:spacing w:before="0" w:after="283"/>
              <w:jc w:val="left"/>
              <w:rPr/>
            </w:pPr>
            <w:r>
              <w:rPr/>
              <w:t>​</w:t>
            </w:r>
          </w:p>
        </w:tc>
        <w:tc>
          <w:tcPr>
            <w:tcW w:w="23" w:type="dxa"/>
            <w:tcBorders>
              <w:bottom w:val="single" w:sz="8" w:space="0" w:color="000000"/>
            </w:tcBorders>
            <w:shd w:fill="FFFFFF" w:val="clear"/>
            <w:tcMar>
              <w:bottom w:w="75" w:type="dxa"/>
            </w:tcMar>
            <w:vAlign w:val="center"/>
          </w:tcPr>
          <w:p>
            <w:pPr>
              <w:pStyle w:val="TableContents"/>
              <w:bidi w:val="0"/>
              <w:spacing w:before="0" w:after="283"/>
              <w:jc w:val="left"/>
              <w:rPr/>
            </w:pPr>
            <w:r>
              <w:rPr/>
              <w:t>​</w:t>
            </w:r>
          </w:p>
        </w:tc>
        <w:tc>
          <w:tcPr>
            <w:tcW w:w="2196" w:type="dxa"/>
            <w:tcBorders>
              <w:bottom w:val="single" w:sz="8" w:space="0" w:color="000000"/>
            </w:tcBorders>
            <w:shd w:fill="FFFFFF" w:val="clear"/>
            <w:tcMar>
              <w:bottom w:w="75" w:type="dxa"/>
            </w:tcMar>
            <w:vAlign w:val="center"/>
          </w:tcPr>
          <w:p>
            <w:pPr>
              <w:pStyle w:val="TableContents"/>
              <w:bidi w:val="0"/>
              <w:spacing w:before="0" w:after="283"/>
              <w:ind w:left="905" w:right="0" w:hanging="0"/>
              <w:jc w:val="left"/>
              <w:rPr>
                <w:color w:val="000000"/>
              </w:rPr>
            </w:pPr>
            <w:r>
              <w:rPr>
                <w:color w:val="000000"/>
              </w:rPr>
              <w:t xml:space="preserve">— </w:t>
            </w:r>
          </w:p>
        </w:tc>
        <w:tc>
          <w:tcPr>
            <w:tcW w:w="41" w:type="dxa"/>
            <w:tcBorders>
              <w:bottom w:val="single" w:sz="8" w:space="0" w:color="000000"/>
            </w:tcBorders>
            <w:shd w:fill="FFFFFF" w:val="clear"/>
            <w:tcMar>
              <w:bottom w:w="75" w:type="dxa"/>
            </w:tcMar>
            <w:vAlign w:val="center"/>
          </w:tcPr>
          <w:p>
            <w:pPr>
              <w:pStyle w:val="TableContents"/>
              <w:bidi w:val="0"/>
              <w:spacing w:before="0" w:after="283"/>
              <w:jc w:val="left"/>
              <w:rPr/>
            </w:pPr>
            <w:r>
              <w:rPr/>
              <w:t>​</w:t>
            </w:r>
          </w:p>
        </w:tc>
      </w:tr>
      <w:tr>
        <w:trPr/>
        <w:tc>
          <w:tcPr>
            <w:tcW w:w="38" w:type="dxa"/>
            <w:tcBorders>
              <w:bottom w:val="single" w:sz="8" w:space="0" w:color="000000"/>
            </w:tcBorders>
            <w:shd w:fill="CCCCCC" w:val="clear"/>
            <w:tcMar>
              <w:bottom w:w="75" w:type="dxa"/>
            </w:tcMar>
            <w:vAlign w:val="center"/>
          </w:tcPr>
          <w:p>
            <w:pPr>
              <w:pStyle w:val="TableContents"/>
              <w:bidi w:val="0"/>
              <w:spacing w:before="0" w:after="283"/>
              <w:jc w:val="left"/>
              <w:rPr/>
            </w:pPr>
            <w:r>
              <w:rPr/>
              <w:t>​</w:t>
            </w:r>
          </w:p>
        </w:tc>
        <w:tc>
          <w:tcPr>
            <w:tcW w:w="4830" w:type="dxa"/>
            <w:tcBorders>
              <w:bottom w:val="single" w:sz="8" w:space="0" w:color="000000"/>
            </w:tcBorders>
            <w:shd w:fill="CCCCCC" w:val="clear"/>
            <w:tcMar>
              <w:bottom w:w="75" w:type="dxa"/>
            </w:tcMar>
            <w:vAlign w:val="center"/>
          </w:tcPr>
          <w:p>
            <w:pPr>
              <w:pStyle w:val="TableContents"/>
              <w:bidi w:val="0"/>
              <w:spacing w:before="0" w:after="283"/>
              <w:ind w:left="30" w:right="0" w:hanging="0"/>
              <w:jc w:val="left"/>
              <w:rPr>
                <w:rFonts w:ascii="Arial;Helvetica;sans-serif" w:hAnsi="Arial;Helvetica;sans-serif"/>
                <w:color w:val="000000"/>
                <w:sz w:val="16"/>
              </w:rPr>
            </w:pPr>
            <w:r>
              <w:rPr>
                <w:rFonts w:ascii="Arial;Helvetica;sans-serif" w:hAnsi="Arial;Helvetica;sans-serif"/>
                <w:color w:val="000000"/>
                <w:sz w:val="16"/>
              </w:rPr>
              <w:t>Vanguard Group, Inc.</w:t>
            </w:r>
            <w:r>
              <w:rPr>
                <w:rFonts w:ascii="Arial;Helvetica;sans-serif" w:hAnsi="Arial;Helvetica;sans-serif"/>
                <w:color w:val="000000"/>
                <w:position w:val="5"/>
                <w:sz w:val="13"/>
                <w:sz w:val="16"/>
              </w:rPr>
              <w:t>(7)</w:t>
            </w:r>
            <w:r>
              <w:rPr>
                <w:rFonts w:ascii="Arial;Helvetica;sans-serif" w:hAnsi="Arial;Helvetica;sans-serif"/>
                <w:color w:val="000000"/>
                <w:sz w:val="16"/>
              </w:rPr>
              <w:t xml:space="preserve"> </w:t>
            </w:r>
          </w:p>
          <w:p>
            <w:pPr>
              <w:pStyle w:val="TableContents"/>
              <w:bidi w:val="0"/>
              <w:spacing w:before="0" w:after="283"/>
              <w:ind w:left="30" w:right="0" w:hanging="0"/>
              <w:jc w:val="left"/>
              <w:rPr>
                <w:rFonts w:ascii="Arial;Helvetica;sans-serif" w:hAnsi="Arial;Helvetica;sans-serif"/>
                <w:color w:val="000000"/>
                <w:sz w:val="16"/>
              </w:rPr>
            </w:pPr>
            <w:r>
              <w:rPr>
                <w:rFonts w:ascii="Arial;Helvetica;sans-serif" w:hAnsi="Arial;Helvetica;sans-serif"/>
                <w:color w:val="000000"/>
                <w:sz w:val="16"/>
              </w:rPr>
              <w:t xml:space="preserve">100 Vanguard Blvd. </w:t>
            </w:r>
          </w:p>
          <w:p>
            <w:pPr>
              <w:pStyle w:val="TableContents"/>
              <w:bidi w:val="0"/>
              <w:spacing w:before="0" w:after="283"/>
              <w:ind w:left="30" w:right="0" w:hanging="0"/>
              <w:jc w:val="left"/>
              <w:rPr>
                <w:rFonts w:ascii="Arial;Helvetica;sans-serif" w:hAnsi="Arial;Helvetica;sans-serif"/>
                <w:color w:val="000000"/>
                <w:sz w:val="16"/>
              </w:rPr>
            </w:pPr>
            <w:r>
              <w:rPr>
                <w:rFonts w:ascii="Arial;Helvetica;sans-serif" w:hAnsi="Arial;Helvetica;sans-serif"/>
                <w:color w:val="000000"/>
                <w:sz w:val="16"/>
              </w:rPr>
              <w:t xml:space="preserve">Malvern, PA 19355 </w:t>
            </w:r>
          </w:p>
        </w:tc>
        <w:tc>
          <w:tcPr>
            <w:tcW w:w="23" w:type="dxa"/>
            <w:tcBorders>
              <w:bottom w:val="single" w:sz="8" w:space="0" w:color="000000"/>
            </w:tcBorders>
            <w:shd w:fill="CCCCCC" w:val="clear"/>
            <w:tcMar>
              <w:bottom w:w="75" w:type="dxa"/>
            </w:tcMar>
            <w:vAlign w:val="center"/>
          </w:tcPr>
          <w:p>
            <w:pPr>
              <w:pStyle w:val="TableContents"/>
              <w:bidi w:val="0"/>
              <w:spacing w:before="0" w:after="283"/>
              <w:jc w:val="left"/>
              <w:rPr/>
            </w:pPr>
            <w:r>
              <w:rPr/>
              <w:t>​</w:t>
            </w:r>
          </w:p>
        </w:tc>
        <w:tc>
          <w:tcPr>
            <w:tcW w:w="23" w:type="dxa"/>
            <w:tcBorders>
              <w:bottom w:val="single" w:sz="8" w:space="0" w:color="000000"/>
            </w:tcBorders>
            <w:shd w:fill="CCCCCC" w:val="clear"/>
            <w:tcMar>
              <w:bottom w:w="75" w:type="dxa"/>
            </w:tcMar>
            <w:vAlign w:val="center"/>
          </w:tcPr>
          <w:p>
            <w:pPr>
              <w:pStyle w:val="TableContents"/>
              <w:bidi w:val="0"/>
              <w:spacing w:before="0" w:after="283"/>
              <w:jc w:val="left"/>
              <w:rPr/>
            </w:pPr>
            <w:r>
              <w:rPr/>
              <w:t>​</w:t>
            </w:r>
          </w:p>
        </w:tc>
        <w:tc>
          <w:tcPr>
            <w:tcW w:w="1767" w:type="dxa"/>
            <w:tcBorders>
              <w:bottom w:val="single" w:sz="8" w:space="0" w:color="000000"/>
            </w:tcBorders>
            <w:shd w:fill="CCCCCC" w:val="clear"/>
            <w:tcMar>
              <w:bottom w:w="75" w:type="dxa"/>
            </w:tcMar>
            <w:vAlign w:val="center"/>
          </w:tcPr>
          <w:p>
            <w:pPr>
              <w:pStyle w:val="TableContents"/>
              <w:bidi w:val="0"/>
              <w:spacing w:before="0" w:after="283"/>
              <w:ind w:left="493" w:right="0" w:hanging="0"/>
              <w:jc w:val="left"/>
              <w:rPr>
                <w:rFonts w:ascii="Arial;Helvetica;sans-serif" w:hAnsi="Arial;Helvetica;sans-serif"/>
                <w:color w:val="000000"/>
                <w:sz w:val="16"/>
              </w:rPr>
            </w:pPr>
            <w:r>
              <w:rPr>
                <w:rFonts w:ascii="Arial;Helvetica;sans-serif" w:hAnsi="Arial;Helvetica;sans-serif"/>
                <w:color w:val="000000"/>
                <w:sz w:val="16"/>
              </w:rPr>
              <w:t xml:space="preserve">1,822,750 </w:t>
            </w:r>
          </w:p>
        </w:tc>
        <w:tc>
          <w:tcPr>
            <w:tcW w:w="23" w:type="dxa"/>
            <w:tcBorders>
              <w:bottom w:val="single" w:sz="8" w:space="0" w:color="000000"/>
            </w:tcBorders>
            <w:shd w:fill="CCCCCC" w:val="clear"/>
            <w:tcMar>
              <w:bottom w:w="75" w:type="dxa"/>
            </w:tcMar>
            <w:vAlign w:val="center"/>
          </w:tcPr>
          <w:p>
            <w:pPr>
              <w:pStyle w:val="TableContents"/>
              <w:bidi w:val="0"/>
              <w:spacing w:before="0" w:after="283"/>
              <w:jc w:val="left"/>
              <w:rPr/>
            </w:pPr>
            <w:r>
              <w:rPr/>
              <w:t>​</w:t>
            </w:r>
          </w:p>
        </w:tc>
        <w:tc>
          <w:tcPr>
            <w:tcW w:w="23" w:type="dxa"/>
            <w:tcBorders>
              <w:bottom w:val="single" w:sz="8" w:space="0" w:color="000000"/>
            </w:tcBorders>
            <w:shd w:fill="CCCCCC" w:val="clear"/>
            <w:tcMar>
              <w:bottom w:w="75" w:type="dxa"/>
            </w:tcMar>
            <w:vAlign w:val="center"/>
          </w:tcPr>
          <w:p>
            <w:pPr>
              <w:pStyle w:val="TableContents"/>
              <w:bidi w:val="0"/>
              <w:spacing w:before="0" w:after="283"/>
              <w:jc w:val="left"/>
              <w:rPr/>
            </w:pPr>
            <w:r>
              <w:rPr/>
              <w:t>​</w:t>
            </w:r>
          </w:p>
        </w:tc>
        <w:tc>
          <w:tcPr>
            <w:tcW w:w="1195" w:type="dxa"/>
            <w:tcBorders>
              <w:bottom w:val="single" w:sz="8" w:space="0" w:color="000000"/>
            </w:tcBorders>
            <w:shd w:fill="CCCCCC" w:val="clear"/>
            <w:tcMar>
              <w:bottom w:w="75" w:type="dxa"/>
            </w:tcMar>
            <w:vAlign w:val="center"/>
          </w:tcPr>
          <w:p>
            <w:pPr>
              <w:pStyle w:val="TableContents"/>
              <w:bidi w:val="0"/>
              <w:spacing w:before="0" w:after="283"/>
              <w:ind w:left="431" w:right="0" w:hanging="0"/>
              <w:jc w:val="left"/>
              <w:rPr>
                <w:rFonts w:ascii="Arial;Helvetica;sans-serif" w:hAnsi="Arial;Helvetica;sans-serif"/>
                <w:color w:val="000000"/>
                <w:sz w:val="16"/>
              </w:rPr>
            </w:pPr>
            <w:r>
              <w:rPr>
                <w:rFonts w:ascii="Arial;Helvetica;sans-serif" w:hAnsi="Arial;Helvetica;sans-serif"/>
                <w:color w:val="000000"/>
                <w:sz w:val="16"/>
              </w:rPr>
              <w:t xml:space="preserve">5.1% </w:t>
            </w:r>
          </w:p>
        </w:tc>
        <w:tc>
          <w:tcPr>
            <w:tcW w:w="23" w:type="dxa"/>
            <w:tcBorders>
              <w:bottom w:val="single" w:sz="8" w:space="0" w:color="000000"/>
            </w:tcBorders>
            <w:shd w:fill="CCCCCC" w:val="clear"/>
            <w:tcMar>
              <w:bottom w:w="75" w:type="dxa"/>
            </w:tcMar>
            <w:vAlign w:val="center"/>
          </w:tcPr>
          <w:p>
            <w:pPr>
              <w:pStyle w:val="TableContents"/>
              <w:bidi w:val="0"/>
              <w:spacing w:before="0" w:after="283"/>
              <w:jc w:val="left"/>
              <w:rPr/>
            </w:pPr>
            <w:r>
              <w:rPr/>
              <w:t>​</w:t>
            </w:r>
          </w:p>
        </w:tc>
        <w:tc>
          <w:tcPr>
            <w:tcW w:w="23" w:type="dxa"/>
            <w:tcBorders>
              <w:bottom w:val="single" w:sz="8" w:space="0" w:color="000000"/>
            </w:tcBorders>
            <w:shd w:fill="CCCCCC" w:val="clear"/>
            <w:tcMar>
              <w:bottom w:w="75" w:type="dxa"/>
            </w:tcMar>
            <w:vAlign w:val="center"/>
          </w:tcPr>
          <w:p>
            <w:pPr>
              <w:pStyle w:val="TableContents"/>
              <w:bidi w:val="0"/>
              <w:spacing w:before="0" w:after="283"/>
              <w:jc w:val="left"/>
              <w:rPr/>
            </w:pPr>
            <w:r>
              <w:rPr/>
              <w:t>​</w:t>
            </w:r>
          </w:p>
        </w:tc>
        <w:tc>
          <w:tcPr>
            <w:tcW w:w="2196" w:type="dxa"/>
            <w:tcBorders>
              <w:bottom w:val="single" w:sz="8" w:space="0" w:color="000000"/>
            </w:tcBorders>
            <w:shd w:fill="CCCCCC" w:val="clear"/>
            <w:tcMar>
              <w:bottom w:w="75" w:type="dxa"/>
            </w:tcMar>
            <w:vAlign w:val="center"/>
          </w:tcPr>
          <w:p>
            <w:pPr>
              <w:pStyle w:val="TableContents"/>
              <w:bidi w:val="0"/>
              <w:spacing w:before="0" w:after="283"/>
              <w:ind w:left="905" w:right="0" w:hanging="0"/>
              <w:jc w:val="left"/>
              <w:rPr>
                <w:color w:val="000000"/>
              </w:rPr>
            </w:pPr>
            <w:r>
              <w:rPr>
                <w:color w:val="000000"/>
              </w:rPr>
              <w:t xml:space="preserve">— </w:t>
            </w:r>
          </w:p>
        </w:tc>
        <w:tc>
          <w:tcPr>
            <w:tcW w:w="41" w:type="dxa"/>
            <w:tcBorders>
              <w:bottom w:val="single" w:sz="8" w:space="0" w:color="000000"/>
            </w:tcBorders>
            <w:shd w:fill="CCCCCC" w:val="clear"/>
            <w:tcMar>
              <w:bottom w:w="75" w:type="dxa"/>
            </w:tcMar>
            <w:vAlign w:val="center"/>
          </w:tcPr>
          <w:p>
            <w:pPr>
              <w:pStyle w:val="TableContents"/>
              <w:bidi w:val="0"/>
              <w:spacing w:before="0" w:after="283"/>
              <w:jc w:val="left"/>
              <w:rPr/>
            </w:pPr>
            <w:r>
              <w:rPr/>
              <w:t>​</w:t>
            </w:r>
          </w:p>
        </w:tc>
      </w:tr>
      <w:tr>
        <w:trPr/>
        <w:tc>
          <w:tcPr>
            <w:tcW w:w="38" w:type="dxa"/>
            <w:tcBorders>
              <w:bottom w:val="single" w:sz="8" w:space="0" w:color="000000"/>
            </w:tcBorders>
            <w:shd w:fill="FFFFFF" w:val="clear"/>
            <w:tcMar>
              <w:bottom w:w="75" w:type="dxa"/>
            </w:tcMar>
            <w:vAlign w:val="center"/>
          </w:tcPr>
          <w:p>
            <w:pPr>
              <w:pStyle w:val="TableContents"/>
              <w:bidi w:val="0"/>
              <w:spacing w:before="0" w:after="283"/>
              <w:jc w:val="left"/>
              <w:rPr/>
            </w:pPr>
            <w:r>
              <w:rPr/>
              <w:t>​</w:t>
            </w:r>
          </w:p>
        </w:tc>
        <w:tc>
          <w:tcPr>
            <w:tcW w:w="10126" w:type="dxa"/>
            <w:gridSpan w:val="10"/>
            <w:tcBorders>
              <w:bottom w:val="single" w:sz="8" w:space="0" w:color="000000"/>
            </w:tcBorders>
            <w:shd w:fill="FFFFFF" w:val="clear"/>
            <w:tcMar>
              <w:bottom w:w="75" w:type="dxa"/>
            </w:tcMar>
            <w:vAlign w:val="center"/>
          </w:tcPr>
          <w:p>
            <w:pPr>
              <w:pStyle w:val="TableContents"/>
              <w:bidi w:val="0"/>
              <w:spacing w:before="0" w:after="283"/>
              <w:ind w:left="30" w:right="0" w:hanging="0"/>
              <w:jc w:val="left"/>
              <w:rPr>
                <w:rFonts w:ascii="Arial;Helvetica;sans-serif" w:hAnsi="Arial;Helvetica;sans-serif"/>
                <w:b/>
                <w:color w:val="000000"/>
                <w:sz w:val="16"/>
              </w:rPr>
            </w:pPr>
            <w:r>
              <w:rPr>
                <w:rFonts w:ascii="Arial;Helvetica;sans-serif" w:hAnsi="Arial;Helvetica;sans-serif"/>
                <w:b/>
                <w:color w:val="000000"/>
                <w:sz w:val="16"/>
              </w:rPr>
              <w:t xml:space="preserve">Directors, Nominees and Named Executive Officers: </w:t>
            </w:r>
          </w:p>
        </w:tc>
        <w:tc>
          <w:tcPr>
            <w:tcW w:w="41" w:type="dxa"/>
            <w:tcBorders>
              <w:bottom w:val="single" w:sz="8" w:space="0" w:color="000000"/>
            </w:tcBorders>
            <w:shd w:fill="FFFFFF" w:val="clear"/>
            <w:tcMar>
              <w:bottom w:w="75" w:type="dxa"/>
            </w:tcMar>
            <w:vAlign w:val="center"/>
          </w:tcPr>
          <w:p>
            <w:pPr>
              <w:pStyle w:val="TableContents"/>
              <w:bidi w:val="0"/>
              <w:spacing w:before="0" w:after="283"/>
              <w:jc w:val="left"/>
              <w:rPr/>
            </w:pPr>
            <w:r>
              <w:rPr/>
              <w:t>​</w:t>
            </w:r>
          </w:p>
        </w:tc>
      </w:tr>
      <w:tr>
        <w:trPr/>
        <w:tc>
          <w:tcPr>
            <w:tcW w:w="38" w:type="dxa"/>
            <w:tcBorders>
              <w:bottom w:val="single" w:sz="8" w:space="0" w:color="000000"/>
            </w:tcBorders>
            <w:shd w:fill="CCCCCC" w:val="clear"/>
            <w:tcMar>
              <w:bottom w:w="75" w:type="dxa"/>
            </w:tcMar>
            <w:vAlign w:val="center"/>
          </w:tcPr>
          <w:p>
            <w:pPr>
              <w:pStyle w:val="TableContents"/>
              <w:bidi w:val="0"/>
              <w:spacing w:before="0" w:after="283"/>
              <w:jc w:val="left"/>
              <w:rPr/>
            </w:pPr>
            <w:r>
              <w:rPr/>
              <w:t>​</w:t>
            </w:r>
          </w:p>
        </w:tc>
        <w:tc>
          <w:tcPr>
            <w:tcW w:w="4830" w:type="dxa"/>
            <w:tcBorders>
              <w:bottom w:val="single" w:sz="8" w:space="0" w:color="000000"/>
            </w:tcBorders>
            <w:shd w:fill="CCCCCC" w:val="clear"/>
            <w:tcMar>
              <w:bottom w:w="75" w:type="dxa"/>
            </w:tcMar>
            <w:vAlign w:val="center"/>
          </w:tcPr>
          <w:p>
            <w:pPr>
              <w:pStyle w:val="TableContents"/>
              <w:bidi w:val="0"/>
              <w:spacing w:before="0" w:after="283"/>
              <w:ind w:left="30" w:right="0" w:hanging="0"/>
              <w:jc w:val="left"/>
              <w:rPr>
                <w:rFonts w:ascii="Arial;Helvetica;sans-serif" w:hAnsi="Arial;Helvetica;sans-serif"/>
                <w:color w:val="000000"/>
                <w:sz w:val="16"/>
              </w:rPr>
            </w:pPr>
            <w:r>
              <w:rPr>
                <w:rFonts w:ascii="Arial;Helvetica;sans-serif" w:hAnsi="Arial;Helvetica;sans-serif"/>
                <w:color w:val="000000"/>
                <w:sz w:val="16"/>
              </w:rPr>
              <w:t xml:space="preserve">Bernardo Hees </w:t>
            </w:r>
          </w:p>
        </w:tc>
        <w:tc>
          <w:tcPr>
            <w:tcW w:w="23" w:type="dxa"/>
            <w:tcBorders>
              <w:bottom w:val="single" w:sz="8" w:space="0" w:color="000000"/>
            </w:tcBorders>
            <w:shd w:fill="CCCCCC" w:val="clear"/>
            <w:tcMar>
              <w:bottom w:w="75" w:type="dxa"/>
            </w:tcMar>
            <w:vAlign w:val="center"/>
          </w:tcPr>
          <w:p>
            <w:pPr>
              <w:pStyle w:val="TableContents"/>
              <w:bidi w:val="0"/>
              <w:spacing w:before="0" w:after="283"/>
              <w:jc w:val="left"/>
              <w:rPr/>
            </w:pPr>
            <w:r>
              <w:rPr/>
              <w:t>​</w:t>
            </w:r>
          </w:p>
        </w:tc>
        <w:tc>
          <w:tcPr>
            <w:tcW w:w="23" w:type="dxa"/>
            <w:tcBorders>
              <w:bottom w:val="single" w:sz="8" w:space="0" w:color="000000"/>
            </w:tcBorders>
            <w:shd w:fill="CCCCCC" w:val="clear"/>
            <w:tcMar>
              <w:bottom w:w="75" w:type="dxa"/>
            </w:tcMar>
            <w:vAlign w:val="center"/>
          </w:tcPr>
          <w:p>
            <w:pPr>
              <w:pStyle w:val="TableContents"/>
              <w:bidi w:val="0"/>
              <w:spacing w:before="0" w:after="283"/>
              <w:jc w:val="left"/>
              <w:rPr/>
            </w:pPr>
            <w:r>
              <w:rPr/>
              <w:t>​</w:t>
            </w:r>
          </w:p>
        </w:tc>
        <w:tc>
          <w:tcPr>
            <w:tcW w:w="1767" w:type="dxa"/>
            <w:tcBorders>
              <w:bottom w:val="single" w:sz="8" w:space="0" w:color="000000"/>
            </w:tcBorders>
            <w:shd w:fill="CCCCCC" w:val="clear"/>
            <w:tcMar>
              <w:bottom w:w="75" w:type="dxa"/>
            </w:tcMar>
            <w:vAlign w:val="center"/>
          </w:tcPr>
          <w:p>
            <w:pPr>
              <w:pStyle w:val="TableContents"/>
              <w:bidi w:val="0"/>
              <w:spacing w:before="0" w:after="283"/>
              <w:ind w:left="493" w:right="0" w:hanging="0"/>
              <w:jc w:val="left"/>
              <w:rPr>
                <w:rFonts w:ascii="Arial;Helvetica;sans-serif" w:hAnsi="Arial;Helvetica;sans-serif"/>
                <w:color w:val="000000"/>
                <w:sz w:val="16"/>
              </w:rPr>
            </w:pPr>
            <w:r>
              <w:rPr>
                <w:rFonts w:ascii="Arial;Helvetica;sans-serif" w:hAnsi="Arial;Helvetica;sans-serif"/>
                <w:color w:val="000000"/>
                <w:sz w:val="16"/>
              </w:rPr>
              <w:t xml:space="preserve">506,588 </w:t>
            </w:r>
          </w:p>
        </w:tc>
        <w:tc>
          <w:tcPr>
            <w:tcW w:w="23" w:type="dxa"/>
            <w:tcBorders>
              <w:bottom w:val="single" w:sz="8" w:space="0" w:color="000000"/>
            </w:tcBorders>
            <w:shd w:fill="CCCCCC" w:val="clear"/>
            <w:tcMar>
              <w:bottom w:w="75" w:type="dxa"/>
            </w:tcMar>
            <w:vAlign w:val="center"/>
          </w:tcPr>
          <w:p>
            <w:pPr>
              <w:pStyle w:val="TableContents"/>
              <w:bidi w:val="0"/>
              <w:spacing w:before="0" w:after="283"/>
              <w:jc w:val="left"/>
              <w:rPr/>
            </w:pPr>
            <w:r>
              <w:rPr/>
              <w:t>​</w:t>
            </w:r>
          </w:p>
        </w:tc>
        <w:tc>
          <w:tcPr>
            <w:tcW w:w="23" w:type="dxa"/>
            <w:tcBorders>
              <w:bottom w:val="single" w:sz="8" w:space="0" w:color="000000"/>
            </w:tcBorders>
            <w:shd w:fill="CCCCCC" w:val="clear"/>
            <w:tcMar>
              <w:bottom w:w="75" w:type="dxa"/>
            </w:tcMar>
            <w:vAlign w:val="center"/>
          </w:tcPr>
          <w:p>
            <w:pPr>
              <w:pStyle w:val="TableContents"/>
              <w:bidi w:val="0"/>
              <w:spacing w:before="0" w:after="283"/>
              <w:jc w:val="left"/>
              <w:rPr/>
            </w:pPr>
            <w:r>
              <w:rPr/>
              <w:t>​</w:t>
            </w:r>
          </w:p>
        </w:tc>
        <w:tc>
          <w:tcPr>
            <w:tcW w:w="1195" w:type="dxa"/>
            <w:tcBorders>
              <w:bottom w:val="single" w:sz="8" w:space="0" w:color="000000"/>
            </w:tcBorders>
            <w:shd w:fill="CCCCCC" w:val="clear"/>
            <w:tcMar>
              <w:bottom w:w="75" w:type="dxa"/>
            </w:tcMar>
            <w:vAlign w:val="center"/>
          </w:tcPr>
          <w:p>
            <w:pPr>
              <w:pStyle w:val="TableContents"/>
              <w:bidi w:val="0"/>
              <w:spacing w:before="0" w:after="283"/>
              <w:ind w:left="431" w:right="0" w:hanging="0"/>
              <w:jc w:val="left"/>
              <w:rPr>
                <w:rFonts w:ascii="Arial;Helvetica;sans-serif" w:hAnsi="Arial;Helvetica;sans-serif"/>
                <w:color w:val="000000"/>
                <w:sz w:val="16"/>
              </w:rPr>
            </w:pPr>
            <w:r>
              <w:rPr>
                <w:rFonts w:ascii="Arial;Helvetica;sans-serif" w:hAnsi="Arial;Helvetica;sans-serif"/>
                <w:color w:val="000000"/>
                <w:sz w:val="16"/>
              </w:rPr>
              <w:t xml:space="preserve">1.4% </w:t>
            </w:r>
          </w:p>
        </w:tc>
        <w:tc>
          <w:tcPr>
            <w:tcW w:w="23" w:type="dxa"/>
            <w:tcBorders>
              <w:bottom w:val="single" w:sz="8" w:space="0" w:color="000000"/>
            </w:tcBorders>
            <w:shd w:fill="CCCCCC" w:val="clear"/>
            <w:tcMar>
              <w:bottom w:w="75" w:type="dxa"/>
            </w:tcMar>
            <w:vAlign w:val="center"/>
          </w:tcPr>
          <w:p>
            <w:pPr>
              <w:pStyle w:val="TableContents"/>
              <w:bidi w:val="0"/>
              <w:spacing w:before="0" w:after="283"/>
              <w:jc w:val="left"/>
              <w:rPr/>
            </w:pPr>
            <w:r>
              <w:rPr/>
              <w:t>​</w:t>
            </w:r>
          </w:p>
        </w:tc>
        <w:tc>
          <w:tcPr>
            <w:tcW w:w="23" w:type="dxa"/>
            <w:tcBorders>
              <w:bottom w:val="single" w:sz="8" w:space="0" w:color="000000"/>
            </w:tcBorders>
            <w:shd w:fill="CCCCCC" w:val="clear"/>
            <w:tcMar>
              <w:bottom w:w="75" w:type="dxa"/>
            </w:tcMar>
            <w:vAlign w:val="center"/>
          </w:tcPr>
          <w:p>
            <w:pPr>
              <w:pStyle w:val="TableContents"/>
              <w:bidi w:val="0"/>
              <w:spacing w:before="0" w:after="283"/>
              <w:jc w:val="left"/>
              <w:rPr/>
            </w:pPr>
            <w:r>
              <w:rPr/>
              <w:t>​</w:t>
            </w:r>
          </w:p>
        </w:tc>
        <w:tc>
          <w:tcPr>
            <w:tcW w:w="2196" w:type="dxa"/>
            <w:tcBorders>
              <w:bottom w:val="single" w:sz="8" w:space="0" w:color="000000"/>
            </w:tcBorders>
            <w:shd w:fill="CCCCCC" w:val="clear"/>
            <w:tcMar>
              <w:bottom w:w="75" w:type="dxa"/>
            </w:tcMar>
            <w:vAlign w:val="center"/>
          </w:tcPr>
          <w:p>
            <w:pPr>
              <w:pStyle w:val="TableContents"/>
              <w:bidi w:val="0"/>
              <w:spacing w:before="0" w:after="283"/>
              <w:ind w:left="905" w:right="0" w:hanging="0"/>
              <w:jc w:val="left"/>
              <w:rPr>
                <w:rFonts w:ascii="Arial;Helvetica;sans-serif" w:hAnsi="Arial;Helvetica;sans-serif"/>
                <w:color w:val="000000"/>
                <w:sz w:val="16"/>
              </w:rPr>
            </w:pPr>
            <w:r>
              <w:rPr>
                <w:rFonts w:ascii="Arial;Helvetica;sans-serif" w:hAnsi="Arial;Helvetica;sans-serif"/>
                <w:color w:val="000000"/>
                <w:sz w:val="16"/>
              </w:rPr>
              <w:t xml:space="preserve">1,607 </w:t>
            </w:r>
          </w:p>
        </w:tc>
        <w:tc>
          <w:tcPr>
            <w:tcW w:w="41" w:type="dxa"/>
            <w:tcBorders>
              <w:bottom w:val="single" w:sz="8" w:space="0" w:color="000000"/>
            </w:tcBorders>
            <w:shd w:fill="CCCCCC" w:val="clear"/>
            <w:tcMar>
              <w:bottom w:w="75" w:type="dxa"/>
            </w:tcMar>
            <w:vAlign w:val="center"/>
          </w:tcPr>
          <w:p>
            <w:pPr>
              <w:pStyle w:val="TableContents"/>
              <w:bidi w:val="0"/>
              <w:spacing w:before="0" w:after="283"/>
              <w:jc w:val="left"/>
              <w:rPr/>
            </w:pPr>
            <w:r>
              <w:rPr/>
              <w:t>​</w:t>
            </w:r>
          </w:p>
        </w:tc>
      </w:tr>
      <w:tr>
        <w:trPr/>
        <w:tc>
          <w:tcPr>
            <w:tcW w:w="38" w:type="dxa"/>
            <w:tcBorders>
              <w:bottom w:val="single" w:sz="8" w:space="0" w:color="000000"/>
            </w:tcBorders>
            <w:shd w:fill="FFFFFF" w:val="clear"/>
            <w:tcMar>
              <w:bottom w:w="75" w:type="dxa"/>
            </w:tcMar>
            <w:vAlign w:val="center"/>
          </w:tcPr>
          <w:p>
            <w:pPr>
              <w:pStyle w:val="TableContents"/>
              <w:bidi w:val="0"/>
              <w:spacing w:before="0" w:after="283"/>
              <w:jc w:val="left"/>
              <w:rPr/>
            </w:pPr>
            <w:r>
              <w:rPr/>
              <w:t>​</w:t>
            </w:r>
          </w:p>
        </w:tc>
        <w:tc>
          <w:tcPr>
            <w:tcW w:w="4830" w:type="dxa"/>
            <w:tcBorders>
              <w:bottom w:val="single" w:sz="8" w:space="0" w:color="000000"/>
            </w:tcBorders>
            <w:shd w:fill="FFFFFF" w:val="clear"/>
            <w:tcMar>
              <w:bottom w:w="75" w:type="dxa"/>
            </w:tcMar>
            <w:vAlign w:val="center"/>
          </w:tcPr>
          <w:p>
            <w:pPr>
              <w:pStyle w:val="TableContents"/>
              <w:bidi w:val="0"/>
              <w:spacing w:before="0" w:after="283"/>
              <w:ind w:left="30" w:right="0" w:hanging="0"/>
              <w:jc w:val="left"/>
              <w:rPr>
                <w:rFonts w:ascii="Arial;Helvetica;sans-serif" w:hAnsi="Arial;Helvetica;sans-serif"/>
                <w:color w:val="000000"/>
                <w:sz w:val="16"/>
              </w:rPr>
            </w:pPr>
            <w:r>
              <w:rPr>
                <w:rFonts w:ascii="Arial;Helvetica;sans-serif" w:hAnsi="Arial;Helvetica;sans-serif"/>
                <w:color w:val="000000"/>
                <w:sz w:val="16"/>
              </w:rPr>
              <w:t xml:space="preserve">Anu Hariharan </w:t>
            </w:r>
          </w:p>
        </w:tc>
        <w:tc>
          <w:tcPr>
            <w:tcW w:w="23" w:type="dxa"/>
            <w:tcBorders>
              <w:bottom w:val="single" w:sz="8" w:space="0" w:color="000000"/>
            </w:tcBorders>
            <w:shd w:fill="FFFFFF" w:val="clear"/>
            <w:tcMar>
              <w:bottom w:w="75" w:type="dxa"/>
            </w:tcMar>
            <w:vAlign w:val="center"/>
          </w:tcPr>
          <w:p>
            <w:pPr>
              <w:pStyle w:val="TableContents"/>
              <w:bidi w:val="0"/>
              <w:spacing w:before="0" w:after="283"/>
              <w:jc w:val="left"/>
              <w:rPr/>
            </w:pPr>
            <w:r>
              <w:rPr/>
              <w:t>​</w:t>
            </w:r>
          </w:p>
        </w:tc>
        <w:tc>
          <w:tcPr>
            <w:tcW w:w="23" w:type="dxa"/>
            <w:tcBorders>
              <w:bottom w:val="single" w:sz="8" w:space="0" w:color="000000"/>
            </w:tcBorders>
            <w:shd w:fill="FFFFFF" w:val="clear"/>
            <w:tcMar>
              <w:bottom w:w="75" w:type="dxa"/>
            </w:tcMar>
            <w:vAlign w:val="center"/>
          </w:tcPr>
          <w:p>
            <w:pPr>
              <w:pStyle w:val="TableContents"/>
              <w:bidi w:val="0"/>
              <w:spacing w:before="0" w:after="283"/>
              <w:jc w:val="left"/>
              <w:rPr/>
            </w:pPr>
            <w:r>
              <w:rPr/>
              <w:t>​</w:t>
            </w:r>
          </w:p>
        </w:tc>
        <w:tc>
          <w:tcPr>
            <w:tcW w:w="1767" w:type="dxa"/>
            <w:tcBorders>
              <w:bottom w:val="single" w:sz="8" w:space="0" w:color="000000"/>
            </w:tcBorders>
            <w:shd w:fill="FFFFFF" w:val="clear"/>
            <w:tcMar>
              <w:bottom w:w="75" w:type="dxa"/>
            </w:tcMar>
            <w:vAlign w:val="center"/>
          </w:tcPr>
          <w:p>
            <w:pPr>
              <w:pStyle w:val="TableContents"/>
              <w:bidi w:val="0"/>
              <w:spacing w:before="0" w:after="283"/>
              <w:ind w:left="493" w:right="0" w:hanging="0"/>
              <w:jc w:val="left"/>
              <w:rPr>
                <w:rFonts w:ascii="Arial;Helvetica;sans-serif" w:hAnsi="Arial;Helvetica;sans-serif"/>
                <w:color w:val="000000"/>
                <w:sz w:val="16"/>
              </w:rPr>
            </w:pPr>
            <w:r>
              <w:rPr>
                <w:rFonts w:ascii="Arial;Helvetica;sans-serif" w:hAnsi="Arial;Helvetica;sans-serif"/>
                <w:color w:val="000000"/>
                <w:sz w:val="16"/>
              </w:rPr>
              <w:t xml:space="preserve">1,771 </w:t>
            </w:r>
          </w:p>
        </w:tc>
        <w:tc>
          <w:tcPr>
            <w:tcW w:w="23" w:type="dxa"/>
            <w:tcBorders>
              <w:bottom w:val="single" w:sz="8" w:space="0" w:color="000000"/>
            </w:tcBorders>
            <w:shd w:fill="FFFFFF" w:val="clear"/>
            <w:tcMar>
              <w:bottom w:w="75" w:type="dxa"/>
            </w:tcMar>
            <w:vAlign w:val="center"/>
          </w:tcPr>
          <w:p>
            <w:pPr>
              <w:pStyle w:val="TableContents"/>
              <w:bidi w:val="0"/>
              <w:spacing w:before="0" w:after="283"/>
              <w:jc w:val="left"/>
              <w:rPr/>
            </w:pPr>
            <w:r>
              <w:rPr/>
              <w:t>​</w:t>
            </w:r>
          </w:p>
        </w:tc>
        <w:tc>
          <w:tcPr>
            <w:tcW w:w="23" w:type="dxa"/>
            <w:tcBorders>
              <w:bottom w:val="single" w:sz="8" w:space="0" w:color="000000"/>
            </w:tcBorders>
            <w:shd w:fill="FFFFFF" w:val="clear"/>
            <w:tcMar>
              <w:bottom w:w="75" w:type="dxa"/>
            </w:tcMar>
            <w:vAlign w:val="center"/>
          </w:tcPr>
          <w:p>
            <w:pPr>
              <w:pStyle w:val="TableContents"/>
              <w:bidi w:val="0"/>
              <w:spacing w:before="0" w:after="283"/>
              <w:jc w:val="left"/>
              <w:rPr/>
            </w:pPr>
            <w:r>
              <w:rPr/>
              <w:t>​</w:t>
            </w:r>
          </w:p>
        </w:tc>
        <w:tc>
          <w:tcPr>
            <w:tcW w:w="1195" w:type="dxa"/>
            <w:tcBorders>
              <w:bottom w:val="single" w:sz="8" w:space="0" w:color="000000"/>
            </w:tcBorders>
            <w:shd w:fill="FFFFFF" w:val="clear"/>
            <w:tcMar>
              <w:bottom w:w="75" w:type="dxa"/>
            </w:tcMar>
            <w:vAlign w:val="center"/>
          </w:tcPr>
          <w:p>
            <w:pPr>
              <w:pStyle w:val="TableContents"/>
              <w:bidi w:val="0"/>
              <w:spacing w:before="0" w:after="283"/>
              <w:ind w:left="431" w:right="0" w:hanging="0"/>
              <w:jc w:val="left"/>
              <w:rPr>
                <w:rFonts w:ascii="Arial;Helvetica;sans-serif" w:hAnsi="Arial;Helvetica;sans-serif"/>
                <w:color w:val="000000"/>
                <w:sz w:val="16"/>
              </w:rPr>
            </w:pPr>
            <w:r>
              <w:rPr>
                <w:rFonts w:ascii="Arial;Helvetica;sans-serif" w:hAnsi="Arial;Helvetica;sans-serif"/>
                <w:color w:val="000000"/>
                <w:sz w:val="16"/>
              </w:rPr>
              <w:t xml:space="preserve">* </w:t>
            </w:r>
          </w:p>
        </w:tc>
        <w:tc>
          <w:tcPr>
            <w:tcW w:w="23" w:type="dxa"/>
            <w:tcBorders>
              <w:bottom w:val="single" w:sz="8" w:space="0" w:color="000000"/>
            </w:tcBorders>
            <w:shd w:fill="FFFFFF" w:val="clear"/>
            <w:tcMar>
              <w:bottom w:w="75" w:type="dxa"/>
            </w:tcMar>
            <w:vAlign w:val="center"/>
          </w:tcPr>
          <w:p>
            <w:pPr>
              <w:pStyle w:val="TableContents"/>
              <w:bidi w:val="0"/>
              <w:spacing w:before="0" w:after="283"/>
              <w:jc w:val="left"/>
              <w:rPr/>
            </w:pPr>
            <w:r>
              <w:rPr/>
              <w:t>​</w:t>
            </w:r>
          </w:p>
        </w:tc>
        <w:tc>
          <w:tcPr>
            <w:tcW w:w="23" w:type="dxa"/>
            <w:tcBorders>
              <w:bottom w:val="single" w:sz="8" w:space="0" w:color="000000"/>
            </w:tcBorders>
            <w:shd w:fill="FFFFFF" w:val="clear"/>
            <w:tcMar>
              <w:bottom w:w="75" w:type="dxa"/>
            </w:tcMar>
            <w:vAlign w:val="center"/>
          </w:tcPr>
          <w:p>
            <w:pPr>
              <w:pStyle w:val="TableContents"/>
              <w:bidi w:val="0"/>
              <w:spacing w:before="0" w:after="283"/>
              <w:jc w:val="left"/>
              <w:rPr/>
            </w:pPr>
            <w:r>
              <w:rPr/>
              <w:t>​</w:t>
            </w:r>
          </w:p>
        </w:tc>
        <w:tc>
          <w:tcPr>
            <w:tcW w:w="2196" w:type="dxa"/>
            <w:tcBorders>
              <w:bottom w:val="single" w:sz="8" w:space="0" w:color="000000"/>
            </w:tcBorders>
            <w:shd w:fill="FFFFFF" w:val="clear"/>
            <w:tcMar>
              <w:bottom w:w="75" w:type="dxa"/>
            </w:tcMar>
            <w:vAlign w:val="center"/>
          </w:tcPr>
          <w:p>
            <w:pPr>
              <w:pStyle w:val="TableContents"/>
              <w:bidi w:val="0"/>
              <w:spacing w:before="0" w:after="283"/>
              <w:ind w:left="905" w:right="0" w:hanging="0"/>
              <w:jc w:val="left"/>
              <w:rPr>
                <w:rFonts w:ascii="Arial;Helvetica;sans-serif" w:hAnsi="Arial;Helvetica;sans-serif"/>
                <w:color w:val="000000"/>
                <w:sz w:val="16"/>
              </w:rPr>
            </w:pPr>
            <w:r>
              <w:rPr>
                <w:rFonts w:ascii="Arial;Helvetica;sans-serif" w:hAnsi="Arial;Helvetica;sans-serif"/>
                <w:color w:val="000000"/>
                <w:sz w:val="16"/>
              </w:rPr>
              <w:t xml:space="preserve">1,771 </w:t>
            </w:r>
          </w:p>
        </w:tc>
        <w:tc>
          <w:tcPr>
            <w:tcW w:w="41" w:type="dxa"/>
            <w:tcBorders>
              <w:bottom w:val="single" w:sz="8" w:space="0" w:color="000000"/>
            </w:tcBorders>
            <w:shd w:fill="FFFFFF" w:val="clear"/>
            <w:tcMar>
              <w:bottom w:w="75" w:type="dxa"/>
            </w:tcMar>
            <w:vAlign w:val="center"/>
          </w:tcPr>
          <w:p>
            <w:pPr>
              <w:pStyle w:val="TableContents"/>
              <w:bidi w:val="0"/>
              <w:spacing w:before="0" w:after="283"/>
              <w:jc w:val="left"/>
              <w:rPr/>
            </w:pPr>
            <w:r>
              <w:rPr/>
              <w:t>​</w:t>
            </w:r>
          </w:p>
        </w:tc>
      </w:tr>
      <w:tr>
        <w:trPr/>
        <w:tc>
          <w:tcPr>
            <w:tcW w:w="38" w:type="dxa"/>
            <w:tcBorders>
              <w:bottom w:val="single" w:sz="8" w:space="0" w:color="000000"/>
            </w:tcBorders>
            <w:shd w:fill="CCCCCC" w:val="clear"/>
            <w:tcMar>
              <w:bottom w:w="75" w:type="dxa"/>
            </w:tcMar>
            <w:vAlign w:val="center"/>
          </w:tcPr>
          <w:p>
            <w:pPr>
              <w:pStyle w:val="TableContents"/>
              <w:bidi w:val="0"/>
              <w:spacing w:before="0" w:after="283"/>
              <w:jc w:val="left"/>
              <w:rPr/>
            </w:pPr>
            <w:r>
              <w:rPr/>
              <w:t>​</w:t>
            </w:r>
          </w:p>
        </w:tc>
        <w:tc>
          <w:tcPr>
            <w:tcW w:w="4830" w:type="dxa"/>
            <w:tcBorders>
              <w:bottom w:val="single" w:sz="8" w:space="0" w:color="000000"/>
            </w:tcBorders>
            <w:shd w:fill="CCCCCC" w:val="clear"/>
            <w:tcMar>
              <w:bottom w:w="75" w:type="dxa"/>
            </w:tcMar>
            <w:vAlign w:val="center"/>
          </w:tcPr>
          <w:p>
            <w:pPr>
              <w:pStyle w:val="TableContents"/>
              <w:bidi w:val="0"/>
              <w:spacing w:before="0" w:after="283"/>
              <w:ind w:left="30" w:right="0" w:hanging="0"/>
              <w:jc w:val="left"/>
              <w:rPr>
                <w:rFonts w:ascii="Arial;Helvetica;sans-serif" w:hAnsi="Arial;Helvetica;sans-serif"/>
                <w:color w:val="000000"/>
                <w:sz w:val="16"/>
              </w:rPr>
            </w:pPr>
            <w:r>
              <w:rPr>
                <w:rFonts w:ascii="Arial;Helvetica;sans-serif" w:hAnsi="Arial;Helvetica;sans-serif"/>
                <w:color w:val="000000"/>
                <w:sz w:val="16"/>
              </w:rPr>
              <w:t xml:space="preserve">Lynn Krominga </w:t>
            </w:r>
          </w:p>
        </w:tc>
        <w:tc>
          <w:tcPr>
            <w:tcW w:w="23" w:type="dxa"/>
            <w:tcBorders>
              <w:bottom w:val="single" w:sz="8" w:space="0" w:color="000000"/>
            </w:tcBorders>
            <w:shd w:fill="CCCCCC" w:val="clear"/>
            <w:tcMar>
              <w:bottom w:w="75" w:type="dxa"/>
            </w:tcMar>
            <w:vAlign w:val="center"/>
          </w:tcPr>
          <w:p>
            <w:pPr>
              <w:pStyle w:val="TableContents"/>
              <w:bidi w:val="0"/>
              <w:spacing w:before="0" w:after="283"/>
              <w:jc w:val="left"/>
              <w:rPr/>
            </w:pPr>
            <w:r>
              <w:rPr/>
              <w:t>​</w:t>
            </w:r>
          </w:p>
        </w:tc>
        <w:tc>
          <w:tcPr>
            <w:tcW w:w="23" w:type="dxa"/>
            <w:tcBorders>
              <w:bottom w:val="single" w:sz="8" w:space="0" w:color="000000"/>
            </w:tcBorders>
            <w:shd w:fill="CCCCCC" w:val="clear"/>
            <w:tcMar>
              <w:bottom w:w="75" w:type="dxa"/>
            </w:tcMar>
            <w:vAlign w:val="center"/>
          </w:tcPr>
          <w:p>
            <w:pPr>
              <w:pStyle w:val="TableContents"/>
              <w:bidi w:val="0"/>
              <w:spacing w:before="0" w:after="283"/>
              <w:jc w:val="left"/>
              <w:rPr/>
            </w:pPr>
            <w:r>
              <w:rPr/>
              <w:t>​</w:t>
            </w:r>
          </w:p>
        </w:tc>
        <w:tc>
          <w:tcPr>
            <w:tcW w:w="1767" w:type="dxa"/>
            <w:tcBorders>
              <w:bottom w:val="single" w:sz="8" w:space="0" w:color="000000"/>
            </w:tcBorders>
            <w:shd w:fill="CCCCCC" w:val="clear"/>
            <w:tcMar>
              <w:bottom w:w="75" w:type="dxa"/>
            </w:tcMar>
            <w:vAlign w:val="center"/>
          </w:tcPr>
          <w:p>
            <w:pPr>
              <w:pStyle w:val="TableContents"/>
              <w:bidi w:val="0"/>
              <w:spacing w:before="0" w:after="283"/>
              <w:ind w:left="493" w:right="0" w:hanging="0"/>
              <w:jc w:val="left"/>
              <w:rPr>
                <w:rFonts w:ascii="Arial;Helvetica;sans-serif" w:hAnsi="Arial;Helvetica;sans-serif"/>
                <w:color w:val="000000"/>
                <w:sz w:val="16"/>
              </w:rPr>
            </w:pPr>
            <w:r>
              <w:rPr>
                <w:rFonts w:ascii="Arial;Helvetica;sans-serif" w:hAnsi="Arial;Helvetica;sans-serif"/>
                <w:color w:val="000000"/>
                <w:sz w:val="16"/>
              </w:rPr>
              <w:t xml:space="preserve">17,342 </w:t>
            </w:r>
          </w:p>
        </w:tc>
        <w:tc>
          <w:tcPr>
            <w:tcW w:w="23" w:type="dxa"/>
            <w:tcBorders>
              <w:bottom w:val="single" w:sz="8" w:space="0" w:color="000000"/>
            </w:tcBorders>
            <w:shd w:fill="CCCCCC" w:val="clear"/>
            <w:tcMar>
              <w:bottom w:w="75" w:type="dxa"/>
            </w:tcMar>
            <w:vAlign w:val="center"/>
          </w:tcPr>
          <w:p>
            <w:pPr>
              <w:pStyle w:val="TableContents"/>
              <w:bidi w:val="0"/>
              <w:spacing w:before="0" w:after="283"/>
              <w:jc w:val="left"/>
              <w:rPr/>
            </w:pPr>
            <w:r>
              <w:rPr/>
              <w:t>​</w:t>
            </w:r>
          </w:p>
        </w:tc>
        <w:tc>
          <w:tcPr>
            <w:tcW w:w="23" w:type="dxa"/>
            <w:tcBorders>
              <w:bottom w:val="single" w:sz="8" w:space="0" w:color="000000"/>
            </w:tcBorders>
            <w:shd w:fill="CCCCCC" w:val="clear"/>
            <w:tcMar>
              <w:bottom w:w="75" w:type="dxa"/>
            </w:tcMar>
            <w:vAlign w:val="center"/>
          </w:tcPr>
          <w:p>
            <w:pPr>
              <w:pStyle w:val="TableContents"/>
              <w:bidi w:val="0"/>
              <w:spacing w:before="0" w:after="283"/>
              <w:jc w:val="left"/>
              <w:rPr/>
            </w:pPr>
            <w:r>
              <w:rPr/>
              <w:t>​</w:t>
            </w:r>
          </w:p>
        </w:tc>
        <w:tc>
          <w:tcPr>
            <w:tcW w:w="1195" w:type="dxa"/>
            <w:tcBorders>
              <w:bottom w:val="single" w:sz="8" w:space="0" w:color="000000"/>
            </w:tcBorders>
            <w:shd w:fill="CCCCCC" w:val="clear"/>
            <w:tcMar>
              <w:bottom w:w="75" w:type="dxa"/>
            </w:tcMar>
            <w:vAlign w:val="center"/>
          </w:tcPr>
          <w:p>
            <w:pPr>
              <w:pStyle w:val="TableContents"/>
              <w:bidi w:val="0"/>
              <w:spacing w:before="0" w:after="283"/>
              <w:ind w:left="431" w:right="0" w:hanging="0"/>
              <w:jc w:val="left"/>
              <w:rPr>
                <w:rFonts w:ascii="Arial;Helvetica;sans-serif" w:hAnsi="Arial;Helvetica;sans-serif"/>
                <w:color w:val="000000"/>
                <w:sz w:val="16"/>
              </w:rPr>
            </w:pPr>
            <w:r>
              <w:rPr>
                <w:rFonts w:ascii="Arial;Helvetica;sans-serif" w:hAnsi="Arial;Helvetica;sans-serif"/>
                <w:color w:val="000000"/>
                <w:sz w:val="16"/>
              </w:rPr>
              <w:t xml:space="preserve">* </w:t>
            </w:r>
          </w:p>
        </w:tc>
        <w:tc>
          <w:tcPr>
            <w:tcW w:w="23" w:type="dxa"/>
            <w:tcBorders>
              <w:bottom w:val="single" w:sz="8" w:space="0" w:color="000000"/>
            </w:tcBorders>
            <w:shd w:fill="CCCCCC" w:val="clear"/>
            <w:tcMar>
              <w:bottom w:w="75" w:type="dxa"/>
            </w:tcMar>
            <w:vAlign w:val="center"/>
          </w:tcPr>
          <w:p>
            <w:pPr>
              <w:pStyle w:val="TableContents"/>
              <w:bidi w:val="0"/>
              <w:spacing w:before="0" w:after="283"/>
              <w:jc w:val="left"/>
              <w:rPr/>
            </w:pPr>
            <w:r>
              <w:rPr/>
              <w:t>​</w:t>
            </w:r>
          </w:p>
        </w:tc>
        <w:tc>
          <w:tcPr>
            <w:tcW w:w="23" w:type="dxa"/>
            <w:tcBorders>
              <w:bottom w:val="single" w:sz="8" w:space="0" w:color="000000"/>
            </w:tcBorders>
            <w:shd w:fill="CCCCCC" w:val="clear"/>
            <w:tcMar>
              <w:bottom w:w="75" w:type="dxa"/>
            </w:tcMar>
            <w:vAlign w:val="center"/>
          </w:tcPr>
          <w:p>
            <w:pPr>
              <w:pStyle w:val="TableContents"/>
              <w:bidi w:val="0"/>
              <w:spacing w:before="0" w:after="283"/>
              <w:jc w:val="left"/>
              <w:rPr/>
            </w:pPr>
            <w:r>
              <w:rPr/>
              <w:t>​</w:t>
            </w:r>
          </w:p>
        </w:tc>
        <w:tc>
          <w:tcPr>
            <w:tcW w:w="2196" w:type="dxa"/>
            <w:tcBorders>
              <w:bottom w:val="single" w:sz="8" w:space="0" w:color="000000"/>
            </w:tcBorders>
            <w:shd w:fill="CCCCCC" w:val="clear"/>
            <w:tcMar>
              <w:bottom w:w="75" w:type="dxa"/>
            </w:tcMar>
            <w:vAlign w:val="center"/>
          </w:tcPr>
          <w:p>
            <w:pPr>
              <w:pStyle w:val="TableContents"/>
              <w:bidi w:val="0"/>
              <w:spacing w:before="0" w:after="283"/>
              <w:ind w:left="905" w:right="0" w:hanging="0"/>
              <w:jc w:val="left"/>
              <w:rPr>
                <w:rFonts w:ascii="Arial;Helvetica;sans-serif" w:hAnsi="Arial;Helvetica;sans-serif"/>
                <w:color w:val="000000"/>
                <w:sz w:val="16"/>
              </w:rPr>
            </w:pPr>
            <w:r>
              <w:rPr>
                <w:rFonts w:ascii="Arial;Helvetica;sans-serif" w:hAnsi="Arial;Helvetica;sans-serif"/>
                <w:color w:val="000000"/>
                <w:sz w:val="16"/>
              </w:rPr>
              <w:t xml:space="preserve">17,342 </w:t>
            </w:r>
          </w:p>
        </w:tc>
        <w:tc>
          <w:tcPr>
            <w:tcW w:w="41" w:type="dxa"/>
            <w:tcBorders>
              <w:bottom w:val="single" w:sz="8" w:space="0" w:color="000000"/>
            </w:tcBorders>
            <w:shd w:fill="CCCCCC" w:val="clear"/>
            <w:tcMar>
              <w:bottom w:w="75" w:type="dxa"/>
            </w:tcMar>
            <w:vAlign w:val="center"/>
          </w:tcPr>
          <w:p>
            <w:pPr>
              <w:pStyle w:val="TableContents"/>
              <w:bidi w:val="0"/>
              <w:spacing w:before="0" w:after="283"/>
              <w:jc w:val="left"/>
              <w:rPr/>
            </w:pPr>
            <w:r>
              <w:rPr/>
              <w:t>​</w:t>
            </w:r>
          </w:p>
        </w:tc>
      </w:tr>
      <w:tr>
        <w:trPr/>
        <w:tc>
          <w:tcPr>
            <w:tcW w:w="38" w:type="dxa"/>
            <w:tcBorders>
              <w:bottom w:val="single" w:sz="8" w:space="0" w:color="000000"/>
            </w:tcBorders>
            <w:shd w:fill="FFFFFF" w:val="clear"/>
            <w:tcMar>
              <w:bottom w:w="75" w:type="dxa"/>
            </w:tcMar>
            <w:vAlign w:val="center"/>
          </w:tcPr>
          <w:p>
            <w:pPr>
              <w:pStyle w:val="TableContents"/>
              <w:bidi w:val="0"/>
              <w:spacing w:before="0" w:after="283"/>
              <w:jc w:val="left"/>
              <w:rPr/>
            </w:pPr>
            <w:r>
              <w:rPr/>
              <w:t>​</w:t>
            </w:r>
          </w:p>
        </w:tc>
        <w:tc>
          <w:tcPr>
            <w:tcW w:w="4830" w:type="dxa"/>
            <w:tcBorders>
              <w:bottom w:val="single" w:sz="8" w:space="0" w:color="000000"/>
            </w:tcBorders>
            <w:shd w:fill="FFFFFF" w:val="clear"/>
            <w:tcMar>
              <w:bottom w:w="75" w:type="dxa"/>
            </w:tcMar>
            <w:vAlign w:val="center"/>
          </w:tcPr>
          <w:p>
            <w:pPr>
              <w:pStyle w:val="TableContents"/>
              <w:bidi w:val="0"/>
              <w:spacing w:before="0" w:after="283"/>
              <w:ind w:left="30" w:right="0" w:hanging="0"/>
              <w:jc w:val="left"/>
              <w:rPr>
                <w:rFonts w:ascii="Arial;Helvetica;sans-serif" w:hAnsi="Arial;Helvetica;sans-serif"/>
                <w:color w:val="000000"/>
                <w:sz w:val="16"/>
              </w:rPr>
            </w:pPr>
            <w:r>
              <w:rPr>
                <w:rFonts w:ascii="Arial;Helvetica;sans-serif" w:hAnsi="Arial;Helvetica;sans-serif"/>
                <w:color w:val="000000"/>
                <w:sz w:val="16"/>
              </w:rPr>
              <w:t xml:space="preserve">Glenn Lurie </w:t>
            </w:r>
          </w:p>
        </w:tc>
        <w:tc>
          <w:tcPr>
            <w:tcW w:w="23" w:type="dxa"/>
            <w:tcBorders>
              <w:bottom w:val="single" w:sz="8" w:space="0" w:color="000000"/>
            </w:tcBorders>
            <w:shd w:fill="FFFFFF" w:val="clear"/>
            <w:tcMar>
              <w:bottom w:w="75" w:type="dxa"/>
            </w:tcMar>
            <w:vAlign w:val="center"/>
          </w:tcPr>
          <w:p>
            <w:pPr>
              <w:pStyle w:val="TableContents"/>
              <w:bidi w:val="0"/>
              <w:spacing w:before="0" w:after="283"/>
              <w:jc w:val="left"/>
              <w:rPr/>
            </w:pPr>
            <w:r>
              <w:rPr/>
              <w:t>​</w:t>
            </w:r>
          </w:p>
        </w:tc>
        <w:tc>
          <w:tcPr>
            <w:tcW w:w="23" w:type="dxa"/>
            <w:tcBorders>
              <w:bottom w:val="single" w:sz="8" w:space="0" w:color="000000"/>
            </w:tcBorders>
            <w:shd w:fill="FFFFFF" w:val="clear"/>
            <w:tcMar>
              <w:bottom w:w="75" w:type="dxa"/>
            </w:tcMar>
            <w:vAlign w:val="center"/>
          </w:tcPr>
          <w:p>
            <w:pPr>
              <w:pStyle w:val="TableContents"/>
              <w:bidi w:val="0"/>
              <w:spacing w:before="0" w:after="283"/>
              <w:jc w:val="left"/>
              <w:rPr/>
            </w:pPr>
            <w:r>
              <w:rPr/>
              <w:t>​</w:t>
            </w:r>
          </w:p>
        </w:tc>
        <w:tc>
          <w:tcPr>
            <w:tcW w:w="1767" w:type="dxa"/>
            <w:tcBorders>
              <w:bottom w:val="single" w:sz="8" w:space="0" w:color="000000"/>
            </w:tcBorders>
            <w:shd w:fill="FFFFFF" w:val="clear"/>
            <w:tcMar>
              <w:bottom w:w="75" w:type="dxa"/>
            </w:tcMar>
            <w:vAlign w:val="center"/>
          </w:tcPr>
          <w:p>
            <w:pPr>
              <w:pStyle w:val="TableContents"/>
              <w:bidi w:val="0"/>
              <w:spacing w:before="0" w:after="283"/>
              <w:ind w:left="493" w:right="0" w:hanging="0"/>
              <w:jc w:val="left"/>
              <w:rPr>
                <w:rFonts w:ascii="Arial;Helvetica;sans-serif" w:hAnsi="Arial;Helvetica;sans-serif"/>
                <w:color w:val="000000"/>
                <w:sz w:val="16"/>
              </w:rPr>
            </w:pPr>
            <w:r>
              <w:rPr>
                <w:rFonts w:ascii="Arial;Helvetica;sans-serif" w:hAnsi="Arial;Helvetica;sans-serif"/>
                <w:color w:val="000000"/>
                <w:sz w:val="16"/>
              </w:rPr>
              <w:t xml:space="preserve">13,542 </w:t>
            </w:r>
          </w:p>
        </w:tc>
        <w:tc>
          <w:tcPr>
            <w:tcW w:w="23" w:type="dxa"/>
            <w:tcBorders>
              <w:bottom w:val="single" w:sz="8" w:space="0" w:color="000000"/>
            </w:tcBorders>
            <w:shd w:fill="FFFFFF" w:val="clear"/>
            <w:tcMar>
              <w:bottom w:w="75" w:type="dxa"/>
            </w:tcMar>
            <w:vAlign w:val="center"/>
          </w:tcPr>
          <w:p>
            <w:pPr>
              <w:pStyle w:val="TableContents"/>
              <w:bidi w:val="0"/>
              <w:spacing w:before="0" w:after="283"/>
              <w:jc w:val="left"/>
              <w:rPr/>
            </w:pPr>
            <w:r>
              <w:rPr/>
              <w:t>​</w:t>
            </w:r>
          </w:p>
        </w:tc>
        <w:tc>
          <w:tcPr>
            <w:tcW w:w="23" w:type="dxa"/>
            <w:tcBorders>
              <w:bottom w:val="single" w:sz="8" w:space="0" w:color="000000"/>
            </w:tcBorders>
            <w:shd w:fill="FFFFFF" w:val="clear"/>
            <w:tcMar>
              <w:bottom w:w="75" w:type="dxa"/>
            </w:tcMar>
            <w:vAlign w:val="center"/>
          </w:tcPr>
          <w:p>
            <w:pPr>
              <w:pStyle w:val="TableContents"/>
              <w:bidi w:val="0"/>
              <w:spacing w:before="0" w:after="283"/>
              <w:jc w:val="left"/>
              <w:rPr/>
            </w:pPr>
            <w:r>
              <w:rPr/>
              <w:t>​</w:t>
            </w:r>
          </w:p>
        </w:tc>
        <w:tc>
          <w:tcPr>
            <w:tcW w:w="1195" w:type="dxa"/>
            <w:tcBorders>
              <w:bottom w:val="single" w:sz="8" w:space="0" w:color="000000"/>
            </w:tcBorders>
            <w:shd w:fill="FFFFFF" w:val="clear"/>
            <w:tcMar>
              <w:bottom w:w="75" w:type="dxa"/>
            </w:tcMar>
            <w:vAlign w:val="center"/>
          </w:tcPr>
          <w:p>
            <w:pPr>
              <w:pStyle w:val="TableContents"/>
              <w:bidi w:val="0"/>
              <w:spacing w:before="0" w:after="283"/>
              <w:ind w:left="431" w:right="0" w:hanging="0"/>
              <w:jc w:val="left"/>
              <w:rPr>
                <w:rFonts w:ascii="Arial;Helvetica;sans-serif" w:hAnsi="Arial;Helvetica;sans-serif"/>
                <w:color w:val="000000"/>
                <w:sz w:val="16"/>
              </w:rPr>
            </w:pPr>
            <w:r>
              <w:rPr>
                <w:rFonts w:ascii="Arial;Helvetica;sans-serif" w:hAnsi="Arial;Helvetica;sans-serif"/>
                <w:color w:val="000000"/>
                <w:sz w:val="16"/>
              </w:rPr>
              <w:t xml:space="preserve">* </w:t>
            </w:r>
          </w:p>
        </w:tc>
        <w:tc>
          <w:tcPr>
            <w:tcW w:w="23" w:type="dxa"/>
            <w:tcBorders>
              <w:bottom w:val="single" w:sz="8" w:space="0" w:color="000000"/>
            </w:tcBorders>
            <w:shd w:fill="FFFFFF" w:val="clear"/>
            <w:tcMar>
              <w:bottom w:w="75" w:type="dxa"/>
            </w:tcMar>
            <w:vAlign w:val="center"/>
          </w:tcPr>
          <w:p>
            <w:pPr>
              <w:pStyle w:val="TableContents"/>
              <w:bidi w:val="0"/>
              <w:spacing w:before="0" w:after="283"/>
              <w:jc w:val="left"/>
              <w:rPr/>
            </w:pPr>
            <w:r>
              <w:rPr/>
              <w:t>​</w:t>
            </w:r>
          </w:p>
        </w:tc>
        <w:tc>
          <w:tcPr>
            <w:tcW w:w="23" w:type="dxa"/>
            <w:tcBorders>
              <w:bottom w:val="single" w:sz="8" w:space="0" w:color="000000"/>
            </w:tcBorders>
            <w:shd w:fill="FFFFFF" w:val="clear"/>
            <w:tcMar>
              <w:bottom w:w="75" w:type="dxa"/>
            </w:tcMar>
            <w:vAlign w:val="center"/>
          </w:tcPr>
          <w:p>
            <w:pPr>
              <w:pStyle w:val="TableContents"/>
              <w:bidi w:val="0"/>
              <w:spacing w:before="0" w:after="283"/>
              <w:jc w:val="left"/>
              <w:rPr/>
            </w:pPr>
            <w:r>
              <w:rPr/>
              <w:t>​</w:t>
            </w:r>
          </w:p>
        </w:tc>
        <w:tc>
          <w:tcPr>
            <w:tcW w:w="2196" w:type="dxa"/>
            <w:tcBorders>
              <w:bottom w:val="single" w:sz="8" w:space="0" w:color="000000"/>
            </w:tcBorders>
            <w:shd w:fill="FFFFFF" w:val="clear"/>
            <w:tcMar>
              <w:bottom w:w="75" w:type="dxa"/>
            </w:tcMar>
            <w:vAlign w:val="center"/>
          </w:tcPr>
          <w:p>
            <w:pPr>
              <w:pStyle w:val="TableContents"/>
              <w:bidi w:val="0"/>
              <w:spacing w:before="0" w:after="283"/>
              <w:ind w:left="905" w:right="0" w:hanging="0"/>
              <w:jc w:val="left"/>
              <w:rPr>
                <w:rFonts w:ascii="Arial;Helvetica;sans-serif" w:hAnsi="Arial;Helvetica;sans-serif"/>
                <w:color w:val="000000"/>
                <w:sz w:val="16"/>
              </w:rPr>
            </w:pPr>
            <w:r>
              <w:rPr>
                <w:rFonts w:ascii="Arial;Helvetica;sans-serif" w:hAnsi="Arial;Helvetica;sans-serif"/>
                <w:color w:val="000000"/>
                <w:sz w:val="16"/>
              </w:rPr>
              <w:t xml:space="preserve">13,542 </w:t>
            </w:r>
          </w:p>
        </w:tc>
        <w:tc>
          <w:tcPr>
            <w:tcW w:w="41" w:type="dxa"/>
            <w:tcBorders>
              <w:bottom w:val="single" w:sz="8" w:space="0" w:color="000000"/>
            </w:tcBorders>
            <w:shd w:fill="FFFFFF" w:val="clear"/>
            <w:tcMar>
              <w:bottom w:w="75" w:type="dxa"/>
            </w:tcMar>
            <w:vAlign w:val="center"/>
          </w:tcPr>
          <w:p>
            <w:pPr>
              <w:pStyle w:val="TableContents"/>
              <w:bidi w:val="0"/>
              <w:spacing w:before="0" w:after="283"/>
              <w:jc w:val="left"/>
              <w:rPr/>
            </w:pPr>
            <w:r>
              <w:rPr/>
              <w:t>​</w:t>
            </w:r>
          </w:p>
        </w:tc>
      </w:tr>
      <w:tr>
        <w:trPr/>
        <w:tc>
          <w:tcPr>
            <w:tcW w:w="38" w:type="dxa"/>
            <w:tcBorders>
              <w:bottom w:val="single" w:sz="8" w:space="0" w:color="000000"/>
            </w:tcBorders>
            <w:shd w:fill="CCCCCC" w:val="clear"/>
            <w:tcMar>
              <w:bottom w:w="75" w:type="dxa"/>
            </w:tcMar>
            <w:vAlign w:val="center"/>
          </w:tcPr>
          <w:p>
            <w:pPr>
              <w:pStyle w:val="TableContents"/>
              <w:bidi w:val="0"/>
              <w:spacing w:before="0" w:after="283"/>
              <w:jc w:val="left"/>
              <w:rPr/>
            </w:pPr>
            <w:r>
              <w:rPr/>
              <w:t>​</w:t>
            </w:r>
          </w:p>
        </w:tc>
        <w:tc>
          <w:tcPr>
            <w:tcW w:w="4830" w:type="dxa"/>
            <w:tcBorders>
              <w:bottom w:val="single" w:sz="8" w:space="0" w:color="000000"/>
            </w:tcBorders>
            <w:shd w:fill="CCCCCC" w:val="clear"/>
            <w:tcMar>
              <w:bottom w:w="75" w:type="dxa"/>
            </w:tcMar>
            <w:vAlign w:val="center"/>
          </w:tcPr>
          <w:p>
            <w:pPr>
              <w:pStyle w:val="TableContents"/>
              <w:bidi w:val="0"/>
              <w:spacing w:before="0" w:after="283"/>
              <w:ind w:left="30" w:right="0" w:hanging="0"/>
              <w:jc w:val="left"/>
              <w:rPr>
                <w:rFonts w:ascii="Arial;Helvetica;sans-serif" w:hAnsi="Arial;Helvetica;sans-serif"/>
                <w:color w:val="000000"/>
                <w:sz w:val="16"/>
              </w:rPr>
            </w:pPr>
            <w:r>
              <w:rPr>
                <w:rFonts w:ascii="Arial;Helvetica;sans-serif" w:hAnsi="Arial;Helvetica;sans-serif"/>
                <w:color w:val="000000"/>
                <w:sz w:val="16"/>
              </w:rPr>
              <w:t xml:space="preserve">Jagdeep Pahwa </w:t>
            </w:r>
          </w:p>
        </w:tc>
        <w:tc>
          <w:tcPr>
            <w:tcW w:w="23" w:type="dxa"/>
            <w:tcBorders>
              <w:bottom w:val="single" w:sz="8" w:space="0" w:color="000000"/>
            </w:tcBorders>
            <w:shd w:fill="CCCCCC" w:val="clear"/>
            <w:tcMar>
              <w:bottom w:w="75" w:type="dxa"/>
            </w:tcMar>
            <w:vAlign w:val="center"/>
          </w:tcPr>
          <w:p>
            <w:pPr>
              <w:pStyle w:val="TableContents"/>
              <w:bidi w:val="0"/>
              <w:spacing w:before="0" w:after="283"/>
              <w:jc w:val="left"/>
              <w:rPr/>
            </w:pPr>
            <w:r>
              <w:rPr/>
              <w:t>​</w:t>
            </w:r>
          </w:p>
        </w:tc>
        <w:tc>
          <w:tcPr>
            <w:tcW w:w="23" w:type="dxa"/>
            <w:tcBorders>
              <w:bottom w:val="single" w:sz="8" w:space="0" w:color="000000"/>
            </w:tcBorders>
            <w:shd w:fill="CCCCCC" w:val="clear"/>
            <w:tcMar>
              <w:bottom w:w="75" w:type="dxa"/>
            </w:tcMar>
            <w:vAlign w:val="center"/>
          </w:tcPr>
          <w:p>
            <w:pPr>
              <w:pStyle w:val="TableContents"/>
              <w:bidi w:val="0"/>
              <w:spacing w:before="0" w:after="283"/>
              <w:jc w:val="left"/>
              <w:rPr/>
            </w:pPr>
            <w:r>
              <w:rPr/>
              <w:t>​</w:t>
            </w:r>
          </w:p>
        </w:tc>
        <w:tc>
          <w:tcPr>
            <w:tcW w:w="1767" w:type="dxa"/>
            <w:tcBorders>
              <w:bottom w:val="single" w:sz="8" w:space="0" w:color="000000"/>
            </w:tcBorders>
            <w:shd w:fill="CCCCCC" w:val="clear"/>
            <w:tcMar>
              <w:bottom w:w="75" w:type="dxa"/>
            </w:tcMar>
            <w:vAlign w:val="center"/>
          </w:tcPr>
          <w:p>
            <w:pPr>
              <w:pStyle w:val="TableContents"/>
              <w:bidi w:val="0"/>
              <w:spacing w:before="0" w:after="283"/>
              <w:ind w:left="493" w:right="0" w:hanging="0"/>
              <w:jc w:val="left"/>
              <w:rPr>
                <w:color w:val="000000"/>
              </w:rPr>
            </w:pPr>
            <w:r>
              <w:rPr>
                <w:color w:val="000000"/>
              </w:rPr>
              <w:t xml:space="preserve">— </w:t>
            </w:r>
          </w:p>
        </w:tc>
        <w:tc>
          <w:tcPr>
            <w:tcW w:w="23" w:type="dxa"/>
            <w:tcBorders>
              <w:bottom w:val="single" w:sz="8" w:space="0" w:color="000000"/>
            </w:tcBorders>
            <w:shd w:fill="CCCCCC" w:val="clear"/>
            <w:tcMar>
              <w:bottom w:w="75" w:type="dxa"/>
            </w:tcMar>
            <w:vAlign w:val="center"/>
          </w:tcPr>
          <w:p>
            <w:pPr>
              <w:pStyle w:val="TableContents"/>
              <w:bidi w:val="0"/>
              <w:spacing w:before="0" w:after="283"/>
              <w:jc w:val="left"/>
              <w:rPr/>
            </w:pPr>
            <w:r>
              <w:rPr/>
              <w:t>​</w:t>
            </w:r>
          </w:p>
        </w:tc>
        <w:tc>
          <w:tcPr>
            <w:tcW w:w="23" w:type="dxa"/>
            <w:tcBorders>
              <w:bottom w:val="single" w:sz="8" w:space="0" w:color="000000"/>
            </w:tcBorders>
            <w:shd w:fill="CCCCCC" w:val="clear"/>
            <w:tcMar>
              <w:bottom w:w="75" w:type="dxa"/>
            </w:tcMar>
            <w:vAlign w:val="center"/>
          </w:tcPr>
          <w:p>
            <w:pPr>
              <w:pStyle w:val="TableContents"/>
              <w:bidi w:val="0"/>
              <w:spacing w:before="0" w:after="283"/>
              <w:jc w:val="left"/>
              <w:rPr/>
            </w:pPr>
            <w:r>
              <w:rPr/>
              <w:t>​</w:t>
            </w:r>
          </w:p>
        </w:tc>
        <w:tc>
          <w:tcPr>
            <w:tcW w:w="1195" w:type="dxa"/>
            <w:tcBorders>
              <w:bottom w:val="single" w:sz="8" w:space="0" w:color="000000"/>
            </w:tcBorders>
            <w:shd w:fill="CCCCCC" w:val="clear"/>
            <w:tcMar>
              <w:bottom w:w="75" w:type="dxa"/>
            </w:tcMar>
            <w:vAlign w:val="center"/>
          </w:tcPr>
          <w:p>
            <w:pPr>
              <w:pStyle w:val="TableContents"/>
              <w:bidi w:val="0"/>
              <w:spacing w:before="0" w:after="283"/>
              <w:ind w:left="431" w:right="0" w:hanging="0"/>
              <w:jc w:val="left"/>
              <w:rPr>
                <w:rFonts w:ascii="Arial;Helvetica;sans-serif" w:hAnsi="Arial;Helvetica;sans-serif"/>
                <w:color w:val="000000"/>
                <w:sz w:val="16"/>
              </w:rPr>
            </w:pPr>
            <w:r>
              <w:rPr>
                <w:rFonts w:ascii="Arial;Helvetica;sans-serif" w:hAnsi="Arial;Helvetica;sans-serif"/>
                <w:color w:val="000000"/>
                <w:sz w:val="16"/>
              </w:rPr>
              <w:t xml:space="preserve">* </w:t>
            </w:r>
          </w:p>
        </w:tc>
        <w:tc>
          <w:tcPr>
            <w:tcW w:w="23" w:type="dxa"/>
            <w:tcBorders>
              <w:bottom w:val="single" w:sz="8" w:space="0" w:color="000000"/>
            </w:tcBorders>
            <w:shd w:fill="CCCCCC" w:val="clear"/>
            <w:tcMar>
              <w:bottom w:w="75" w:type="dxa"/>
            </w:tcMar>
            <w:vAlign w:val="center"/>
          </w:tcPr>
          <w:p>
            <w:pPr>
              <w:pStyle w:val="TableContents"/>
              <w:bidi w:val="0"/>
              <w:spacing w:before="0" w:after="283"/>
              <w:jc w:val="left"/>
              <w:rPr/>
            </w:pPr>
            <w:r>
              <w:rPr/>
              <w:t>​</w:t>
            </w:r>
          </w:p>
        </w:tc>
        <w:tc>
          <w:tcPr>
            <w:tcW w:w="23" w:type="dxa"/>
            <w:tcBorders>
              <w:bottom w:val="single" w:sz="8" w:space="0" w:color="000000"/>
            </w:tcBorders>
            <w:shd w:fill="CCCCCC" w:val="clear"/>
            <w:tcMar>
              <w:bottom w:w="75" w:type="dxa"/>
            </w:tcMar>
            <w:vAlign w:val="center"/>
          </w:tcPr>
          <w:p>
            <w:pPr>
              <w:pStyle w:val="TableContents"/>
              <w:bidi w:val="0"/>
              <w:spacing w:before="0" w:after="283"/>
              <w:jc w:val="left"/>
              <w:rPr/>
            </w:pPr>
            <w:r>
              <w:rPr/>
              <w:t>​</w:t>
            </w:r>
          </w:p>
        </w:tc>
        <w:tc>
          <w:tcPr>
            <w:tcW w:w="2196" w:type="dxa"/>
            <w:tcBorders>
              <w:bottom w:val="single" w:sz="8" w:space="0" w:color="000000"/>
            </w:tcBorders>
            <w:shd w:fill="CCCCCC" w:val="clear"/>
            <w:tcMar>
              <w:bottom w:w="75" w:type="dxa"/>
            </w:tcMar>
            <w:vAlign w:val="center"/>
          </w:tcPr>
          <w:p>
            <w:pPr>
              <w:pStyle w:val="TableContents"/>
              <w:bidi w:val="0"/>
              <w:spacing w:before="0" w:after="283"/>
              <w:ind w:left="905" w:right="0" w:hanging="0"/>
              <w:jc w:val="left"/>
              <w:rPr>
                <w:color w:val="000000"/>
              </w:rPr>
            </w:pPr>
            <w:r>
              <w:rPr>
                <w:color w:val="000000"/>
              </w:rPr>
              <w:t xml:space="preserve">— </w:t>
            </w:r>
          </w:p>
        </w:tc>
        <w:tc>
          <w:tcPr>
            <w:tcW w:w="41" w:type="dxa"/>
            <w:tcBorders>
              <w:bottom w:val="single" w:sz="8" w:space="0" w:color="000000"/>
            </w:tcBorders>
            <w:shd w:fill="CCCCCC" w:val="clear"/>
            <w:tcMar>
              <w:bottom w:w="75" w:type="dxa"/>
            </w:tcMar>
            <w:vAlign w:val="center"/>
          </w:tcPr>
          <w:p>
            <w:pPr>
              <w:pStyle w:val="TableContents"/>
              <w:bidi w:val="0"/>
              <w:spacing w:before="0" w:after="283"/>
              <w:jc w:val="left"/>
              <w:rPr/>
            </w:pPr>
            <w:r>
              <w:rPr/>
              <w:t>​</w:t>
            </w:r>
          </w:p>
        </w:tc>
      </w:tr>
      <w:tr>
        <w:trPr/>
        <w:tc>
          <w:tcPr>
            <w:tcW w:w="38" w:type="dxa"/>
            <w:tcBorders>
              <w:bottom w:val="single" w:sz="8" w:space="0" w:color="000000"/>
            </w:tcBorders>
            <w:shd w:fill="FFFFFF" w:val="clear"/>
            <w:tcMar>
              <w:bottom w:w="75" w:type="dxa"/>
            </w:tcMar>
            <w:vAlign w:val="center"/>
          </w:tcPr>
          <w:p>
            <w:pPr>
              <w:pStyle w:val="TableContents"/>
              <w:bidi w:val="0"/>
              <w:spacing w:before="0" w:after="283"/>
              <w:jc w:val="left"/>
              <w:rPr/>
            </w:pPr>
            <w:r>
              <w:rPr/>
              <w:t>​</w:t>
            </w:r>
          </w:p>
        </w:tc>
        <w:tc>
          <w:tcPr>
            <w:tcW w:w="4830" w:type="dxa"/>
            <w:tcBorders>
              <w:bottom w:val="single" w:sz="8" w:space="0" w:color="000000"/>
            </w:tcBorders>
            <w:shd w:fill="FFFFFF" w:val="clear"/>
            <w:tcMar>
              <w:bottom w:w="75" w:type="dxa"/>
            </w:tcMar>
            <w:vAlign w:val="center"/>
          </w:tcPr>
          <w:p>
            <w:pPr>
              <w:pStyle w:val="TableContents"/>
              <w:bidi w:val="0"/>
              <w:spacing w:before="0" w:after="283"/>
              <w:ind w:left="30" w:right="0" w:hanging="0"/>
              <w:jc w:val="left"/>
              <w:rPr>
                <w:rFonts w:ascii="Arial;Helvetica;sans-serif" w:hAnsi="Arial;Helvetica;sans-serif"/>
                <w:color w:val="000000"/>
                <w:sz w:val="16"/>
              </w:rPr>
            </w:pPr>
            <w:r>
              <w:rPr>
                <w:rFonts w:ascii="Arial;Helvetica;sans-serif" w:hAnsi="Arial;Helvetica;sans-serif"/>
                <w:color w:val="000000"/>
                <w:sz w:val="16"/>
              </w:rPr>
              <w:t>Karthik Sarma</w:t>
            </w:r>
            <w:r>
              <w:rPr>
                <w:rFonts w:ascii="Arial;Helvetica;sans-serif" w:hAnsi="Arial;Helvetica;sans-serif"/>
                <w:color w:val="000000"/>
                <w:position w:val="5"/>
                <w:sz w:val="13"/>
                <w:sz w:val="16"/>
              </w:rPr>
              <w:t>(8)</w:t>
            </w:r>
            <w:r>
              <w:rPr>
                <w:rFonts w:ascii="Arial;Helvetica;sans-serif" w:hAnsi="Arial;Helvetica;sans-serif"/>
                <w:color w:val="000000"/>
                <w:sz w:val="16"/>
              </w:rPr>
              <w:t xml:space="preserve"> </w:t>
            </w:r>
          </w:p>
        </w:tc>
        <w:tc>
          <w:tcPr>
            <w:tcW w:w="23" w:type="dxa"/>
            <w:tcBorders>
              <w:bottom w:val="single" w:sz="8" w:space="0" w:color="000000"/>
            </w:tcBorders>
            <w:shd w:fill="FFFFFF" w:val="clear"/>
            <w:tcMar>
              <w:bottom w:w="75" w:type="dxa"/>
            </w:tcMar>
            <w:vAlign w:val="center"/>
          </w:tcPr>
          <w:p>
            <w:pPr>
              <w:pStyle w:val="TableContents"/>
              <w:bidi w:val="0"/>
              <w:spacing w:before="0" w:after="283"/>
              <w:jc w:val="left"/>
              <w:rPr/>
            </w:pPr>
            <w:r>
              <w:rPr/>
              <w:t>​</w:t>
            </w:r>
          </w:p>
        </w:tc>
        <w:tc>
          <w:tcPr>
            <w:tcW w:w="23" w:type="dxa"/>
            <w:tcBorders>
              <w:bottom w:val="single" w:sz="8" w:space="0" w:color="000000"/>
            </w:tcBorders>
            <w:shd w:fill="FFFFFF" w:val="clear"/>
            <w:tcMar>
              <w:bottom w:w="75" w:type="dxa"/>
            </w:tcMar>
            <w:vAlign w:val="center"/>
          </w:tcPr>
          <w:p>
            <w:pPr>
              <w:pStyle w:val="TableContents"/>
              <w:bidi w:val="0"/>
              <w:spacing w:before="0" w:after="283"/>
              <w:jc w:val="left"/>
              <w:rPr/>
            </w:pPr>
            <w:r>
              <w:rPr/>
              <w:t>​</w:t>
            </w:r>
          </w:p>
        </w:tc>
        <w:tc>
          <w:tcPr>
            <w:tcW w:w="1767" w:type="dxa"/>
            <w:tcBorders>
              <w:bottom w:val="single" w:sz="8" w:space="0" w:color="000000"/>
            </w:tcBorders>
            <w:shd w:fill="FFFFFF" w:val="clear"/>
            <w:tcMar>
              <w:bottom w:w="75" w:type="dxa"/>
            </w:tcMar>
            <w:vAlign w:val="center"/>
          </w:tcPr>
          <w:p>
            <w:pPr>
              <w:pStyle w:val="TableContents"/>
              <w:bidi w:val="0"/>
              <w:spacing w:before="0" w:after="283"/>
              <w:ind w:left="493" w:right="0" w:hanging="0"/>
              <w:jc w:val="left"/>
              <w:rPr>
                <w:rFonts w:ascii="Arial;Helvetica;sans-serif" w:hAnsi="Arial;Helvetica;sans-serif"/>
                <w:color w:val="000000"/>
                <w:sz w:val="16"/>
              </w:rPr>
            </w:pPr>
            <w:r>
              <w:rPr>
                <w:rFonts w:ascii="Arial;Helvetica;sans-serif" w:hAnsi="Arial;Helvetica;sans-serif"/>
                <w:color w:val="000000"/>
                <w:sz w:val="16"/>
              </w:rPr>
              <w:t xml:space="preserve">17,430,882 </w:t>
            </w:r>
          </w:p>
        </w:tc>
        <w:tc>
          <w:tcPr>
            <w:tcW w:w="23" w:type="dxa"/>
            <w:tcBorders>
              <w:bottom w:val="single" w:sz="8" w:space="0" w:color="000000"/>
            </w:tcBorders>
            <w:shd w:fill="FFFFFF" w:val="clear"/>
            <w:tcMar>
              <w:bottom w:w="75" w:type="dxa"/>
            </w:tcMar>
            <w:vAlign w:val="center"/>
          </w:tcPr>
          <w:p>
            <w:pPr>
              <w:pStyle w:val="TableContents"/>
              <w:bidi w:val="0"/>
              <w:spacing w:before="0" w:after="283"/>
              <w:jc w:val="left"/>
              <w:rPr/>
            </w:pPr>
            <w:r>
              <w:rPr/>
              <w:t>​</w:t>
            </w:r>
          </w:p>
        </w:tc>
        <w:tc>
          <w:tcPr>
            <w:tcW w:w="23" w:type="dxa"/>
            <w:tcBorders>
              <w:bottom w:val="single" w:sz="8" w:space="0" w:color="000000"/>
            </w:tcBorders>
            <w:shd w:fill="FFFFFF" w:val="clear"/>
            <w:tcMar>
              <w:bottom w:w="75" w:type="dxa"/>
            </w:tcMar>
            <w:vAlign w:val="center"/>
          </w:tcPr>
          <w:p>
            <w:pPr>
              <w:pStyle w:val="TableContents"/>
              <w:bidi w:val="0"/>
              <w:spacing w:before="0" w:after="283"/>
              <w:jc w:val="left"/>
              <w:rPr/>
            </w:pPr>
            <w:r>
              <w:rPr/>
              <w:t>​</w:t>
            </w:r>
          </w:p>
        </w:tc>
        <w:tc>
          <w:tcPr>
            <w:tcW w:w="1195" w:type="dxa"/>
            <w:tcBorders>
              <w:bottom w:val="single" w:sz="8" w:space="0" w:color="000000"/>
            </w:tcBorders>
            <w:shd w:fill="FFFFFF" w:val="clear"/>
            <w:tcMar>
              <w:bottom w:w="75" w:type="dxa"/>
            </w:tcMar>
            <w:vAlign w:val="center"/>
          </w:tcPr>
          <w:p>
            <w:pPr>
              <w:pStyle w:val="TableContents"/>
              <w:bidi w:val="0"/>
              <w:spacing w:before="0" w:after="283"/>
              <w:ind w:left="431" w:right="0" w:hanging="0"/>
              <w:jc w:val="left"/>
              <w:rPr>
                <w:rFonts w:ascii="Arial;Helvetica;sans-serif" w:hAnsi="Arial;Helvetica;sans-serif"/>
                <w:color w:val="000000"/>
                <w:sz w:val="16"/>
              </w:rPr>
            </w:pPr>
            <w:r>
              <w:rPr>
                <w:rFonts w:ascii="Arial;Helvetica;sans-serif" w:hAnsi="Arial;Helvetica;sans-serif"/>
                <w:color w:val="000000"/>
                <w:sz w:val="16"/>
              </w:rPr>
              <w:t xml:space="preserve">48.9% </w:t>
            </w:r>
          </w:p>
        </w:tc>
        <w:tc>
          <w:tcPr>
            <w:tcW w:w="23" w:type="dxa"/>
            <w:tcBorders>
              <w:bottom w:val="single" w:sz="8" w:space="0" w:color="000000"/>
            </w:tcBorders>
            <w:shd w:fill="FFFFFF" w:val="clear"/>
            <w:tcMar>
              <w:bottom w:w="75" w:type="dxa"/>
            </w:tcMar>
            <w:vAlign w:val="center"/>
          </w:tcPr>
          <w:p>
            <w:pPr>
              <w:pStyle w:val="TableContents"/>
              <w:bidi w:val="0"/>
              <w:spacing w:before="0" w:after="283"/>
              <w:jc w:val="left"/>
              <w:rPr/>
            </w:pPr>
            <w:r>
              <w:rPr/>
              <w:t>​</w:t>
            </w:r>
          </w:p>
        </w:tc>
        <w:tc>
          <w:tcPr>
            <w:tcW w:w="23" w:type="dxa"/>
            <w:tcBorders>
              <w:bottom w:val="single" w:sz="8" w:space="0" w:color="000000"/>
            </w:tcBorders>
            <w:shd w:fill="FFFFFF" w:val="clear"/>
            <w:tcMar>
              <w:bottom w:w="75" w:type="dxa"/>
            </w:tcMar>
            <w:vAlign w:val="center"/>
          </w:tcPr>
          <w:p>
            <w:pPr>
              <w:pStyle w:val="TableContents"/>
              <w:bidi w:val="0"/>
              <w:spacing w:before="0" w:after="283"/>
              <w:jc w:val="left"/>
              <w:rPr/>
            </w:pPr>
            <w:r>
              <w:rPr/>
              <w:t>​</w:t>
            </w:r>
          </w:p>
        </w:tc>
        <w:tc>
          <w:tcPr>
            <w:tcW w:w="2196" w:type="dxa"/>
            <w:tcBorders>
              <w:bottom w:val="single" w:sz="8" w:space="0" w:color="000000"/>
            </w:tcBorders>
            <w:shd w:fill="FFFFFF" w:val="clear"/>
            <w:tcMar>
              <w:bottom w:w="75" w:type="dxa"/>
            </w:tcMar>
            <w:vAlign w:val="center"/>
          </w:tcPr>
          <w:p>
            <w:pPr>
              <w:pStyle w:val="TableContents"/>
              <w:bidi w:val="0"/>
              <w:spacing w:before="0" w:after="283"/>
              <w:ind w:left="905" w:right="0" w:hanging="0"/>
              <w:jc w:val="left"/>
              <w:rPr>
                <w:color w:val="000000"/>
              </w:rPr>
            </w:pPr>
            <w:r>
              <w:rPr>
                <w:color w:val="000000"/>
              </w:rPr>
              <w:t xml:space="preserve">— </w:t>
            </w:r>
          </w:p>
        </w:tc>
        <w:tc>
          <w:tcPr>
            <w:tcW w:w="41" w:type="dxa"/>
            <w:tcBorders>
              <w:bottom w:val="single" w:sz="8" w:space="0" w:color="000000"/>
            </w:tcBorders>
            <w:shd w:fill="FFFFFF" w:val="clear"/>
            <w:tcMar>
              <w:bottom w:w="75" w:type="dxa"/>
            </w:tcMar>
            <w:vAlign w:val="center"/>
          </w:tcPr>
          <w:p>
            <w:pPr>
              <w:pStyle w:val="TableContents"/>
              <w:bidi w:val="0"/>
              <w:spacing w:before="0" w:after="283"/>
              <w:jc w:val="left"/>
              <w:rPr/>
            </w:pPr>
            <w:r>
              <w:rPr/>
              <w:t>​</w:t>
            </w:r>
          </w:p>
        </w:tc>
      </w:tr>
      <w:tr>
        <w:trPr/>
        <w:tc>
          <w:tcPr>
            <w:tcW w:w="38" w:type="dxa"/>
            <w:tcBorders>
              <w:bottom w:val="single" w:sz="8" w:space="0" w:color="000000"/>
            </w:tcBorders>
            <w:shd w:fill="CCCCCC" w:val="clear"/>
            <w:tcMar>
              <w:bottom w:w="75" w:type="dxa"/>
            </w:tcMar>
            <w:vAlign w:val="center"/>
          </w:tcPr>
          <w:p>
            <w:pPr>
              <w:pStyle w:val="TableContents"/>
              <w:bidi w:val="0"/>
              <w:spacing w:before="0" w:after="283"/>
              <w:jc w:val="left"/>
              <w:rPr/>
            </w:pPr>
            <w:r>
              <w:rPr/>
              <w:t>​</w:t>
            </w:r>
          </w:p>
        </w:tc>
        <w:tc>
          <w:tcPr>
            <w:tcW w:w="4830" w:type="dxa"/>
            <w:tcBorders>
              <w:bottom w:val="single" w:sz="8" w:space="0" w:color="000000"/>
            </w:tcBorders>
            <w:shd w:fill="CCCCCC" w:val="clear"/>
            <w:tcMar>
              <w:bottom w:w="75" w:type="dxa"/>
            </w:tcMar>
            <w:vAlign w:val="center"/>
          </w:tcPr>
          <w:p>
            <w:pPr>
              <w:pStyle w:val="TableContents"/>
              <w:bidi w:val="0"/>
              <w:spacing w:before="0" w:after="283"/>
              <w:ind w:left="30" w:right="0" w:hanging="0"/>
              <w:jc w:val="left"/>
              <w:rPr>
                <w:rFonts w:ascii="Arial;Helvetica;sans-serif" w:hAnsi="Arial;Helvetica;sans-serif"/>
                <w:color w:val="000000"/>
                <w:sz w:val="16"/>
              </w:rPr>
            </w:pPr>
            <w:r>
              <w:rPr>
                <w:rFonts w:ascii="Arial;Helvetica;sans-serif" w:hAnsi="Arial;Helvetica;sans-serif"/>
                <w:color w:val="000000"/>
                <w:sz w:val="16"/>
              </w:rPr>
              <w:t xml:space="preserve">Joseph A. Ferraro </w:t>
            </w:r>
          </w:p>
        </w:tc>
        <w:tc>
          <w:tcPr>
            <w:tcW w:w="23" w:type="dxa"/>
            <w:tcBorders>
              <w:bottom w:val="single" w:sz="8" w:space="0" w:color="000000"/>
            </w:tcBorders>
            <w:shd w:fill="CCCCCC" w:val="clear"/>
            <w:tcMar>
              <w:bottom w:w="75" w:type="dxa"/>
            </w:tcMar>
            <w:vAlign w:val="center"/>
          </w:tcPr>
          <w:p>
            <w:pPr>
              <w:pStyle w:val="TableContents"/>
              <w:bidi w:val="0"/>
              <w:spacing w:before="0" w:after="283"/>
              <w:jc w:val="left"/>
              <w:rPr/>
            </w:pPr>
            <w:r>
              <w:rPr/>
              <w:t>​</w:t>
            </w:r>
          </w:p>
        </w:tc>
        <w:tc>
          <w:tcPr>
            <w:tcW w:w="23" w:type="dxa"/>
            <w:tcBorders>
              <w:bottom w:val="single" w:sz="8" w:space="0" w:color="000000"/>
            </w:tcBorders>
            <w:shd w:fill="CCCCCC" w:val="clear"/>
            <w:tcMar>
              <w:bottom w:w="75" w:type="dxa"/>
            </w:tcMar>
            <w:vAlign w:val="center"/>
          </w:tcPr>
          <w:p>
            <w:pPr>
              <w:pStyle w:val="TableContents"/>
              <w:bidi w:val="0"/>
              <w:spacing w:before="0" w:after="283"/>
              <w:jc w:val="left"/>
              <w:rPr/>
            </w:pPr>
            <w:r>
              <w:rPr/>
              <w:t>​</w:t>
            </w:r>
          </w:p>
        </w:tc>
        <w:tc>
          <w:tcPr>
            <w:tcW w:w="1767" w:type="dxa"/>
            <w:tcBorders>
              <w:bottom w:val="single" w:sz="8" w:space="0" w:color="000000"/>
            </w:tcBorders>
            <w:shd w:fill="CCCCCC" w:val="clear"/>
            <w:tcMar>
              <w:bottom w:w="75" w:type="dxa"/>
            </w:tcMar>
            <w:vAlign w:val="center"/>
          </w:tcPr>
          <w:p>
            <w:pPr>
              <w:pStyle w:val="TableContents"/>
              <w:bidi w:val="0"/>
              <w:spacing w:before="0" w:after="283"/>
              <w:ind w:left="493" w:right="0" w:hanging="0"/>
              <w:jc w:val="left"/>
              <w:rPr>
                <w:rFonts w:ascii="Arial;Helvetica;sans-serif" w:hAnsi="Arial;Helvetica;sans-serif"/>
                <w:color w:val="000000"/>
                <w:sz w:val="16"/>
              </w:rPr>
            </w:pPr>
            <w:r>
              <w:rPr>
                <w:rFonts w:ascii="Arial;Helvetica;sans-serif" w:hAnsi="Arial;Helvetica;sans-serif"/>
                <w:color w:val="000000"/>
                <w:sz w:val="16"/>
              </w:rPr>
              <w:t xml:space="preserve">264,095 </w:t>
            </w:r>
          </w:p>
        </w:tc>
        <w:tc>
          <w:tcPr>
            <w:tcW w:w="23" w:type="dxa"/>
            <w:tcBorders>
              <w:bottom w:val="single" w:sz="8" w:space="0" w:color="000000"/>
            </w:tcBorders>
            <w:shd w:fill="CCCCCC" w:val="clear"/>
            <w:tcMar>
              <w:bottom w:w="75" w:type="dxa"/>
            </w:tcMar>
            <w:vAlign w:val="center"/>
          </w:tcPr>
          <w:p>
            <w:pPr>
              <w:pStyle w:val="TableContents"/>
              <w:bidi w:val="0"/>
              <w:spacing w:before="0" w:after="283"/>
              <w:jc w:val="left"/>
              <w:rPr/>
            </w:pPr>
            <w:r>
              <w:rPr/>
              <w:t>​</w:t>
            </w:r>
          </w:p>
        </w:tc>
        <w:tc>
          <w:tcPr>
            <w:tcW w:w="23" w:type="dxa"/>
            <w:tcBorders>
              <w:bottom w:val="single" w:sz="8" w:space="0" w:color="000000"/>
            </w:tcBorders>
            <w:shd w:fill="CCCCCC" w:val="clear"/>
            <w:tcMar>
              <w:bottom w:w="75" w:type="dxa"/>
            </w:tcMar>
            <w:vAlign w:val="center"/>
          </w:tcPr>
          <w:p>
            <w:pPr>
              <w:pStyle w:val="TableContents"/>
              <w:bidi w:val="0"/>
              <w:spacing w:before="0" w:after="283"/>
              <w:jc w:val="left"/>
              <w:rPr/>
            </w:pPr>
            <w:r>
              <w:rPr/>
              <w:t>​</w:t>
            </w:r>
          </w:p>
        </w:tc>
        <w:tc>
          <w:tcPr>
            <w:tcW w:w="1195" w:type="dxa"/>
            <w:tcBorders>
              <w:bottom w:val="single" w:sz="8" w:space="0" w:color="000000"/>
            </w:tcBorders>
            <w:shd w:fill="CCCCCC" w:val="clear"/>
            <w:tcMar>
              <w:bottom w:w="75" w:type="dxa"/>
            </w:tcMar>
            <w:vAlign w:val="center"/>
          </w:tcPr>
          <w:p>
            <w:pPr>
              <w:pStyle w:val="TableContents"/>
              <w:bidi w:val="0"/>
              <w:spacing w:before="0" w:after="283"/>
              <w:ind w:left="431" w:right="0" w:hanging="0"/>
              <w:jc w:val="left"/>
              <w:rPr>
                <w:rFonts w:ascii="Arial;Helvetica;sans-serif" w:hAnsi="Arial;Helvetica;sans-serif"/>
                <w:color w:val="000000"/>
                <w:sz w:val="16"/>
              </w:rPr>
            </w:pPr>
            <w:r>
              <w:rPr>
                <w:rFonts w:ascii="Arial;Helvetica;sans-serif" w:hAnsi="Arial;Helvetica;sans-serif"/>
                <w:color w:val="000000"/>
                <w:sz w:val="16"/>
              </w:rPr>
              <w:t xml:space="preserve">* </w:t>
            </w:r>
          </w:p>
        </w:tc>
        <w:tc>
          <w:tcPr>
            <w:tcW w:w="23" w:type="dxa"/>
            <w:tcBorders>
              <w:bottom w:val="single" w:sz="8" w:space="0" w:color="000000"/>
            </w:tcBorders>
            <w:shd w:fill="CCCCCC" w:val="clear"/>
            <w:tcMar>
              <w:bottom w:w="75" w:type="dxa"/>
            </w:tcMar>
            <w:vAlign w:val="center"/>
          </w:tcPr>
          <w:p>
            <w:pPr>
              <w:pStyle w:val="TableContents"/>
              <w:bidi w:val="0"/>
              <w:spacing w:before="0" w:after="283"/>
              <w:jc w:val="left"/>
              <w:rPr/>
            </w:pPr>
            <w:r>
              <w:rPr/>
              <w:t>​</w:t>
            </w:r>
          </w:p>
        </w:tc>
        <w:tc>
          <w:tcPr>
            <w:tcW w:w="23" w:type="dxa"/>
            <w:tcBorders>
              <w:bottom w:val="single" w:sz="8" w:space="0" w:color="000000"/>
            </w:tcBorders>
            <w:shd w:fill="CCCCCC" w:val="clear"/>
            <w:tcMar>
              <w:bottom w:w="75" w:type="dxa"/>
            </w:tcMar>
            <w:vAlign w:val="center"/>
          </w:tcPr>
          <w:p>
            <w:pPr>
              <w:pStyle w:val="TableContents"/>
              <w:bidi w:val="0"/>
              <w:spacing w:before="0" w:after="283"/>
              <w:jc w:val="left"/>
              <w:rPr/>
            </w:pPr>
            <w:r>
              <w:rPr/>
              <w:t>​</w:t>
            </w:r>
          </w:p>
        </w:tc>
        <w:tc>
          <w:tcPr>
            <w:tcW w:w="2196" w:type="dxa"/>
            <w:tcBorders>
              <w:bottom w:val="single" w:sz="8" w:space="0" w:color="000000"/>
            </w:tcBorders>
            <w:shd w:fill="CCCCCC" w:val="clear"/>
            <w:tcMar>
              <w:bottom w:w="75" w:type="dxa"/>
            </w:tcMar>
            <w:vAlign w:val="center"/>
          </w:tcPr>
          <w:p>
            <w:pPr>
              <w:pStyle w:val="TableContents"/>
              <w:bidi w:val="0"/>
              <w:spacing w:before="0" w:after="283"/>
              <w:ind w:left="905" w:right="0" w:hanging="0"/>
              <w:jc w:val="left"/>
              <w:rPr>
                <w:color w:val="000000"/>
              </w:rPr>
            </w:pPr>
            <w:r>
              <w:rPr>
                <w:color w:val="000000"/>
              </w:rPr>
              <w:t xml:space="preserve">— </w:t>
            </w:r>
          </w:p>
        </w:tc>
        <w:tc>
          <w:tcPr>
            <w:tcW w:w="41" w:type="dxa"/>
            <w:tcBorders>
              <w:bottom w:val="single" w:sz="8" w:space="0" w:color="000000"/>
            </w:tcBorders>
            <w:shd w:fill="CCCCCC" w:val="clear"/>
            <w:tcMar>
              <w:bottom w:w="75" w:type="dxa"/>
            </w:tcMar>
            <w:vAlign w:val="center"/>
          </w:tcPr>
          <w:p>
            <w:pPr>
              <w:pStyle w:val="TableContents"/>
              <w:bidi w:val="0"/>
              <w:spacing w:before="0" w:after="283"/>
              <w:jc w:val="left"/>
              <w:rPr/>
            </w:pPr>
            <w:r>
              <w:rPr/>
              <w:t>​</w:t>
            </w:r>
          </w:p>
        </w:tc>
      </w:tr>
      <w:tr>
        <w:trPr/>
        <w:tc>
          <w:tcPr>
            <w:tcW w:w="38" w:type="dxa"/>
            <w:tcBorders>
              <w:bottom w:val="single" w:sz="8" w:space="0" w:color="000000"/>
            </w:tcBorders>
            <w:shd w:fill="FFFFFF" w:val="clear"/>
            <w:tcMar>
              <w:bottom w:w="75" w:type="dxa"/>
            </w:tcMar>
            <w:vAlign w:val="center"/>
          </w:tcPr>
          <w:p>
            <w:pPr>
              <w:pStyle w:val="TableContents"/>
              <w:bidi w:val="0"/>
              <w:spacing w:before="0" w:after="283"/>
              <w:jc w:val="left"/>
              <w:rPr/>
            </w:pPr>
            <w:r>
              <w:rPr/>
              <w:t>​</w:t>
            </w:r>
          </w:p>
        </w:tc>
        <w:tc>
          <w:tcPr>
            <w:tcW w:w="4830" w:type="dxa"/>
            <w:tcBorders>
              <w:bottom w:val="single" w:sz="8" w:space="0" w:color="000000"/>
            </w:tcBorders>
            <w:shd w:fill="FFFFFF" w:val="clear"/>
            <w:tcMar>
              <w:bottom w:w="75" w:type="dxa"/>
            </w:tcMar>
            <w:vAlign w:val="center"/>
          </w:tcPr>
          <w:p>
            <w:pPr>
              <w:pStyle w:val="TableContents"/>
              <w:bidi w:val="0"/>
              <w:spacing w:before="0" w:after="283"/>
              <w:ind w:left="30" w:right="0" w:hanging="0"/>
              <w:jc w:val="left"/>
              <w:rPr>
                <w:rFonts w:ascii="Arial;Helvetica;sans-serif" w:hAnsi="Arial;Helvetica;sans-serif"/>
                <w:color w:val="000000"/>
                <w:sz w:val="16"/>
              </w:rPr>
            </w:pPr>
            <w:r>
              <w:rPr>
                <w:rFonts w:ascii="Arial;Helvetica;sans-serif" w:hAnsi="Arial;Helvetica;sans-serif"/>
                <w:color w:val="000000"/>
                <w:sz w:val="16"/>
              </w:rPr>
              <w:t xml:space="preserve">Brian J. Choi </w:t>
            </w:r>
          </w:p>
        </w:tc>
        <w:tc>
          <w:tcPr>
            <w:tcW w:w="23" w:type="dxa"/>
            <w:tcBorders>
              <w:bottom w:val="single" w:sz="8" w:space="0" w:color="000000"/>
            </w:tcBorders>
            <w:shd w:fill="FFFFFF" w:val="clear"/>
            <w:tcMar>
              <w:bottom w:w="75" w:type="dxa"/>
            </w:tcMar>
            <w:vAlign w:val="center"/>
          </w:tcPr>
          <w:p>
            <w:pPr>
              <w:pStyle w:val="TableContents"/>
              <w:bidi w:val="0"/>
              <w:spacing w:before="0" w:after="283"/>
              <w:jc w:val="left"/>
              <w:rPr/>
            </w:pPr>
            <w:r>
              <w:rPr/>
              <w:t>​</w:t>
            </w:r>
          </w:p>
        </w:tc>
        <w:tc>
          <w:tcPr>
            <w:tcW w:w="23" w:type="dxa"/>
            <w:tcBorders>
              <w:bottom w:val="single" w:sz="8" w:space="0" w:color="000000"/>
            </w:tcBorders>
            <w:shd w:fill="FFFFFF" w:val="clear"/>
            <w:tcMar>
              <w:bottom w:w="75" w:type="dxa"/>
            </w:tcMar>
            <w:vAlign w:val="center"/>
          </w:tcPr>
          <w:p>
            <w:pPr>
              <w:pStyle w:val="TableContents"/>
              <w:bidi w:val="0"/>
              <w:spacing w:before="0" w:after="283"/>
              <w:jc w:val="left"/>
              <w:rPr/>
            </w:pPr>
            <w:r>
              <w:rPr/>
              <w:t>​</w:t>
            </w:r>
          </w:p>
        </w:tc>
        <w:tc>
          <w:tcPr>
            <w:tcW w:w="1767" w:type="dxa"/>
            <w:tcBorders>
              <w:bottom w:val="single" w:sz="8" w:space="0" w:color="000000"/>
            </w:tcBorders>
            <w:shd w:fill="FFFFFF" w:val="clear"/>
            <w:tcMar>
              <w:bottom w:w="75" w:type="dxa"/>
            </w:tcMar>
            <w:vAlign w:val="center"/>
          </w:tcPr>
          <w:p>
            <w:pPr>
              <w:pStyle w:val="TableContents"/>
              <w:bidi w:val="0"/>
              <w:spacing w:before="0" w:after="283"/>
              <w:ind w:left="493" w:right="0" w:hanging="0"/>
              <w:jc w:val="left"/>
              <w:rPr>
                <w:rFonts w:ascii="Arial;Helvetica;sans-serif" w:hAnsi="Arial;Helvetica;sans-serif"/>
                <w:color w:val="000000"/>
                <w:sz w:val="16"/>
              </w:rPr>
            </w:pPr>
            <w:r>
              <w:rPr>
                <w:rFonts w:ascii="Arial;Helvetica;sans-serif" w:hAnsi="Arial;Helvetica;sans-serif"/>
                <w:color w:val="000000"/>
                <w:sz w:val="16"/>
              </w:rPr>
              <w:t xml:space="preserve">99,179 </w:t>
            </w:r>
          </w:p>
        </w:tc>
        <w:tc>
          <w:tcPr>
            <w:tcW w:w="23" w:type="dxa"/>
            <w:tcBorders>
              <w:bottom w:val="single" w:sz="8" w:space="0" w:color="000000"/>
            </w:tcBorders>
            <w:shd w:fill="FFFFFF" w:val="clear"/>
            <w:tcMar>
              <w:bottom w:w="75" w:type="dxa"/>
            </w:tcMar>
            <w:vAlign w:val="center"/>
          </w:tcPr>
          <w:p>
            <w:pPr>
              <w:pStyle w:val="TableContents"/>
              <w:bidi w:val="0"/>
              <w:spacing w:before="0" w:after="283"/>
              <w:jc w:val="left"/>
              <w:rPr/>
            </w:pPr>
            <w:r>
              <w:rPr/>
              <w:t>​</w:t>
            </w:r>
          </w:p>
        </w:tc>
        <w:tc>
          <w:tcPr>
            <w:tcW w:w="23" w:type="dxa"/>
            <w:tcBorders>
              <w:bottom w:val="single" w:sz="8" w:space="0" w:color="000000"/>
            </w:tcBorders>
            <w:shd w:fill="FFFFFF" w:val="clear"/>
            <w:tcMar>
              <w:bottom w:w="75" w:type="dxa"/>
            </w:tcMar>
            <w:vAlign w:val="center"/>
          </w:tcPr>
          <w:p>
            <w:pPr>
              <w:pStyle w:val="TableContents"/>
              <w:bidi w:val="0"/>
              <w:spacing w:before="0" w:after="283"/>
              <w:jc w:val="left"/>
              <w:rPr/>
            </w:pPr>
            <w:r>
              <w:rPr/>
              <w:t>​</w:t>
            </w:r>
          </w:p>
        </w:tc>
        <w:tc>
          <w:tcPr>
            <w:tcW w:w="1195" w:type="dxa"/>
            <w:tcBorders>
              <w:bottom w:val="single" w:sz="8" w:space="0" w:color="000000"/>
            </w:tcBorders>
            <w:shd w:fill="FFFFFF" w:val="clear"/>
            <w:tcMar>
              <w:bottom w:w="75" w:type="dxa"/>
            </w:tcMar>
            <w:vAlign w:val="center"/>
          </w:tcPr>
          <w:p>
            <w:pPr>
              <w:pStyle w:val="TableContents"/>
              <w:bidi w:val="0"/>
              <w:spacing w:before="0" w:after="283"/>
              <w:ind w:left="431" w:right="0" w:hanging="0"/>
              <w:jc w:val="left"/>
              <w:rPr>
                <w:rFonts w:ascii="Arial;Helvetica;sans-serif" w:hAnsi="Arial;Helvetica;sans-serif"/>
                <w:color w:val="000000"/>
                <w:sz w:val="16"/>
              </w:rPr>
            </w:pPr>
            <w:r>
              <w:rPr>
                <w:rFonts w:ascii="Arial;Helvetica;sans-serif" w:hAnsi="Arial;Helvetica;sans-serif"/>
                <w:color w:val="000000"/>
                <w:sz w:val="16"/>
              </w:rPr>
              <w:t xml:space="preserve">* </w:t>
            </w:r>
          </w:p>
        </w:tc>
        <w:tc>
          <w:tcPr>
            <w:tcW w:w="23" w:type="dxa"/>
            <w:tcBorders>
              <w:bottom w:val="single" w:sz="8" w:space="0" w:color="000000"/>
            </w:tcBorders>
            <w:shd w:fill="FFFFFF" w:val="clear"/>
            <w:tcMar>
              <w:bottom w:w="75" w:type="dxa"/>
            </w:tcMar>
            <w:vAlign w:val="center"/>
          </w:tcPr>
          <w:p>
            <w:pPr>
              <w:pStyle w:val="TableContents"/>
              <w:bidi w:val="0"/>
              <w:spacing w:before="0" w:after="283"/>
              <w:jc w:val="left"/>
              <w:rPr/>
            </w:pPr>
            <w:r>
              <w:rPr/>
              <w:t>​</w:t>
            </w:r>
          </w:p>
        </w:tc>
        <w:tc>
          <w:tcPr>
            <w:tcW w:w="23" w:type="dxa"/>
            <w:tcBorders>
              <w:bottom w:val="single" w:sz="8" w:space="0" w:color="000000"/>
            </w:tcBorders>
            <w:shd w:fill="FFFFFF" w:val="clear"/>
            <w:tcMar>
              <w:bottom w:w="75" w:type="dxa"/>
            </w:tcMar>
            <w:vAlign w:val="center"/>
          </w:tcPr>
          <w:p>
            <w:pPr>
              <w:pStyle w:val="TableContents"/>
              <w:bidi w:val="0"/>
              <w:spacing w:before="0" w:after="283"/>
              <w:jc w:val="left"/>
              <w:rPr/>
            </w:pPr>
            <w:r>
              <w:rPr/>
              <w:t>​</w:t>
            </w:r>
          </w:p>
        </w:tc>
        <w:tc>
          <w:tcPr>
            <w:tcW w:w="2196" w:type="dxa"/>
            <w:tcBorders>
              <w:bottom w:val="single" w:sz="8" w:space="0" w:color="000000"/>
            </w:tcBorders>
            <w:shd w:fill="FFFFFF" w:val="clear"/>
            <w:tcMar>
              <w:bottom w:w="75" w:type="dxa"/>
            </w:tcMar>
            <w:vAlign w:val="center"/>
          </w:tcPr>
          <w:p>
            <w:pPr>
              <w:pStyle w:val="TableContents"/>
              <w:bidi w:val="0"/>
              <w:spacing w:before="0" w:after="283"/>
              <w:ind w:left="905" w:right="0" w:hanging="0"/>
              <w:jc w:val="left"/>
              <w:rPr>
                <w:color w:val="000000"/>
              </w:rPr>
            </w:pPr>
            <w:r>
              <w:rPr>
                <w:color w:val="000000"/>
              </w:rPr>
              <w:t xml:space="preserve">— </w:t>
            </w:r>
          </w:p>
        </w:tc>
        <w:tc>
          <w:tcPr>
            <w:tcW w:w="41" w:type="dxa"/>
            <w:tcBorders>
              <w:bottom w:val="single" w:sz="8" w:space="0" w:color="000000"/>
            </w:tcBorders>
            <w:shd w:fill="FFFFFF" w:val="clear"/>
            <w:tcMar>
              <w:bottom w:w="75" w:type="dxa"/>
            </w:tcMar>
            <w:vAlign w:val="center"/>
          </w:tcPr>
          <w:p>
            <w:pPr>
              <w:pStyle w:val="TableContents"/>
              <w:bidi w:val="0"/>
              <w:spacing w:before="0" w:after="283"/>
              <w:jc w:val="left"/>
              <w:rPr/>
            </w:pPr>
            <w:r>
              <w:rPr/>
              <w:t>​</w:t>
            </w:r>
          </w:p>
        </w:tc>
      </w:tr>
      <w:tr>
        <w:trPr/>
        <w:tc>
          <w:tcPr>
            <w:tcW w:w="38" w:type="dxa"/>
            <w:tcBorders>
              <w:bottom w:val="single" w:sz="8" w:space="0" w:color="000000"/>
            </w:tcBorders>
            <w:shd w:fill="CCCCCC" w:val="clear"/>
            <w:tcMar>
              <w:bottom w:w="75" w:type="dxa"/>
            </w:tcMar>
            <w:vAlign w:val="center"/>
          </w:tcPr>
          <w:p>
            <w:pPr>
              <w:pStyle w:val="TableContents"/>
              <w:bidi w:val="0"/>
              <w:spacing w:before="0" w:after="283"/>
              <w:jc w:val="left"/>
              <w:rPr/>
            </w:pPr>
            <w:r>
              <w:rPr/>
              <w:t>​</w:t>
            </w:r>
          </w:p>
        </w:tc>
        <w:tc>
          <w:tcPr>
            <w:tcW w:w="4830" w:type="dxa"/>
            <w:tcBorders>
              <w:bottom w:val="single" w:sz="8" w:space="0" w:color="000000"/>
            </w:tcBorders>
            <w:shd w:fill="CCCCCC" w:val="clear"/>
            <w:tcMar>
              <w:bottom w:w="75" w:type="dxa"/>
            </w:tcMar>
            <w:vAlign w:val="center"/>
          </w:tcPr>
          <w:p>
            <w:pPr>
              <w:pStyle w:val="TableContents"/>
              <w:bidi w:val="0"/>
              <w:spacing w:before="0" w:after="283"/>
              <w:ind w:left="30" w:right="0" w:hanging="0"/>
              <w:jc w:val="left"/>
              <w:rPr>
                <w:rFonts w:ascii="Arial;Helvetica;sans-serif" w:hAnsi="Arial;Helvetica;sans-serif"/>
                <w:color w:val="000000"/>
                <w:sz w:val="16"/>
              </w:rPr>
            </w:pPr>
            <w:r>
              <w:rPr>
                <w:rFonts w:ascii="Arial;Helvetica;sans-serif" w:hAnsi="Arial;Helvetica;sans-serif"/>
                <w:color w:val="000000"/>
                <w:sz w:val="16"/>
              </w:rPr>
              <w:t xml:space="preserve">Ravi Simhambatla </w:t>
            </w:r>
          </w:p>
        </w:tc>
        <w:tc>
          <w:tcPr>
            <w:tcW w:w="23" w:type="dxa"/>
            <w:tcBorders>
              <w:bottom w:val="single" w:sz="8" w:space="0" w:color="000000"/>
            </w:tcBorders>
            <w:shd w:fill="CCCCCC" w:val="clear"/>
            <w:tcMar>
              <w:bottom w:w="75" w:type="dxa"/>
            </w:tcMar>
            <w:vAlign w:val="center"/>
          </w:tcPr>
          <w:p>
            <w:pPr>
              <w:pStyle w:val="TableContents"/>
              <w:bidi w:val="0"/>
              <w:spacing w:before="0" w:after="283"/>
              <w:jc w:val="left"/>
              <w:rPr/>
            </w:pPr>
            <w:r>
              <w:rPr/>
              <w:t>​</w:t>
            </w:r>
          </w:p>
        </w:tc>
        <w:tc>
          <w:tcPr>
            <w:tcW w:w="23" w:type="dxa"/>
            <w:tcBorders>
              <w:bottom w:val="single" w:sz="8" w:space="0" w:color="000000"/>
            </w:tcBorders>
            <w:shd w:fill="CCCCCC" w:val="clear"/>
            <w:tcMar>
              <w:bottom w:w="75" w:type="dxa"/>
            </w:tcMar>
            <w:vAlign w:val="center"/>
          </w:tcPr>
          <w:p>
            <w:pPr>
              <w:pStyle w:val="TableContents"/>
              <w:bidi w:val="0"/>
              <w:spacing w:before="0" w:after="283"/>
              <w:jc w:val="left"/>
              <w:rPr/>
            </w:pPr>
            <w:r>
              <w:rPr/>
              <w:t>​</w:t>
            </w:r>
          </w:p>
        </w:tc>
        <w:tc>
          <w:tcPr>
            <w:tcW w:w="1767" w:type="dxa"/>
            <w:tcBorders>
              <w:bottom w:val="single" w:sz="8" w:space="0" w:color="000000"/>
            </w:tcBorders>
            <w:shd w:fill="CCCCCC" w:val="clear"/>
            <w:tcMar>
              <w:bottom w:w="75" w:type="dxa"/>
            </w:tcMar>
            <w:vAlign w:val="center"/>
          </w:tcPr>
          <w:p>
            <w:pPr>
              <w:pStyle w:val="TableContents"/>
              <w:bidi w:val="0"/>
              <w:spacing w:before="0" w:after="283"/>
              <w:ind w:left="493" w:right="0" w:hanging="0"/>
              <w:jc w:val="left"/>
              <w:rPr>
                <w:rFonts w:ascii="Arial;Helvetica;sans-serif" w:hAnsi="Arial;Helvetica;sans-serif"/>
                <w:color w:val="000000"/>
                <w:sz w:val="16"/>
              </w:rPr>
            </w:pPr>
            <w:r>
              <w:rPr>
                <w:rFonts w:ascii="Arial;Helvetica;sans-serif" w:hAnsi="Arial;Helvetica;sans-serif"/>
                <w:color w:val="000000"/>
                <w:sz w:val="16"/>
              </w:rPr>
              <w:t xml:space="preserve">865 </w:t>
            </w:r>
          </w:p>
        </w:tc>
        <w:tc>
          <w:tcPr>
            <w:tcW w:w="23" w:type="dxa"/>
            <w:tcBorders>
              <w:bottom w:val="single" w:sz="8" w:space="0" w:color="000000"/>
            </w:tcBorders>
            <w:shd w:fill="CCCCCC" w:val="clear"/>
            <w:tcMar>
              <w:bottom w:w="75" w:type="dxa"/>
            </w:tcMar>
            <w:vAlign w:val="center"/>
          </w:tcPr>
          <w:p>
            <w:pPr>
              <w:pStyle w:val="TableContents"/>
              <w:bidi w:val="0"/>
              <w:spacing w:before="0" w:after="283"/>
              <w:jc w:val="left"/>
              <w:rPr/>
            </w:pPr>
            <w:r>
              <w:rPr/>
              <w:t>​</w:t>
            </w:r>
          </w:p>
        </w:tc>
        <w:tc>
          <w:tcPr>
            <w:tcW w:w="23" w:type="dxa"/>
            <w:tcBorders>
              <w:bottom w:val="single" w:sz="8" w:space="0" w:color="000000"/>
            </w:tcBorders>
            <w:shd w:fill="CCCCCC" w:val="clear"/>
            <w:tcMar>
              <w:bottom w:w="75" w:type="dxa"/>
            </w:tcMar>
            <w:vAlign w:val="center"/>
          </w:tcPr>
          <w:p>
            <w:pPr>
              <w:pStyle w:val="TableContents"/>
              <w:bidi w:val="0"/>
              <w:spacing w:before="0" w:after="283"/>
              <w:jc w:val="left"/>
              <w:rPr/>
            </w:pPr>
            <w:r>
              <w:rPr/>
              <w:t>​</w:t>
            </w:r>
          </w:p>
        </w:tc>
        <w:tc>
          <w:tcPr>
            <w:tcW w:w="1195" w:type="dxa"/>
            <w:tcBorders>
              <w:bottom w:val="single" w:sz="8" w:space="0" w:color="000000"/>
            </w:tcBorders>
            <w:shd w:fill="CCCCCC" w:val="clear"/>
            <w:tcMar>
              <w:bottom w:w="75" w:type="dxa"/>
            </w:tcMar>
            <w:vAlign w:val="center"/>
          </w:tcPr>
          <w:p>
            <w:pPr>
              <w:pStyle w:val="TableContents"/>
              <w:bidi w:val="0"/>
              <w:spacing w:before="0" w:after="283"/>
              <w:ind w:left="431" w:right="0" w:hanging="0"/>
              <w:jc w:val="left"/>
              <w:rPr>
                <w:rFonts w:ascii="Arial;Helvetica;sans-serif" w:hAnsi="Arial;Helvetica;sans-serif"/>
                <w:color w:val="000000"/>
                <w:sz w:val="16"/>
              </w:rPr>
            </w:pPr>
            <w:r>
              <w:rPr>
                <w:rFonts w:ascii="Arial;Helvetica;sans-serif" w:hAnsi="Arial;Helvetica;sans-serif"/>
                <w:color w:val="000000"/>
                <w:sz w:val="16"/>
              </w:rPr>
              <w:t xml:space="preserve">* </w:t>
            </w:r>
          </w:p>
        </w:tc>
        <w:tc>
          <w:tcPr>
            <w:tcW w:w="23" w:type="dxa"/>
            <w:tcBorders>
              <w:bottom w:val="single" w:sz="8" w:space="0" w:color="000000"/>
            </w:tcBorders>
            <w:shd w:fill="CCCCCC" w:val="clear"/>
            <w:tcMar>
              <w:bottom w:w="75" w:type="dxa"/>
            </w:tcMar>
            <w:vAlign w:val="center"/>
          </w:tcPr>
          <w:p>
            <w:pPr>
              <w:pStyle w:val="TableContents"/>
              <w:bidi w:val="0"/>
              <w:spacing w:before="0" w:after="283"/>
              <w:jc w:val="left"/>
              <w:rPr/>
            </w:pPr>
            <w:r>
              <w:rPr/>
              <w:t>​</w:t>
            </w:r>
          </w:p>
        </w:tc>
        <w:tc>
          <w:tcPr>
            <w:tcW w:w="23" w:type="dxa"/>
            <w:tcBorders>
              <w:bottom w:val="single" w:sz="8" w:space="0" w:color="000000"/>
            </w:tcBorders>
            <w:shd w:fill="CCCCCC" w:val="clear"/>
            <w:tcMar>
              <w:bottom w:w="75" w:type="dxa"/>
            </w:tcMar>
            <w:vAlign w:val="center"/>
          </w:tcPr>
          <w:p>
            <w:pPr>
              <w:pStyle w:val="TableContents"/>
              <w:bidi w:val="0"/>
              <w:spacing w:before="0" w:after="283"/>
              <w:jc w:val="left"/>
              <w:rPr/>
            </w:pPr>
            <w:r>
              <w:rPr/>
              <w:t>​</w:t>
            </w:r>
          </w:p>
        </w:tc>
        <w:tc>
          <w:tcPr>
            <w:tcW w:w="2196" w:type="dxa"/>
            <w:tcBorders>
              <w:bottom w:val="single" w:sz="8" w:space="0" w:color="000000"/>
            </w:tcBorders>
            <w:shd w:fill="CCCCCC" w:val="clear"/>
            <w:tcMar>
              <w:bottom w:w="75" w:type="dxa"/>
            </w:tcMar>
            <w:vAlign w:val="center"/>
          </w:tcPr>
          <w:p>
            <w:pPr>
              <w:pStyle w:val="TableContents"/>
              <w:bidi w:val="0"/>
              <w:spacing w:before="0" w:after="283"/>
              <w:ind w:left="905" w:right="0" w:hanging="0"/>
              <w:jc w:val="left"/>
              <w:rPr>
                <w:color w:val="000000"/>
              </w:rPr>
            </w:pPr>
            <w:r>
              <w:rPr>
                <w:color w:val="000000"/>
              </w:rPr>
              <w:t xml:space="preserve">— </w:t>
            </w:r>
          </w:p>
        </w:tc>
        <w:tc>
          <w:tcPr>
            <w:tcW w:w="41" w:type="dxa"/>
            <w:tcBorders>
              <w:bottom w:val="single" w:sz="8" w:space="0" w:color="000000"/>
            </w:tcBorders>
            <w:shd w:fill="CCCCCC" w:val="clear"/>
            <w:tcMar>
              <w:bottom w:w="75" w:type="dxa"/>
            </w:tcMar>
            <w:vAlign w:val="center"/>
          </w:tcPr>
          <w:p>
            <w:pPr>
              <w:pStyle w:val="TableContents"/>
              <w:bidi w:val="0"/>
              <w:spacing w:before="0" w:after="283"/>
              <w:jc w:val="left"/>
              <w:rPr/>
            </w:pPr>
            <w:r>
              <w:rPr/>
              <w:t>​</w:t>
            </w:r>
          </w:p>
        </w:tc>
      </w:tr>
      <w:tr>
        <w:trPr/>
        <w:tc>
          <w:tcPr>
            <w:tcW w:w="38" w:type="dxa"/>
            <w:tcBorders>
              <w:bottom w:val="single" w:sz="8" w:space="0" w:color="000000"/>
            </w:tcBorders>
            <w:shd w:fill="FFFFFF" w:val="clear"/>
            <w:tcMar>
              <w:bottom w:w="75" w:type="dxa"/>
            </w:tcMar>
            <w:vAlign w:val="center"/>
          </w:tcPr>
          <w:p>
            <w:pPr>
              <w:pStyle w:val="TableContents"/>
              <w:bidi w:val="0"/>
              <w:spacing w:before="0" w:after="283"/>
              <w:jc w:val="left"/>
              <w:rPr/>
            </w:pPr>
            <w:r>
              <w:rPr/>
              <w:t>​</w:t>
            </w:r>
          </w:p>
        </w:tc>
        <w:tc>
          <w:tcPr>
            <w:tcW w:w="4830" w:type="dxa"/>
            <w:tcBorders>
              <w:bottom w:val="single" w:sz="8" w:space="0" w:color="000000"/>
            </w:tcBorders>
            <w:shd w:fill="FFFFFF" w:val="clear"/>
            <w:tcMar>
              <w:bottom w:w="75" w:type="dxa"/>
            </w:tcMar>
            <w:vAlign w:val="center"/>
          </w:tcPr>
          <w:p>
            <w:pPr>
              <w:pStyle w:val="TableContents"/>
              <w:bidi w:val="0"/>
              <w:spacing w:before="0" w:after="283"/>
              <w:ind w:left="30" w:right="0" w:hanging="0"/>
              <w:jc w:val="left"/>
              <w:rPr>
                <w:rFonts w:ascii="Arial;Helvetica;sans-serif" w:hAnsi="Arial;Helvetica;sans-serif"/>
                <w:color w:val="000000"/>
                <w:sz w:val="16"/>
              </w:rPr>
            </w:pPr>
            <w:r>
              <w:rPr>
                <w:rFonts w:ascii="Arial;Helvetica;sans-serif" w:hAnsi="Arial;Helvetica;sans-serif"/>
                <w:color w:val="000000"/>
                <w:sz w:val="16"/>
              </w:rPr>
              <w:t xml:space="preserve">Izilda “Izzy” P. Martins </w:t>
            </w:r>
          </w:p>
        </w:tc>
        <w:tc>
          <w:tcPr>
            <w:tcW w:w="23" w:type="dxa"/>
            <w:tcBorders>
              <w:bottom w:val="single" w:sz="8" w:space="0" w:color="000000"/>
            </w:tcBorders>
            <w:shd w:fill="FFFFFF" w:val="clear"/>
            <w:tcMar>
              <w:bottom w:w="75" w:type="dxa"/>
            </w:tcMar>
            <w:vAlign w:val="center"/>
          </w:tcPr>
          <w:p>
            <w:pPr>
              <w:pStyle w:val="TableContents"/>
              <w:bidi w:val="0"/>
              <w:spacing w:before="0" w:after="283"/>
              <w:jc w:val="left"/>
              <w:rPr/>
            </w:pPr>
            <w:r>
              <w:rPr/>
              <w:t>​</w:t>
            </w:r>
          </w:p>
        </w:tc>
        <w:tc>
          <w:tcPr>
            <w:tcW w:w="23" w:type="dxa"/>
            <w:tcBorders>
              <w:bottom w:val="single" w:sz="8" w:space="0" w:color="000000"/>
            </w:tcBorders>
            <w:shd w:fill="FFFFFF" w:val="clear"/>
            <w:tcMar>
              <w:bottom w:w="75" w:type="dxa"/>
            </w:tcMar>
            <w:vAlign w:val="center"/>
          </w:tcPr>
          <w:p>
            <w:pPr>
              <w:pStyle w:val="TableContents"/>
              <w:bidi w:val="0"/>
              <w:spacing w:before="0" w:after="283"/>
              <w:jc w:val="left"/>
              <w:rPr/>
            </w:pPr>
            <w:r>
              <w:rPr/>
              <w:t>​</w:t>
            </w:r>
          </w:p>
        </w:tc>
        <w:tc>
          <w:tcPr>
            <w:tcW w:w="1767" w:type="dxa"/>
            <w:tcBorders>
              <w:bottom w:val="single" w:sz="8" w:space="0" w:color="000000"/>
            </w:tcBorders>
            <w:shd w:fill="FFFFFF" w:val="clear"/>
            <w:tcMar>
              <w:bottom w:w="75" w:type="dxa"/>
            </w:tcMar>
            <w:vAlign w:val="center"/>
          </w:tcPr>
          <w:p>
            <w:pPr>
              <w:pStyle w:val="TableContents"/>
              <w:bidi w:val="0"/>
              <w:spacing w:before="0" w:after="283"/>
              <w:ind w:left="493" w:right="0" w:hanging="0"/>
              <w:jc w:val="left"/>
              <w:rPr>
                <w:rFonts w:ascii="Arial;Helvetica;sans-serif" w:hAnsi="Arial;Helvetica;sans-serif"/>
                <w:color w:val="000000"/>
                <w:sz w:val="16"/>
              </w:rPr>
            </w:pPr>
            <w:r>
              <w:rPr>
                <w:rFonts w:ascii="Arial;Helvetica;sans-serif" w:hAnsi="Arial;Helvetica;sans-serif"/>
                <w:color w:val="000000"/>
                <w:sz w:val="16"/>
              </w:rPr>
              <w:t xml:space="preserve">29,043 </w:t>
            </w:r>
          </w:p>
        </w:tc>
        <w:tc>
          <w:tcPr>
            <w:tcW w:w="23" w:type="dxa"/>
            <w:tcBorders>
              <w:bottom w:val="single" w:sz="8" w:space="0" w:color="000000"/>
            </w:tcBorders>
            <w:shd w:fill="FFFFFF" w:val="clear"/>
            <w:tcMar>
              <w:bottom w:w="75" w:type="dxa"/>
            </w:tcMar>
            <w:vAlign w:val="center"/>
          </w:tcPr>
          <w:p>
            <w:pPr>
              <w:pStyle w:val="TableContents"/>
              <w:bidi w:val="0"/>
              <w:spacing w:before="0" w:after="283"/>
              <w:jc w:val="left"/>
              <w:rPr/>
            </w:pPr>
            <w:r>
              <w:rPr/>
              <w:t>​</w:t>
            </w:r>
          </w:p>
        </w:tc>
        <w:tc>
          <w:tcPr>
            <w:tcW w:w="23" w:type="dxa"/>
            <w:tcBorders>
              <w:bottom w:val="single" w:sz="8" w:space="0" w:color="000000"/>
            </w:tcBorders>
            <w:shd w:fill="FFFFFF" w:val="clear"/>
            <w:tcMar>
              <w:bottom w:w="75" w:type="dxa"/>
            </w:tcMar>
            <w:vAlign w:val="center"/>
          </w:tcPr>
          <w:p>
            <w:pPr>
              <w:pStyle w:val="TableContents"/>
              <w:bidi w:val="0"/>
              <w:spacing w:before="0" w:after="283"/>
              <w:jc w:val="left"/>
              <w:rPr/>
            </w:pPr>
            <w:r>
              <w:rPr/>
              <w:t>​</w:t>
            </w:r>
          </w:p>
        </w:tc>
        <w:tc>
          <w:tcPr>
            <w:tcW w:w="1195" w:type="dxa"/>
            <w:tcBorders>
              <w:bottom w:val="single" w:sz="8" w:space="0" w:color="000000"/>
            </w:tcBorders>
            <w:shd w:fill="FFFFFF" w:val="clear"/>
            <w:tcMar>
              <w:bottom w:w="75" w:type="dxa"/>
            </w:tcMar>
            <w:vAlign w:val="center"/>
          </w:tcPr>
          <w:p>
            <w:pPr>
              <w:pStyle w:val="TableContents"/>
              <w:bidi w:val="0"/>
              <w:spacing w:before="0" w:after="283"/>
              <w:ind w:left="431" w:right="0" w:hanging="0"/>
              <w:jc w:val="left"/>
              <w:rPr>
                <w:rFonts w:ascii="Arial;Helvetica;sans-serif" w:hAnsi="Arial;Helvetica;sans-serif"/>
                <w:color w:val="000000"/>
                <w:sz w:val="16"/>
              </w:rPr>
            </w:pPr>
            <w:r>
              <w:rPr>
                <w:rFonts w:ascii="Arial;Helvetica;sans-serif" w:hAnsi="Arial;Helvetica;sans-serif"/>
                <w:color w:val="000000"/>
                <w:sz w:val="16"/>
              </w:rPr>
              <w:t xml:space="preserve">* </w:t>
            </w:r>
          </w:p>
        </w:tc>
        <w:tc>
          <w:tcPr>
            <w:tcW w:w="23" w:type="dxa"/>
            <w:tcBorders>
              <w:bottom w:val="single" w:sz="8" w:space="0" w:color="000000"/>
            </w:tcBorders>
            <w:shd w:fill="FFFFFF" w:val="clear"/>
            <w:tcMar>
              <w:bottom w:w="75" w:type="dxa"/>
            </w:tcMar>
            <w:vAlign w:val="center"/>
          </w:tcPr>
          <w:p>
            <w:pPr>
              <w:pStyle w:val="TableContents"/>
              <w:bidi w:val="0"/>
              <w:spacing w:before="0" w:after="283"/>
              <w:jc w:val="left"/>
              <w:rPr/>
            </w:pPr>
            <w:r>
              <w:rPr/>
              <w:t>​</w:t>
            </w:r>
          </w:p>
        </w:tc>
        <w:tc>
          <w:tcPr>
            <w:tcW w:w="23" w:type="dxa"/>
            <w:tcBorders>
              <w:bottom w:val="single" w:sz="8" w:space="0" w:color="000000"/>
            </w:tcBorders>
            <w:shd w:fill="FFFFFF" w:val="clear"/>
            <w:tcMar>
              <w:bottom w:w="75" w:type="dxa"/>
            </w:tcMar>
            <w:vAlign w:val="center"/>
          </w:tcPr>
          <w:p>
            <w:pPr>
              <w:pStyle w:val="TableContents"/>
              <w:bidi w:val="0"/>
              <w:spacing w:before="0" w:after="283"/>
              <w:jc w:val="left"/>
              <w:rPr/>
            </w:pPr>
            <w:r>
              <w:rPr/>
              <w:t>​</w:t>
            </w:r>
          </w:p>
        </w:tc>
        <w:tc>
          <w:tcPr>
            <w:tcW w:w="2196" w:type="dxa"/>
            <w:tcBorders>
              <w:bottom w:val="single" w:sz="8" w:space="0" w:color="000000"/>
            </w:tcBorders>
            <w:shd w:fill="FFFFFF" w:val="clear"/>
            <w:tcMar>
              <w:bottom w:w="75" w:type="dxa"/>
            </w:tcMar>
            <w:vAlign w:val="center"/>
          </w:tcPr>
          <w:p>
            <w:pPr>
              <w:pStyle w:val="TableContents"/>
              <w:bidi w:val="0"/>
              <w:spacing w:before="0" w:after="283"/>
              <w:ind w:left="905" w:right="0" w:hanging="0"/>
              <w:jc w:val="left"/>
              <w:rPr>
                <w:color w:val="000000"/>
              </w:rPr>
            </w:pPr>
            <w:r>
              <w:rPr>
                <w:color w:val="000000"/>
              </w:rPr>
              <w:t xml:space="preserve">— </w:t>
            </w:r>
          </w:p>
        </w:tc>
        <w:tc>
          <w:tcPr>
            <w:tcW w:w="41" w:type="dxa"/>
            <w:tcBorders>
              <w:bottom w:val="single" w:sz="8" w:space="0" w:color="000000"/>
            </w:tcBorders>
            <w:shd w:fill="FFFFFF" w:val="clear"/>
            <w:tcMar>
              <w:bottom w:w="75" w:type="dxa"/>
            </w:tcMar>
            <w:vAlign w:val="center"/>
          </w:tcPr>
          <w:p>
            <w:pPr>
              <w:pStyle w:val="TableContents"/>
              <w:bidi w:val="0"/>
              <w:spacing w:before="0" w:after="283"/>
              <w:jc w:val="left"/>
              <w:rPr/>
            </w:pPr>
            <w:r>
              <w:rPr/>
              <w:t>​</w:t>
            </w:r>
          </w:p>
        </w:tc>
      </w:tr>
      <w:tr>
        <w:trPr/>
        <w:tc>
          <w:tcPr>
            <w:tcW w:w="38" w:type="dxa"/>
            <w:tcBorders>
              <w:bottom w:val="single" w:sz="8" w:space="0" w:color="000000"/>
            </w:tcBorders>
            <w:shd w:fill="CCCCCC" w:val="clear"/>
            <w:tcMar>
              <w:bottom w:w="30" w:type="dxa"/>
            </w:tcMar>
            <w:vAlign w:val="center"/>
          </w:tcPr>
          <w:p>
            <w:pPr>
              <w:pStyle w:val="TableContents"/>
              <w:bidi w:val="0"/>
              <w:spacing w:before="0" w:after="283"/>
              <w:jc w:val="left"/>
              <w:rPr/>
            </w:pPr>
            <w:r>
              <w:rPr/>
              <w:t>​</w:t>
            </w:r>
          </w:p>
        </w:tc>
        <w:tc>
          <w:tcPr>
            <w:tcW w:w="4830" w:type="dxa"/>
            <w:tcBorders>
              <w:bottom w:val="single" w:sz="8" w:space="0" w:color="000000"/>
            </w:tcBorders>
            <w:shd w:fill="CCCCCC" w:val="clear"/>
            <w:tcMar>
              <w:bottom w:w="30" w:type="dxa"/>
            </w:tcMar>
            <w:vAlign w:val="center"/>
          </w:tcPr>
          <w:p>
            <w:pPr>
              <w:pStyle w:val="TableContents"/>
              <w:bidi w:val="0"/>
              <w:spacing w:before="0" w:after="283"/>
              <w:ind w:left="230" w:right="0" w:hanging="200"/>
              <w:jc w:val="left"/>
              <w:rPr>
                <w:rFonts w:ascii="Arial;Helvetica;sans-serif" w:hAnsi="Arial;Helvetica;sans-serif"/>
                <w:b/>
                <w:color w:val="000000"/>
                <w:sz w:val="16"/>
              </w:rPr>
            </w:pPr>
            <w:r>
              <w:rPr>
                <w:rFonts w:ascii="Arial;Helvetica;sans-serif" w:hAnsi="Arial;Helvetica;sans-serif"/>
                <w:b/>
                <w:color w:val="000000"/>
                <w:sz w:val="16"/>
              </w:rPr>
              <w:t xml:space="preserve">All Directors, Nominees and Executive Officers as a group (14 persons) </w:t>
            </w:r>
          </w:p>
        </w:tc>
        <w:tc>
          <w:tcPr>
            <w:tcW w:w="23" w:type="dxa"/>
            <w:tcBorders>
              <w:bottom w:val="single" w:sz="8" w:space="0" w:color="000000"/>
            </w:tcBorders>
            <w:shd w:fill="CCCCCC" w:val="clear"/>
            <w:tcMar>
              <w:bottom w:w="30" w:type="dxa"/>
            </w:tcMar>
            <w:vAlign w:val="center"/>
          </w:tcPr>
          <w:p>
            <w:pPr>
              <w:pStyle w:val="TableContents"/>
              <w:bidi w:val="0"/>
              <w:spacing w:before="0" w:after="283"/>
              <w:jc w:val="left"/>
              <w:rPr/>
            </w:pPr>
            <w:r>
              <w:rPr/>
              <w:t>​</w:t>
            </w:r>
          </w:p>
        </w:tc>
        <w:tc>
          <w:tcPr>
            <w:tcW w:w="23" w:type="dxa"/>
            <w:tcBorders>
              <w:bottom w:val="single" w:sz="8" w:space="0" w:color="000000"/>
            </w:tcBorders>
            <w:shd w:fill="CCCCCC" w:val="clear"/>
            <w:tcMar>
              <w:bottom w:w="30" w:type="dxa"/>
            </w:tcMar>
            <w:vAlign w:val="center"/>
          </w:tcPr>
          <w:p>
            <w:pPr>
              <w:pStyle w:val="TableContents"/>
              <w:bidi w:val="0"/>
              <w:spacing w:before="0" w:after="283"/>
              <w:jc w:val="left"/>
              <w:rPr/>
            </w:pPr>
            <w:r>
              <w:rPr/>
              <w:t>​</w:t>
            </w:r>
          </w:p>
        </w:tc>
        <w:tc>
          <w:tcPr>
            <w:tcW w:w="1767" w:type="dxa"/>
            <w:tcBorders>
              <w:bottom w:val="single" w:sz="8" w:space="0" w:color="000000"/>
            </w:tcBorders>
            <w:shd w:fill="CCCCCC" w:val="clear"/>
            <w:tcMar>
              <w:bottom w:w="30" w:type="dxa"/>
            </w:tcMar>
            <w:vAlign w:val="center"/>
          </w:tcPr>
          <w:p>
            <w:pPr>
              <w:pStyle w:val="TableContents"/>
              <w:bidi w:val="0"/>
              <w:spacing w:before="0" w:after="283"/>
              <w:ind w:left="493" w:right="0" w:hanging="0"/>
              <w:jc w:val="left"/>
              <w:rPr>
                <w:rFonts w:ascii="Arial;Helvetica;sans-serif" w:hAnsi="Arial;Helvetica;sans-serif"/>
                <w:b/>
                <w:color w:val="000000"/>
                <w:sz w:val="16"/>
              </w:rPr>
            </w:pPr>
            <w:r>
              <w:rPr>
                <w:rFonts w:ascii="Arial;Helvetica;sans-serif" w:hAnsi="Arial;Helvetica;sans-serif"/>
                <w:b/>
                <w:color w:val="000000"/>
                <w:sz w:val="16"/>
              </w:rPr>
              <w:t xml:space="preserve">18,522,059 </w:t>
            </w:r>
          </w:p>
        </w:tc>
        <w:tc>
          <w:tcPr>
            <w:tcW w:w="23" w:type="dxa"/>
            <w:tcBorders>
              <w:bottom w:val="single" w:sz="8" w:space="0" w:color="000000"/>
            </w:tcBorders>
            <w:shd w:fill="CCCCCC" w:val="clear"/>
            <w:tcMar>
              <w:bottom w:w="30" w:type="dxa"/>
            </w:tcMar>
            <w:vAlign w:val="center"/>
          </w:tcPr>
          <w:p>
            <w:pPr>
              <w:pStyle w:val="TableContents"/>
              <w:bidi w:val="0"/>
              <w:spacing w:before="0" w:after="283"/>
              <w:jc w:val="left"/>
              <w:rPr/>
            </w:pPr>
            <w:r>
              <w:rPr/>
              <w:t>​</w:t>
            </w:r>
          </w:p>
        </w:tc>
        <w:tc>
          <w:tcPr>
            <w:tcW w:w="23" w:type="dxa"/>
            <w:tcBorders>
              <w:bottom w:val="single" w:sz="8" w:space="0" w:color="000000"/>
            </w:tcBorders>
            <w:shd w:fill="CCCCCC" w:val="clear"/>
            <w:tcMar>
              <w:bottom w:w="30" w:type="dxa"/>
            </w:tcMar>
            <w:vAlign w:val="center"/>
          </w:tcPr>
          <w:p>
            <w:pPr>
              <w:pStyle w:val="TableContents"/>
              <w:bidi w:val="0"/>
              <w:spacing w:before="0" w:after="283"/>
              <w:jc w:val="left"/>
              <w:rPr/>
            </w:pPr>
            <w:r>
              <w:rPr/>
              <w:t>​</w:t>
            </w:r>
          </w:p>
        </w:tc>
        <w:tc>
          <w:tcPr>
            <w:tcW w:w="1195" w:type="dxa"/>
            <w:tcBorders>
              <w:bottom w:val="single" w:sz="8" w:space="0" w:color="000000"/>
            </w:tcBorders>
            <w:shd w:fill="CCCCCC" w:val="clear"/>
            <w:tcMar>
              <w:bottom w:w="30" w:type="dxa"/>
            </w:tcMar>
            <w:vAlign w:val="center"/>
          </w:tcPr>
          <w:p>
            <w:pPr>
              <w:pStyle w:val="TableContents"/>
              <w:bidi w:val="0"/>
              <w:spacing w:before="0" w:after="283"/>
              <w:ind w:left="431" w:right="0" w:hanging="0"/>
              <w:jc w:val="left"/>
              <w:rPr>
                <w:rFonts w:ascii="Arial;Helvetica;sans-serif" w:hAnsi="Arial;Helvetica;sans-serif"/>
                <w:b/>
                <w:color w:val="000000"/>
                <w:sz w:val="16"/>
              </w:rPr>
            </w:pPr>
            <w:r>
              <w:rPr>
                <w:rFonts w:ascii="Arial;Helvetica;sans-serif" w:hAnsi="Arial;Helvetica;sans-serif"/>
                <w:b/>
                <w:color w:val="000000"/>
                <w:sz w:val="16"/>
              </w:rPr>
              <w:t xml:space="preserve">52.0% </w:t>
            </w:r>
          </w:p>
        </w:tc>
        <w:tc>
          <w:tcPr>
            <w:tcW w:w="23" w:type="dxa"/>
            <w:tcBorders>
              <w:bottom w:val="single" w:sz="8" w:space="0" w:color="000000"/>
            </w:tcBorders>
            <w:shd w:fill="CCCCCC" w:val="clear"/>
            <w:tcMar>
              <w:bottom w:w="30" w:type="dxa"/>
            </w:tcMar>
            <w:vAlign w:val="center"/>
          </w:tcPr>
          <w:p>
            <w:pPr>
              <w:pStyle w:val="TableContents"/>
              <w:bidi w:val="0"/>
              <w:spacing w:before="0" w:after="283"/>
              <w:jc w:val="left"/>
              <w:rPr/>
            </w:pPr>
            <w:r>
              <w:rPr/>
              <w:t>​</w:t>
            </w:r>
          </w:p>
        </w:tc>
        <w:tc>
          <w:tcPr>
            <w:tcW w:w="23" w:type="dxa"/>
            <w:tcBorders>
              <w:bottom w:val="single" w:sz="8" w:space="0" w:color="000000"/>
            </w:tcBorders>
            <w:shd w:fill="CCCCCC" w:val="clear"/>
            <w:tcMar>
              <w:bottom w:w="30" w:type="dxa"/>
            </w:tcMar>
            <w:vAlign w:val="center"/>
          </w:tcPr>
          <w:p>
            <w:pPr>
              <w:pStyle w:val="TableContents"/>
              <w:bidi w:val="0"/>
              <w:spacing w:before="0" w:after="283"/>
              <w:jc w:val="left"/>
              <w:rPr/>
            </w:pPr>
            <w:r>
              <w:rPr/>
              <w:t>​</w:t>
            </w:r>
          </w:p>
        </w:tc>
        <w:tc>
          <w:tcPr>
            <w:tcW w:w="2196" w:type="dxa"/>
            <w:tcBorders>
              <w:bottom w:val="single" w:sz="8" w:space="0" w:color="000000"/>
            </w:tcBorders>
            <w:shd w:fill="CCCCCC" w:val="clear"/>
            <w:tcMar>
              <w:bottom w:w="30" w:type="dxa"/>
            </w:tcMar>
            <w:vAlign w:val="center"/>
          </w:tcPr>
          <w:p>
            <w:pPr>
              <w:pStyle w:val="TableContents"/>
              <w:bidi w:val="0"/>
              <w:spacing w:before="0" w:after="283"/>
              <w:ind w:left="905" w:right="0" w:hanging="0"/>
              <w:jc w:val="left"/>
              <w:rPr>
                <w:rFonts w:ascii="Arial;Helvetica;sans-serif" w:hAnsi="Arial;Helvetica;sans-serif"/>
                <w:b/>
                <w:color w:val="000000"/>
                <w:sz w:val="16"/>
              </w:rPr>
            </w:pPr>
            <w:r>
              <w:rPr>
                <w:rFonts w:ascii="Arial;Helvetica;sans-serif" w:hAnsi="Arial;Helvetica;sans-serif"/>
                <w:b/>
                <w:color w:val="000000"/>
                <w:sz w:val="16"/>
              </w:rPr>
              <w:t>34,262</w:t>
            </w:r>
            <w:r>
              <w:rPr>
                <w:rFonts w:ascii="Arial;Helvetica;sans-serif" w:hAnsi="Arial;Helvetica;sans-serif"/>
                <w:b/>
                <w:color w:val="000000"/>
                <w:position w:val="5"/>
                <w:sz w:val="13"/>
                <w:sz w:val="16"/>
              </w:rPr>
              <w:t>(9)</w:t>
            </w:r>
          </w:p>
        </w:tc>
        <w:tc>
          <w:tcPr>
            <w:tcW w:w="41" w:type="dxa"/>
            <w:tcBorders>
              <w:bottom w:val="single" w:sz="8" w:space="0" w:color="000000"/>
            </w:tcBorders>
            <w:shd w:fill="CCCCCC" w:val="clear"/>
            <w:tcMar>
              <w:bottom w:w="30" w:type="dxa"/>
            </w:tcMar>
            <w:vAlign w:val="center"/>
          </w:tcPr>
          <w:p>
            <w:pPr>
              <w:pStyle w:val="TableContents"/>
              <w:bidi w:val="0"/>
              <w:spacing w:before="0" w:after="283"/>
              <w:jc w:val="left"/>
              <w:rPr/>
            </w:pPr>
            <w:r>
              <w:rPr/>
              <w:t>​</w:t>
            </w:r>
          </w:p>
        </w:tc>
      </w:tr>
    </w:tbl>
    <w:tbl>
      <w:tblPr>
        <w:tblW w:w="4810" w:type="dxa"/>
        <w:jc w:val="left"/>
        <w:tblInd w:w="0" w:type="dxa"/>
        <w:tblLayout w:type="fixed"/>
        <w:tblCellMar>
          <w:top w:w="0" w:type="dxa"/>
          <w:left w:w="0" w:type="dxa"/>
          <w:bottom w:w="0" w:type="dxa"/>
          <w:right w:w="0" w:type="dxa"/>
        </w:tblCellMar>
      </w:tblPr>
      <w:tblGrid>
        <w:gridCol w:w="80"/>
        <w:gridCol w:w="4730"/>
      </w:tblGrid>
      <w:tr>
        <w:trPr/>
        <w:tc>
          <w:tcPr>
            <w:tcW w:w="80" w:type="dxa"/>
            <w:tcBorders/>
            <w:vAlign w:val="center"/>
          </w:tcPr>
          <w:p>
            <w:pPr>
              <w:pStyle w:val="TableContents"/>
              <w:bidi w:val="0"/>
              <w:spacing w:before="0" w:after="0"/>
              <w:jc w:val="left"/>
              <w:rPr>
                <w:rFonts w:ascii="Arial;Helvetica;sans-serif" w:hAnsi="Arial;Helvetica;sans-serif"/>
                <w:color w:val="000000"/>
                <w:sz w:val="16"/>
              </w:rPr>
            </w:pPr>
            <w:r>
              <w:rPr>
                <w:rFonts w:ascii="Arial;Helvetica;sans-serif" w:hAnsi="Arial;Helvetica;sans-serif"/>
                <w:color w:val="000000"/>
                <w:sz w:val="16"/>
              </w:rPr>
              <w:t>*</w:t>
            </w:r>
          </w:p>
        </w:tc>
        <w:tc>
          <w:tcPr>
            <w:tcW w:w="4730" w:type="dxa"/>
            <w:tcBorders/>
            <w:vAlign w:val="center"/>
          </w:tcPr>
          <w:p>
            <w:pPr>
              <w:pStyle w:val="TableContents"/>
              <w:bidi w:val="0"/>
              <w:spacing w:before="0" w:after="0"/>
              <w:jc w:val="left"/>
              <w:rPr>
                <w:rFonts w:ascii="Arial;Helvetica;sans-serif" w:hAnsi="Arial;Helvetica;sans-serif"/>
                <w:color w:val="000000"/>
                <w:sz w:val="16"/>
              </w:rPr>
            </w:pPr>
            <w:r>
              <w:rPr>
                <w:rFonts w:ascii="Arial;Helvetica;sans-serif" w:hAnsi="Arial;Helvetica;sans-serif"/>
                <w:color w:val="000000"/>
                <w:sz w:val="16"/>
              </w:rPr>
              <w:t xml:space="preserve">Amount represents less than 1% of outstanding Common Stock. </w:t>
            </w:r>
          </w:p>
        </w:tc>
      </w:tr>
    </w:tbl>
    <w:tbl>
      <w:tblPr>
        <w:tblW w:w="10205" w:type="dxa"/>
        <w:jc w:val="left"/>
        <w:tblInd w:w="0" w:type="dxa"/>
        <w:tblLayout w:type="fixed"/>
        <w:tblCellMar>
          <w:top w:w="0" w:type="dxa"/>
          <w:left w:w="0" w:type="dxa"/>
          <w:bottom w:w="0" w:type="dxa"/>
          <w:right w:w="0" w:type="dxa"/>
        </w:tblCellMar>
      </w:tblPr>
      <w:tblGrid>
        <w:gridCol w:w="123"/>
        <w:gridCol w:w="10082"/>
      </w:tblGrid>
      <w:tr>
        <w:trPr/>
        <w:tc>
          <w:tcPr>
            <w:tcW w:w="123" w:type="dxa"/>
            <w:tcBorders/>
            <w:vAlign w:val="center"/>
          </w:tcPr>
          <w:p>
            <w:pPr>
              <w:pStyle w:val="TableContents"/>
              <w:bidi w:val="0"/>
              <w:spacing w:before="0" w:after="0"/>
              <w:jc w:val="left"/>
              <w:rPr>
                <w:rFonts w:ascii="Arial;Helvetica;sans-serif" w:hAnsi="Arial;Helvetica;sans-serif"/>
                <w:color w:val="000000"/>
                <w:sz w:val="16"/>
              </w:rPr>
            </w:pPr>
            <w:r>
              <w:rPr>
                <w:rFonts w:ascii="Arial;Helvetica;sans-serif" w:hAnsi="Arial;Helvetica;sans-serif"/>
                <w:color w:val="000000"/>
                <w:sz w:val="16"/>
              </w:rPr>
              <w:t>**</w:t>
            </w:r>
          </w:p>
        </w:tc>
        <w:tc>
          <w:tcPr>
            <w:tcW w:w="10082" w:type="dxa"/>
            <w:tcBorders/>
            <w:vAlign w:val="center"/>
          </w:tcPr>
          <w:p>
            <w:pPr>
              <w:pStyle w:val="TableContents"/>
              <w:bidi w:val="0"/>
              <w:spacing w:before="0" w:after="0"/>
              <w:jc w:val="both"/>
              <w:rPr>
                <w:rFonts w:ascii="Arial;Helvetica;sans-serif" w:hAnsi="Arial;Helvetica;sans-serif"/>
                <w:color w:val="000000"/>
                <w:sz w:val="16"/>
              </w:rPr>
            </w:pPr>
            <w:r>
              <w:rPr>
                <w:rFonts w:ascii="Arial;Helvetica;sans-serif" w:hAnsi="Arial;Helvetica;sans-serif"/>
                <w:color w:val="000000"/>
                <w:sz w:val="16"/>
              </w:rPr>
              <w:t xml:space="preserve">Information is based upon the assumption that there was no change in the beneficial ownership of such shares of Common Stock from the publicly filed information through March 14, 2024. </w:t>
            </w:r>
          </w:p>
        </w:tc>
      </w:tr>
    </w:tbl>
    <w:tbl>
      <w:tblPr>
        <w:tblW w:w="10205" w:type="dxa"/>
        <w:jc w:val="left"/>
        <w:tblInd w:w="0" w:type="dxa"/>
        <w:tblLayout w:type="fixed"/>
        <w:tblCellMar>
          <w:top w:w="0" w:type="dxa"/>
          <w:left w:w="0" w:type="dxa"/>
          <w:bottom w:w="0" w:type="dxa"/>
          <w:right w:w="0" w:type="dxa"/>
        </w:tblCellMar>
      </w:tblPr>
      <w:tblGrid>
        <w:gridCol w:w="198"/>
        <w:gridCol w:w="10007"/>
      </w:tblGrid>
      <w:tr>
        <w:trPr/>
        <w:tc>
          <w:tcPr>
            <w:tcW w:w="198" w:type="dxa"/>
            <w:tcBorders/>
            <w:vAlign w:val="center"/>
          </w:tcPr>
          <w:p>
            <w:pPr>
              <w:pStyle w:val="TableContents"/>
              <w:bidi w:val="0"/>
              <w:spacing w:before="0" w:after="0"/>
              <w:jc w:val="left"/>
              <w:rPr>
                <w:rFonts w:ascii="Arial;Helvetica;sans-serif" w:hAnsi="Arial;Helvetica;sans-serif"/>
                <w:color w:val="000000"/>
                <w:sz w:val="16"/>
              </w:rPr>
            </w:pPr>
            <w:r>
              <w:rPr>
                <w:rFonts w:ascii="Arial;Helvetica;sans-serif" w:hAnsi="Arial;Helvetica;sans-serif"/>
                <w:color w:val="000000"/>
                <w:sz w:val="16"/>
              </w:rPr>
              <w:t>(1)</w:t>
            </w:r>
          </w:p>
        </w:tc>
        <w:tc>
          <w:tcPr>
            <w:tcW w:w="10007" w:type="dxa"/>
            <w:tcBorders/>
            <w:vAlign w:val="center"/>
          </w:tcPr>
          <w:p>
            <w:pPr>
              <w:pStyle w:val="TableContents"/>
              <w:bidi w:val="0"/>
              <w:spacing w:before="0" w:after="0"/>
              <w:jc w:val="both"/>
              <w:rPr>
                <w:rFonts w:ascii="Arial;Helvetica;sans-serif" w:hAnsi="Arial;Helvetica;sans-serif"/>
                <w:color w:val="000000"/>
                <w:sz w:val="16"/>
              </w:rPr>
            </w:pPr>
            <w:r>
              <w:rPr>
                <w:rFonts w:ascii="Arial;Helvetica;sans-serif" w:hAnsi="Arial;Helvetica;sans-serif"/>
                <w:color w:val="000000"/>
                <w:sz w:val="16"/>
              </w:rPr>
              <w:t xml:space="preserve">Shares beneficially owned include (i) direct and indirect ownership of shares, (ii) restricted stock units held by executive officers that may vest within 60 days of March 14, 2024, and (iii) restricted stock units held by directors that may be settled within 60 days of March 14, 2024. </w:t>
            </w:r>
          </w:p>
        </w:tc>
      </w:tr>
    </w:tbl>
    <w:tbl>
      <w:tblPr>
        <w:tblW w:w="6085" w:type="dxa"/>
        <w:jc w:val="left"/>
        <w:tblInd w:w="0" w:type="dxa"/>
        <w:tblLayout w:type="fixed"/>
        <w:tblCellMar>
          <w:top w:w="0" w:type="dxa"/>
          <w:left w:w="0" w:type="dxa"/>
          <w:bottom w:w="0" w:type="dxa"/>
          <w:right w:w="0" w:type="dxa"/>
        </w:tblCellMar>
      </w:tblPr>
      <w:tblGrid>
        <w:gridCol w:w="230"/>
        <w:gridCol w:w="5855"/>
      </w:tblGrid>
      <w:tr>
        <w:trPr/>
        <w:tc>
          <w:tcPr>
            <w:tcW w:w="230" w:type="dxa"/>
            <w:tcBorders/>
            <w:vAlign w:val="center"/>
          </w:tcPr>
          <w:p>
            <w:pPr>
              <w:pStyle w:val="TableContents"/>
              <w:bidi w:val="0"/>
              <w:spacing w:before="0" w:after="0"/>
              <w:jc w:val="left"/>
              <w:rPr>
                <w:rFonts w:ascii="Arial;Helvetica;sans-serif" w:hAnsi="Arial;Helvetica;sans-serif"/>
                <w:color w:val="000000"/>
                <w:sz w:val="16"/>
              </w:rPr>
            </w:pPr>
            <w:r>
              <w:rPr>
                <w:rFonts w:ascii="Arial;Helvetica;sans-serif" w:hAnsi="Arial;Helvetica;sans-serif"/>
                <w:color w:val="000000"/>
                <w:sz w:val="16"/>
              </w:rPr>
              <w:t>(2)</w:t>
            </w:r>
          </w:p>
        </w:tc>
        <w:tc>
          <w:tcPr>
            <w:tcW w:w="5855" w:type="dxa"/>
            <w:tcBorders/>
            <w:vAlign w:val="center"/>
          </w:tcPr>
          <w:p>
            <w:pPr>
              <w:pStyle w:val="TableContents"/>
              <w:bidi w:val="0"/>
              <w:spacing w:before="0" w:after="0"/>
              <w:jc w:val="left"/>
              <w:rPr>
                <w:rFonts w:ascii="Arial;Helvetica;sans-serif" w:hAnsi="Arial;Helvetica;sans-serif"/>
                <w:color w:val="000000"/>
                <w:sz w:val="16"/>
              </w:rPr>
            </w:pPr>
            <w:r>
              <w:rPr>
                <w:rFonts w:ascii="Arial;Helvetica;sans-serif" w:hAnsi="Arial;Helvetica;sans-serif"/>
                <w:color w:val="000000"/>
                <w:sz w:val="16"/>
              </w:rPr>
              <w:t xml:space="preserve">Based on 35,647,164 shares of Common Stock outstanding on March 14, 2024. </w:t>
            </w:r>
          </w:p>
        </w:tc>
      </w:tr>
    </w:tbl>
    <w:tbl>
      <w:tblPr>
        <w:tblW w:w="10205" w:type="dxa"/>
        <w:jc w:val="left"/>
        <w:tblInd w:w="0" w:type="dxa"/>
        <w:tblLayout w:type="fixed"/>
        <w:tblCellMar>
          <w:top w:w="0" w:type="dxa"/>
          <w:left w:w="0" w:type="dxa"/>
          <w:bottom w:w="0" w:type="dxa"/>
          <w:right w:w="0" w:type="dxa"/>
        </w:tblCellMar>
      </w:tblPr>
      <w:tblGrid>
        <w:gridCol w:w="208"/>
        <w:gridCol w:w="9997"/>
      </w:tblGrid>
      <w:tr>
        <w:trPr/>
        <w:tc>
          <w:tcPr>
            <w:tcW w:w="208" w:type="dxa"/>
            <w:tcBorders/>
            <w:vAlign w:val="center"/>
          </w:tcPr>
          <w:p>
            <w:pPr>
              <w:pStyle w:val="TableContents"/>
              <w:bidi w:val="0"/>
              <w:spacing w:before="0" w:after="0"/>
              <w:jc w:val="left"/>
              <w:rPr>
                <w:rFonts w:ascii="Arial;Helvetica;sans-serif" w:hAnsi="Arial;Helvetica;sans-serif"/>
                <w:color w:val="000000"/>
                <w:sz w:val="16"/>
              </w:rPr>
            </w:pPr>
            <w:r>
              <w:rPr>
                <w:rFonts w:ascii="Arial;Helvetica;sans-serif" w:hAnsi="Arial;Helvetica;sans-serif"/>
                <w:color w:val="000000"/>
                <w:sz w:val="16"/>
              </w:rPr>
              <w:t>(3)</w:t>
            </w:r>
          </w:p>
        </w:tc>
        <w:tc>
          <w:tcPr>
            <w:tcW w:w="9997" w:type="dxa"/>
            <w:tcBorders/>
            <w:vAlign w:val="center"/>
          </w:tcPr>
          <w:p>
            <w:pPr>
              <w:pStyle w:val="TableContents"/>
              <w:bidi w:val="0"/>
              <w:spacing w:before="0" w:after="0"/>
              <w:jc w:val="both"/>
              <w:rPr>
                <w:rFonts w:ascii="Arial;Helvetica;sans-serif" w:hAnsi="Arial;Helvetica;sans-serif"/>
                <w:color w:val="000000"/>
                <w:sz w:val="16"/>
              </w:rPr>
            </w:pPr>
            <w:r>
              <w:rPr>
                <w:rFonts w:ascii="Arial;Helvetica;sans-serif" w:hAnsi="Arial;Helvetica;sans-serif"/>
                <w:color w:val="000000"/>
                <w:sz w:val="16"/>
              </w:rPr>
              <w:t xml:space="preserve">Includes (i) restricted stock units held by executive officers that may vest within 60 days of March 14, 2024 and (ii) restricted stock units held by directors that may be settled within 60 days of March 14, 2024. </w:t>
            </w:r>
          </w:p>
        </w:tc>
      </w:tr>
    </w:tbl>
    <w:tbl>
      <w:tblPr>
        <w:tblW w:w="10205" w:type="dxa"/>
        <w:jc w:val="left"/>
        <w:tblInd w:w="0" w:type="dxa"/>
        <w:tblLayout w:type="fixed"/>
        <w:tblCellMar>
          <w:top w:w="0" w:type="dxa"/>
          <w:left w:w="0" w:type="dxa"/>
          <w:bottom w:w="0" w:type="dxa"/>
          <w:right w:w="0" w:type="dxa"/>
        </w:tblCellMar>
      </w:tblPr>
      <w:tblGrid>
        <w:gridCol w:w="173"/>
        <w:gridCol w:w="10032"/>
      </w:tblGrid>
      <w:tr>
        <w:trPr/>
        <w:tc>
          <w:tcPr>
            <w:tcW w:w="173" w:type="dxa"/>
            <w:tcBorders/>
            <w:vAlign w:val="center"/>
          </w:tcPr>
          <w:p>
            <w:pPr>
              <w:pStyle w:val="TableContents"/>
              <w:bidi w:val="0"/>
              <w:spacing w:before="0" w:after="0"/>
              <w:jc w:val="left"/>
              <w:rPr>
                <w:rFonts w:ascii="Arial;Helvetica;sans-serif" w:hAnsi="Arial;Helvetica;sans-serif"/>
                <w:color w:val="000000"/>
                <w:sz w:val="16"/>
              </w:rPr>
            </w:pPr>
            <w:r>
              <w:rPr>
                <w:rFonts w:ascii="Arial;Helvetica;sans-serif" w:hAnsi="Arial;Helvetica;sans-serif"/>
                <w:color w:val="000000"/>
                <w:sz w:val="16"/>
              </w:rPr>
              <w:t>(4)</w:t>
            </w:r>
          </w:p>
        </w:tc>
        <w:tc>
          <w:tcPr>
            <w:tcW w:w="10032" w:type="dxa"/>
            <w:tcBorders/>
            <w:vAlign w:val="center"/>
          </w:tcPr>
          <w:p>
            <w:pPr>
              <w:pStyle w:val="TableContents"/>
              <w:bidi w:val="0"/>
              <w:spacing w:before="0" w:after="0"/>
              <w:jc w:val="both"/>
              <w:rPr>
                <w:rFonts w:ascii="Arial;Helvetica;sans-serif" w:hAnsi="Arial;Helvetica;sans-serif"/>
                <w:color w:val="000000"/>
                <w:sz w:val="16"/>
              </w:rPr>
            </w:pPr>
            <w:r>
              <w:rPr>
                <w:rFonts w:ascii="Arial;Helvetica;sans-serif" w:hAnsi="Arial;Helvetica;sans-serif"/>
                <w:color w:val="000000"/>
                <w:sz w:val="16"/>
              </w:rPr>
              <w:t>Reflects beneficial ownership of 17,430,882 shares of Common Stock by SRS and Karthik R. Sarma (the “Reporting Persons”), as derived solely from information reported on Schedule 13D/A under the Exchange Act, as filed with the SEC on August 25, 2023. Such Schedule 13D/A indicates that SRS and Mr. Sarma share voting and dispositive power over the shares of Common Stock. SRS serves as investment manager to certain investment funds (the “Funds”) and has investment discretion with respect to the shares of Common Stock held by the Funds. SRS Investment Management, LP (“SRS IM”) is the managing member of SRS. SRS Investment Management GP, LLC (“SRS IM GP”) is the general partner of SRS IM. Mr. Sarma is the managing member and principal of SRS IM GP. In such capacities, Mr. Sarma and SRS may be deemed to have voting and dispositive power with respect to the shares of Common Stock held for the Funds. The shares of Common Stock beneficially owned by the Reporting Persons include 3,400,000 shares of Common Stock that are subject to a pledge arrangement. See “</w:t>
            </w:r>
            <w:r>
              <w:rPr>
                <w:rFonts w:ascii="Arial;Helvetica;sans-serif" w:hAnsi="Arial;Helvetica;sans-serif"/>
                <w:i/>
                <w:color w:val="000000"/>
                <w:sz w:val="16"/>
              </w:rPr>
              <w:t>Executive Compensation—Compensation, Discussion and Analysis—Setting CEO and other NEO Compensation—Anti-Hedging Policy</w:t>
            </w:r>
            <w:r>
              <w:rPr>
                <w:rFonts w:ascii="Arial;Helvetica;sans-serif" w:hAnsi="Arial;Helvetica;sans-serif"/>
                <w:color w:val="000000"/>
                <w:sz w:val="16"/>
              </w:rPr>
              <w:t>” below for more information on the pledge arrangement. The Reporting Persons have economic exposure to, and may be deemed to beneficially own, an additional 2,862,283 notional shares of Common Stock pursuant to cash-settled equity swaps, as derived solely from information reported on the Schedule 13D. Such notional shares represent approximately 8.0% of the shares of Common Stock outstanding on March 14, 2024. Such Schedule 13D indicates that the Reporting Persons do not have voting power or dispositive power with respect to the shares referenced in such swaps, and disclaim beneficial ownership of the shares underlying such swaps.</w:t>
            </w:r>
          </w:p>
        </w:tc>
      </w:tr>
    </w:tbl>
    <w:tbl>
      <w:tblPr>
        <w:tblW w:w="260" w:type="dxa"/>
        <w:jc w:val="left"/>
        <w:tblInd w:w="0" w:type="dxa"/>
        <w:tblLayout w:type="fixed"/>
        <w:tblCellMar>
          <w:top w:w="0" w:type="dxa"/>
          <w:left w:w="0" w:type="dxa"/>
          <w:bottom w:w="0" w:type="dxa"/>
          <w:right w:w="0" w:type="dxa"/>
        </w:tblCellMar>
      </w:tblPr>
      <w:tblGrid>
        <w:gridCol w:w="260"/>
      </w:tblGrid>
      <w:tr>
        <w:trPr/>
        <w:tc>
          <w:tcPr>
            <w:tcW w:w="260" w:type="dxa"/>
            <w:tcBorders/>
            <w:vAlign w:val="center"/>
          </w:tcPr>
          <w:p>
            <w:pPr>
              <w:pStyle w:val="TableContents"/>
              <w:bidi w:val="0"/>
              <w:spacing w:before="0" w:after="283"/>
              <w:jc w:val="center"/>
              <w:rPr>
                <w:rFonts w:ascii="Arial;Helvetica;sans-serif" w:hAnsi="Arial;Helvetica;sans-serif"/>
                <w:color w:val="000000"/>
                <w:sz w:val="20"/>
              </w:rPr>
            </w:pPr>
            <w:r>
              <w:rPr>
                <w:rFonts w:ascii="Arial;Helvetica;sans-serif" w:hAnsi="Arial;Helvetica;sans-serif"/>
                <w:color w:val="000000"/>
                <w:sz w:val="20"/>
              </w:rPr>
              <w:t>19</w:t>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200" w:after="20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bidi w:val="0"/>
        <w:spacing w:before="200" w:after="20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jc w:val="left"/>
        <w:rPr/>
      </w:pPr>
      <w:hyperlink w:anchor="TOC">
        <w:bookmarkStart w:id="53" w:name="ny20022766x1_def14a_105-prop1_pg14"/>
        <w:bookmarkEnd w:id="53"/>
        <w:r>
          <w:rPr>
            <w:rStyle w:val="InternetLink"/>
            <w:rFonts w:ascii="Times New Roman;Times;Serif" w:hAnsi="Times New Roman;Times;Serif"/>
            <w:b/>
            <w:caps w:val="false"/>
            <w:smallCaps w:val="false"/>
            <w:color w:val="000000"/>
            <w:sz w:val="16"/>
            <w:shd w:fill="FFFFFF" w:val="clear"/>
          </w:rPr>
          <w:t>TABLE OF CONTENTS</w:t>
        </w:r>
      </w:hyperlink>
    </w:p>
    <w:tbl>
      <w:tblPr>
        <w:tblW w:w="10205" w:type="dxa"/>
        <w:jc w:val="left"/>
        <w:tblInd w:w="0" w:type="dxa"/>
        <w:tblLayout w:type="fixed"/>
        <w:tblCellMar>
          <w:top w:w="0" w:type="dxa"/>
          <w:left w:w="0" w:type="dxa"/>
          <w:bottom w:w="0" w:type="dxa"/>
          <w:right w:w="0" w:type="dxa"/>
        </w:tblCellMar>
      </w:tblPr>
      <w:tblGrid>
        <w:gridCol w:w="183"/>
        <w:gridCol w:w="10022"/>
      </w:tblGrid>
      <w:tr>
        <w:trPr/>
        <w:tc>
          <w:tcPr>
            <w:tcW w:w="183" w:type="dxa"/>
            <w:tcBorders/>
            <w:vAlign w:val="center"/>
          </w:tcPr>
          <w:p>
            <w:pPr>
              <w:pStyle w:val="TableContents"/>
              <w:bidi w:val="0"/>
              <w:spacing w:before="0" w:after="0"/>
              <w:jc w:val="left"/>
              <w:rPr>
                <w:rFonts w:ascii="Arial;Helvetica;sans-serif" w:hAnsi="Arial;Helvetica;sans-serif"/>
                <w:color w:val="000000"/>
                <w:sz w:val="16"/>
              </w:rPr>
            </w:pPr>
            <w:r>
              <w:rPr>
                <w:rFonts w:ascii="Arial;Helvetica;sans-serif" w:hAnsi="Arial;Helvetica;sans-serif"/>
                <w:color w:val="000000"/>
                <w:sz w:val="16"/>
              </w:rPr>
              <w:t>(5)</w:t>
            </w:r>
          </w:p>
        </w:tc>
        <w:tc>
          <w:tcPr>
            <w:tcW w:w="10022" w:type="dxa"/>
            <w:tcBorders/>
            <w:vAlign w:val="center"/>
          </w:tcPr>
          <w:p>
            <w:pPr>
              <w:pStyle w:val="TableContents"/>
              <w:bidi w:val="0"/>
              <w:spacing w:before="0" w:after="0"/>
              <w:jc w:val="both"/>
              <w:rPr>
                <w:rFonts w:ascii="Arial;Helvetica;sans-serif" w:hAnsi="Arial;Helvetica;sans-serif"/>
                <w:color w:val="000000"/>
                <w:sz w:val="16"/>
              </w:rPr>
            </w:pPr>
            <w:r>
              <w:rPr>
                <w:rFonts w:ascii="Arial;Helvetica;sans-serif" w:hAnsi="Arial;Helvetica;sans-serif"/>
                <w:color w:val="000000"/>
                <w:sz w:val="16"/>
              </w:rPr>
              <w:t xml:space="preserve">Reflects beneficial ownership of 4,247,300 shares of Common Stock by FMR LLC (“FMR”) and Abigail P. Johnson, a director and the Chairman and Chief Executive Officer of FMR, as derived solely from information in a Schedule 13G/A under the Exchange Act, filed with the SEC on February 9, 2024. Such Schedule 13G/A indicates that FMR has sole voting power over 4,244,455 shares of Common Stock and sole dispositive power over 4,247,300 shares of Common Stock, and that Ms. Johnson has sole dispositive power over 4,247,300 shares of Common Stock. </w:t>
            </w:r>
          </w:p>
        </w:tc>
      </w:tr>
    </w:tbl>
    <w:tbl>
      <w:tblPr>
        <w:tblW w:w="10205" w:type="dxa"/>
        <w:jc w:val="left"/>
        <w:tblInd w:w="0" w:type="dxa"/>
        <w:tblLayout w:type="fixed"/>
        <w:tblCellMar>
          <w:top w:w="0" w:type="dxa"/>
          <w:left w:w="0" w:type="dxa"/>
          <w:bottom w:w="0" w:type="dxa"/>
          <w:right w:w="0" w:type="dxa"/>
        </w:tblCellMar>
      </w:tblPr>
      <w:tblGrid>
        <w:gridCol w:w="189"/>
        <w:gridCol w:w="10016"/>
      </w:tblGrid>
      <w:tr>
        <w:trPr/>
        <w:tc>
          <w:tcPr>
            <w:tcW w:w="189" w:type="dxa"/>
            <w:tcBorders/>
            <w:vAlign w:val="center"/>
          </w:tcPr>
          <w:p>
            <w:pPr>
              <w:pStyle w:val="TableContents"/>
              <w:bidi w:val="0"/>
              <w:spacing w:before="0" w:after="0"/>
              <w:jc w:val="left"/>
              <w:rPr>
                <w:rFonts w:ascii="Arial;Helvetica;sans-serif" w:hAnsi="Arial;Helvetica;sans-serif"/>
                <w:color w:val="000000"/>
                <w:sz w:val="16"/>
              </w:rPr>
            </w:pPr>
            <w:r>
              <w:rPr>
                <w:rFonts w:ascii="Arial;Helvetica;sans-serif" w:hAnsi="Arial;Helvetica;sans-serif"/>
                <w:color w:val="000000"/>
                <w:sz w:val="16"/>
              </w:rPr>
              <w:t>(6)</w:t>
            </w:r>
          </w:p>
        </w:tc>
        <w:tc>
          <w:tcPr>
            <w:tcW w:w="10016" w:type="dxa"/>
            <w:tcBorders/>
            <w:vAlign w:val="center"/>
          </w:tcPr>
          <w:p>
            <w:pPr>
              <w:pStyle w:val="TableContents"/>
              <w:bidi w:val="0"/>
              <w:spacing w:before="0" w:after="0"/>
              <w:jc w:val="both"/>
              <w:rPr>
                <w:rFonts w:ascii="Arial;Helvetica;sans-serif" w:hAnsi="Arial;Helvetica;sans-serif"/>
                <w:color w:val="000000"/>
                <w:sz w:val="16"/>
              </w:rPr>
            </w:pPr>
            <w:r>
              <w:rPr>
                <w:rFonts w:ascii="Arial;Helvetica;sans-serif" w:hAnsi="Arial;Helvetica;sans-serif"/>
                <w:color w:val="000000"/>
                <w:sz w:val="16"/>
              </w:rPr>
              <w:t xml:space="preserve">Reflects beneficial ownership of 1,920,052 shares of Common Stock by BlackRock, Inc. (“BlackRock”), as derived solely from information in a Schedule 13G/A under the Exchange Act, filed with the SEC on October 6, 2023. Such Schedule 13G/A indicates that BlackRock has sole voting power over 1,847,480 shares of Common Stock and sole dispositive power over 1,920,052 shares of Common Stock. </w:t>
            </w:r>
          </w:p>
        </w:tc>
      </w:tr>
    </w:tbl>
    <w:tbl>
      <w:tblPr>
        <w:tblW w:w="10205" w:type="dxa"/>
        <w:jc w:val="left"/>
        <w:tblInd w:w="0" w:type="dxa"/>
        <w:tblLayout w:type="fixed"/>
        <w:tblCellMar>
          <w:top w:w="0" w:type="dxa"/>
          <w:left w:w="0" w:type="dxa"/>
          <w:bottom w:w="0" w:type="dxa"/>
          <w:right w:w="0" w:type="dxa"/>
        </w:tblCellMar>
      </w:tblPr>
      <w:tblGrid>
        <w:gridCol w:w="185"/>
        <w:gridCol w:w="10020"/>
      </w:tblGrid>
      <w:tr>
        <w:trPr/>
        <w:tc>
          <w:tcPr>
            <w:tcW w:w="185" w:type="dxa"/>
            <w:tcBorders/>
            <w:vAlign w:val="center"/>
          </w:tcPr>
          <w:p>
            <w:pPr>
              <w:pStyle w:val="TableContents"/>
              <w:bidi w:val="0"/>
              <w:spacing w:before="0" w:after="0"/>
              <w:jc w:val="left"/>
              <w:rPr>
                <w:rFonts w:ascii="Arial;Helvetica;sans-serif" w:hAnsi="Arial;Helvetica;sans-serif"/>
                <w:color w:val="000000"/>
                <w:sz w:val="16"/>
              </w:rPr>
            </w:pPr>
            <w:r>
              <w:rPr>
                <w:rFonts w:ascii="Arial;Helvetica;sans-serif" w:hAnsi="Arial;Helvetica;sans-serif"/>
                <w:color w:val="000000"/>
                <w:sz w:val="16"/>
              </w:rPr>
              <w:t>(7)</w:t>
            </w:r>
          </w:p>
        </w:tc>
        <w:tc>
          <w:tcPr>
            <w:tcW w:w="10020" w:type="dxa"/>
            <w:tcBorders/>
            <w:vAlign w:val="center"/>
          </w:tcPr>
          <w:p>
            <w:pPr>
              <w:pStyle w:val="TableContents"/>
              <w:bidi w:val="0"/>
              <w:spacing w:before="0" w:after="0"/>
              <w:jc w:val="both"/>
              <w:rPr>
                <w:rFonts w:ascii="Arial;Helvetica;sans-serif" w:hAnsi="Arial;Helvetica;sans-serif"/>
                <w:color w:val="000000"/>
                <w:sz w:val="16"/>
              </w:rPr>
            </w:pPr>
            <w:r>
              <w:rPr>
                <w:rFonts w:ascii="Arial;Helvetica;sans-serif" w:hAnsi="Arial;Helvetica;sans-serif"/>
                <w:color w:val="000000"/>
                <w:sz w:val="16"/>
              </w:rPr>
              <w:t xml:space="preserve">Reflects beneficial ownership of 1,822,750 shares of Common Stock by The Vanguard Group, Inc., as derived solely from information reported in a Schedule 13G/A under the Exchange Act, filed with the SEC on February 13, 2024. Such Schedule 13G/A indicates that The Vanguard Group, Inc. has shared voting power over 7,840 shares of Common Stock, sole dispositive power over 1,793,733 shares of Common Stock, and shared dispositive power over 29,017 shares of Common Stock. </w:t>
            </w:r>
          </w:p>
        </w:tc>
      </w:tr>
    </w:tbl>
    <w:tbl>
      <w:tblPr>
        <w:tblW w:w="10205" w:type="dxa"/>
        <w:jc w:val="left"/>
        <w:tblInd w:w="0" w:type="dxa"/>
        <w:tblLayout w:type="fixed"/>
        <w:tblCellMar>
          <w:top w:w="0" w:type="dxa"/>
          <w:left w:w="0" w:type="dxa"/>
          <w:bottom w:w="0" w:type="dxa"/>
          <w:right w:w="0" w:type="dxa"/>
        </w:tblCellMar>
      </w:tblPr>
      <w:tblGrid>
        <w:gridCol w:w="195"/>
        <w:gridCol w:w="10010"/>
      </w:tblGrid>
      <w:tr>
        <w:trPr/>
        <w:tc>
          <w:tcPr>
            <w:tcW w:w="195" w:type="dxa"/>
            <w:tcBorders/>
            <w:vAlign w:val="center"/>
          </w:tcPr>
          <w:p>
            <w:pPr>
              <w:pStyle w:val="TableContents"/>
              <w:bidi w:val="0"/>
              <w:spacing w:before="0" w:after="0"/>
              <w:jc w:val="left"/>
              <w:rPr>
                <w:rFonts w:ascii="Arial;Helvetica;sans-serif" w:hAnsi="Arial;Helvetica;sans-serif"/>
                <w:color w:val="000000"/>
                <w:sz w:val="16"/>
              </w:rPr>
            </w:pPr>
            <w:r>
              <w:rPr>
                <w:rFonts w:ascii="Arial;Helvetica;sans-serif" w:hAnsi="Arial;Helvetica;sans-serif"/>
                <w:color w:val="000000"/>
                <w:sz w:val="16"/>
              </w:rPr>
              <w:t>(8)</w:t>
            </w:r>
          </w:p>
        </w:tc>
        <w:tc>
          <w:tcPr>
            <w:tcW w:w="10010" w:type="dxa"/>
            <w:tcBorders/>
            <w:vAlign w:val="center"/>
          </w:tcPr>
          <w:p>
            <w:pPr>
              <w:pStyle w:val="TableContents"/>
              <w:bidi w:val="0"/>
              <w:spacing w:before="0" w:after="0"/>
              <w:jc w:val="both"/>
              <w:rPr>
                <w:rFonts w:ascii="Arial;Helvetica;sans-serif" w:hAnsi="Arial;Helvetica;sans-serif"/>
                <w:color w:val="000000"/>
                <w:sz w:val="16"/>
              </w:rPr>
            </w:pPr>
            <w:r>
              <w:rPr>
                <w:rFonts w:ascii="Arial;Helvetica;sans-serif" w:hAnsi="Arial;Helvetica;sans-serif"/>
                <w:color w:val="000000"/>
                <w:sz w:val="16"/>
              </w:rPr>
              <w:t xml:space="preserve">Reflects shared beneficial ownership of 17,430,882 shares of Common Stock by SRS and Mr. Sarma, as described above in footnote (4). All of these shares are included in the 18,522,059 shares of Common Stock deemed to be beneficially owned by all directors, nominees and executive officers as a group. </w:t>
            </w:r>
          </w:p>
        </w:tc>
      </w:tr>
    </w:tbl>
    <w:tbl>
      <w:tblPr>
        <w:tblW w:w="10205" w:type="dxa"/>
        <w:jc w:val="left"/>
        <w:tblInd w:w="0" w:type="dxa"/>
        <w:tblLayout w:type="fixed"/>
        <w:tblCellMar>
          <w:top w:w="0" w:type="dxa"/>
          <w:left w:w="0" w:type="dxa"/>
          <w:bottom w:w="0" w:type="dxa"/>
          <w:right w:w="0" w:type="dxa"/>
        </w:tblCellMar>
      </w:tblPr>
      <w:tblGrid>
        <w:gridCol w:w="215"/>
        <w:gridCol w:w="9990"/>
      </w:tblGrid>
      <w:tr>
        <w:trPr/>
        <w:tc>
          <w:tcPr>
            <w:tcW w:w="215" w:type="dxa"/>
            <w:tcBorders/>
            <w:vAlign w:val="center"/>
          </w:tcPr>
          <w:p>
            <w:pPr>
              <w:pStyle w:val="TableContents"/>
              <w:bidi w:val="0"/>
              <w:spacing w:before="0" w:after="0"/>
              <w:jc w:val="left"/>
              <w:rPr>
                <w:rFonts w:ascii="Arial;Helvetica;sans-serif" w:hAnsi="Arial;Helvetica;sans-serif"/>
                <w:color w:val="000000"/>
                <w:sz w:val="16"/>
              </w:rPr>
            </w:pPr>
            <w:r>
              <w:rPr>
                <w:rFonts w:ascii="Arial;Helvetica;sans-serif" w:hAnsi="Arial;Helvetica;sans-serif"/>
                <w:color w:val="000000"/>
                <w:sz w:val="16"/>
              </w:rPr>
              <w:t>(9)</w:t>
            </w:r>
          </w:p>
        </w:tc>
        <w:tc>
          <w:tcPr>
            <w:tcW w:w="9990" w:type="dxa"/>
            <w:tcBorders/>
            <w:vAlign w:val="center"/>
          </w:tcPr>
          <w:p>
            <w:pPr>
              <w:pStyle w:val="TableContents"/>
              <w:bidi w:val="0"/>
              <w:spacing w:before="0" w:after="0"/>
              <w:jc w:val="both"/>
              <w:rPr>
                <w:rFonts w:ascii="Arial;Helvetica;sans-serif" w:hAnsi="Arial;Helvetica;sans-serif"/>
                <w:color w:val="000000"/>
                <w:sz w:val="16"/>
              </w:rPr>
            </w:pPr>
            <w:r>
              <w:rPr>
                <w:rFonts w:ascii="Arial;Helvetica;sans-serif" w:hAnsi="Arial;Helvetica;sans-serif"/>
                <w:color w:val="000000"/>
                <w:sz w:val="16"/>
              </w:rPr>
              <w:t>Represents 32,655 restricted stock units held by non-employee directors and 1,607 restricted stock units held by Mr. Hees that may be settled within 60 days of March 14, 2024.</w:t>
            </w:r>
          </w:p>
        </w:tc>
      </w:tr>
    </w:tbl>
    <w:tbl>
      <w:tblPr>
        <w:tblW w:w="260" w:type="dxa"/>
        <w:jc w:val="left"/>
        <w:tblInd w:w="0" w:type="dxa"/>
        <w:tblLayout w:type="fixed"/>
        <w:tblCellMar>
          <w:top w:w="0" w:type="dxa"/>
          <w:left w:w="0" w:type="dxa"/>
          <w:bottom w:w="0" w:type="dxa"/>
          <w:right w:w="0" w:type="dxa"/>
        </w:tblCellMar>
      </w:tblPr>
      <w:tblGrid>
        <w:gridCol w:w="260"/>
      </w:tblGrid>
      <w:tr>
        <w:trPr/>
        <w:tc>
          <w:tcPr>
            <w:tcW w:w="260" w:type="dxa"/>
            <w:tcBorders/>
            <w:vAlign w:val="center"/>
          </w:tcPr>
          <w:p>
            <w:pPr>
              <w:pStyle w:val="TableContents"/>
              <w:bidi w:val="0"/>
              <w:spacing w:before="0" w:after="283"/>
              <w:jc w:val="center"/>
              <w:rPr>
                <w:rFonts w:ascii="Arial;Helvetica;sans-serif" w:hAnsi="Arial;Helvetica;sans-serif"/>
                <w:color w:val="000000"/>
                <w:sz w:val="20"/>
              </w:rPr>
            </w:pPr>
            <w:r>
              <w:rPr>
                <w:rFonts w:ascii="Arial;Helvetica;sans-serif" w:hAnsi="Arial;Helvetica;sans-serif"/>
                <w:color w:val="000000"/>
                <w:sz w:val="20"/>
              </w:rPr>
              <w:t>20</w:t>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200" w:after="20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bidi w:val="0"/>
        <w:spacing w:before="200" w:after="20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jc w:val="left"/>
        <w:rPr/>
      </w:pPr>
      <w:hyperlink w:anchor="TOC">
        <w:bookmarkStart w:id="54" w:name="ny20022766x1_def14a_106-executive_pg1"/>
        <w:bookmarkEnd w:id="54"/>
        <w:r>
          <w:rPr>
            <w:rStyle w:val="InternetLink"/>
            <w:rFonts w:ascii="Times New Roman;Times;Serif" w:hAnsi="Times New Roman;Times;Serif"/>
            <w:b/>
            <w:caps w:val="false"/>
            <w:smallCaps w:val="false"/>
            <w:color w:val="000000"/>
            <w:sz w:val="16"/>
            <w:shd w:fill="FFFFFF" w:val="clear"/>
          </w:rPr>
          <w:t>TABLE OF CONTENTS</w:t>
        </w:r>
      </w:hyperlink>
    </w:p>
    <w:p>
      <w:pPr>
        <w:pStyle w:val="TextBody"/>
        <w:bidi w:val="0"/>
        <w:spacing w:before="270" w:after="283"/>
        <w:ind w:left="0" w:right="0" w:hanging="0"/>
        <w:jc w:val="left"/>
        <w:rPr>
          <w:rFonts w:ascii="Arial;Helvetica;sans-serif" w:hAnsi="Arial;Helvetica;sans-serif"/>
          <w:color w:val="000000"/>
          <w:sz w:val="40"/>
          <w:shd w:fill="FFFFFF" w:val="clear"/>
        </w:rPr>
      </w:pPr>
      <w:bookmarkStart w:id="55" w:name="tEXO"/>
      <w:bookmarkEnd w:id="55"/>
      <w:r>
        <w:rPr>
          <w:rFonts w:ascii="Arial;Helvetica;sans-serif" w:hAnsi="Arial;Helvetica;sans-serif"/>
          <w:color w:val="000000"/>
          <w:sz w:val="40"/>
          <w:shd w:fill="FFFFFF" w:val="clear"/>
        </w:rPr>
        <w:t>Executive Officers</w:t>
      </w:r>
    </w:p>
    <w:p>
      <w:pPr>
        <w:pStyle w:val="TextBody"/>
        <w:bidi w:val="0"/>
        <w:spacing w:before="160" w:after="283"/>
        <w:ind w:left="0" w:right="0" w:hanging="0"/>
        <w:jc w:val="both"/>
        <w:rPr>
          <w:rFonts w:ascii="Arial;Helvetica;sans-serif" w:hAnsi="Arial;Helvetica;sans-serif"/>
          <w:color w:val="000000"/>
          <w:sz w:val="20"/>
          <w:shd w:fill="FFFFFF" w:val="clear"/>
        </w:rPr>
      </w:pPr>
      <w:r>
        <w:rPr>
          <w:rFonts w:ascii="Arial;Helvetica;sans-serif" w:hAnsi="Arial;Helvetica;sans-serif"/>
          <w:color w:val="000000"/>
          <w:sz w:val="20"/>
          <w:shd w:fill="FFFFFF" w:val="clear"/>
        </w:rPr>
        <w:t xml:space="preserve">Executive officers of the Company are set forth below. Each executive officer is appointed to hold office at the discretion of the Board of Directors and may be removed at any time by the Board of Directors with or without cause. Of our nine executive officers, approximately 67% are women and/or individuals from historically underrepresented groups. </w:t>
      </w:r>
    </w:p>
    <w:tbl>
      <w:tblPr>
        <w:tblW w:w="10047" w:type="dxa"/>
        <w:jc w:val="left"/>
        <w:tblInd w:w="0" w:type="dxa"/>
        <w:tblLayout w:type="fixed"/>
        <w:tblCellMar>
          <w:top w:w="0" w:type="dxa"/>
          <w:left w:w="0" w:type="dxa"/>
          <w:bottom w:w="80" w:type="dxa"/>
          <w:right w:w="0" w:type="dxa"/>
        </w:tblCellMar>
      </w:tblPr>
      <w:tblGrid>
        <w:gridCol w:w="38"/>
        <w:gridCol w:w="1925"/>
        <w:gridCol w:w="23"/>
        <w:gridCol w:w="23"/>
        <w:gridCol w:w="8000"/>
        <w:gridCol w:w="38"/>
      </w:tblGrid>
      <w:tr>
        <w:trPr/>
        <w:tc>
          <w:tcPr>
            <w:tcW w:w="38" w:type="dxa"/>
            <w:tcBorders>
              <w:bottom w:val="single" w:sz="8" w:space="0" w:color="000000"/>
            </w:tcBorders>
            <w:vAlign w:val="center"/>
          </w:tcPr>
          <w:p>
            <w:pPr>
              <w:pStyle w:val="TableContents"/>
              <w:bidi w:val="0"/>
              <w:spacing w:before="0" w:after="283"/>
              <w:jc w:val="left"/>
              <w:rPr/>
            </w:pPr>
            <w:r>
              <w:rPr/>
              <w:t>​</w:t>
            </w:r>
          </w:p>
        </w:tc>
        <w:tc>
          <w:tcPr>
            <w:tcW w:w="1925" w:type="dxa"/>
            <w:tcBorders>
              <w:bottom w:val="single" w:sz="8" w:space="0" w:color="000000"/>
            </w:tcBorders>
            <w:vAlign w:val="center"/>
          </w:tcPr>
          <w:p>
            <w:pPr>
              <w:pStyle w:val="TableContents"/>
              <w:bidi w:val="0"/>
              <w:spacing w:before="0" w:after="283"/>
              <w:ind w:left="30" w:right="0" w:hanging="0"/>
              <w:jc w:val="left"/>
              <w:rPr>
                <w:rFonts w:ascii="Arial;Helvetica;sans-serif" w:hAnsi="Arial;Helvetica;sans-serif"/>
                <w:b/>
                <w:color w:val="000000"/>
                <w:sz w:val="16"/>
              </w:rPr>
            </w:pPr>
            <w:r>
              <w:rPr>
                <w:rFonts w:ascii="Arial;Helvetica;sans-serif" w:hAnsi="Arial;Helvetica;sans-serif"/>
                <w:b/>
                <w:color w:val="000000"/>
                <w:sz w:val="16"/>
              </w:rPr>
              <w:t>Name</w:t>
            </w:r>
          </w:p>
        </w:tc>
        <w:tc>
          <w:tcPr>
            <w:tcW w:w="23" w:type="dxa"/>
            <w:tcBorders>
              <w:bottom w:val="single" w:sz="8" w:space="0" w:color="000000"/>
            </w:tcBorders>
            <w:vAlign w:val="center"/>
          </w:tcPr>
          <w:p>
            <w:pPr>
              <w:pStyle w:val="TableContents"/>
              <w:bidi w:val="0"/>
              <w:spacing w:before="0" w:after="283"/>
              <w:jc w:val="left"/>
              <w:rPr/>
            </w:pPr>
            <w:r>
              <w:rPr/>
              <w:t>​</w:t>
            </w:r>
          </w:p>
        </w:tc>
        <w:tc>
          <w:tcPr>
            <w:tcW w:w="23" w:type="dxa"/>
            <w:tcBorders>
              <w:bottom w:val="single" w:sz="8" w:space="0" w:color="000000"/>
            </w:tcBorders>
            <w:vAlign w:val="center"/>
          </w:tcPr>
          <w:p>
            <w:pPr>
              <w:pStyle w:val="TableContents"/>
              <w:bidi w:val="0"/>
              <w:spacing w:before="0" w:after="283"/>
              <w:jc w:val="left"/>
              <w:rPr/>
            </w:pPr>
            <w:r>
              <w:rPr/>
              <w:t>​</w:t>
            </w:r>
          </w:p>
        </w:tc>
        <w:tc>
          <w:tcPr>
            <w:tcW w:w="8000" w:type="dxa"/>
            <w:tcBorders>
              <w:bottom w:val="single" w:sz="8" w:space="0" w:color="000000"/>
            </w:tcBorders>
            <w:vAlign w:val="center"/>
          </w:tcPr>
          <w:p>
            <w:pPr>
              <w:pStyle w:val="TableContents"/>
              <w:bidi w:val="0"/>
              <w:spacing w:before="0" w:after="283"/>
              <w:ind w:left="0" w:right="0" w:hanging="0"/>
              <w:jc w:val="left"/>
              <w:rPr>
                <w:rFonts w:ascii="Arial;Helvetica;sans-serif" w:hAnsi="Arial;Helvetica;sans-serif"/>
                <w:b/>
                <w:color w:val="000000"/>
                <w:sz w:val="16"/>
              </w:rPr>
            </w:pPr>
            <w:r>
              <w:rPr>
                <w:rFonts w:ascii="Arial;Helvetica;sans-serif" w:hAnsi="Arial;Helvetica;sans-serif"/>
                <w:b/>
                <w:color w:val="000000"/>
                <w:sz w:val="16"/>
              </w:rPr>
              <w:t xml:space="preserve">Offices or Positions To be Held </w:t>
            </w:r>
          </w:p>
        </w:tc>
        <w:tc>
          <w:tcPr>
            <w:tcW w:w="38" w:type="dxa"/>
            <w:tcBorders>
              <w:bottom w:val="single" w:sz="8" w:space="0" w:color="000000"/>
            </w:tcBorders>
            <w:vAlign w:val="center"/>
          </w:tcPr>
          <w:p>
            <w:pPr>
              <w:pStyle w:val="TableContents"/>
              <w:bidi w:val="0"/>
              <w:spacing w:before="0" w:after="283"/>
              <w:jc w:val="left"/>
              <w:rPr/>
            </w:pPr>
            <w:r>
              <w:rPr/>
              <w:t>​</w:t>
            </w:r>
          </w:p>
        </w:tc>
      </w:tr>
      <w:tr>
        <w:trPr/>
        <w:tc>
          <w:tcPr>
            <w:tcW w:w="38" w:type="dxa"/>
            <w:tcBorders>
              <w:bottom w:val="single" w:sz="8" w:space="0" w:color="000000"/>
            </w:tcBorders>
            <w:shd w:fill="CCCCCC" w:val="clear"/>
            <w:tcMar>
              <w:bottom w:w="75" w:type="dxa"/>
            </w:tcMar>
            <w:vAlign w:val="center"/>
          </w:tcPr>
          <w:p>
            <w:pPr>
              <w:pStyle w:val="TableContents"/>
              <w:bidi w:val="0"/>
              <w:spacing w:before="0" w:after="283"/>
              <w:jc w:val="left"/>
              <w:rPr/>
            </w:pPr>
            <w:r>
              <w:rPr/>
              <w:t>​</w:t>
            </w:r>
          </w:p>
        </w:tc>
        <w:tc>
          <w:tcPr>
            <w:tcW w:w="1925" w:type="dxa"/>
            <w:tcBorders>
              <w:bottom w:val="single" w:sz="8" w:space="0" w:color="000000"/>
            </w:tcBorders>
            <w:shd w:fill="CCCCCC" w:val="clear"/>
            <w:tcMar>
              <w:bottom w:w="75" w:type="dxa"/>
            </w:tcMar>
            <w:vAlign w:val="center"/>
          </w:tcPr>
          <w:p>
            <w:pPr>
              <w:pStyle w:val="TableContents"/>
              <w:bidi w:val="0"/>
              <w:spacing w:before="0" w:after="283"/>
              <w:ind w:left="30" w:right="0" w:hanging="0"/>
              <w:jc w:val="left"/>
              <w:rPr>
                <w:rFonts w:ascii="Arial;Helvetica;sans-serif" w:hAnsi="Arial;Helvetica;sans-serif"/>
                <w:color w:val="000000"/>
                <w:sz w:val="20"/>
              </w:rPr>
            </w:pPr>
            <w:r>
              <w:rPr>
                <w:rFonts w:ascii="Arial;Helvetica;sans-serif" w:hAnsi="Arial;Helvetica;sans-serif"/>
                <w:color w:val="000000"/>
                <w:sz w:val="20"/>
              </w:rPr>
              <w:t>Bernardo Hees</w:t>
            </w:r>
          </w:p>
        </w:tc>
        <w:tc>
          <w:tcPr>
            <w:tcW w:w="23" w:type="dxa"/>
            <w:tcBorders>
              <w:bottom w:val="single" w:sz="8" w:space="0" w:color="000000"/>
            </w:tcBorders>
            <w:shd w:fill="CCCCCC" w:val="clear"/>
            <w:tcMar>
              <w:bottom w:w="75" w:type="dxa"/>
            </w:tcMar>
            <w:vAlign w:val="center"/>
          </w:tcPr>
          <w:p>
            <w:pPr>
              <w:pStyle w:val="TableContents"/>
              <w:bidi w:val="0"/>
              <w:spacing w:before="0" w:after="283"/>
              <w:jc w:val="left"/>
              <w:rPr/>
            </w:pPr>
            <w:r>
              <w:rPr/>
              <w:t>​</w:t>
            </w:r>
          </w:p>
        </w:tc>
        <w:tc>
          <w:tcPr>
            <w:tcW w:w="23" w:type="dxa"/>
            <w:tcBorders>
              <w:bottom w:val="single" w:sz="8" w:space="0" w:color="000000"/>
            </w:tcBorders>
            <w:shd w:fill="CCCCCC" w:val="clear"/>
            <w:tcMar>
              <w:bottom w:w="75" w:type="dxa"/>
            </w:tcMar>
            <w:vAlign w:val="center"/>
          </w:tcPr>
          <w:p>
            <w:pPr>
              <w:pStyle w:val="TableContents"/>
              <w:bidi w:val="0"/>
              <w:spacing w:before="0" w:after="283"/>
              <w:jc w:val="left"/>
              <w:rPr/>
            </w:pPr>
            <w:r>
              <w:rPr/>
              <w:t>​</w:t>
            </w:r>
          </w:p>
        </w:tc>
        <w:tc>
          <w:tcPr>
            <w:tcW w:w="8000" w:type="dxa"/>
            <w:tcBorders>
              <w:bottom w:val="single" w:sz="8" w:space="0" w:color="000000"/>
            </w:tcBorders>
            <w:shd w:fill="CCCCCC" w:val="clear"/>
            <w:tcMar>
              <w:bottom w:w="75" w:type="dxa"/>
            </w:tcMar>
            <w:vAlign w:val="center"/>
          </w:tcPr>
          <w:p>
            <w:pPr>
              <w:pStyle w:val="TableContents"/>
              <w:bidi w:val="0"/>
              <w:spacing w:before="0" w:after="283"/>
              <w:ind w:left="0" w:right="0" w:hanging="0"/>
              <w:jc w:val="left"/>
              <w:rPr>
                <w:rFonts w:ascii="Arial;Helvetica;sans-serif" w:hAnsi="Arial;Helvetica;sans-serif"/>
                <w:color w:val="000000"/>
                <w:sz w:val="20"/>
              </w:rPr>
            </w:pPr>
            <w:r>
              <w:rPr>
                <w:rFonts w:ascii="Arial;Helvetica;sans-serif" w:hAnsi="Arial;Helvetica;sans-serif"/>
                <w:color w:val="000000"/>
                <w:sz w:val="20"/>
              </w:rPr>
              <w:t xml:space="preserve">Executive Chairman of the Board </w:t>
            </w:r>
          </w:p>
        </w:tc>
        <w:tc>
          <w:tcPr>
            <w:tcW w:w="38" w:type="dxa"/>
            <w:tcBorders>
              <w:bottom w:val="single" w:sz="8" w:space="0" w:color="000000"/>
            </w:tcBorders>
            <w:shd w:fill="CCCCCC" w:val="clear"/>
            <w:tcMar>
              <w:bottom w:w="75" w:type="dxa"/>
            </w:tcMar>
            <w:vAlign w:val="center"/>
          </w:tcPr>
          <w:p>
            <w:pPr>
              <w:pStyle w:val="TableContents"/>
              <w:bidi w:val="0"/>
              <w:spacing w:before="0" w:after="283"/>
              <w:jc w:val="left"/>
              <w:rPr/>
            </w:pPr>
            <w:r>
              <w:rPr/>
              <w:t>​</w:t>
            </w:r>
          </w:p>
        </w:tc>
      </w:tr>
      <w:tr>
        <w:trPr/>
        <w:tc>
          <w:tcPr>
            <w:tcW w:w="38" w:type="dxa"/>
            <w:tcBorders>
              <w:bottom w:val="single" w:sz="8" w:space="0" w:color="000000"/>
            </w:tcBorders>
            <w:tcMar>
              <w:bottom w:w="75" w:type="dxa"/>
            </w:tcMar>
            <w:vAlign w:val="center"/>
          </w:tcPr>
          <w:p>
            <w:pPr>
              <w:pStyle w:val="TableContents"/>
              <w:bidi w:val="0"/>
              <w:spacing w:before="0" w:after="283"/>
              <w:jc w:val="left"/>
              <w:rPr/>
            </w:pPr>
            <w:r>
              <w:rPr/>
              <w:t>​</w:t>
            </w:r>
          </w:p>
        </w:tc>
        <w:tc>
          <w:tcPr>
            <w:tcW w:w="1925" w:type="dxa"/>
            <w:tcBorders>
              <w:bottom w:val="single" w:sz="8" w:space="0" w:color="000000"/>
            </w:tcBorders>
            <w:tcMar>
              <w:bottom w:w="75" w:type="dxa"/>
            </w:tcMar>
            <w:vAlign w:val="center"/>
          </w:tcPr>
          <w:p>
            <w:pPr>
              <w:pStyle w:val="TableContents"/>
              <w:bidi w:val="0"/>
              <w:spacing w:before="0" w:after="283"/>
              <w:ind w:left="30" w:right="0" w:hanging="0"/>
              <w:jc w:val="left"/>
              <w:rPr>
                <w:rFonts w:ascii="Arial;Helvetica;sans-serif" w:hAnsi="Arial;Helvetica;sans-serif"/>
                <w:color w:val="000000"/>
                <w:sz w:val="20"/>
              </w:rPr>
            </w:pPr>
            <w:r>
              <w:rPr>
                <w:rFonts w:ascii="Arial;Helvetica;sans-serif" w:hAnsi="Arial;Helvetica;sans-serif"/>
                <w:color w:val="000000"/>
                <w:sz w:val="20"/>
              </w:rPr>
              <w:t>Joseph A. Ferraro</w:t>
            </w:r>
          </w:p>
        </w:tc>
        <w:tc>
          <w:tcPr>
            <w:tcW w:w="23" w:type="dxa"/>
            <w:tcBorders>
              <w:bottom w:val="single" w:sz="8" w:space="0" w:color="000000"/>
            </w:tcBorders>
            <w:tcMar>
              <w:bottom w:w="75" w:type="dxa"/>
            </w:tcMar>
            <w:vAlign w:val="center"/>
          </w:tcPr>
          <w:p>
            <w:pPr>
              <w:pStyle w:val="TableContents"/>
              <w:bidi w:val="0"/>
              <w:spacing w:before="0" w:after="283"/>
              <w:jc w:val="left"/>
              <w:rPr/>
            </w:pPr>
            <w:r>
              <w:rPr/>
              <w:t>​</w:t>
            </w:r>
          </w:p>
        </w:tc>
        <w:tc>
          <w:tcPr>
            <w:tcW w:w="23" w:type="dxa"/>
            <w:tcBorders>
              <w:bottom w:val="single" w:sz="8" w:space="0" w:color="000000"/>
            </w:tcBorders>
            <w:tcMar>
              <w:bottom w:w="75" w:type="dxa"/>
            </w:tcMar>
            <w:vAlign w:val="center"/>
          </w:tcPr>
          <w:p>
            <w:pPr>
              <w:pStyle w:val="TableContents"/>
              <w:bidi w:val="0"/>
              <w:spacing w:before="0" w:after="283"/>
              <w:jc w:val="left"/>
              <w:rPr/>
            </w:pPr>
            <w:r>
              <w:rPr/>
              <w:t>​</w:t>
            </w:r>
          </w:p>
        </w:tc>
        <w:tc>
          <w:tcPr>
            <w:tcW w:w="8000" w:type="dxa"/>
            <w:tcBorders>
              <w:bottom w:val="single" w:sz="8" w:space="0" w:color="000000"/>
            </w:tcBorders>
            <w:tcMar>
              <w:bottom w:w="75" w:type="dxa"/>
            </w:tcMar>
            <w:vAlign w:val="center"/>
          </w:tcPr>
          <w:p>
            <w:pPr>
              <w:pStyle w:val="TableContents"/>
              <w:bidi w:val="0"/>
              <w:spacing w:before="0" w:after="283"/>
              <w:ind w:left="0" w:right="0" w:hanging="0"/>
              <w:jc w:val="left"/>
              <w:rPr>
                <w:rFonts w:ascii="Arial;Helvetica;sans-serif" w:hAnsi="Arial;Helvetica;sans-serif"/>
                <w:color w:val="000000"/>
                <w:sz w:val="20"/>
              </w:rPr>
            </w:pPr>
            <w:r>
              <w:rPr>
                <w:rFonts w:ascii="Arial;Helvetica;sans-serif" w:hAnsi="Arial;Helvetica;sans-serif"/>
                <w:color w:val="000000"/>
                <w:sz w:val="20"/>
              </w:rPr>
              <w:t xml:space="preserve">President and Chief Executive Officer </w:t>
            </w:r>
          </w:p>
        </w:tc>
        <w:tc>
          <w:tcPr>
            <w:tcW w:w="38" w:type="dxa"/>
            <w:tcBorders>
              <w:bottom w:val="single" w:sz="8" w:space="0" w:color="000000"/>
            </w:tcBorders>
            <w:tcMar>
              <w:bottom w:w="75" w:type="dxa"/>
            </w:tcMar>
            <w:vAlign w:val="center"/>
          </w:tcPr>
          <w:p>
            <w:pPr>
              <w:pStyle w:val="TableContents"/>
              <w:bidi w:val="0"/>
              <w:spacing w:before="0" w:after="283"/>
              <w:jc w:val="left"/>
              <w:rPr/>
            </w:pPr>
            <w:r>
              <w:rPr/>
              <w:t>​</w:t>
            </w:r>
          </w:p>
        </w:tc>
      </w:tr>
      <w:tr>
        <w:trPr/>
        <w:tc>
          <w:tcPr>
            <w:tcW w:w="38" w:type="dxa"/>
            <w:tcBorders>
              <w:bottom w:val="single" w:sz="8" w:space="0" w:color="000000"/>
            </w:tcBorders>
            <w:shd w:fill="CCCCCC" w:val="clear"/>
            <w:tcMar>
              <w:bottom w:w="75" w:type="dxa"/>
            </w:tcMar>
            <w:vAlign w:val="center"/>
          </w:tcPr>
          <w:p>
            <w:pPr>
              <w:pStyle w:val="TableContents"/>
              <w:bidi w:val="0"/>
              <w:spacing w:before="0" w:after="283"/>
              <w:jc w:val="left"/>
              <w:rPr/>
            </w:pPr>
            <w:r>
              <w:rPr/>
              <w:t>​</w:t>
            </w:r>
          </w:p>
        </w:tc>
        <w:tc>
          <w:tcPr>
            <w:tcW w:w="1925" w:type="dxa"/>
            <w:tcBorders>
              <w:bottom w:val="single" w:sz="8" w:space="0" w:color="000000"/>
            </w:tcBorders>
            <w:shd w:fill="CCCCCC" w:val="clear"/>
            <w:tcMar>
              <w:bottom w:w="75" w:type="dxa"/>
            </w:tcMar>
            <w:vAlign w:val="center"/>
          </w:tcPr>
          <w:p>
            <w:pPr>
              <w:pStyle w:val="TableContents"/>
              <w:bidi w:val="0"/>
              <w:spacing w:before="0" w:after="283"/>
              <w:ind w:left="30" w:right="0" w:hanging="0"/>
              <w:jc w:val="left"/>
              <w:rPr>
                <w:rFonts w:ascii="Arial;Helvetica;sans-serif" w:hAnsi="Arial;Helvetica;sans-serif"/>
                <w:color w:val="000000"/>
                <w:sz w:val="20"/>
              </w:rPr>
            </w:pPr>
            <w:r>
              <w:rPr>
                <w:rFonts w:ascii="Arial;Helvetica;sans-serif" w:hAnsi="Arial;Helvetica;sans-serif"/>
                <w:color w:val="000000"/>
                <w:sz w:val="20"/>
              </w:rPr>
              <w:t>Izilda P. Martins</w:t>
            </w:r>
          </w:p>
        </w:tc>
        <w:tc>
          <w:tcPr>
            <w:tcW w:w="23" w:type="dxa"/>
            <w:tcBorders>
              <w:bottom w:val="single" w:sz="8" w:space="0" w:color="000000"/>
            </w:tcBorders>
            <w:shd w:fill="CCCCCC" w:val="clear"/>
            <w:tcMar>
              <w:bottom w:w="75" w:type="dxa"/>
            </w:tcMar>
            <w:vAlign w:val="center"/>
          </w:tcPr>
          <w:p>
            <w:pPr>
              <w:pStyle w:val="TableContents"/>
              <w:bidi w:val="0"/>
              <w:spacing w:before="0" w:after="283"/>
              <w:jc w:val="left"/>
              <w:rPr/>
            </w:pPr>
            <w:r>
              <w:rPr/>
              <w:t>​</w:t>
            </w:r>
          </w:p>
        </w:tc>
        <w:tc>
          <w:tcPr>
            <w:tcW w:w="23" w:type="dxa"/>
            <w:tcBorders>
              <w:bottom w:val="single" w:sz="8" w:space="0" w:color="000000"/>
            </w:tcBorders>
            <w:shd w:fill="CCCCCC" w:val="clear"/>
            <w:tcMar>
              <w:bottom w:w="75" w:type="dxa"/>
            </w:tcMar>
            <w:vAlign w:val="center"/>
          </w:tcPr>
          <w:p>
            <w:pPr>
              <w:pStyle w:val="TableContents"/>
              <w:bidi w:val="0"/>
              <w:spacing w:before="0" w:after="283"/>
              <w:jc w:val="left"/>
              <w:rPr/>
            </w:pPr>
            <w:r>
              <w:rPr/>
              <w:t>​</w:t>
            </w:r>
          </w:p>
        </w:tc>
        <w:tc>
          <w:tcPr>
            <w:tcW w:w="8000" w:type="dxa"/>
            <w:tcBorders>
              <w:bottom w:val="single" w:sz="8" w:space="0" w:color="000000"/>
            </w:tcBorders>
            <w:shd w:fill="CCCCCC" w:val="clear"/>
            <w:tcMar>
              <w:bottom w:w="75" w:type="dxa"/>
            </w:tcMar>
            <w:vAlign w:val="center"/>
          </w:tcPr>
          <w:p>
            <w:pPr>
              <w:pStyle w:val="TableContents"/>
              <w:bidi w:val="0"/>
              <w:spacing w:before="0" w:after="283"/>
              <w:ind w:left="0" w:right="0" w:hanging="0"/>
              <w:jc w:val="left"/>
              <w:rPr>
                <w:rFonts w:ascii="Arial;Helvetica;sans-serif" w:hAnsi="Arial;Helvetica;sans-serif"/>
                <w:color w:val="000000"/>
                <w:sz w:val="20"/>
              </w:rPr>
            </w:pPr>
            <w:r>
              <w:rPr>
                <w:rFonts w:ascii="Arial;Helvetica;sans-serif" w:hAnsi="Arial;Helvetica;sans-serif"/>
                <w:color w:val="000000"/>
                <w:sz w:val="20"/>
              </w:rPr>
              <w:t xml:space="preserve">Executive Vice President and Chief Financial Officer </w:t>
            </w:r>
          </w:p>
        </w:tc>
        <w:tc>
          <w:tcPr>
            <w:tcW w:w="38" w:type="dxa"/>
            <w:tcBorders>
              <w:bottom w:val="single" w:sz="8" w:space="0" w:color="000000"/>
            </w:tcBorders>
            <w:shd w:fill="CCCCCC" w:val="clear"/>
            <w:tcMar>
              <w:bottom w:w="75" w:type="dxa"/>
            </w:tcMar>
            <w:vAlign w:val="center"/>
          </w:tcPr>
          <w:p>
            <w:pPr>
              <w:pStyle w:val="TableContents"/>
              <w:bidi w:val="0"/>
              <w:spacing w:before="0" w:after="283"/>
              <w:jc w:val="left"/>
              <w:rPr/>
            </w:pPr>
            <w:r>
              <w:rPr/>
              <w:t>​</w:t>
            </w:r>
          </w:p>
        </w:tc>
      </w:tr>
      <w:tr>
        <w:trPr/>
        <w:tc>
          <w:tcPr>
            <w:tcW w:w="38" w:type="dxa"/>
            <w:tcBorders>
              <w:bottom w:val="single" w:sz="8" w:space="0" w:color="000000"/>
            </w:tcBorders>
            <w:tcMar>
              <w:bottom w:w="75" w:type="dxa"/>
            </w:tcMar>
            <w:vAlign w:val="center"/>
          </w:tcPr>
          <w:p>
            <w:pPr>
              <w:pStyle w:val="TableContents"/>
              <w:bidi w:val="0"/>
              <w:spacing w:before="0" w:after="283"/>
              <w:jc w:val="left"/>
              <w:rPr/>
            </w:pPr>
            <w:r>
              <w:rPr/>
              <w:t>​</w:t>
            </w:r>
          </w:p>
        </w:tc>
        <w:tc>
          <w:tcPr>
            <w:tcW w:w="1925" w:type="dxa"/>
            <w:tcBorders>
              <w:bottom w:val="single" w:sz="8" w:space="0" w:color="000000"/>
            </w:tcBorders>
            <w:tcMar>
              <w:bottom w:w="75" w:type="dxa"/>
            </w:tcMar>
            <w:vAlign w:val="center"/>
          </w:tcPr>
          <w:p>
            <w:pPr>
              <w:pStyle w:val="TableContents"/>
              <w:bidi w:val="0"/>
              <w:spacing w:before="0" w:after="283"/>
              <w:ind w:left="30" w:right="0" w:hanging="0"/>
              <w:jc w:val="left"/>
              <w:rPr>
                <w:rFonts w:ascii="Arial;Helvetica;sans-serif" w:hAnsi="Arial;Helvetica;sans-serif"/>
                <w:color w:val="000000"/>
                <w:sz w:val="20"/>
              </w:rPr>
            </w:pPr>
            <w:r>
              <w:rPr>
                <w:rFonts w:ascii="Arial;Helvetica;sans-serif" w:hAnsi="Arial;Helvetica;sans-serif"/>
                <w:color w:val="000000"/>
                <w:sz w:val="20"/>
              </w:rPr>
              <w:t>Brian J. Choi</w:t>
            </w:r>
          </w:p>
        </w:tc>
        <w:tc>
          <w:tcPr>
            <w:tcW w:w="23" w:type="dxa"/>
            <w:tcBorders>
              <w:bottom w:val="single" w:sz="8" w:space="0" w:color="000000"/>
            </w:tcBorders>
            <w:tcMar>
              <w:bottom w:w="75" w:type="dxa"/>
            </w:tcMar>
            <w:vAlign w:val="center"/>
          </w:tcPr>
          <w:p>
            <w:pPr>
              <w:pStyle w:val="TableContents"/>
              <w:bidi w:val="0"/>
              <w:spacing w:before="0" w:after="283"/>
              <w:jc w:val="left"/>
              <w:rPr/>
            </w:pPr>
            <w:r>
              <w:rPr/>
              <w:t>​</w:t>
            </w:r>
          </w:p>
        </w:tc>
        <w:tc>
          <w:tcPr>
            <w:tcW w:w="23" w:type="dxa"/>
            <w:tcBorders>
              <w:bottom w:val="single" w:sz="8" w:space="0" w:color="000000"/>
            </w:tcBorders>
            <w:tcMar>
              <w:bottom w:w="75" w:type="dxa"/>
            </w:tcMar>
            <w:vAlign w:val="center"/>
          </w:tcPr>
          <w:p>
            <w:pPr>
              <w:pStyle w:val="TableContents"/>
              <w:bidi w:val="0"/>
              <w:spacing w:before="0" w:after="283"/>
              <w:jc w:val="left"/>
              <w:rPr/>
            </w:pPr>
            <w:r>
              <w:rPr/>
              <w:t>​</w:t>
            </w:r>
          </w:p>
        </w:tc>
        <w:tc>
          <w:tcPr>
            <w:tcW w:w="8000" w:type="dxa"/>
            <w:tcBorders>
              <w:bottom w:val="single" w:sz="8" w:space="0" w:color="000000"/>
            </w:tcBorders>
            <w:tcMar>
              <w:bottom w:w="75" w:type="dxa"/>
            </w:tcMar>
            <w:vAlign w:val="center"/>
          </w:tcPr>
          <w:p>
            <w:pPr>
              <w:pStyle w:val="TableContents"/>
              <w:bidi w:val="0"/>
              <w:spacing w:before="0" w:after="283"/>
              <w:ind w:left="0" w:right="0" w:hanging="0"/>
              <w:jc w:val="left"/>
              <w:rPr>
                <w:rFonts w:ascii="Arial;Helvetica;sans-serif" w:hAnsi="Arial;Helvetica;sans-serif"/>
                <w:color w:val="000000"/>
                <w:sz w:val="20"/>
              </w:rPr>
            </w:pPr>
            <w:r>
              <w:rPr>
                <w:rFonts w:ascii="Arial;Helvetica;sans-serif" w:hAnsi="Arial;Helvetica;sans-serif"/>
                <w:color w:val="000000"/>
                <w:sz w:val="20"/>
              </w:rPr>
              <w:t xml:space="preserve">Executive Vice President and Chief Transformation Officer </w:t>
            </w:r>
          </w:p>
        </w:tc>
        <w:tc>
          <w:tcPr>
            <w:tcW w:w="38" w:type="dxa"/>
            <w:tcBorders>
              <w:bottom w:val="single" w:sz="8" w:space="0" w:color="000000"/>
            </w:tcBorders>
            <w:tcMar>
              <w:bottom w:w="75" w:type="dxa"/>
            </w:tcMar>
            <w:vAlign w:val="center"/>
          </w:tcPr>
          <w:p>
            <w:pPr>
              <w:pStyle w:val="TableContents"/>
              <w:bidi w:val="0"/>
              <w:spacing w:before="0" w:after="283"/>
              <w:jc w:val="left"/>
              <w:rPr/>
            </w:pPr>
            <w:r>
              <w:rPr/>
              <w:t>​</w:t>
            </w:r>
          </w:p>
        </w:tc>
      </w:tr>
      <w:tr>
        <w:trPr/>
        <w:tc>
          <w:tcPr>
            <w:tcW w:w="38" w:type="dxa"/>
            <w:tcBorders>
              <w:bottom w:val="single" w:sz="8" w:space="0" w:color="000000"/>
            </w:tcBorders>
            <w:shd w:fill="CCCCCC" w:val="clear"/>
            <w:tcMar>
              <w:bottom w:w="75" w:type="dxa"/>
            </w:tcMar>
            <w:vAlign w:val="center"/>
          </w:tcPr>
          <w:p>
            <w:pPr>
              <w:pStyle w:val="TableContents"/>
              <w:bidi w:val="0"/>
              <w:spacing w:before="0" w:after="283"/>
              <w:jc w:val="left"/>
              <w:rPr/>
            </w:pPr>
            <w:r>
              <w:rPr/>
              <w:t>​</w:t>
            </w:r>
          </w:p>
        </w:tc>
        <w:tc>
          <w:tcPr>
            <w:tcW w:w="1925" w:type="dxa"/>
            <w:tcBorders>
              <w:bottom w:val="single" w:sz="8" w:space="0" w:color="000000"/>
            </w:tcBorders>
            <w:shd w:fill="CCCCCC" w:val="clear"/>
            <w:tcMar>
              <w:bottom w:w="75" w:type="dxa"/>
            </w:tcMar>
            <w:vAlign w:val="center"/>
          </w:tcPr>
          <w:p>
            <w:pPr>
              <w:pStyle w:val="TableContents"/>
              <w:bidi w:val="0"/>
              <w:spacing w:before="0" w:after="283"/>
              <w:ind w:left="30" w:right="0" w:hanging="0"/>
              <w:jc w:val="left"/>
              <w:rPr>
                <w:rFonts w:ascii="Arial;Helvetica;sans-serif" w:hAnsi="Arial;Helvetica;sans-serif"/>
                <w:color w:val="000000"/>
                <w:sz w:val="20"/>
              </w:rPr>
            </w:pPr>
            <w:r>
              <w:rPr>
                <w:rFonts w:ascii="Arial;Helvetica;sans-serif" w:hAnsi="Arial;Helvetica;sans-serif"/>
                <w:color w:val="000000"/>
                <w:sz w:val="20"/>
              </w:rPr>
              <w:t>Patrick “Keith” Rankin</w:t>
            </w:r>
          </w:p>
        </w:tc>
        <w:tc>
          <w:tcPr>
            <w:tcW w:w="23" w:type="dxa"/>
            <w:tcBorders>
              <w:bottom w:val="single" w:sz="8" w:space="0" w:color="000000"/>
            </w:tcBorders>
            <w:shd w:fill="CCCCCC" w:val="clear"/>
            <w:tcMar>
              <w:bottom w:w="75" w:type="dxa"/>
            </w:tcMar>
            <w:vAlign w:val="center"/>
          </w:tcPr>
          <w:p>
            <w:pPr>
              <w:pStyle w:val="TableContents"/>
              <w:bidi w:val="0"/>
              <w:spacing w:before="0" w:after="283"/>
              <w:jc w:val="left"/>
              <w:rPr/>
            </w:pPr>
            <w:r>
              <w:rPr/>
              <w:t>​</w:t>
            </w:r>
          </w:p>
        </w:tc>
        <w:tc>
          <w:tcPr>
            <w:tcW w:w="23" w:type="dxa"/>
            <w:tcBorders>
              <w:bottom w:val="single" w:sz="8" w:space="0" w:color="000000"/>
            </w:tcBorders>
            <w:shd w:fill="CCCCCC" w:val="clear"/>
            <w:tcMar>
              <w:bottom w:w="75" w:type="dxa"/>
            </w:tcMar>
            <w:vAlign w:val="center"/>
          </w:tcPr>
          <w:p>
            <w:pPr>
              <w:pStyle w:val="TableContents"/>
              <w:bidi w:val="0"/>
              <w:spacing w:before="0" w:after="283"/>
              <w:jc w:val="left"/>
              <w:rPr/>
            </w:pPr>
            <w:r>
              <w:rPr/>
              <w:t>​</w:t>
            </w:r>
          </w:p>
        </w:tc>
        <w:tc>
          <w:tcPr>
            <w:tcW w:w="8000" w:type="dxa"/>
            <w:tcBorders>
              <w:bottom w:val="single" w:sz="8" w:space="0" w:color="000000"/>
            </w:tcBorders>
            <w:shd w:fill="CCCCCC" w:val="clear"/>
            <w:tcMar>
              <w:bottom w:w="75" w:type="dxa"/>
            </w:tcMar>
            <w:vAlign w:val="center"/>
          </w:tcPr>
          <w:p>
            <w:pPr>
              <w:pStyle w:val="TableContents"/>
              <w:bidi w:val="0"/>
              <w:spacing w:before="0" w:after="283"/>
              <w:ind w:left="0" w:right="0" w:hanging="0"/>
              <w:jc w:val="left"/>
              <w:rPr>
                <w:rFonts w:ascii="Arial;Helvetica;sans-serif" w:hAnsi="Arial;Helvetica;sans-serif"/>
                <w:color w:val="000000"/>
                <w:sz w:val="20"/>
              </w:rPr>
            </w:pPr>
            <w:r>
              <w:rPr>
                <w:rFonts w:ascii="Arial;Helvetica;sans-serif" w:hAnsi="Arial;Helvetica;sans-serif"/>
                <w:color w:val="000000"/>
                <w:sz w:val="20"/>
              </w:rPr>
              <w:t xml:space="preserve">President, International </w:t>
            </w:r>
          </w:p>
        </w:tc>
        <w:tc>
          <w:tcPr>
            <w:tcW w:w="38" w:type="dxa"/>
            <w:tcBorders>
              <w:bottom w:val="single" w:sz="8" w:space="0" w:color="000000"/>
            </w:tcBorders>
            <w:shd w:fill="CCCCCC" w:val="clear"/>
            <w:tcMar>
              <w:bottom w:w="75" w:type="dxa"/>
            </w:tcMar>
            <w:vAlign w:val="center"/>
          </w:tcPr>
          <w:p>
            <w:pPr>
              <w:pStyle w:val="TableContents"/>
              <w:bidi w:val="0"/>
              <w:spacing w:before="0" w:after="283"/>
              <w:jc w:val="left"/>
              <w:rPr/>
            </w:pPr>
            <w:r>
              <w:rPr/>
              <w:t>​</w:t>
            </w:r>
          </w:p>
        </w:tc>
      </w:tr>
      <w:tr>
        <w:trPr/>
        <w:tc>
          <w:tcPr>
            <w:tcW w:w="38" w:type="dxa"/>
            <w:tcBorders>
              <w:bottom w:val="single" w:sz="8" w:space="0" w:color="000000"/>
            </w:tcBorders>
            <w:tcMar>
              <w:bottom w:w="75" w:type="dxa"/>
            </w:tcMar>
            <w:vAlign w:val="center"/>
          </w:tcPr>
          <w:p>
            <w:pPr>
              <w:pStyle w:val="TableContents"/>
              <w:bidi w:val="0"/>
              <w:spacing w:before="0" w:after="283"/>
              <w:jc w:val="left"/>
              <w:rPr/>
            </w:pPr>
            <w:r>
              <w:rPr/>
              <w:t>​</w:t>
            </w:r>
          </w:p>
        </w:tc>
        <w:tc>
          <w:tcPr>
            <w:tcW w:w="1925" w:type="dxa"/>
            <w:tcBorders>
              <w:bottom w:val="single" w:sz="8" w:space="0" w:color="000000"/>
            </w:tcBorders>
            <w:tcMar>
              <w:bottom w:w="75" w:type="dxa"/>
            </w:tcMar>
            <w:vAlign w:val="center"/>
          </w:tcPr>
          <w:p>
            <w:pPr>
              <w:pStyle w:val="TableContents"/>
              <w:bidi w:val="0"/>
              <w:spacing w:before="0" w:after="283"/>
              <w:ind w:left="30" w:right="0" w:hanging="0"/>
              <w:jc w:val="left"/>
              <w:rPr>
                <w:rFonts w:ascii="Arial;Helvetica;sans-serif" w:hAnsi="Arial;Helvetica;sans-serif"/>
                <w:color w:val="000000"/>
                <w:sz w:val="20"/>
              </w:rPr>
            </w:pPr>
            <w:r>
              <w:rPr>
                <w:rFonts w:ascii="Arial;Helvetica;sans-serif" w:hAnsi="Arial;Helvetica;sans-serif"/>
                <w:color w:val="000000"/>
                <w:sz w:val="20"/>
              </w:rPr>
              <w:t>Edward P. Linnen</w:t>
            </w:r>
          </w:p>
        </w:tc>
        <w:tc>
          <w:tcPr>
            <w:tcW w:w="23" w:type="dxa"/>
            <w:tcBorders>
              <w:bottom w:val="single" w:sz="8" w:space="0" w:color="000000"/>
            </w:tcBorders>
            <w:tcMar>
              <w:bottom w:w="75" w:type="dxa"/>
            </w:tcMar>
            <w:vAlign w:val="center"/>
          </w:tcPr>
          <w:p>
            <w:pPr>
              <w:pStyle w:val="TableContents"/>
              <w:bidi w:val="0"/>
              <w:spacing w:before="0" w:after="283"/>
              <w:jc w:val="left"/>
              <w:rPr/>
            </w:pPr>
            <w:r>
              <w:rPr/>
              <w:t>​</w:t>
            </w:r>
          </w:p>
        </w:tc>
        <w:tc>
          <w:tcPr>
            <w:tcW w:w="23" w:type="dxa"/>
            <w:tcBorders>
              <w:bottom w:val="single" w:sz="8" w:space="0" w:color="000000"/>
            </w:tcBorders>
            <w:tcMar>
              <w:bottom w:w="75" w:type="dxa"/>
            </w:tcMar>
            <w:vAlign w:val="center"/>
          </w:tcPr>
          <w:p>
            <w:pPr>
              <w:pStyle w:val="TableContents"/>
              <w:bidi w:val="0"/>
              <w:spacing w:before="0" w:after="283"/>
              <w:jc w:val="left"/>
              <w:rPr/>
            </w:pPr>
            <w:r>
              <w:rPr/>
              <w:t>​</w:t>
            </w:r>
          </w:p>
        </w:tc>
        <w:tc>
          <w:tcPr>
            <w:tcW w:w="8000" w:type="dxa"/>
            <w:tcBorders>
              <w:bottom w:val="single" w:sz="8" w:space="0" w:color="000000"/>
            </w:tcBorders>
            <w:tcMar>
              <w:bottom w:w="75" w:type="dxa"/>
            </w:tcMar>
            <w:vAlign w:val="center"/>
          </w:tcPr>
          <w:p>
            <w:pPr>
              <w:pStyle w:val="TableContents"/>
              <w:bidi w:val="0"/>
              <w:spacing w:before="0" w:after="283"/>
              <w:ind w:left="0" w:right="0" w:hanging="0"/>
              <w:jc w:val="left"/>
              <w:rPr>
                <w:rFonts w:ascii="Arial;Helvetica;sans-serif" w:hAnsi="Arial;Helvetica;sans-serif"/>
                <w:color w:val="000000"/>
                <w:sz w:val="20"/>
              </w:rPr>
            </w:pPr>
            <w:r>
              <w:rPr>
                <w:rFonts w:ascii="Arial;Helvetica;sans-serif" w:hAnsi="Arial;Helvetica;sans-serif"/>
                <w:color w:val="000000"/>
                <w:sz w:val="20"/>
              </w:rPr>
              <w:t xml:space="preserve">Executive Vice President, Chief Human Resources Officer </w:t>
            </w:r>
          </w:p>
        </w:tc>
        <w:tc>
          <w:tcPr>
            <w:tcW w:w="38" w:type="dxa"/>
            <w:tcBorders>
              <w:bottom w:val="single" w:sz="8" w:space="0" w:color="000000"/>
            </w:tcBorders>
            <w:tcMar>
              <w:bottom w:w="75" w:type="dxa"/>
            </w:tcMar>
            <w:vAlign w:val="center"/>
          </w:tcPr>
          <w:p>
            <w:pPr>
              <w:pStyle w:val="TableContents"/>
              <w:bidi w:val="0"/>
              <w:spacing w:before="0" w:after="283"/>
              <w:jc w:val="left"/>
              <w:rPr/>
            </w:pPr>
            <w:r>
              <w:rPr/>
              <w:t>​</w:t>
            </w:r>
          </w:p>
        </w:tc>
      </w:tr>
      <w:tr>
        <w:trPr/>
        <w:tc>
          <w:tcPr>
            <w:tcW w:w="38" w:type="dxa"/>
            <w:tcBorders>
              <w:bottom w:val="single" w:sz="8" w:space="0" w:color="000000"/>
            </w:tcBorders>
            <w:shd w:fill="CCCCCC" w:val="clear"/>
            <w:tcMar>
              <w:bottom w:w="75" w:type="dxa"/>
            </w:tcMar>
            <w:vAlign w:val="center"/>
          </w:tcPr>
          <w:p>
            <w:pPr>
              <w:pStyle w:val="TableContents"/>
              <w:bidi w:val="0"/>
              <w:spacing w:before="0" w:after="283"/>
              <w:jc w:val="left"/>
              <w:rPr/>
            </w:pPr>
            <w:r>
              <w:rPr/>
              <w:t>​</w:t>
            </w:r>
          </w:p>
        </w:tc>
        <w:tc>
          <w:tcPr>
            <w:tcW w:w="1925" w:type="dxa"/>
            <w:tcBorders>
              <w:bottom w:val="single" w:sz="8" w:space="0" w:color="000000"/>
            </w:tcBorders>
            <w:shd w:fill="CCCCCC" w:val="clear"/>
            <w:tcMar>
              <w:bottom w:w="75" w:type="dxa"/>
            </w:tcMar>
            <w:vAlign w:val="center"/>
          </w:tcPr>
          <w:p>
            <w:pPr>
              <w:pStyle w:val="TableContents"/>
              <w:bidi w:val="0"/>
              <w:spacing w:before="0" w:after="283"/>
              <w:ind w:left="30" w:right="0" w:hanging="0"/>
              <w:jc w:val="left"/>
              <w:rPr>
                <w:rFonts w:ascii="Arial;Helvetica;sans-serif" w:hAnsi="Arial;Helvetica;sans-serif"/>
                <w:color w:val="000000"/>
                <w:sz w:val="20"/>
              </w:rPr>
            </w:pPr>
            <w:r>
              <w:rPr>
                <w:rFonts w:ascii="Arial;Helvetica;sans-serif" w:hAnsi="Arial;Helvetica;sans-serif"/>
                <w:color w:val="000000"/>
                <w:sz w:val="20"/>
              </w:rPr>
              <w:t>Ravi Simhambhatla</w:t>
            </w:r>
          </w:p>
        </w:tc>
        <w:tc>
          <w:tcPr>
            <w:tcW w:w="23" w:type="dxa"/>
            <w:tcBorders>
              <w:bottom w:val="single" w:sz="8" w:space="0" w:color="000000"/>
            </w:tcBorders>
            <w:shd w:fill="CCCCCC" w:val="clear"/>
            <w:tcMar>
              <w:bottom w:w="75" w:type="dxa"/>
            </w:tcMar>
            <w:vAlign w:val="center"/>
          </w:tcPr>
          <w:p>
            <w:pPr>
              <w:pStyle w:val="TableContents"/>
              <w:bidi w:val="0"/>
              <w:spacing w:before="0" w:after="283"/>
              <w:jc w:val="left"/>
              <w:rPr/>
            </w:pPr>
            <w:r>
              <w:rPr/>
              <w:t>​</w:t>
            </w:r>
          </w:p>
        </w:tc>
        <w:tc>
          <w:tcPr>
            <w:tcW w:w="23" w:type="dxa"/>
            <w:tcBorders>
              <w:bottom w:val="single" w:sz="8" w:space="0" w:color="000000"/>
            </w:tcBorders>
            <w:shd w:fill="CCCCCC" w:val="clear"/>
            <w:tcMar>
              <w:bottom w:w="75" w:type="dxa"/>
            </w:tcMar>
            <w:vAlign w:val="center"/>
          </w:tcPr>
          <w:p>
            <w:pPr>
              <w:pStyle w:val="TableContents"/>
              <w:bidi w:val="0"/>
              <w:spacing w:before="0" w:after="283"/>
              <w:jc w:val="left"/>
              <w:rPr/>
            </w:pPr>
            <w:r>
              <w:rPr/>
              <w:t>​</w:t>
            </w:r>
          </w:p>
        </w:tc>
        <w:tc>
          <w:tcPr>
            <w:tcW w:w="8000" w:type="dxa"/>
            <w:tcBorders>
              <w:bottom w:val="single" w:sz="8" w:space="0" w:color="000000"/>
            </w:tcBorders>
            <w:shd w:fill="CCCCCC" w:val="clear"/>
            <w:tcMar>
              <w:bottom w:w="75" w:type="dxa"/>
            </w:tcMar>
            <w:vAlign w:val="center"/>
          </w:tcPr>
          <w:p>
            <w:pPr>
              <w:pStyle w:val="TableContents"/>
              <w:bidi w:val="0"/>
              <w:spacing w:before="0" w:after="283"/>
              <w:ind w:left="0" w:right="0" w:hanging="0"/>
              <w:jc w:val="left"/>
              <w:rPr>
                <w:rFonts w:ascii="Arial;Helvetica;sans-serif" w:hAnsi="Arial;Helvetica;sans-serif"/>
                <w:color w:val="000000"/>
                <w:sz w:val="20"/>
              </w:rPr>
            </w:pPr>
            <w:r>
              <w:rPr>
                <w:rFonts w:ascii="Arial;Helvetica;sans-serif" w:hAnsi="Arial;Helvetica;sans-serif"/>
                <w:color w:val="000000"/>
                <w:sz w:val="20"/>
              </w:rPr>
              <w:t xml:space="preserve">Executive Vice President, Chief Digital and Innovation Officer </w:t>
            </w:r>
          </w:p>
        </w:tc>
        <w:tc>
          <w:tcPr>
            <w:tcW w:w="38" w:type="dxa"/>
            <w:tcBorders>
              <w:bottom w:val="single" w:sz="8" w:space="0" w:color="000000"/>
            </w:tcBorders>
            <w:shd w:fill="CCCCCC" w:val="clear"/>
            <w:tcMar>
              <w:bottom w:w="75" w:type="dxa"/>
            </w:tcMar>
            <w:vAlign w:val="center"/>
          </w:tcPr>
          <w:p>
            <w:pPr>
              <w:pStyle w:val="TableContents"/>
              <w:bidi w:val="0"/>
              <w:spacing w:before="0" w:after="283"/>
              <w:jc w:val="left"/>
              <w:rPr/>
            </w:pPr>
            <w:r>
              <w:rPr/>
              <w:t>​</w:t>
            </w:r>
          </w:p>
        </w:tc>
      </w:tr>
      <w:tr>
        <w:trPr/>
        <w:tc>
          <w:tcPr>
            <w:tcW w:w="38" w:type="dxa"/>
            <w:tcBorders>
              <w:bottom w:val="single" w:sz="8" w:space="0" w:color="000000"/>
            </w:tcBorders>
            <w:tcMar>
              <w:bottom w:w="75" w:type="dxa"/>
            </w:tcMar>
            <w:vAlign w:val="center"/>
          </w:tcPr>
          <w:p>
            <w:pPr>
              <w:pStyle w:val="TableContents"/>
              <w:bidi w:val="0"/>
              <w:spacing w:before="0" w:after="283"/>
              <w:jc w:val="left"/>
              <w:rPr/>
            </w:pPr>
            <w:r>
              <w:rPr/>
              <w:t>​</w:t>
            </w:r>
          </w:p>
        </w:tc>
        <w:tc>
          <w:tcPr>
            <w:tcW w:w="1925" w:type="dxa"/>
            <w:tcBorders>
              <w:bottom w:val="single" w:sz="8" w:space="0" w:color="000000"/>
            </w:tcBorders>
            <w:tcMar>
              <w:bottom w:w="75" w:type="dxa"/>
            </w:tcMar>
            <w:vAlign w:val="center"/>
          </w:tcPr>
          <w:p>
            <w:pPr>
              <w:pStyle w:val="TableContents"/>
              <w:bidi w:val="0"/>
              <w:spacing w:before="0" w:after="283"/>
              <w:ind w:left="30" w:right="0" w:hanging="0"/>
              <w:jc w:val="left"/>
              <w:rPr>
                <w:rFonts w:ascii="Arial;Helvetica;sans-serif" w:hAnsi="Arial;Helvetica;sans-serif"/>
                <w:color w:val="000000"/>
                <w:sz w:val="20"/>
              </w:rPr>
            </w:pPr>
            <w:r>
              <w:rPr>
                <w:rFonts w:ascii="Arial;Helvetica;sans-serif" w:hAnsi="Arial;Helvetica;sans-serif"/>
                <w:color w:val="000000"/>
                <w:sz w:val="20"/>
              </w:rPr>
              <w:t>Jean M. Sera</w:t>
            </w:r>
          </w:p>
        </w:tc>
        <w:tc>
          <w:tcPr>
            <w:tcW w:w="23" w:type="dxa"/>
            <w:tcBorders>
              <w:bottom w:val="single" w:sz="8" w:space="0" w:color="000000"/>
            </w:tcBorders>
            <w:tcMar>
              <w:bottom w:w="75" w:type="dxa"/>
            </w:tcMar>
            <w:vAlign w:val="center"/>
          </w:tcPr>
          <w:p>
            <w:pPr>
              <w:pStyle w:val="TableContents"/>
              <w:bidi w:val="0"/>
              <w:spacing w:before="0" w:after="283"/>
              <w:jc w:val="left"/>
              <w:rPr/>
            </w:pPr>
            <w:r>
              <w:rPr/>
              <w:t>​</w:t>
            </w:r>
          </w:p>
        </w:tc>
        <w:tc>
          <w:tcPr>
            <w:tcW w:w="23" w:type="dxa"/>
            <w:tcBorders>
              <w:bottom w:val="single" w:sz="8" w:space="0" w:color="000000"/>
            </w:tcBorders>
            <w:tcMar>
              <w:bottom w:w="75" w:type="dxa"/>
            </w:tcMar>
            <w:vAlign w:val="center"/>
          </w:tcPr>
          <w:p>
            <w:pPr>
              <w:pStyle w:val="TableContents"/>
              <w:bidi w:val="0"/>
              <w:spacing w:before="0" w:after="283"/>
              <w:jc w:val="left"/>
              <w:rPr/>
            </w:pPr>
            <w:r>
              <w:rPr/>
              <w:t>​</w:t>
            </w:r>
          </w:p>
        </w:tc>
        <w:tc>
          <w:tcPr>
            <w:tcW w:w="8000" w:type="dxa"/>
            <w:tcBorders>
              <w:bottom w:val="single" w:sz="8" w:space="0" w:color="000000"/>
            </w:tcBorders>
            <w:tcMar>
              <w:bottom w:w="75" w:type="dxa"/>
            </w:tcMar>
            <w:vAlign w:val="center"/>
          </w:tcPr>
          <w:p>
            <w:pPr>
              <w:pStyle w:val="TableContents"/>
              <w:bidi w:val="0"/>
              <w:spacing w:before="0" w:after="283"/>
              <w:ind w:left="0" w:right="0" w:hanging="0"/>
              <w:jc w:val="left"/>
              <w:rPr>
                <w:rFonts w:ascii="Arial;Helvetica;sans-serif" w:hAnsi="Arial;Helvetica;sans-serif"/>
                <w:color w:val="000000"/>
                <w:sz w:val="20"/>
              </w:rPr>
            </w:pPr>
            <w:r>
              <w:rPr>
                <w:rFonts w:ascii="Arial;Helvetica;sans-serif" w:hAnsi="Arial;Helvetica;sans-serif"/>
                <w:color w:val="000000"/>
                <w:sz w:val="20"/>
              </w:rPr>
              <w:t xml:space="preserve">Senior Vice President, General Counsel, Chief Compliance Officer and Corporate Secretary </w:t>
            </w:r>
          </w:p>
        </w:tc>
        <w:tc>
          <w:tcPr>
            <w:tcW w:w="38" w:type="dxa"/>
            <w:tcBorders>
              <w:bottom w:val="single" w:sz="8" w:space="0" w:color="000000"/>
            </w:tcBorders>
            <w:tcMar>
              <w:bottom w:w="75" w:type="dxa"/>
            </w:tcMar>
            <w:vAlign w:val="center"/>
          </w:tcPr>
          <w:p>
            <w:pPr>
              <w:pStyle w:val="TableContents"/>
              <w:bidi w:val="0"/>
              <w:spacing w:before="0" w:after="283"/>
              <w:jc w:val="left"/>
              <w:rPr/>
            </w:pPr>
            <w:r>
              <w:rPr/>
              <w:t>​</w:t>
            </w:r>
          </w:p>
        </w:tc>
      </w:tr>
      <w:tr>
        <w:trPr/>
        <w:tc>
          <w:tcPr>
            <w:tcW w:w="38" w:type="dxa"/>
            <w:tcBorders>
              <w:bottom w:val="single" w:sz="8" w:space="0" w:color="000000"/>
            </w:tcBorders>
            <w:shd w:fill="CCCCCC" w:val="clear"/>
            <w:tcMar>
              <w:bottom w:w="30" w:type="dxa"/>
            </w:tcMar>
            <w:vAlign w:val="center"/>
          </w:tcPr>
          <w:p>
            <w:pPr>
              <w:pStyle w:val="TableContents"/>
              <w:bidi w:val="0"/>
              <w:spacing w:before="0" w:after="283"/>
              <w:jc w:val="left"/>
              <w:rPr/>
            </w:pPr>
            <w:r>
              <w:rPr/>
              <w:t>​</w:t>
            </w:r>
          </w:p>
        </w:tc>
        <w:tc>
          <w:tcPr>
            <w:tcW w:w="1925" w:type="dxa"/>
            <w:tcBorders>
              <w:bottom w:val="single" w:sz="8" w:space="0" w:color="000000"/>
            </w:tcBorders>
            <w:shd w:fill="CCCCCC" w:val="clear"/>
            <w:tcMar>
              <w:bottom w:w="30" w:type="dxa"/>
            </w:tcMar>
            <w:vAlign w:val="center"/>
          </w:tcPr>
          <w:p>
            <w:pPr>
              <w:pStyle w:val="TableContents"/>
              <w:bidi w:val="0"/>
              <w:spacing w:before="0" w:after="283"/>
              <w:ind w:left="30" w:right="0" w:hanging="0"/>
              <w:jc w:val="left"/>
              <w:rPr>
                <w:rFonts w:ascii="Arial;Helvetica;sans-serif" w:hAnsi="Arial;Helvetica;sans-serif"/>
                <w:color w:val="000000"/>
                <w:sz w:val="20"/>
              </w:rPr>
            </w:pPr>
            <w:r>
              <w:rPr>
                <w:rFonts w:ascii="Arial;Helvetica;sans-serif" w:hAnsi="Arial;Helvetica;sans-serif"/>
                <w:color w:val="000000"/>
                <w:sz w:val="20"/>
              </w:rPr>
              <w:t>Cathleen DeGenova</w:t>
            </w:r>
          </w:p>
        </w:tc>
        <w:tc>
          <w:tcPr>
            <w:tcW w:w="23" w:type="dxa"/>
            <w:tcBorders>
              <w:bottom w:val="single" w:sz="8" w:space="0" w:color="000000"/>
            </w:tcBorders>
            <w:shd w:fill="CCCCCC" w:val="clear"/>
            <w:tcMar>
              <w:bottom w:w="30" w:type="dxa"/>
            </w:tcMar>
            <w:vAlign w:val="center"/>
          </w:tcPr>
          <w:p>
            <w:pPr>
              <w:pStyle w:val="TableContents"/>
              <w:bidi w:val="0"/>
              <w:spacing w:before="0" w:after="283"/>
              <w:jc w:val="left"/>
              <w:rPr/>
            </w:pPr>
            <w:r>
              <w:rPr/>
              <w:t>​</w:t>
            </w:r>
          </w:p>
        </w:tc>
        <w:tc>
          <w:tcPr>
            <w:tcW w:w="23" w:type="dxa"/>
            <w:tcBorders>
              <w:bottom w:val="single" w:sz="8" w:space="0" w:color="000000"/>
            </w:tcBorders>
            <w:shd w:fill="CCCCCC" w:val="clear"/>
            <w:tcMar>
              <w:bottom w:w="30" w:type="dxa"/>
            </w:tcMar>
            <w:vAlign w:val="center"/>
          </w:tcPr>
          <w:p>
            <w:pPr>
              <w:pStyle w:val="TableContents"/>
              <w:bidi w:val="0"/>
              <w:spacing w:before="0" w:after="283"/>
              <w:jc w:val="left"/>
              <w:rPr/>
            </w:pPr>
            <w:r>
              <w:rPr/>
              <w:t>​</w:t>
            </w:r>
          </w:p>
        </w:tc>
        <w:tc>
          <w:tcPr>
            <w:tcW w:w="8000" w:type="dxa"/>
            <w:tcBorders>
              <w:bottom w:val="single" w:sz="8" w:space="0" w:color="000000"/>
            </w:tcBorders>
            <w:shd w:fill="CCCCCC" w:val="clear"/>
            <w:tcMar>
              <w:bottom w:w="30" w:type="dxa"/>
            </w:tcMar>
            <w:vAlign w:val="center"/>
          </w:tcPr>
          <w:p>
            <w:pPr>
              <w:pStyle w:val="TableContents"/>
              <w:bidi w:val="0"/>
              <w:spacing w:before="0" w:after="283"/>
              <w:ind w:left="0" w:right="0" w:hanging="0"/>
              <w:jc w:val="left"/>
              <w:rPr>
                <w:rFonts w:ascii="Arial;Helvetica;sans-serif" w:hAnsi="Arial;Helvetica;sans-serif"/>
                <w:color w:val="000000"/>
                <w:sz w:val="20"/>
              </w:rPr>
            </w:pPr>
            <w:r>
              <w:rPr>
                <w:rFonts w:ascii="Arial;Helvetica;sans-serif" w:hAnsi="Arial;Helvetica;sans-serif"/>
                <w:color w:val="000000"/>
                <w:sz w:val="20"/>
              </w:rPr>
              <w:t>Vice President and Chief Accounting Officer</w:t>
            </w:r>
          </w:p>
        </w:tc>
        <w:tc>
          <w:tcPr>
            <w:tcW w:w="38" w:type="dxa"/>
            <w:tcBorders>
              <w:bottom w:val="single" w:sz="8" w:space="0" w:color="000000"/>
            </w:tcBorders>
            <w:shd w:fill="CCCCCC" w:val="clear"/>
            <w:tcMar>
              <w:bottom w:w="30" w:type="dxa"/>
            </w:tcMar>
            <w:vAlign w:val="center"/>
          </w:tcPr>
          <w:p>
            <w:pPr>
              <w:pStyle w:val="TableContents"/>
              <w:bidi w:val="0"/>
              <w:spacing w:before="0" w:after="283"/>
              <w:jc w:val="left"/>
              <w:rPr/>
            </w:pPr>
            <w:r>
              <w:rPr/>
              <w:t>​</w:t>
            </w:r>
          </w:p>
        </w:tc>
      </w:tr>
    </w:tbl>
    <w:p>
      <w:pPr>
        <w:pStyle w:val="TextBody"/>
        <w:bidi w:val="0"/>
        <w:spacing w:before="240" w:after="283"/>
        <w:ind w:left="0" w:right="0" w:hanging="0"/>
        <w:jc w:val="both"/>
        <w:rPr>
          <w:rFonts w:ascii="Arial;Helvetica;sans-serif" w:hAnsi="Arial;Helvetica;sans-serif"/>
          <w:color w:val="000000"/>
          <w:sz w:val="20"/>
          <w:shd w:fill="FFFFFF" w:val="clear"/>
        </w:rPr>
      </w:pPr>
      <w:r>
        <w:rPr>
          <w:rFonts w:ascii="Arial;Helvetica;sans-serif" w:hAnsi="Arial;Helvetica;sans-serif"/>
          <w:color w:val="000000"/>
          <w:sz w:val="20"/>
          <w:shd w:fill="FFFFFF" w:val="clear"/>
        </w:rPr>
        <w:t xml:space="preserve">Biographical information for our Executive Chairman is set forth above under “Board of Directors—Biographical Information for Nominees.” Biographical information for all other present executive officers is set forth below. </w:t>
      </w:r>
    </w:p>
    <w:tbl>
      <w:tblPr>
        <w:tblW w:w="10205" w:type="dxa"/>
        <w:jc w:val="left"/>
        <w:tblInd w:w="0" w:type="dxa"/>
        <w:tblLayout w:type="fixed"/>
        <w:tblCellMar>
          <w:top w:w="0" w:type="dxa"/>
          <w:left w:w="0" w:type="dxa"/>
          <w:bottom w:w="90" w:type="dxa"/>
          <w:right w:w="0" w:type="dxa"/>
        </w:tblCellMar>
      </w:tblPr>
      <w:tblGrid>
        <w:gridCol w:w="38"/>
        <w:gridCol w:w="752"/>
        <w:gridCol w:w="23"/>
        <w:gridCol w:w="23"/>
        <w:gridCol w:w="9330"/>
        <w:gridCol w:w="39"/>
      </w:tblGrid>
      <w:tr>
        <w:trPr/>
        <w:tc>
          <w:tcPr>
            <w:tcW w:w="38" w:type="dxa"/>
            <w:tcBorders>
              <w:bottom w:val="single" w:sz="8" w:space="0" w:color="000000"/>
            </w:tcBorders>
            <w:vAlign w:val="center"/>
          </w:tcPr>
          <w:p>
            <w:pPr>
              <w:pStyle w:val="TableContents"/>
              <w:bidi w:val="0"/>
              <w:spacing w:before="0" w:after="283"/>
              <w:jc w:val="left"/>
              <w:rPr/>
            </w:pPr>
            <w:r>
              <w:rPr/>
              <w:t>​</w:t>
            </w:r>
          </w:p>
        </w:tc>
        <w:tc>
          <w:tcPr>
            <w:tcW w:w="752" w:type="dxa"/>
            <w:tcBorders>
              <w:bottom w:val="single" w:sz="8" w:space="0" w:color="000000"/>
            </w:tcBorders>
            <w:vAlign w:val="center"/>
          </w:tcPr>
          <w:p>
            <w:pPr>
              <w:pStyle w:val="TableContents"/>
              <w:bidi w:val="0"/>
              <w:spacing w:before="0" w:after="283"/>
              <w:ind w:left="30" w:right="0" w:hanging="0"/>
              <w:jc w:val="left"/>
              <w:rPr>
                <w:rFonts w:ascii="Arial;Helvetica;sans-serif" w:hAnsi="Arial;Helvetica;sans-serif"/>
                <w:b/>
                <w:color w:val="000000"/>
                <w:sz w:val="16"/>
              </w:rPr>
            </w:pPr>
            <w:r>
              <w:rPr>
                <w:rFonts w:ascii="Arial;Helvetica;sans-serif" w:hAnsi="Arial;Helvetica;sans-serif"/>
                <w:b/>
                <w:color w:val="000000"/>
                <w:sz w:val="16"/>
              </w:rPr>
              <w:t>Name</w:t>
            </w:r>
          </w:p>
        </w:tc>
        <w:tc>
          <w:tcPr>
            <w:tcW w:w="23" w:type="dxa"/>
            <w:tcBorders>
              <w:bottom w:val="single" w:sz="8" w:space="0" w:color="000000"/>
            </w:tcBorders>
            <w:vAlign w:val="center"/>
          </w:tcPr>
          <w:p>
            <w:pPr>
              <w:pStyle w:val="TableContents"/>
              <w:bidi w:val="0"/>
              <w:spacing w:before="0" w:after="283"/>
              <w:jc w:val="left"/>
              <w:rPr/>
            </w:pPr>
            <w:r>
              <w:rPr/>
              <w:t>​</w:t>
            </w:r>
          </w:p>
        </w:tc>
        <w:tc>
          <w:tcPr>
            <w:tcW w:w="23" w:type="dxa"/>
            <w:tcBorders>
              <w:bottom w:val="single" w:sz="8" w:space="0" w:color="000000"/>
            </w:tcBorders>
            <w:vAlign w:val="center"/>
          </w:tcPr>
          <w:p>
            <w:pPr>
              <w:pStyle w:val="TableContents"/>
              <w:bidi w:val="0"/>
              <w:spacing w:before="0" w:after="283"/>
              <w:jc w:val="left"/>
              <w:rPr/>
            </w:pPr>
            <w:r>
              <w:rPr/>
              <w:t>​</w:t>
            </w:r>
          </w:p>
        </w:tc>
        <w:tc>
          <w:tcPr>
            <w:tcW w:w="9330" w:type="dxa"/>
            <w:tcBorders>
              <w:bottom w:val="single" w:sz="8" w:space="0" w:color="000000"/>
            </w:tcBorders>
            <w:vAlign w:val="center"/>
          </w:tcPr>
          <w:p>
            <w:pPr>
              <w:pStyle w:val="TableContents"/>
              <w:bidi w:val="0"/>
              <w:spacing w:before="0" w:after="283"/>
              <w:ind w:left="0" w:right="0" w:hanging="0"/>
              <w:jc w:val="left"/>
              <w:rPr>
                <w:rFonts w:ascii="Arial;Helvetica;sans-serif" w:hAnsi="Arial;Helvetica;sans-serif"/>
                <w:b/>
                <w:color w:val="000000"/>
                <w:sz w:val="16"/>
              </w:rPr>
            </w:pPr>
            <w:r>
              <w:rPr>
                <w:rFonts w:ascii="Arial;Helvetica;sans-serif" w:hAnsi="Arial;Helvetica;sans-serif"/>
                <w:b/>
                <w:color w:val="000000"/>
                <w:sz w:val="16"/>
              </w:rPr>
              <w:t xml:space="preserve">Biographical Information </w:t>
            </w:r>
          </w:p>
        </w:tc>
        <w:tc>
          <w:tcPr>
            <w:tcW w:w="39" w:type="dxa"/>
            <w:tcBorders>
              <w:bottom w:val="single" w:sz="8" w:space="0" w:color="000000"/>
            </w:tcBorders>
            <w:vAlign w:val="center"/>
          </w:tcPr>
          <w:p>
            <w:pPr>
              <w:pStyle w:val="TableContents"/>
              <w:bidi w:val="0"/>
              <w:spacing w:before="0" w:after="283"/>
              <w:jc w:val="left"/>
              <w:rPr/>
            </w:pPr>
            <w:r>
              <w:rPr/>
              <w:t>​</w:t>
            </w:r>
          </w:p>
        </w:tc>
      </w:tr>
      <w:tr>
        <w:trPr/>
        <w:tc>
          <w:tcPr>
            <w:tcW w:w="38" w:type="dxa"/>
            <w:tcBorders>
              <w:bottom w:val="single" w:sz="8" w:space="0" w:color="000000"/>
            </w:tcBorders>
            <w:shd w:fill="CCCCCC" w:val="clear"/>
            <w:tcMar>
              <w:bottom w:w="85" w:type="dxa"/>
            </w:tcMar>
            <w:vAlign w:val="center"/>
          </w:tcPr>
          <w:p>
            <w:pPr>
              <w:pStyle w:val="TableContents"/>
              <w:bidi w:val="0"/>
              <w:spacing w:before="0" w:after="283"/>
              <w:jc w:val="left"/>
              <w:rPr/>
            </w:pPr>
            <w:r>
              <w:rPr/>
              <w:t>​</w:t>
            </w:r>
          </w:p>
        </w:tc>
        <w:tc>
          <w:tcPr>
            <w:tcW w:w="752" w:type="dxa"/>
            <w:tcBorders>
              <w:bottom w:val="single" w:sz="8" w:space="0" w:color="000000"/>
            </w:tcBorders>
            <w:shd w:fill="CCCCCC" w:val="clear"/>
            <w:tcMar>
              <w:bottom w:w="85" w:type="dxa"/>
            </w:tcMar>
            <w:vAlign w:val="center"/>
          </w:tcPr>
          <w:p>
            <w:pPr>
              <w:pStyle w:val="TableContents"/>
              <w:bidi w:val="0"/>
              <w:spacing w:before="0" w:after="283"/>
              <w:ind w:left="30" w:right="0" w:hanging="0"/>
              <w:jc w:val="left"/>
              <w:rPr>
                <w:rFonts w:ascii="Arial;Helvetica;sans-serif" w:hAnsi="Arial;Helvetica;sans-serif"/>
                <w:color w:val="000000"/>
                <w:sz w:val="20"/>
              </w:rPr>
            </w:pPr>
            <w:r>
              <w:rPr>
                <w:rFonts w:ascii="Arial;Helvetica;sans-serif" w:hAnsi="Arial;Helvetica;sans-serif"/>
                <w:color w:val="000000"/>
                <w:sz w:val="20"/>
              </w:rPr>
              <w:t>Joseph A. Ferraro</w:t>
            </w:r>
          </w:p>
        </w:tc>
        <w:tc>
          <w:tcPr>
            <w:tcW w:w="23" w:type="dxa"/>
            <w:tcBorders>
              <w:bottom w:val="single" w:sz="8" w:space="0" w:color="000000"/>
            </w:tcBorders>
            <w:shd w:fill="CCCCCC" w:val="clear"/>
            <w:tcMar>
              <w:bottom w:w="85" w:type="dxa"/>
            </w:tcMar>
            <w:vAlign w:val="center"/>
          </w:tcPr>
          <w:p>
            <w:pPr>
              <w:pStyle w:val="TableContents"/>
              <w:bidi w:val="0"/>
              <w:spacing w:before="0" w:after="283"/>
              <w:jc w:val="left"/>
              <w:rPr/>
            </w:pPr>
            <w:r>
              <w:rPr/>
              <w:t>​</w:t>
            </w:r>
          </w:p>
        </w:tc>
        <w:tc>
          <w:tcPr>
            <w:tcW w:w="23" w:type="dxa"/>
            <w:tcBorders>
              <w:bottom w:val="single" w:sz="8" w:space="0" w:color="000000"/>
            </w:tcBorders>
            <w:shd w:fill="CCCCCC" w:val="clear"/>
            <w:tcMar>
              <w:bottom w:w="85" w:type="dxa"/>
            </w:tcMar>
            <w:vAlign w:val="center"/>
          </w:tcPr>
          <w:p>
            <w:pPr>
              <w:pStyle w:val="TableContents"/>
              <w:bidi w:val="0"/>
              <w:spacing w:before="0" w:after="283"/>
              <w:jc w:val="left"/>
              <w:rPr/>
            </w:pPr>
            <w:r>
              <w:rPr/>
              <w:t>​</w:t>
            </w:r>
          </w:p>
        </w:tc>
        <w:tc>
          <w:tcPr>
            <w:tcW w:w="9330" w:type="dxa"/>
            <w:tcBorders>
              <w:bottom w:val="single" w:sz="8" w:space="0" w:color="000000"/>
            </w:tcBorders>
            <w:shd w:fill="CCCCCC" w:val="clear"/>
            <w:tcMar>
              <w:bottom w:w="85" w:type="dxa"/>
            </w:tcMar>
            <w:vAlign w:val="center"/>
          </w:tcPr>
          <w:p>
            <w:pPr>
              <w:pStyle w:val="TableContents"/>
              <w:bidi w:val="0"/>
              <w:spacing w:before="0" w:after="283"/>
              <w:ind w:left="0" w:right="0" w:hanging="0"/>
              <w:jc w:val="both"/>
              <w:rPr>
                <w:rFonts w:ascii="Arial;Helvetica;sans-serif" w:hAnsi="Arial;Helvetica;sans-serif"/>
                <w:b/>
                <w:color w:val="000000"/>
                <w:sz w:val="20"/>
              </w:rPr>
            </w:pPr>
            <w:r>
              <w:rPr>
                <w:rFonts w:ascii="Arial;Helvetica;sans-serif" w:hAnsi="Arial;Helvetica;sans-serif"/>
                <w:b/>
                <w:color w:val="000000"/>
                <w:sz w:val="20"/>
              </w:rPr>
              <w:t>Mr. Ferraro</w:t>
            </w:r>
            <w:r>
              <w:rPr>
                <w:rFonts w:ascii="Arial;Helvetica;sans-serif" w:hAnsi="Arial;Helvetica;sans-serif"/>
                <w:b w:val="false"/>
                <w:color w:val="000000"/>
                <w:sz w:val="20"/>
              </w:rPr>
              <w:t xml:space="preserve">, age 67, was appointed President and Chief Executive Officer in June 2020. Previously, Mr. Ferraro held various executive roles with the Company, including Interim President and Chief Executive Officer from January 2020 through June 2020, President, Americas from January 2015 through December 2019 and Senior Vice President, North America Operations from October 2011 to December 2014. Mr. Ferraro joined the Company in 1979, and served in various positions of increasing responsibility in the Company’s North American operations. </w:t>
            </w:r>
          </w:p>
        </w:tc>
        <w:tc>
          <w:tcPr>
            <w:tcW w:w="39" w:type="dxa"/>
            <w:tcBorders>
              <w:bottom w:val="single" w:sz="8" w:space="0" w:color="000000"/>
            </w:tcBorders>
            <w:shd w:fill="CCCCCC" w:val="clear"/>
            <w:tcMar>
              <w:bottom w:w="85" w:type="dxa"/>
            </w:tcMar>
            <w:vAlign w:val="center"/>
          </w:tcPr>
          <w:p>
            <w:pPr>
              <w:pStyle w:val="TableContents"/>
              <w:bidi w:val="0"/>
              <w:spacing w:before="0" w:after="283"/>
              <w:jc w:val="left"/>
              <w:rPr/>
            </w:pPr>
            <w:r>
              <w:rPr/>
              <w:t>​</w:t>
            </w:r>
          </w:p>
        </w:tc>
      </w:tr>
      <w:tr>
        <w:trPr/>
        <w:tc>
          <w:tcPr>
            <w:tcW w:w="38" w:type="dxa"/>
            <w:tcBorders>
              <w:bottom w:val="single" w:sz="8" w:space="0" w:color="000000"/>
            </w:tcBorders>
            <w:tcMar>
              <w:bottom w:w="85" w:type="dxa"/>
            </w:tcMar>
            <w:vAlign w:val="center"/>
          </w:tcPr>
          <w:p>
            <w:pPr>
              <w:pStyle w:val="TableContents"/>
              <w:bidi w:val="0"/>
              <w:spacing w:before="0" w:after="283"/>
              <w:jc w:val="left"/>
              <w:rPr/>
            </w:pPr>
            <w:r>
              <w:rPr/>
              <w:t>​</w:t>
            </w:r>
          </w:p>
        </w:tc>
        <w:tc>
          <w:tcPr>
            <w:tcW w:w="752" w:type="dxa"/>
            <w:tcBorders>
              <w:bottom w:val="single" w:sz="8" w:space="0" w:color="000000"/>
            </w:tcBorders>
            <w:tcMar>
              <w:bottom w:w="85" w:type="dxa"/>
            </w:tcMar>
            <w:vAlign w:val="center"/>
          </w:tcPr>
          <w:p>
            <w:pPr>
              <w:pStyle w:val="TableContents"/>
              <w:bidi w:val="0"/>
              <w:spacing w:before="0" w:after="283"/>
              <w:ind w:left="30" w:right="0" w:hanging="0"/>
              <w:jc w:val="left"/>
              <w:rPr>
                <w:rFonts w:ascii="Arial;Helvetica;sans-serif" w:hAnsi="Arial;Helvetica;sans-serif"/>
                <w:color w:val="000000"/>
                <w:sz w:val="20"/>
              </w:rPr>
            </w:pPr>
            <w:r>
              <w:rPr>
                <w:rFonts w:ascii="Arial;Helvetica;sans-serif" w:hAnsi="Arial;Helvetica;sans-serif"/>
                <w:color w:val="000000"/>
                <w:sz w:val="20"/>
              </w:rPr>
              <w:t>Brian J. Choi</w:t>
            </w:r>
          </w:p>
        </w:tc>
        <w:tc>
          <w:tcPr>
            <w:tcW w:w="23" w:type="dxa"/>
            <w:tcBorders>
              <w:bottom w:val="single" w:sz="8" w:space="0" w:color="000000"/>
            </w:tcBorders>
            <w:tcMar>
              <w:bottom w:w="85" w:type="dxa"/>
            </w:tcMar>
            <w:vAlign w:val="center"/>
          </w:tcPr>
          <w:p>
            <w:pPr>
              <w:pStyle w:val="TableContents"/>
              <w:bidi w:val="0"/>
              <w:spacing w:before="0" w:after="283"/>
              <w:jc w:val="left"/>
              <w:rPr/>
            </w:pPr>
            <w:r>
              <w:rPr/>
              <w:t>​</w:t>
            </w:r>
          </w:p>
        </w:tc>
        <w:tc>
          <w:tcPr>
            <w:tcW w:w="23" w:type="dxa"/>
            <w:tcBorders>
              <w:bottom w:val="single" w:sz="8" w:space="0" w:color="000000"/>
            </w:tcBorders>
            <w:tcMar>
              <w:bottom w:w="85" w:type="dxa"/>
            </w:tcMar>
            <w:vAlign w:val="center"/>
          </w:tcPr>
          <w:p>
            <w:pPr>
              <w:pStyle w:val="TableContents"/>
              <w:bidi w:val="0"/>
              <w:spacing w:before="0" w:after="283"/>
              <w:jc w:val="left"/>
              <w:rPr/>
            </w:pPr>
            <w:r>
              <w:rPr/>
              <w:t>​</w:t>
            </w:r>
          </w:p>
        </w:tc>
        <w:tc>
          <w:tcPr>
            <w:tcW w:w="9330" w:type="dxa"/>
            <w:tcBorders>
              <w:bottom w:val="single" w:sz="8" w:space="0" w:color="000000"/>
            </w:tcBorders>
            <w:tcMar>
              <w:bottom w:w="85" w:type="dxa"/>
            </w:tcMar>
            <w:vAlign w:val="center"/>
          </w:tcPr>
          <w:p>
            <w:pPr>
              <w:pStyle w:val="TableContents"/>
              <w:bidi w:val="0"/>
              <w:spacing w:before="0" w:after="283"/>
              <w:ind w:left="0" w:right="0" w:hanging="0"/>
              <w:jc w:val="both"/>
              <w:rPr>
                <w:rFonts w:ascii="Arial;Helvetica;sans-serif" w:hAnsi="Arial;Helvetica;sans-serif"/>
                <w:b/>
                <w:color w:val="000000"/>
                <w:sz w:val="20"/>
              </w:rPr>
            </w:pPr>
            <w:r>
              <w:rPr>
                <w:rFonts w:ascii="Arial;Helvetica;sans-serif" w:hAnsi="Arial;Helvetica;sans-serif"/>
                <w:b/>
                <w:color w:val="000000"/>
                <w:sz w:val="20"/>
              </w:rPr>
              <w:t>Mr. Choi</w:t>
            </w:r>
            <w:r>
              <w:rPr>
                <w:rFonts w:ascii="Arial;Helvetica;sans-serif" w:hAnsi="Arial;Helvetica;sans-serif"/>
                <w:b w:val="false"/>
                <w:color w:val="000000"/>
                <w:sz w:val="20"/>
              </w:rPr>
              <w:t xml:space="preserve">, age 41, has served as Executive Vice President and Chief Transformation Officer since January 2024. Previously, he served as Executive Vice President and Chief Financial Officer from August 2020 to December 2023. Previously, Mr. Choi served on the Board of Directors of the Company from January 2016 through August 2020. Prior to joining the Company, Mr. Choi was a partner at SRS and served in various roles at SRS since October 2008. Previously, Mr. Choi worked at Metalmark Capital from 2007 to 2008 and he also served as an analyst in the Leveraged Finance Group at Lehman Brothers from 2005 to 2007. </w:t>
            </w:r>
          </w:p>
        </w:tc>
        <w:tc>
          <w:tcPr>
            <w:tcW w:w="39" w:type="dxa"/>
            <w:tcBorders>
              <w:bottom w:val="single" w:sz="8" w:space="0" w:color="000000"/>
            </w:tcBorders>
            <w:tcMar>
              <w:bottom w:w="85" w:type="dxa"/>
            </w:tcMar>
            <w:vAlign w:val="center"/>
          </w:tcPr>
          <w:p>
            <w:pPr>
              <w:pStyle w:val="TableContents"/>
              <w:bidi w:val="0"/>
              <w:spacing w:before="0" w:after="283"/>
              <w:jc w:val="left"/>
              <w:rPr/>
            </w:pPr>
            <w:r>
              <w:rPr/>
              <w:t>​</w:t>
            </w:r>
          </w:p>
        </w:tc>
      </w:tr>
      <w:tr>
        <w:trPr/>
        <w:tc>
          <w:tcPr>
            <w:tcW w:w="38" w:type="dxa"/>
            <w:tcBorders>
              <w:bottom w:val="single" w:sz="8" w:space="0" w:color="000000"/>
            </w:tcBorders>
            <w:shd w:fill="CCCCCC" w:val="clear"/>
            <w:tcMar>
              <w:bottom w:w="85" w:type="dxa"/>
            </w:tcMar>
            <w:vAlign w:val="center"/>
          </w:tcPr>
          <w:p>
            <w:pPr>
              <w:pStyle w:val="TableContents"/>
              <w:bidi w:val="0"/>
              <w:spacing w:before="0" w:after="283"/>
              <w:jc w:val="left"/>
              <w:rPr/>
            </w:pPr>
            <w:r>
              <w:rPr/>
              <w:t>​</w:t>
            </w:r>
          </w:p>
        </w:tc>
        <w:tc>
          <w:tcPr>
            <w:tcW w:w="752" w:type="dxa"/>
            <w:tcBorders>
              <w:bottom w:val="single" w:sz="8" w:space="0" w:color="000000"/>
            </w:tcBorders>
            <w:shd w:fill="CCCCCC" w:val="clear"/>
            <w:tcMar>
              <w:bottom w:w="85" w:type="dxa"/>
            </w:tcMar>
            <w:vAlign w:val="center"/>
          </w:tcPr>
          <w:p>
            <w:pPr>
              <w:pStyle w:val="TableContents"/>
              <w:bidi w:val="0"/>
              <w:spacing w:before="0" w:after="283"/>
              <w:ind w:left="30" w:right="0" w:hanging="0"/>
              <w:jc w:val="left"/>
              <w:rPr>
                <w:rFonts w:ascii="Arial;Helvetica;sans-serif" w:hAnsi="Arial;Helvetica;sans-serif"/>
                <w:color w:val="000000"/>
                <w:sz w:val="20"/>
              </w:rPr>
            </w:pPr>
            <w:r>
              <w:rPr>
                <w:rFonts w:ascii="Arial;Helvetica;sans-serif" w:hAnsi="Arial;Helvetica;sans-serif"/>
                <w:color w:val="000000"/>
                <w:sz w:val="20"/>
              </w:rPr>
              <w:t>Keith Rankin</w:t>
            </w:r>
          </w:p>
        </w:tc>
        <w:tc>
          <w:tcPr>
            <w:tcW w:w="23" w:type="dxa"/>
            <w:tcBorders>
              <w:bottom w:val="single" w:sz="8" w:space="0" w:color="000000"/>
            </w:tcBorders>
            <w:shd w:fill="CCCCCC" w:val="clear"/>
            <w:tcMar>
              <w:bottom w:w="85" w:type="dxa"/>
            </w:tcMar>
            <w:vAlign w:val="center"/>
          </w:tcPr>
          <w:p>
            <w:pPr>
              <w:pStyle w:val="TableContents"/>
              <w:bidi w:val="0"/>
              <w:spacing w:before="0" w:after="283"/>
              <w:jc w:val="left"/>
              <w:rPr/>
            </w:pPr>
            <w:r>
              <w:rPr/>
              <w:t>​</w:t>
            </w:r>
          </w:p>
        </w:tc>
        <w:tc>
          <w:tcPr>
            <w:tcW w:w="23" w:type="dxa"/>
            <w:tcBorders>
              <w:bottom w:val="single" w:sz="8" w:space="0" w:color="000000"/>
            </w:tcBorders>
            <w:shd w:fill="CCCCCC" w:val="clear"/>
            <w:tcMar>
              <w:bottom w:w="85" w:type="dxa"/>
            </w:tcMar>
            <w:vAlign w:val="center"/>
          </w:tcPr>
          <w:p>
            <w:pPr>
              <w:pStyle w:val="TableContents"/>
              <w:bidi w:val="0"/>
              <w:spacing w:before="0" w:after="283"/>
              <w:jc w:val="left"/>
              <w:rPr/>
            </w:pPr>
            <w:r>
              <w:rPr/>
              <w:t>​</w:t>
            </w:r>
          </w:p>
        </w:tc>
        <w:tc>
          <w:tcPr>
            <w:tcW w:w="9330" w:type="dxa"/>
            <w:tcBorders>
              <w:bottom w:val="single" w:sz="8" w:space="0" w:color="000000"/>
            </w:tcBorders>
            <w:shd w:fill="CCCCCC" w:val="clear"/>
            <w:tcMar>
              <w:bottom w:w="85" w:type="dxa"/>
            </w:tcMar>
            <w:vAlign w:val="center"/>
          </w:tcPr>
          <w:p>
            <w:pPr>
              <w:pStyle w:val="TableContents"/>
              <w:bidi w:val="0"/>
              <w:spacing w:before="0" w:after="283"/>
              <w:ind w:left="0" w:right="0" w:hanging="0"/>
              <w:jc w:val="both"/>
              <w:rPr>
                <w:rFonts w:ascii="Arial;Helvetica;sans-serif" w:hAnsi="Arial;Helvetica;sans-serif"/>
                <w:b/>
                <w:color w:val="000000"/>
                <w:sz w:val="20"/>
              </w:rPr>
            </w:pPr>
            <w:r>
              <w:rPr>
                <w:rFonts w:ascii="Arial;Helvetica;sans-serif" w:hAnsi="Arial;Helvetica;sans-serif"/>
                <w:b/>
                <w:color w:val="000000"/>
                <w:sz w:val="20"/>
              </w:rPr>
              <w:t>Mr. Rankin</w:t>
            </w:r>
            <w:r>
              <w:rPr>
                <w:rFonts w:ascii="Arial;Helvetica;sans-serif" w:hAnsi="Arial;Helvetica;sans-serif"/>
                <w:b w:val="false"/>
                <w:color w:val="000000"/>
                <w:sz w:val="20"/>
              </w:rPr>
              <w:t xml:space="preserve">, age 54, has been President of International since June 2019. Prior to joining the Company, Mr. Rankin held the position of Chief Executive Officer for the automotive division of Barloworld in South Africa from March 2015. Barloworld is a distributor of leading global brands, providing integrated rental, fleet management, product support and logistics solutions, and a licensee partner of Avis Budget Group. Mr. Rankin began his career with Avis in South Africa in 1998 and was appointed Chief Executive of Avis Car Rental Southern Africa in 2004. In 2007, he was appointed Chief Executive Officer of car rental, part of Barloworld’s automotive division that included Barloworld’s southern Africa and Scandinavian car rental operations. </w:t>
            </w:r>
          </w:p>
        </w:tc>
        <w:tc>
          <w:tcPr>
            <w:tcW w:w="39" w:type="dxa"/>
            <w:tcBorders>
              <w:bottom w:val="single" w:sz="8" w:space="0" w:color="000000"/>
            </w:tcBorders>
            <w:shd w:fill="CCCCCC" w:val="clear"/>
            <w:tcMar>
              <w:bottom w:w="85" w:type="dxa"/>
            </w:tcMar>
            <w:vAlign w:val="center"/>
          </w:tcPr>
          <w:p>
            <w:pPr>
              <w:pStyle w:val="TableContents"/>
              <w:bidi w:val="0"/>
              <w:spacing w:before="0" w:after="283"/>
              <w:jc w:val="left"/>
              <w:rPr/>
            </w:pPr>
            <w:r>
              <w:rPr/>
              <w:t>​</w:t>
            </w:r>
          </w:p>
        </w:tc>
      </w:tr>
      <w:tr>
        <w:trPr/>
        <w:tc>
          <w:tcPr>
            <w:tcW w:w="38" w:type="dxa"/>
            <w:tcBorders>
              <w:bottom w:val="single" w:sz="8" w:space="0" w:color="000000"/>
            </w:tcBorders>
            <w:tcMar>
              <w:bottom w:w="30" w:type="dxa"/>
            </w:tcMar>
            <w:vAlign w:val="center"/>
          </w:tcPr>
          <w:p>
            <w:pPr>
              <w:pStyle w:val="TableContents"/>
              <w:bidi w:val="0"/>
              <w:spacing w:before="0" w:after="283"/>
              <w:jc w:val="left"/>
              <w:rPr/>
            </w:pPr>
            <w:r>
              <w:rPr/>
              <w:t>​</w:t>
            </w:r>
          </w:p>
        </w:tc>
        <w:tc>
          <w:tcPr>
            <w:tcW w:w="752" w:type="dxa"/>
            <w:tcBorders>
              <w:bottom w:val="single" w:sz="8" w:space="0" w:color="000000"/>
            </w:tcBorders>
            <w:tcMar>
              <w:bottom w:w="30" w:type="dxa"/>
            </w:tcMar>
            <w:vAlign w:val="center"/>
          </w:tcPr>
          <w:p>
            <w:pPr>
              <w:pStyle w:val="TableContents"/>
              <w:bidi w:val="0"/>
              <w:spacing w:before="0" w:after="283"/>
              <w:ind w:left="30" w:right="0" w:hanging="0"/>
              <w:jc w:val="left"/>
              <w:rPr>
                <w:rFonts w:ascii="Arial;Helvetica;sans-serif" w:hAnsi="Arial;Helvetica;sans-serif"/>
                <w:color w:val="000000"/>
                <w:sz w:val="20"/>
              </w:rPr>
            </w:pPr>
            <w:r>
              <w:rPr>
                <w:rFonts w:ascii="Arial;Helvetica;sans-serif" w:hAnsi="Arial;Helvetica;sans-serif"/>
                <w:color w:val="000000"/>
                <w:sz w:val="20"/>
              </w:rPr>
              <w:t>Izilda P. Martins</w:t>
            </w:r>
          </w:p>
        </w:tc>
        <w:tc>
          <w:tcPr>
            <w:tcW w:w="23" w:type="dxa"/>
            <w:tcBorders>
              <w:bottom w:val="single" w:sz="8" w:space="0" w:color="000000"/>
            </w:tcBorders>
            <w:tcMar>
              <w:bottom w:w="30" w:type="dxa"/>
            </w:tcMar>
            <w:vAlign w:val="center"/>
          </w:tcPr>
          <w:p>
            <w:pPr>
              <w:pStyle w:val="TableContents"/>
              <w:bidi w:val="0"/>
              <w:spacing w:before="0" w:after="283"/>
              <w:jc w:val="left"/>
              <w:rPr/>
            </w:pPr>
            <w:r>
              <w:rPr/>
              <w:t>​</w:t>
            </w:r>
          </w:p>
        </w:tc>
        <w:tc>
          <w:tcPr>
            <w:tcW w:w="23" w:type="dxa"/>
            <w:tcBorders>
              <w:bottom w:val="single" w:sz="8" w:space="0" w:color="000000"/>
            </w:tcBorders>
            <w:tcMar>
              <w:bottom w:w="30" w:type="dxa"/>
            </w:tcMar>
            <w:vAlign w:val="center"/>
          </w:tcPr>
          <w:p>
            <w:pPr>
              <w:pStyle w:val="TableContents"/>
              <w:bidi w:val="0"/>
              <w:spacing w:before="0" w:after="283"/>
              <w:jc w:val="left"/>
              <w:rPr/>
            </w:pPr>
            <w:r>
              <w:rPr/>
              <w:t>​</w:t>
            </w:r>
          </w:p>
        </w:tc>
        <w:tc>
          <w:tcPr>
            <w:tcW w:w="9330" w:type="dxa"/>
            <w:tcBorders>
              <w:bottom w:val="single" w:sz="8" w:space="0" w:color="000000"/>
            </w:tcBorders>
            <w:tcMar>
              <w:bottom w:w="30" w:type="dxa"/>
            </w:tcMar>
            <w:vAlign w:val="center"/>
          </w:tcPr>
          <w:p>
            <w:pPr>
              <w:pStyle w:val="TableContents"/>
              <w:bidi w:val="0"/>
              <w:spacing w:before="0" w:after="283"/>
              <w:ind w:left="0" w:right="0" w:hanging="0"/>
              <w:jc w:val="both"/>
              <w:rPr>
                <w:rFonts w:ascii="Arial;Helvetica;sans-serif" w:hAnsi="Arial;Helvetica;sans-serif"/>
                <w:b/>
                <w:color w:val="000000"/>
                <w:sz w:val="20"/>
              </w:rPr>
            </w:pPr>
            <w:r>
              <w:rPr>
                <w:rFonts w:ascii="Arial;Helvetica;sans-serif" w:hAnsi="Arial;Helvetica;sans-serif"/>
                <w:b/>
                <w:color w:val="000000"/>
                <w:sz w:val="20"/>
              </w:rPr>
              <w:t>Ms. Martins</w:t>
            </w:r>
            <w:r>
              <w:rPr>
                <w:rFonts w:ascii="Arial;Helvetica;sans-serif" w:hAnsi="Arial;Helvetica;sans-serif"/>
                <w:b w:val="false"/>
                <w:color w:val="000000"/>
                <w:sz w:val="20"/>
              </w:rPr>
              <w:t xml:space="preserve">, age 52, has served as Executive Vice President and Chief Financial Officer since January 2024. Previously, Ms. Martins served as Executive Vice President, Americas from June 2020 until December 2023, after assuming the responsibilities associated with this role on an interim basis in January 2020. Ms. Martins has also held various strategic and financial roles with the Company, including Senior Vice President and Chief Financial Officer, Americas from May 2014 through December 2019, Senior Vice President and Acting Chief Accounting Officer from November 2010 through May 2014, and Vice President of Tax from August 2006 through November 2010. Ms. Martins was Director of Tax Planning and Mergers &amp; Acquisitions of Cendant Corporation (as the Company was formerly known) from November 2004 through August 2006. Prior to joining the Company, Ms. Martins was associated with Deloitte &amp; Touche LLP for seven years. </w:t>
            </w:r>
          </w:p>
        </w:tc>
        <w:tc>
          <w:tcPr>
            <w:tcW w:w="39" w:type="dxa"/>
            <w:tcBorders>
              <w:bottom w:val="single" w:sz="8" w:space="0" w:color="000000"/>
            </w:tcBorders>
            <w:tcMar>
              <w:bottom w:w="30" w:type="dxa"/>
            </w:tcMar>
            <w:vAlign w:val="center"/>
          </w:tcPr>
          <w:p>
            <w:pPr>
              <w:pStyle w:val="TableContents"/>
              <w:bidi w:val="0"/>
              <w:spacing w:before="0" w:after="283"/>
              <w:jc w:val="left"/>
              <w:rPr/>
            </w:pPr>
            <w:r>
              <w:rPr/>
              <w:t>​</w:t>
            </w:r>
          </w:p>
        </w:tc>
      </w:tr>
    </w:tbl>
    <w:tbl>
      <w:tblPr>
        <w:tblW w:w="260" w:type="dxa"/>
        <w:jc w:val="left"/>
        <w:tblInd w:w="0" w:type="dxa"/>
        <w:tblLayout w:type="fixed"/>
        <w:tblCellMar>
          <w:top w:w="0" w:type="dxa"/>
          <w:left w:w="0" w:type="dxa"/>
          <w:bottom w:w="0" w:type="dxa"/>
          <w:right w:w="0" w:type="dxa"/>
        </w:tblCellMar>
      </w:tblPr>
      <w:tblGrid>
        <w:gridCol w:w="260"/>
      </w:tblGrid>
      <w:tr>
        <w:trPr/>
        <w:tc>
          <w:tcPr>
            <w:tcW w:w="260" w:type="dxa"/>
            <w:tcBorders/>
            <w:vAlign w:val="center"/>
          </w:tcPr>
          <w:p>
            <w:pPr>
              <w:pStyle w:val="TableContents"/>
              <w:bidi w:val="0"/>
              <w:spacing w:before="0" w:after="283"/>
              <w:jc w:val="center"/>
              <w:rPr>
                <w:rFonts w:ascii="Arial;Helvetica;sans-serif" w:hAnsi="Arial;Helvetica;sans-serif"/>
                <w:color w:val="000000"/>
                <w:sz w:val="20"/>
              </w:rPr>
            </w:pPr>
            <w:r>
              <w:rPr>
                <w:rFonts w:ascii="Arial;Helvetica;sans-serif" w:hAnsi="Arial;Helvetica;sans-serif"/>
                <w:color w:val="000000"/>
                <w:sz w:val="20"/>
              </w:rPr>
              <w:t>21</w:t>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200" w:after="20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bidi w:val="0"/>
        <w:spacing w:before="200" w:after="20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jc w:val="left"/>
        <w:rPr/>
      </w:pPr>
      <w:hyperlink w:anchor="TOC">
        <w:bookmarkStart w:id="56" w:name="ny20022766x1_def14a_106-executive_pg2"/>
        <w:bookmarkEnd w:id="56"/>
        <w:r>
          <w:rPr>
            <w:rStyle w:val="InternetLink"/>
            <w:rFonts w:ascii="Times New Roman;Times;Serif" w:hAnsi="Times New Roman;Times;Serif"/>
            <w:b/>
            <w:caps w:val="false"/>
            <w:smallCaps w:val="false"/>
            <w:color w:val="000000"/>
            <w:sz w:val="16"/>
            <w:shd w:fill="FFFFFF" w:val="clear"/>
          </w:rPr>
          <w:t>TABLE OF CONTENTS</w:t>
        </w:r>
      </w:hyperlink>
    </w:p>
    <w:tbl>
      <w:tblPr>
        <w:tblW w:w="10205" w:type="dxa"/>
        <w:jc w:val="left"/>
        <w:tblInd w:w="0" w:type="dxa"/>
        <w:tblLayout w:type="fixed"/>
        <w:tblCellMar>
          <w:top w:w="0" w:type="dxa"/>
          <w:left w:w="0" w:type="dxa"/>
          <w:bottom w:w="85" w:type="dxa"/>
          <w:right w:w="0" w:type="dxa"/>
        </w:tblCellMar>
      </w:tblPr>
      <w:tblGrid>
        <w:gridCol w:w="38"/>
        <w:gridCol w:w="1318"/>
        <w:gridCol w:w="23"/>
        <w:gridCol w:w="23"/>
        <w:gridCol w:w="8764"/>
        <w:gridCol w:w="39"/>
      </w:tblGrid>
      <w:tr>
        <w:trPr/>
        <w:tc>
          <w:tcPr>
            <w:tcW w:w="38" w:type="dxa"/>
            <w:tcBorders>
              <w:bottom w:val="single" w:sz="8" w:space="0" w:color="000000"/>
            </w:tcBorders>
            <w:shd w:fill="CCCCCC" w:val="clear"/>
            <w:vAlign w:val="center"/>
          </w:tcPr>
          <w:p>
            <w:pPr>
              <w:pStyle w:val="TableContents"/>
              <w:bidi w:val="0"/>
              <w:spacing w:before="0" w:after="283"/>
              <w:jc w:val="left"/>
              <w:rPr/>
            </w:pPr>
            <w:r>
              <w:rPr/>
              <w:t>​</w:t>
            </w:r>
          </w:p>
        </w:tc>
        <w:tc>
          <w:tcPr>
            <w:tcW w:w="1318" w:type="dxa"/>
            <w:tcBorders>
              <w:bottom w:val="single" w:sz="8" w:space="0" w:color="000000"/>
            </w:tcBorders>
            <w:shd w:fill="CCCCCC" w:val="clear"/>
            <w:vAlign w:val="center"/>
          </w:tcPr>
          <w:p>
            <w:pPr>
              <w:pStyle w:val="TableContents"/>
              <w:bidi w:val="0"/>
              <w:spacing w:before="0" w:after="283"/>
              <w:ind w:left="30" w:right="0" w:hanging="0"/>
              <w:jc w:val="left"/>
              <w:rPr>
                <w:rFonts w:ascii="Arial;Helvetica;sans-serif" w:hAnsi="Arial;Helvetica;sans-serif"/>
                <w:color w:val="000000"/>
                <w:sz w:val="20"/>
              </w:rPr>
            </w:pPr>
            <w:r>
              <w:rPr>
                <w:rFonts w:ascii="Arial;Helvetica;sans-serif" w:hAnsi="Arial;Helvetica;sans-serif"/>
                <w:color w:val="000000"/>
                <w:sz w:val="20"/>
              </w:rPr>
              <w:t>Edward P. Linnen</w:t>
            </w:r>
          </w:p>
        </w:tc>
        <w:tc>
          <w:tcPr>
            <w:tcW w:w="23" w:type="dxa"/>
            <w:tcBorders>
              <w:bottom w:val="single" w:sz="8" w:space="0" w:color="000000"/>
            </w:tcBorders>
            <w:shd w:fill="CCCCCC" w:val="clear"/>
            <w:vAlign w:val="center"/>
          </w:tcPr>
          <w:p>
            <w:pPr>
              <w:pStyle w:val="TableContents"/>
              <w:bidi w:val="0"/>
              <w:spacing w:before="0" w:after="283"/>
              <w:jc w:val="left"/>
              <w:rPr/>
            </w:pPr>
            <w:r>
              <w:rPr/>
              <w:t>​</w:t>
            </w:r>
          </w:p>
        </w:tc>
        <w:tc>
          <w:tcPr>
            <w:tcW w:w="23" w:type="dxa"/>
            <w:tcBorders>
              <w:bottom w:val="single" w:sz="8" w:space="0" w:color="000000"/>
            </w:tcBorders>
            <w:shd w:fill="CCCCCC" w:val="clear"/>
            <w:vAlign w:val="center"/>
          </w:tcPr>
          <w:p>
            <w:pPr>
              <w:pStyle w:val="TableContents"/>
              <w:bidi w:val="0"/>
              <w:spacing w:before="0" w:after="283"/>
              <w:jc w:val="left"/>
              <w:rPr/>
            </w:pPr>
            <w:r>
              <w:rPr/>
              <w:t>​</w:t>
            </w:r>
          </w:p>
        </w:tc>
        <w:tc>
          <w:tcPr>
            <w:tcW w:w="8764" w:type="dxa"/>
            <w:tcBorders>
              <w:bottom w:val="single" w:sz="8" w:space="0" w:color="000000"/>
            </w:tcBorders>
            <w:shd w:fill="CCCCCC" w:val="clear"/>
            <w:vAlign w:val="center"/>
          </w:tcPr>
          <w:p>
            <w:pPr>
              <w:pStyle w:val="TableContents"/>
              <w:bidi w:val="0"/>
              <w:spacing w:before="0" w:after="283"/>
              <w:ind w:left="0" w:right="0" w:hanging="0"/>
              <w:jc w:val="both"/>
              <w:rPr>
                <w:rFonts w:ascii="Arial;Helvetica;sans-serif" w:hAnsi="Arial;Helvetica;sans-serif"/>
                <w:b/>
                <w:color w:val="000000"/>
                <w:sz w:val="20"/>
              </w:rPr>
            </w:pPr>
            <w:r>
              <w:rPr>
                <w:rFonts w:ascii="Arial;Helvetica;sans-serif" w:hAnsi="Arial;Helvetica;sans-serif"/>
                <w:b/>
                <w:color w:val="000000"/>
                <w:sz w:val="20"/>
              </w:rPr>
              <w:t>Mr. Linnen</w:t>
            </w:r>
            <w:r>
              <w:rPr>
                <w:rFonts w:ascii="Arial;Helvetica;sans-serif" w:hAnsi="Arial;Helvetica;sans-serif"/>
                <w:b w:val="false"/>
                <w:color w:val="000000"/>
                <w:sz w:val="20"/>
              </w:rPr>
              <w:t xml:space="preserve">, age 54, has been Executive Vice President, Chief Human Resources Officer since January 2015. Previously, Mr. Linnen held the title of Senior Vice President, Chief Human Resources Officer from February 2013 until January 2015, and Senior Vice President, Human Resources for North America from October 2011 to February 2013. Mr. Linnen joined the Company in 2001, and served in several positions in the Company’s human resources function, including as Vice President, Labor Relations &amp; International Human Resources, Vice President, Domestic Human Resources, and Field Human Resources Director. Prior to joining the Company, Mr. Linnen served in various positions within human resources at Kraft Foods Inc. and Nabisco, Inc. </w:t>
            </w:r>
          </w:p>
        </w:tc>
        <w:tc>
          <w:tcPr>
            <w:tcW w:w="39" w:type="dxa"/>
            <w:tcBorders>
              <w:bottom w:val="single" w:sz="8" w:space="0" w:color="000000"/>
            </w:tcBorders>
            <w:shd w:fill="CCCCCC" w:val="clear"/>
            <w:vAlign w:val="center"/>
          </w:tcPr>
          <w:p>
            <w:pPr>
              <w:pStyle w:val="TableContents"/>
              <w:bidi w:val="0"/>
              <w:spacing w:before="0" w:after="283"/>
              <w:jc w:val="left"/>
              <w:rPr/>
            </w:pPr>
            <w:r>
              <w:rPr/>
              <w:t>​</w:t>
            </w:r>
          </w:p>
        </w:tc>
      </w:tr>
      <w:tr>
        <w:trPr/>
        <w:tc>
          <w:tcPr>
            <w:tcW w:w="38" w:type="dxa"/>
            <w:tcBorders>
              <w:bottom w:val="single" w:sz="8" w:space="0" w:color="000000"/>
            </w:tcBorders>
            <w:vAlign w:val="center"/>
          </w:tcPr>
          <w:p>
            <w:pPr>
              <w:pStyle w:val="TableContents"/>
              <w:bidi w:val="0"/>
              <w:spacing w:before="0" w:after="283"/>
              <w:jc w:val="left"/>
              <w:rPr/>
            </w:pPr>
            <w:r>
              <w:rPr/>
              <w:t>​</w:t>
            </w:r>
          </w:p>
        </w:tc>
        <w:tc>
          <w:tcPr>
            <w:tcW w:w="1318" w:type="dxa"/>
            <w:tcBorders>
              <w:bottom w:val="single" w:sz="8" w:space="0" w:color="000000"/>
            </w:tcBorders>
            <w:vAlign w:val="center"/>
          </w:tcPr>
          <w:p>
            <w:pPr>
              <w:pStyle w:val="TableContents"/>
              <w:bidi w:val="0"/>
              <w:spacing w:before="0" w:after="283"/>
              <w:ind w:left="30" w:right="0" w:hanging="0"/>
              <w:jc w:val="left"/>
              <w:rPr>
                <w:rFonts w:ascii="Arial;Helvetica;sans-serif" w:hAnsi="Arial;Helvetica;sans-serif"/>
                <w:color w:val="000000"/>
                <w:sz w:val="20"/>
              </w:rPr>
            </w:pPr>
            <w:r>
              <w:rPr>
                <w:rFonts w:ascii="Arial;Helvetica;sans-serif" w:hAnsi="Arial;Helvetica;sans-serif"/>
                <w:color w:val="000000"/>
                <w:sz w:val="20"/>
              </w:rPr>
              <w:t>Ravi Simhambhatla</w:t>
            </w:r>
          </w:p>
        </w:tc>
        <w:tc>
          <w:tcPr>
            <w:tcW w:w="23" w:type="dxa"/>
            <w:tcBorders>
              <w:bottom w:val="single" w:sz="8" w:space="0" w:color="000000"/>
            </w:tcBorders>
            <w:vAlign w:val="center"/>
          </w:tcPr>
          <w:p>
            <w:pPr>
              <w:pStyle w:val="TableContents"/>
              <w:bidi w:val="0"/>
              <w:spacing w:before="0" w:after="283"/>
              <w:jc w:val="left"/>
              <w:rPr/>
            </w:pPr>
            <w:r>
              <w:rPr/>
              <w:t>​</w:t>
            </w:r>
          </w:p>
        </w:tc>
        <w:tc>
          <w:tcPr>
            <w:tcW w:w="23" w:type="dxa"/>
            <w:tcBorders>
              <w:bottom w:val="single" w:sz="8" w:space="0" w:color="000000"/>
            </w:tcBorders>
            <w:vAlign w:val="center"/>
          </w:tcPr>
          <w:p>
            <w:pPr>
              <w:pStyle w:val="TableContents"/>
              <w:bidi w:val="0"/>
              <w:spacing w:before="0" w:after="283"/>
              <w:jc w:val="left"/>
              <w:rPr/>
            </w:pPr>
            <w:r>
              <w:rPr/>
              <w:t>​</w:t>
            </w:r>
          </w:p>
        </w:tc>
        <w:tc>
          <w:tcPr>
            <w:tcW w:w="8764" w:type="dxa"/>
            <w:tcBorders>
              <w:bottom w:val="single" w:sz="8" w:space="0" w:color="000000"/>
            </w:tcBorders>
            <w:vAlign w:val="center"/>
          </w:tcPr>
          <w:p>
            <w:pPr>
              <w:pStyle w:val="TableContents"/>
              <w:bidi w:val="0"/>
              <w:spacing w:before="0" w:after="283"/>
              <w:ind w:left="0" w:right="0" w:hanging="0"/>
              <w:jc w:val="both"/>
              <w:rPr>
                <w:rFonts w:ascii="Arial;Helvetica;sans-serif" w:hAnsi="Arial;Helvetica;sans-serif"/>
                <w:b/>
                <w:color w:val="000000"/>
                <w:sz w:val="20"/>
              </w:rPr>
            </w:pPr>
            <w:r>
              <w:rPr>
                <w:rFonts w:ascii="Arial;Helvetica;sans-serif" w:hAnsi="Arial;Helvetica;sans-serif"/>
                <w:b/>
                <w:color w:val="000000"/>
                <w:sz w:val="20"/>
              </w:rPr>
              <w:t>Mr. Simhambhatla</w:t>
            </w:r>
            <w:r>
              <w:rPr>
                <w:rFonts w:ascii="Arial;Helvetica;sans-serif" w:hAnsi="Arial;Helvetica;sans-serif"/>
                <w:b w:val="false"/>
                <w:color w:val="000000"/>
                <w:sz w:val="20"/>
              </w:rPr>
              <w:t xml:space="preserve">, age 56, was appointed Executive Vice President, Chief Digital and Innovation Officer, in July 2022. Prior to joining Avis Budget Group, Mr. Simhambhatla was Managing Director Cloud Customer Experience &amp; Transformation Officer at Google Cloud since April 2020. Previously, Mr. Simhambhatla worked at United Airlines from July 2015 to March 2020, where he served as Vice President &amp; Chief Technology Officer from June 2019 and previously as Vice President, Commercial Technology. Prior to joining United Airlines, Mr. Simhambhatla also served in various technical leadership roles, including at Air Lingus, Tesla Motors and Virgin America. </w:t>
            </w:r>
          </w:p>
        </w:tc>
        <w:tc>
          <w:tcPr>
            <w:tcW w:w="39" w:type="dxa"/>
            <w:tcBorders>
              <w:bottom w:val="single" w:sz="8" w:space="0" w:color="000000"/>
            </w:tcBorders>
            <w:vAlign w:val="center"/>
          </w:tcPr>
          <w:p>
            <w:pPr>
              <w:pStyle w:val="TableContents"/>
              <w:bidi w:val="0"/>
              <w:spacing w:before="0" w:after="283"/>
              <w:jc w:val="left"/>
              <w:rPr/>
            </w:pPr>
            <w:r>
              <w:rPr/>
              <w:t>​</w:t>
            </w:r>
          </w:p>
        </w:tc>
      </w:tr>
      <w:tr>
        <w:trPr/>
        <w:tc>
          <w:tcPr>
            <w:tcW w:w="38" w:type="dxa"/>
            <w:tcBorders>
              <w:bottom w:val="single" w:sz="8" w:space="0" w:color="000000"/>
            </w:tcBorders>
            <w:shd w:fill="CCCCCC" w:val="clear"/>
            <w:vAlign w:val="center"/>
          </w:tcPr>
          <w:p>
            <w:pPr>
              <w:pStyle w:val="TableContents"/>
              <w:bidi w:val="0"/>
              <w:spacing w:before="0" w:after="283"/>
              <w:jc w:val="left"/>
              <w:rPr/>
            </w:pPr>
            <w:r>
              <w:rPr/>
              <w:t>​</w:t>
            </w:r>
          </w:p>
        </w:tc>
        <w:tc>
          <w:tcPr>
            <w:tcW w:w="1318" w:type="dxa"/>
            <w:tcBorders>
              <w:bottom w:val="single" w:sz="8" w:space="0" w:color="000000"/>
            </w:tcBorders>
            <w:shd w:fill="CCCCCC" w:val="clear"/>
            <w:vAlign w:val="center"/>
          </w:tcPr>
          <w:p>
            <w:pPr>
              <w:pStyle w:val="TableContents"/>
              <w:bidi w:val="0"/>
              <w:spacing w:before="0" w:after="283"/>
              <w:ind w:left="30" w:right="0" w:hanging="0"/>
              <w:jc w:val="left"/>
              <w:rPr>
                <w:rFonts w:ascii="Arial;Helvetica;sans-serif" w:hAnsi="Arial;Helvetica;sans-serif"/>
                <w:color w:val="000000"/>
                <w:sz w:val="20"/>
              </w:rPr>
            </w:pPr>
            <w:r>
              <w:rPr>
                <w:rFonts w:ascii="Arial;Helvetica;sans-serif" w:hAnsi="Arial;Helvetica;sans-serif"/>
                <w:color w:val="000000"/>
                <w:sz w:val="20"/>
              </w:rPr>
              <w:t>Jean M. Sera</w:t>
            </w:r>
          </w:p>
        </w:tc>
        <w:tc>
          <w:tcPr>
            <w:tcW w:w="23" w:type="dxa"/>
            <w:tcBorders>
              <w:bottom w:val="single" w:sz="8" w:space="0" w:color="000000"/>
            </w:tcBorders>
            <w:shd w:fill="CCCCCC" w:val="clear"/>
            <w:vAlign w:val="center"/>
          </w:tcPr>
          <w:p>
            <w:pPr>
              <w:pStyle w:val="TableContents"/>
              <w:bidi w:val="0"/>
              <w:spacing w:before="0" w:after="283"/>
              <w:jc w:val="left"/>
              <w:rPr/>
            </w:pPr>
            <w:r>
              <w:rPr/>
              <w:t>​</w:t>
            </w:r>
          </w:p>
        </w:tc>
        <w:tc>
          <w:tcPr>
            <w:tcW w:w="23" w:type="dxa"/>
            <w:tcBorders>
              <w:bottom w:val="single" w:sz="8" w:space="0" w:color="000000"/>
            </w:tcBorders>
            <w:shd w:fill="CCCCCC" w:val="clear"/>
            <w:vAlign w:val="center"/>
          </w:tcPr>
          <w:p>
            <w:pPr>
              <w:pStyle w:val="TableContents"/>
              <w:bidi w:val="0"/>
              <w:spacing w:before="0" w:after="283"/>
              <w:jc w:val="left"/>
              <w:rPr/>
            </w:pPr>
            <w:r>
              <w:rPr/>
              <w:t>​</w:t>
            </w:r>
          </w:p>
        </w:tc>
        <w:tc>
          <w:tcPr>
            <w:tcW w:w="8764" w:type="dxa"/>
            <w:tcBorders>
              <w:bottom w:val="single" w:sz="8" w:space="0" w:color="000000"/>
            </w:tcBorders>
            <w:shd w:fill="CCCCCC" w:val="clear"/>
            <w:vAlign w:val="center"/>
          </w:tcPr>
          <w:p>
            <w:pPr>
              <w:pStyle w:val="TableContents"/>
              <w:bidi w:val="0"/>
              <w:spacing w:before="0" w:after="283"/>
              <w:ind w:left="0" w:right="0" w:hanging="0"/>
              <w:jc w:val="both"/>
              <w:rPr>
                <w:rFonts w:ascii="Arial;Helvetica;sans-serif" w:hAnsi="Arial;Helvetica;sans-serif"/>
                <w:b/>
                <w:color w:val="000000"/>
                <w:sz w:val="20"/>
              </w:rPr>
            </w:pPr>
            <w:r>
              <w:rPr>
                <w:rFonts w:ascii="Arial;Helvetica;sans-serif" w:hAnsi="Arial;Helvetica;sans-serif"/>
                <w:b/>
                <w:color w:val="000000"/>
                <w:sz w:val="20"/>
              </w:rPr>
              <w:t>Ms. Sera</w:t>
            </w:r>
            <w:r>
              <w:rPr>
                <w:rFonts w:ascii="Arial;Helvetica;sans-serif" w:hAnsi="Arial;Helvetica;sans-serif"/>
                <w:b w:val="false"/>
                <w:color w:val="000000"/>
                <w:sz w:val="20"/>
              </w:rPr>
              <w:t xml:space="preserve">, age 54, has been Senior Vice President, General Counsel, Chief Compliance Officer and Corporate Secretary since March 2020. Ms. Sera held the title of Senior Vice President, Corporate Secretary and Global Programs from August 2016 to March 2020, and the title of Senior Vice President and Corporate Secretary from August 2006 to August 2016. Ms. Sera was a member of the Legal Department of Cendant Corporation (as the Company was formerly known) from January 2002 to August 2006, where she held roles of increasing responsibility, including Vice President and Group Vice President. Prior to joining the Company, Ms. Sera was an associate with the law firm of Shearman &amp; Sterling LLP. </w:t>
            </w:r>
          </w:p>
        </w:tc>
        <w:tc>
          <w:tcPr>
            <w:tcW w:w="39" w:type="dxa"/>
            <w:tcBorders>
              <w:bottom w:val="single" w:sz="8" w:space="0" w:color="000000"/>
            </w:tcBorders>
            <w:shd w:fill="CCCCCC" w:val="clear"/>
            <w:vAlign w:val="center"/>
          </w:tcPr>
          <w:p>
            <w:pPr>
              <w:pStyle w:val="TableContents"/>
              <w:bidi w:val="0"/>
              <w:spacing w:before="0" w:after="283"/>
              <w:jc w:val="left"/>
              <w:rPr/>
            </w:pPr>
            <w:r>
              <w:rPr/>
              <w:t>​</w:t>
            </w:r>
          </w:p>
        </w:tc>
      </w:tr>
      <w:tr>
        <w:trPr/>
        <w:tc>
          <w:tcPr>
            <w:tcW w:w="38" w:type="dxa"/>
            <w:tcBorders>
              <w:bottom w:val="single" w:sz="8" w:space="0" w:color="000000"/>
            </w:tcBorders>
            <w:tcMar>
              <w:bottom w:w="30" w:type="dxa"/>
            </w:tcMar>
            <w:vAlign w:val="center"/>
          </w:tcPr>
          <w:p>
            <w:pPr>
              <w:pStyle w:val="TableContents"/>
              <w:bidi w:val="0"/>
              <w:spacing w:before="0" w:after="283"/>
              <w:jc w:val="left"/>
              <w:rPr/>
            </w:pPr>
            <w:r>
              <w:rPr/>
              <w:t>​</w:t>
            </w:r>
          </w:p>
        </w:tc>
        <w:tc>
          <w:tcPr>
            <w:tcW w:w="1318" w:type="dxa"/>
            <w:tcBorders>
              <w:bottom w:val="single" w:sz="8" w:space="0" w:color="000000"/>
            </w:tcBorders>
            <w:tcMar>
              <w:bottom w:w="30" w:type="dxa"/>
            </w:tcMar>
            <w:vAlign w:val="center"/>
          </w:tcPr>
          <w:p>
            <w:pPr>
              <w:pStyle w:val="TableContents"/>
              <w:bidi w:val="0"/>
              <w:spacing w:before="0" w:after="283"/>
              <w:ind w:left="30" w:right="0" w:hanging="0"/>
              <w:jc w:val="left"/>
              <w:rPr>
                <w:rFonts w:ascii="Arial;Helvetica;sans-serif" w:hAnsi="Arial;Helvetica;sans-serif"/>
                <w:color w:val="000000"/>
                <w:sz w:val="20"/>
              </w:rPr>
            </w:pPr>
            <w:r>
              <w:rPr>
                <w:rFonts w:ascii="Arial;Helvetica;sans-serif" w:hAnsi="Arial;Helvetica;sans-serif"/>
                <w:color w:val="000000"/>
                <w:sz w:val="20"/>
              </w:rPr>
              <w:t>Cathleen DeGenova</w:t>
            </w:r>
          </w:p>
        </w:tc>
        <w:tc>
          <w:tcPr>
            <w:tcW w:w="23" w:type="dxa"/>
            <w:tcBorders>
              <w:bottom w:val="single" w:sz="8" w:space="0" w:color="000000"/>
            </w:tcBorders>
            <w:tcMar>
              <w:bottom w:w="30" w:type="dxa"/>
            </w:tcMar>
            <w:vAlign w:val="center"/>
          </w:tcPr>
          <w:p>
            <w:pPr>
              <w:pStyle w:val="TableContents"/>
              <w:bidi w:val="0"/>
              <w:spacing w:before="0" w:after="283"/>
              <w:jc w:val="left"/>
              <w:rPr/>
            </w:pPr>
            <w:r>
              <w:rPr/>
              <w:t>​</w:t>
            </w:r>
          </w:p>
        </w:tc>
        <w:tc>
          <w:tcPr>
            <w:tcW w:w="23" w:type="dxa"/>
            <w:tcBorders>
              <w:bottom w:val="single" w:sz="8" w:space="0" w:color="000000"/>
            </w:tcBorders>
            <w:tcMar>
              <w:bottom w:w="30" w:type="dxa"/>
            </w:tcMar>
            <w:vAlign w:val="center"/>
          </w:tcPr>
          <w:p>
            <w:pPr>
              <w:pStyle w:val="TableContents"/>
              <w:bidi w:val="0"/>
              <w:spacing w:before="0" w:after="283"/>
              <w:jc w:val="left"/>
              <w:rPr/>
            </w:pPr>
            <w:r>
              <w:rPr/>
              <w:t>​</w:t>
            </w:r>
          </w:p>
        </w:tc>
        <w:tc>
          <w:tcPr>
            <w:tcW w:w="8764" w:type="dxa"/>
            <w:tcBorders>
              <w:bottom w:val="single" w:sz="8" w:space="0" w:color="000000"/>
            </w:tcBorders>
            <w:tcMar>
              <w:bottom w:w="30" w:type="dxa"/>
            </w:tcMar>
            <w:vAlign w:val="center"/>
          </w:tcPr>
          <w:p>
            <w:pPr>
              <w:pStyle w:val="TableContents"/>
              <w:bidi w:val="0"/>
              <w:spacing w:before="0" w:after="283"/>
              <w:ind w:left="0" w:right="0" w:hanging="0"/>
              <w:jc w:val="both"/>
              <w:rPr>
                <w:rFonts w:ascii="Arial;Helvetica;sans-serif" w:hAnsi="Arial;Helvetica;sans-serif"/>
                <w:b/>
                <w:color w:val="000000"/>
                <w:sz w:val="20"/>
              </w:rPr>
            </w:pPr>
            <w:r>
              <w:rPr>
                <w:rFonts w:ascii="Arial;Helvetica;sans-serif" w:hAnsi="Arial;Helvetica;sans-serif"/>
                <w:b/>
                <w:color w:val="000000"/>
                <w:sz w:val="20"/>
              </w:rPr>
              <w:t>Ms. DeGenova</w:t>
            </w:r>
            <w:r>
              <w:rPr>
                <w:rFonts w:ascii="Arial;Helvetica;sans-serif" w:hAnsi="Arial;Helvetica;sans-serif"/>
                <w:b w:val="false"/>
                <w:color w:val="000000"/>
                <w:sz w:val="20"/>
              </w:rPr>
              <w:t>, age 62, has been Vice President and Chief Accounting Officer since August 2019. Previously, Ms. DeGenova held the title of Vice President of the Company overseeing External Reporting and Technical Accounting since April 2018. Ms. DeGenova previously held the title of Director of External Reporting &amp; Technical Accounting from June 2013, when she joined the Company. Prior to joining the Company, Ms. DeGenova held similar roles at Zipcar, Inc., which the Company acquired in 2013, Charles River Labs and Millipore, and was an accountant with Ernst &amp; Young. Ms. DeGenova is a Certified Public Accountant.</w:t>
            </w:r>
          </w:p>
        </w:tc>
        <w:tc>
          <w:tcPr>
            <w:tcW w:w="39" w:type="dxa"/>
            <w:tcBorders>
              <w:bottom w:val="single" w:sz="8" w:space="0" w:color="000000"/>
            </w:tcBorders>
            <w:tcMar>
              <w:bottom w:w="30" w:type="dxa"/>
            </w:tcMar>
            <w:vAlign w:val="center"/>
          </w:tcPr>
          <w:p>
            <w:pPr>
              <w:pStyle w:val="TableContents"/>
              <w:bidi w:val="0"/>
              <w:spacing w:before="0" w:after="283"/>
              <w:jc w:val="left"/>
              <w:rPr/>
            </w:pPr>
            <w:r>
              <w:rPr/>
              <w:t>​</w:t>
            </w:r>
          </w:p>
        </w:tc>
      </w:tr>
    </w:tbl>
    <w:tbl>
      <w:tblPr>
        <w:tblW w:w="260" w:type="dxa"/>
        <w:jc w:val="left"/>
        <w:tblInd w:w="0" w:type="dxa"/>
        <w:tblLayout w:type="fixed"/>
        <w:tblCellMar>
          <w:top w:w="0" w:type="dxa"/>
          <w:left w:w="0" w:type="dxa"/>
          <w:bottom w:w="0" w:type="dxa"/>
          <w:right w:w="0" w:type="dxa"/>
        </w:tblCellMar>
      </w:tblPr>
      <w:tblGrid>
        <w:gridCol w:w="260"/>
      </w:tblGrid>
      <w:tr>
        <w:trPr/>
        <w:tc>
          <w:tcPr>
            <w:tcW w:w="260" w:type="dxa"/>
            <w:tcBorders/>
            <w:vAlign w:val="center"/>
          </w:tcPr>
          <w:p>
            <w:pPr>
              <w:pStyle w:val="TableContents"/>
              <w:bidi w:val="0"/>
              <w:spacing w:before="0" w:after="283"/>
              <w:jc w:val="center"/>
              <w:rPr>
                <w:rFonts w:ascii="Arial;Helvetica;sans-serif" w:hAnsi="Arial;Helvetica;sans-serif"/>
                <w:color w:val="000000"/>
                <w:sz w:val="20"/>
              </w:rPr>
            </w:pPr>
            <w:r>
              <w:rPr>
                <w:rFonts w:ascii="Arial;Helvetica;sans-serif" w:hAnsi="Arial;Helvetica;sans-serif"/>
                <w:color w:val="000000"/>
                <w:sz w:val="20"/>
              </w:rPr>
              <w:t>22</w:t>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200" w:after="20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bidi w:val="0"/>
        <w:spacing w:before="200" w:after="20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jc w:val="left"/>
        <w:rPr/>
      </w:pPr>
      <w:hyperlink w:anchor="TOC">
        <w:bookmarkStart w:id="57" w:name="ny20022766x1_def14a_106-executive_pg3"/>
        <w:bookmarkEnd w:id="57"/>
        <w:r>
          <w:rPr>
            <w:rStyle w:val="InternetLink"/>
            <w:rFonts w:ascii="Times New Roman;Times;Serif" w:hAnsi="Times New Roman;Times;Serif"/>
            <w:b/>
            <w:caps w:val="false"/>
            <w:smallCaps w:val="false"/>
            <w:color w:val="000000"/>
            <w:sz w:val="16"/>
            <w:shd w:fill="FFFFFF" w:val="clear"/>
          </w:rPr>
          <w:t>TABLE OF CONTENTS</w:t>
        </w:r>
      </w:hyperlink>
    </w:p>
    <w:p>
      <w:pPr>
        <w:pStyle w:val="TextBody"/>
        <w:bidi w:val="0"/>
        <w:spacing w:before="270" w:after="283"/>
        <w:ind w:left="0" w:right="0" w:hanging="0"/>
        <w:jc w:val="left"/>
        <w:rPr>
          <w:rFonts w:ascii="Arial;Helvetica;sans-serif" w:hAnsi="Arial;Helvetica;sans-serif"/>
          <w:color w:val="000000"/>
          <w:sz w:val="40"/>
          <w:shd w:fill="FFFFFF" w:val="clear"/>
        </w:rPr>
      </w:pPr>
      <w:bookmarkStart w:id="58" w:name="tEXCP"/>
      <w:bookmarkEnd w:id="58"/>
      <w:r>
        <w:rPr>
          <w:rFonts w:ascii="Arial;Helvetica;sans-serif" w:hAnsi="Arial;Helvetica;sans-serif"/>
          <w:color w:val="000000"/>
          <w:sz w:val="40"/>
          <w:shd w:fill="FFFFFF" w:val="clear"/>
        </w:rPr>
        <w:t xml:space="preserve">Executive Compensation </w:t>
      </w:r>
    </w:p>
    <w:p>
      <w:pPr>
        <w:pStyle w:val="TextBody"/>
        <w:bidi w:val="0"/>
        <w:spacing w:before="290" w:after="283"/>
        <w:ind w:left="0" w:right="0" w:hanging="0"/>
        <w:jc w:val="left"/>
        <w:rPr>
          <w:rFonts w:ascii="Arial;Helvetica;sans-serif" w:hAnsi="Arial;Helvetica;sans-serif"/>
          <w:b/>
          <w:color w:val="000000"/>
          <w:sz w:val="28"/>
          <w:shd w:fill="FFFFFF" w:val="clear"/>
        </w:rPr>
      </w:pPr>
      <w:bookmarkStart w:id="59" w:name="tCDA"/>
      <w:bookmarkEnd w:id="59"/>
      <w:r>
        <w:rPr>
          <w:rFonts w:ascii="Arial;Helvetica;sans-serif" w:hAnsi="Arial;Helvetica;sans-serif"/>
          <w:b/>
          <w:color w:val="000000"/>
          <w:sz w:val="28"/>
          <w:shd w:fill="FFFFFF" w:val="clear"/>
        </w:rPr>
        <w:t xml:space="preserve">Compensation Discussion and Analysis </w:t>
      </w:r>
    </w:p>
    <w:p>
      <w:pPr>
        <w:pStyle w:val="TextBody"/>
        <w:bidi w:val="0"/>
        <w:spacing w:before="160" w:after="283"/>
        <w:ind w:left="0" w:right="0" w:hanging="0"/>
        <w:jc w:val="both"/>
        <w:rPr>
          <w:rFonts w:ascii="Arial;Helvetica;sans-serif" w:hAnsi="Arial;Helvetica;sans-serif"/>
          <w:i/>
          <w:color w:val="000000"/>
          <w:sz w:val="20"/>
          <w:shd w:fill="FFFFFF" w:val="clear"/>
        </w:rPr>
      </w:pPr>
      <w:r>
        <w:rPr>
          <w:rFonts w:ascii="Arial;Helvetica;sans-serif" w:hAnsi="Arial;Helvetica;sans-serif"/>
          <w:i/>
          <w:color w:val="000000"/>
          <w:sz w:val="20"/>
          <w:shd w:fill="FFFFFF" w:val="clear"/>
        </w:rPr>
        <w:t>We refer you to our 2023 Annual Report for additional information regarding our financial information discussed below. When we refer to “the Committee” in this “Executive Compensation” section, we are referring to the Compensation Committee.</w:t>
      </w:r>
      <w:r>
        <w:rPr>
          <w:rFonts w:ascii="Arial;Helvetica;sans-serif" w:hAnsi="Arial;Helvetica;sans-serif"/>
          <w:i/>
          <w:caps w:val="false"/>
          <w:smallCaps w:val="false"/>
          <w:color w:val="000000"/>
          <w:sz w:val="20"/>
          <w:shd w:fill="FFFFFF" w:val="clear"/>
        </w:rPr>
        <w:t xml:space="preserve"> </w:t>
      </w:r>
    </w:p>
    <w:p>
      <w:pPr>
        <w:pStyle w:val="TextBody"/>
        <w:bidi w:val="0"/>
        <w:spacing w:before="250" w:after="283"/>
        <w:ind w:left="0" w:right="0" w:hanging="0"/>
        <w:jc w:val="left"/>
        <w:rPr>
          <w:rFonts w:ascii="Arial;Helvetica;sans-serif" w:hAnsi="Arial;Helvetica;sans-serif"/>
          <w:b/>
          <w:color w:val="000000"/>
          <w:sz w:val="24"/>
          <w:shd w:fill="FFFFFF" w:val="clear"/>
        </w:rPr>
      </w:pPr>
      <w:r>
        <w:rPr>
          <w:rFonts w:ascii="Arial;Helvetica;sans-serif" w:hAnsi="Arial;Helvetica;sans-serif"/>
          <w:b/>
          <w:color w:val="000000"/>
          <w:sz w:val="24"/>
          <w:shd w:fill="FFFFFF" w:val="clear"/>
        </w:rPr>
        <w:t xml:space="preserve">Executive Summary </w:t>
      </w:r>
    </w:p>
    <w:p>
      <w:pPr>
        <w:pStyle w:val="TextBody"/>
        <w:bidi w:val="0"/>
        <w:spacing w:before="160" w:after="283"/>
        <w:ind w:left="0" w:right="0" w:hanging="0"/>
        <w:jc w:val="both"/>
        <w:rPr>
          <w:rFonts w:ascii="Arial;Helvetica;sans-serif" w:hAnsi="Arial;Helvetica;sans-serif"/>
          <w:color w:val="000000"/>
          <w:sz w:val="20"/>
          <w:shd w:fill="FFFFFF" w:val="clear"/>
        </w:rPr>
      </w:pPr>
      <w:r>
        <w:rPr>
          <w:rFonts w:ascii="Arial;Helvetica;sans-serif" w:hAnsi="Arial;Helvetica;sans-serif"/>
          <w:color w:val="000000"/>
          <w:sz w:val="20"/>
          <w:shd w:fill="FFFFFF" w:val="clear"/>
        </w:rPr>
        <w:t xml:space="preserve">The Committee uses our executive compensation programs to motivate and retain our executive talent and align their interests with shareholders. Our performance has a direct impact on payouts of compensation. For example, as described below, our 2023 Annual Incentive Plan paid out for our NEOs between 80-93% of target based on performance during 2023 against the plan’s goals. </w:t>
      </w:r>
    </w:p>
    <w:p>
      <w:pPr>
        <w:pStyle w:val="TextBody"/>
        <w:bidi w:val="0"/>
        <w:spacing w:before="400" w:after="283"/>
        <w:ind w:left="0" w:right="0" w:hanging="0"/>
        <w:jc w:val="left"/>
        <w:rPr>
          <w:rFonts w:ascii="Arial;Helvetica;sans-serif" w:hAnsi="Arial;Helvetica;sans-serif"/>
          <w:b/>
          <w:color w:val="000000"/>
          <w:sz w:val="22"/>
          <w:shd w:fill="FFFFFF" w:val="clear"/>
        </w:rPr>
      </w:pPr>
      <w:r>
        <w:rPr>
          <w:rFonts w:ascii="Arial;Helvetica;sans-serif" w:hAnsi="Arial;Helvetica;sans-serif"/>
          <w:b/>
          <w:color w:val="000000"/>
          <w:sz w:val="22"/>
          <w:shd w:fill="FFFFFF" w:val="clear"/>
        </w:rPr>
        <w:t xml:space="preserve">Company Performance </w:t>
      </w:r>
    </w:p>
    <w:p>
      <w:pPr>
        <w:pStyle w:val="TextBody"/>
        <w:bidi w:val="0"/>
        <w:spacing w:before="160" w:after="283"/>
        <w:ind w:left="0" w:right="0" w:hanging="0"/>
        <w:jc w:val="both"/>
        <w:rPr>
          <w:rFonts w:ascii="Arial;Helvetica;sans-serif" w:hAnsi="Arial;Helvetica;sans-serif"/>
          <w:color w:val="000000"/>
          <w:sz w:val="20"/>
          <w:shd w:fill="FFFFFF" w:val="clear"/>
        </w:rPr>
      </w:pPr>
      <w:r>
        <w:rPr>
          <w:rFonts w:ascii="Arial;Helvetica;sans-serif" w:hAnsi="Arial;Helvetica;sans-serif"/>
          <w:color w:val="000000"/>
          <w:sz w:val="20"/>
          <w:shd w:fill="FFFFFF" w:val="clear"/>
        </w:rPr>
        <w:t xml:space="preserve">We saw strong demand for vehicle rentals in 2023, and our revenues increased to just over $12.0 billion, a new record for our Company. For 2023, net income was approximately $1.6 billion and Adjusted EBITDA (as defined below) was approximately $2.5 billion, both the second highest levels achieved for our Company. In 2023, we also returned capital to our shareholders through the repurchase of $889 million of our Common Stock, resulting in the repurchase of 4.3 million shares, and paid a special cash dividend of $10.00 per share. Our closing stock price at the end of 2023 was $177.26 resulting in total shareholder return of 14% for the year. </w:t>
      </w:r>
    </w:p>
    <w:p>
      <w:pPr>
        <w:pStyle w:val="TextBody"/>
        <w:bidi w:val="0"/>
        <w:spacing w:before="335" w:after="283"/>
        <w:jc w:val="center"/>
        <w:rPr>
          <w:color w:val="000000"/>
          <w:shd w:fill="FFFFFF" w:val="clear"/>
        </w:rPr>
      </w:pPr>
      <w:r>
        <w:rPr>
          <w:color w:val="000000"/>
          <w:shd w:fill="FFFFFF" w:val="clear"/>
        </w:rPr>
        <w:drawing>
          <wp:inline distT="0" distB="0" distL="0" distR="0">
            <wp:extent cx="6705600" cy="2695575"/>
            <wp:effectExtent l="0" t="0" r="0" b="0"/>
            <wp:docPr id="14" name="Image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Image8" descr=""/>
                    <pic:cNvPicPr>
                      <a:picLocks noChangeAspect="1" noChangeArrowheads="1"/>
                    </pic:cNvPicPr>
                  </pic:nvPicPr>
                  <pic:blipFill>
                    <a:blip r:embed="rId12"/>
                    <a:stretch>
                      <a:fillRect/>
                    </a:stretch>
                  </pic:blipFill>
                  <pic:spPr bwMode="auto">
                    <a:xfrm>
                      <a:off x="0" y="0"/>
                      <a:ext cx="6705600" cy="2695575"/>
                    </a:xfrm>
                    <a:prstGeom prst="rect">
                      <a:avLst/>
                    </a:prstGeom>
                  </pic:spPr>
                </pic:pic>
              </a:graphicData>
            </a:graphic>
          </wp:inline>
        </w:drawing>
      </w:r>
    </w:p>
    <w:p>
      <w:pPr>
        <w:pStyle w:val="TextBody"/>
        <w:bidi w:val="0"/>
        <w:spacing w:before="0" w:after="283"/>
        <w:ind w:left="0" w:right="0" w:hanging="0"/>
        <w:jc w:val="left"/>
        <w:rPr>
          <w:color w:val="000000"/>
          <w:shd w:fill="FFFFFF" w:val="clear"/>
        </w:rPr>
      </w:pPr>
      <w:r>
        <w:rPr>
          <w:color w:val="000000"/>
          <w:shd w:fill="FFFFFF" w:val="clear"/>
        </w:rPr>
        <w:t> </w:t>
      </w:r>
    </w:p>
    <w:p>
      <w:pPr>
        <w:pStyle w:val="TextBody"/>
        <w:bidi w:val="0"/>
        <w:spacing w:before="400" w:after="283"/>
        <w:ind w:left="0" w:right="0" w:hanging="0"/>
        <w:jc w:val="left"/>
        <w:rPr>
          <w:rFonts w:ascii="Arial;Helvetica;sans-serif" w:hAnsi="Arial;Helvetica;sans-serif"/>
          <w:b/>
          <w:color w:val="000000"/>
          <w:sz w:val="22"/>
          <w:shd w:fill="FFFFFF" w:val="clear"/>
        </w:rPr>
      </w:pPr>
      <w:r>
        <w:rPr>
          <w:rFonts w:ascii="Arial;Helvetica;sans-serif" w:hAnsi="Arial;Helvetica;sans-serif"/>
          <w:b/>
          <w:color w:val="000000"/>
          <w:sz w:val="22"/>
          <w:shd w:fill="FFFFFF" w:val="clear"/>
        </w:rPr>
        <w:t xml:space="preserve">Strategy </w:t>
      </w:r>
    </w:p>
    <w:p>
      <w:pPr>
        <w:pStyle w:val="TextBody"/>
        <w:bidi w:val="0"/>
        <w:spacing w:before="160" w:after="283"/>
        <w:ind w:left="0" w:right="0" w:hanging="0"/>
        <w:jc w:val="both"/>
        <w:rPr>
          <w:rFonts w:ascii="Arial;Helvetica;sans-serif" w:hAnsi="Arial;Helvetica;sans-serif"/>
          <w:color w:val="000000"/>
          <w:sz w:val="20"/>
          <w:shd w:fill="FFFFFF" w:val="clear"/>
        </w:rPr>
      </w:pPr>
      <w:r>
        <w:rPr>
          <w:rFonts w:ascii="Arial;Helvetica;sans-serif" w:hAnsi="Arial;Helvetica;sans-serif"/>
          <w:color w:val="000000"/>
          <w:sz w:val="20"/>
          <w:shd w:fill="FFFFFF" w:val="clear"/>
        </w:rPr>
        <w:t xml:space="preserve">For 2024, we expect our strategy to continue to primarily focus on costs and customer experience to further strengthen our company, maximize profitability and deliver stakeholder value. To execute our strategy, we expect to continue to leverage marketing and technology, and invest in infrastructure to support our business. </w:t>
      </w:r>
    </w:p>
    <w:p>
      <w:pPr>
        <w:pStyle w:val="TextBody"/>
        <w:bidi w:val="0"/>
        <w:spacing w:before="400" w:after="283"/>
        <w:ind w:left="0" w:right="0" w:hanging="0"/>
        <w:jc w:val="left"/>
        <w:rPr>
          <w:rFonts w:ascii="Arial;Helvetica;sans-serif" w:hAnsi="Arial;Helvetica;sans-serif"/>
          <w:b/>
          <w:color w:val="000000"/>
          <w:sz w:val="22"/>
          <w:shd w:fill="FFFFFF" w:val="clear"/>
        </w:rPr>
      </w:pPr>
      <w:r>
        <w:rPr>
          <w:rFonts w:ascii="Arial;Helvetica;sans-serif" w:hAnsi="Arial;Helvetica;sans-serif"/>
          <w:b/>
          <w:color w:val="000000"/>
          <w:sz w:val="22"/>
          <w:shd w:fill="FFFFFF" w:val="clear"/>
        </w:rPr>
        <w:t xml:space="preserve">Compensation Practices </w:t>
      </w:r>
    </w:p>
    <w:p>
      <w:pPr>
        <w:pStyle w:val="TextBody"/>
        <w:bidi w:val="0"/>
        <w:spacing w:before="180" w:after="283"/>
        <w:ind w:left="0" w:right="0" w:hanging="0"/>
        <w:jc w:val="left"/>
        <w:rPr>
          <w:rFonts w:ascii="Arial;Helvetica;sans-serif" w:hAnsi="Arial;Helvetica;sans-serif"/>
          <w:color w:val="000000"/>
          <w:sz w:val="20"/>
          <w:shd w:fill="FFFFFF" w:val="clear"/>
        </w:rPr>
      </w:pPr>
      <w:r>
        <w:rPr>
          <w:rFonts w:ascii="Arial;Helvetica;sans-serif" w:hAnsi="Arial;Helvetica;sans-serif"/>
          <w:color w:val="000000"/>
          <w:sz w:val="20"/>
          <w:shd w:fill="FFFFFF" w:val="clear"/>
        </w:rPr>
        <w:t xml:space="preserve">We believe that our compensation programs reflect sound practices, such as: </w:t>
      </w:r>
    </w:p>
    <w:tbl>
      <w:tblPr>
        <w:tblW w:w="7495" w:type="dxa"/>
        <w:jc w:val="left"/>
        <w:tblInd w:w="0" w:type="dxa"/>
        <w:tblLayout w:type="fixed"/>
        <w:tblCellMar>
          <w:top w:w="0" w:type="dxa"/>
          <w:left w:w="0" w:type="dxa"/>
          <w:bottom w:w="0" w:type="dxa"/>
          <w:right w:w="0" w:type="dxa"/>
        </w:tblCellMar>
      </w:tblPr>
      <w:tblGrid>
        <w:gridCol w:w="110"/>
        <w:gridCol w:w="7385"/>
      </w:tblGrid>
      <w:tr>
        <w:trPr/>
        <w:tc>
          <w:tcPr>
            <w:tcW w:w="110" w:type="dxa"/>
            <w:tcBorders/>
            <w:vAlign w:val="center"/>
          </w:tcPr>
          <w:p>
            <w:pPr>
              <w:pStyle w:val="TableContents"/>
              <w:bidi w:val="0"/>
              <w:spacing w:before="0" w:after="0"/>
              <w:jc w:val="left"/>
              <w:rPr>
                <w:color w:val="000000"/>
              </w:rPr>
            </w:pPr>
            <w:r>
              <w:rPr>
                <w:color w:val="000000"/>
              </w:rPr>
              <w:t>•</w:t>
            </w:r>
          </w:p>
        </w:tc>
        <w:tc>
          <w:tcPr>
            <w:tcW w:w="7385" w:type="dxa"/>
            <w:tcBorders/>
            <w:vAlign w:val="center"/>
          </w:tcPr>
          <w:p>
            <w:pPr>
              <w:pStyle w:val="TableContents"/>
              <w:bidi w:val="0"/>
              <w:spacing w:before="0" w:after="0"/>
              <w:jc w:val="left"/>
              <w:rPr>
                <w:rFonts w:ascii="Arial;Helvetica;sans-serif" w:hAnsi="Arial;Helvetica;sans-serif"/>
                <w:color w:val="000000"/>
                <w:sz w:val="20"/>
              </w:rPr>
            </w:pPr>
            <w:r>
              <w:rPr>
                <w:rFonts w:ascii="Arial;Helvetica;sans-serif" w:hAnsi="Arial;Helvetica;sans-serif"/>
                <w:color w:val="000000"/>
                <w:sz w:val="20"/>
              </w:rPr>
              <w:t xml:space="preserve">executive stock ownership guidelines with significant share ownership requirements; </w:t>
            </w:r>
          </w:p>
        </w:tc>
      </w:tr>
    </w:tbl>
    <w:tbl>
      <w:tblPr>
        <w:tblW w:w="5620" w:type="dxa"/>
        <w:jc w:val="left"/>
        <w:tblInd w:w="0" w:type="dxa"/>
        <w:tblLayout w:type="fixed"/>
        <w:tblCellMar>
          <w:top w:w="0" w:type="dxa"/>
          <w:left w:w="0" w:type="dxa"/>
          <w:bottom w:w="0" w:type="dxa"/>
          <w:right w:w="0" w:type="dxa"/>
        </w:tblCellMar>
      </w:tblPr>
      <w:tblGrid>
        <w:gridCol w:w="110"/>
        <w:gridCol w:w="5510"/>
      </w:tblGrid>
      <w:tr>
        <w:trPr/>
        <w:tc>
          <w:tcPr>
            <w:tcW w:w="110" w:type="dxa"/>
            <w:tcBorders/>
            <w:vAlign w:val="center"/>
          </w:tcPr>
          <w:p>
            <w:pPr>
              <w:pStyle w:val="TableContents"/>
              <w:bidi w:val="0"/>
              <w:spacing w:before="0" w:after="0"/>
              <w:jc w:val="left"/>
              <w:rPr>
                <w:color w:val="000000"/>
              </w:rPr>
            </w:pPr>
            <w:r>
              <w:rPr>
                <w:color w:val="000000"/>
              </w:rPr>
              <w:t>•</w:t>
            </w:r>
          </w:p>
        </w:tc>
        <w:tc>
          <w:tcPr>
            <w:tcW w:w="5510" w:type="dxa"/>
            <w:tcBorders/>
            <w:vAlign w:val="center"/>
          </w:tcPr>
          <w:p>
            <w:pPr>
              <w:pStyle w:val="TableContents"/>
              <w:bidi w:val="0"/>
              <w:spacing w:before="0" w:after="0"/>
              <w:jc w:val="left"/>
              <w:rPr>
                <w:rFonts w:ascii="Arial;Helvetica;sans-serif" w:hAnsi="Arial;Helvetica;sans-serif"/>
                <w:color w:val="000000"/>
                <w:sz w:val="20"/>
              </w:rPr>
            </w:pPr>
            <w:r>
              <w:rPr>
                <w:rFonts w:ascii="Arial;Helvetica;sans-serif" w:hAnsi="Arial;Helvetica;sans-serif"/>
                <w:color w:val="000000"/>
                <w:sz w:val="20"/>
              </w:rPr>
              <w:t xml:space="preserve">an executive compensation recoupment (or “clawback”) policy; </w:t>
            </w:r>
          </w:p>
        </w:tc>
      </w:tr>
    </w:tbl>
    <w:tbl>
      <w:tblPr>
        <w:tblW w:w="9145" w:type="dxa"/>
        <w:jc w:val="left"/>
        <w:tblInd w:w="0" w:type="dxa"/>
        <w:tblLayout w:type="fixed"/>
        <w:tblCellMar>
          <w:top w:w="0" w:type="dxa"/>
          <w:left w:w="0" w:type="dxa"/>
          <w:bottom w:w="0" w:type="dxa"/>
          <w:right w:w="0" w:type="dxa"/>
        </w:tblCellMar>
      </w:tblPr>
      <w:tblGrid>
        <w:gridCol w:w="110"/>
        <w:gridCol w:w="9035"/>
      </w:tblGrid>
      <w:tr>
        <w:trPr/>
        <w:tc>
          <w:tcPr>
            <w:tcW w:w="110" w:type="dxa"/>
            <w:tcBorders/>
            <w:vAlign w:val="center"/>
          </w:tcPr>
          <w:p>
            <w:pPr>
              <w:pStyle w:val="TableContents"/>
              <w:bidi w:val="0"/>
              <w:spacing w:before="0" w:after="0"/>
              <w:jc w:val="left"/>
              <w:rPr>
                <w:color w:val="000000"/>
              </w:rPr>
            </w:pPr>
            <w:r>
              <w:rPr>
                <w:color w:val="000000"/>
              </w:rPr>
              <w:t>•</w:t>
            </w:r>
          </w:p>
        </w:tc>
        <w:tc>
          <w:tcPr>
            <w:tcW w:w="9035" w:type="dxa"/>
            <w:tcBorders/>
            <w:vAlign w:val="center"/>
          </w:tcPr>
          <w:p>
            <w:pPr>
              <w:pStyle w:val="TableContents"/>
              <w:bidi w:val="0"/>
              <w:spacing w:before="0" w:after="0"/>
              <w:jc w:val="left"/>
              <w:rPr>
                <w:rFonts w:ascii="Arial;Helvetica;sans-serif" w:hAnsi="Arial;Helvetica;sans-serif"/>
                <w:color w:val="000000"/>
                <w:sz w:val="20"/>
              </w:rPr>
            </w:pPr>
            <w:r>
              <w:rPr>
                <w:rFonts w:ascii="Arial;Helvetica;sans-serif" w:hAnsi="Arial;Helvetica;sans-serif"/>
                <w:color w:val="000000"/>
                <w:sz w:val="20"/>
              </w:rPr>
              <w:t xml:space="preserve">a policy prohibiting executives from entering into speculative (or hedging) transactions in our securities; </w:t>
            </w:r>
          </w:p>
        </w:tc>
      </w:tr>
    </w:tbl>
    <w:tbl>
      <w:tblPr>
        <w:tblW w:w="6490" w:type="dxa"/>
        <w:jc w:val="left"/>
        <w:tblInd w:w="0" w:type="dxa"/>
        <w:tblLayout w:type="fixed"/>
        <w:tblCellMar>
          <w:top w:w="0" w:type="dxa"/>
          <w:left w:w="0" w:type="dxa"/>
          <w:bottom w:w="0" w:type="dxa"/>
          <w:right w:w="0" w:type="dxa"/>
        </w:tblCellMar>
      </w:tblPr>
      <w:tblGrid>
        <w:gridCol w:w="110"/>
        <w:gridCol w:w="6380"/>
      </w:tblGrid>
      <w:tr>
        <w:trPr/>
        <w:tc>
          <w:tcPr>
            <w:tcW w:w="110" w:type="dxa"/>
            <w:tcBorders/>
            <w:vAlign w:val="center"/>
          </w:tcPr>
          <w:p>
            <w:pPr>
              <w:pStyle w:val="TableContents"/>
              <w:bidi w:val="0"/>
              <w:spacing w:before="0" w:after="0"/>
              <w:jc w:val="left"/>
              <w:rPr>
                <w:color w:val="000000"/>
              </w:rPr>
            </w:pPr>
            <w:r>
              <w:rPr>
                <w:color w:val="000000"/>
              </w:rPr>
              <w:t>•</w:t>
            </w:r>
          </w:p>
        </w:tc>
        <w:tc>
          <w:tcPr>
            <w:tcW w:w="6380" w:type="dxa"/>
            <w:tcBorders/>
            <w:vAlign w:val="center"/>
          </w:tcPr>
          <w:p>
            <w:pPr>
              <w:pStyle w:val="TableContents"/>
              <w:bidi w:val="0"/>
              <w:spacing w:before="0" w:after="0"/>
              <w:jc w:val="left"/>
              <w:rPr>
                <w:rFonts w:ascii="Arial;Helvetica;sans-serif" w:hAnsi="Arial;Helvetica;sans-serif"/>
                <w:color w:val="000000"/>
                <w:sz w:val="20"/>
              </w:rPr>
            </w:pPr>
            <w:r>
              <w:rPr>
                <w:rFonts w:ascii="Arial;Helvetica;sans-serif" w:hAnsi="Arial;Helvetica;sans-serif"/>
                <w:color w:val="000000"/>
                <w:sz w:val="20"/>
              </w:rPr>
              <w:t xml:space="preserve">no excise tax gross-up or single-trigger change-in-control provisions; and </w:t>
            </w:r>
          </w:p>
        </w:tc>
      </w:tr>
    </w:tbl>
    <w:tbl>
      <w:tblPr>
        <w:tblW w:w="260" w:type="dxa"/>
        <w:jc w:val="left"/>
        <w:tblInd w:w="0" w:type="dxa"/>
        <w:tblLayout w:type="fixed"/>
        <w:tblCellMar>
          <w:top w:w="0" w:type="dxa"/>
          <w:left w:w="0" w:type="dxa"/>
          <w:bottom w:w="0" w:type="dxa"/>
          <w:right w:w="0" w:type="dxa"/>
        </w:tblCellMar>
      </w:tblPr>
      <w:tblGrid>
        <w:gridCol w:w="260"/>
      </w:tblGrid>
      <w:tr>
        <w:trPr/>
        <w:tc>
          <w:tcPr>
            <w:tcW w:w="260" w:type="dxa"/>
            <w:tcBorders/>
            <w:vAlign w:val="center"/>
          </w:tcPr>
          <w:p>
            <w:pPr>
              <w:pStyle w:val="TableContents"/>
              <w:bidi w:val="0"/>
              <w:spacing w:before="0" w:after="283"/>
              <w:jc w:val="center"/>
              <w:rPr>
                <w:rFonts w:ascii="Arial;Helvetica;sans-serif" w:hAnsi="Arial;Helvetica;sans-serif"/>
                <w:color w:val="000000"/>
                <w:sz w:val="20"/>
              </w:rPr>
            </w:pPr>
            <w:r>
              <w:rPr>
                <w:rFonts w:ascii="Arial;Helvetica;sans-serif" w:hAnsi="Arial;Helvetica;sans-serif"/>
                <w:color w:val="000000"/>
                <w:sz w:val="20"/>
              </w:rPr>
              <w:t>23</w:t>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200" w:after="20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bidi w:val="0"/>
        <w:spacing w:before="200" w:after="20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jc w:val="left"/>
        <w:rPr/>
      </w:pPr>
      <w:hyperlink w:anchor="TOC">
        <w:bookmarkStart w:id="60" w:name="ny20022766x1_def14a_106-executive_pg4"/>
        <w:bookmarkEnd w:id="60"/>
        <w:r>
          <w:rPr>
            <w:rStyle w:val="InternetLink"/>
            <w:rFonts w:ascii="Times New Roman;Times;Serif" w:hAnsi="Times New Roman;Times;Serif"/>
            <w:b/>
            <w:caps w:val="false"/>
            <w:smallCaps w:val="false"/>
            <w:color w:val="000000"/>
            <w:sz w:val="16"/>
            <w:shd w:fill="FFFFFF" w:val="clear"/>
          </w:rPr>
          <w:t>TABLE OF CONTENTS</w:t>
        </w:r>
      </w:hyperlink>
    </w:p>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both"/>
              <w:rPr>
                <w:rFonts w:ascii="Arial;Helvetica;sans-serif" w:hAnsi="Arial;Helvetica;sans-serif"/>
                <w:color w:val="000000"/>
                <w:sz w:val="20"/>
              </w:rPr>
            </w:pPr>
            <w:r>
              <w:rPr>
                <w:rFonts w:ascii="Arial;Helvetica;sans-serif" w:hAnsi="Arial;Helvetica;sans-serif"/>
                <w:color w:val="000000"/>
                <w:sz w:val="20"/>
              </w:rPr>
              <w:t xml:space="preserve">no tax gross-ups on executive perquisites except for relocation-related expenses and expatriate benefits per the Company’s standard practices. </w:t>
            </w:r>
          </w:p>
        </w:tc>
      </w:tr>
    </w:tbl>
    <w:p>
      <w:pPr>
        <w:pStyle w:val="TextBody"/>
        <w:bidi w:val="0"/>
        <w:spacing w:before="410" w:after="283"/>
        <w:ind w:left="0" w:right="0" w:hanging="0"/>
        <w:jc w:val="left"/>
        <w:rPr>
          <w:rFonts w:ascii="Arial;Helvetica;sans-serif" w:hAnsi="Arial;Helvetica;sans-serif"/>
          <w:b/>
          <w:color w:val="000000"/>
          <w:sz w:val="22"/>
          <w:shd w:fill="FFFFFF" w:val="clear"/>
        </w:rPr>
      </w:pPr>
      <w:r>
        <w:rPr>
          <w:rFonts w:ascii="Arial;Helvetica;sans-serif" w:hAnsi="Arial;Helvetica;sans-serif"/>
          <w:b/>
          <w:color w:val="000000"/>
          <w:sz w:val="22"/>
          <w:shd w:fill="FFFFFF" w:val="clear"/>
        </w:rPr>
        <w:t xml:space="preserve">2023 Compensation for our Named Executive Officers </w:t>
      </w:r>
    </w:p>
    <w:p>
      <w:pPr>
        <w:pStyle w:val="TextBody"/>
        <w:bidi w:val="0"/>
        <w:spacing w:before="160" w:after="283"/>
        <w:ind w:left="0" w:right="0" w:hanging="0"/>
        <w:jc w:val="both"/>
        <w:rPr>
          <w:rFonts w:ascii="Arial;Helvetica;sans-serif" w:hAnsi="Arial;Helvetica;sans-serif"/>
          <w:color w:val="000000"/>
          <w:sz w:val="20"/>
          <w:shd w:fill="FFFFFF" w:val="clear"/>
        </w:rPr>
      </w:pPr>
      <w:r>
        <w:rPr>
          <w:rFonts w:ascii="Arial;Helvetica;sans-serif" w:hAnsi="Arial;Helvetica;sans-serif"/>
          <w:color w:val="000000"/>
          <w:sz w:val="20"/>
          <w:shd w:fill="FFFFFF" w:val="clear"/>
        </w:rPr>
        <w:t xml:space="preserve">Compensation paid to our named executive officers (“NEOs”) for 2023 was mostly lower compared to 2022, primarily driven by a reduction in long-term incentive awards and lower annual cash incentive payouts. </w:t>
      </w:r>
    </w:p>
    <w:p>
      <w:pPr>
        <w:pStyle w:val="TextBody"/>
        <w:bidi w:val="0"/>
        <w:spacing w:before="345" w:after="283"/>
        <w:jc w:val="center"/>
        <w:rPr>
          <w:color w:val="000000"/>
          <w:shd w:fill="FFFFFF" w:val="clear"/>
        </w:rPr>
      </w:pPr>
      <w:r>
        <w:rPr>
          <w:color w:val="000000"/>
          <w:shd w:fill="FFFFFF" w:val="clear"/>
        </w:rPr>
        <w:drawing>
          <wp:inline distT="0" distB="0" distL="0" distR="0">
            <wp:extent cx="3857625" cy="2019300"/>
            <wp:effectExtent l="0" t="0" r="0" b="0"/>
            <wp:docPr id="15" name="Image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Image9" descr=""/>
                    <pic:cNvPicPr>
                      <a:picLocks noChangeAspect="1" noChangeArrowheads="1"/>
                    </pic:cNvPicPr>
                  </pic:nvPicPr>
                  <pic:blipFill>
                    <a:blip r:embed="rId13"/>
                    <a:stretch>
                      <a:fillRect/>
                    </a:stretch>
                  </pic:blipFill>
                  <pic:spPr bwMode="auto">
                    <a:xfrm>
                      <a:off x="0" y="0"/>
                      <a:ext cx="3857625" cy="2019300"/>
                    </a:xfrm>
                    <a:prstGeom prst="rect">
                      <a:avLst/>
                    </a:prstGeom>
                  </pic:spPr>
                </pic:pic>
              </a:graphicData>
            </a:graphic>
          </wp:inline>
        </w:drawing>
      </w:r>
    </w:p>
    <w:p>
      <w:pPr>
        <w:pStyle w:val="TextBody"/>
        <w:bidi w:val="0"/>
        <w:spacing w:before="0" w:after="283"/>
        <w:ind w:left="0" w:right="0" w:hanging="0"/>
        <w:jc w:val="left"/>
        <w:rPr>
          <w:color w:val="000000"/>
          <w:shd w:fill="FFFFFF" w:val="clear"/>
        </w:rPr>
      </w:pPr>
      <w:r>
        <w:rPr>
          <w:color w:val="000000"/>
          <w:shd w:fill="FFFFFF" w:val="clear"/>
        </w:rPr>
        <w:t> </w:t>
      </w:r>
    </w:p>
    <w:p>
      <w:pPr>
        <w:pStyle w:val="TextBody"/>
        <w:bidi w:val="0"/>
        <w:spacing w:before="210" w:after="283"/>
        <w:ind w:left="0" w:right="0" w:hanging="0"/>
        <w:jc w:val="left"/>
        <w:rPr>
          <w:rFonts w:ascii="Arial;Helvetica;sans-serif" w:hAnsi="Arial;Helvetica;sans-serif"/>
          <w:color w:val="000000"/>
          <w:sz w:val="20"/>
          <w:shd w:fill="FFFFFF" w:val="clear"/>
        </w:rPr>
      </w:pPr>
      <w:r>
        <w:rPr>
          <w:rFonts w:ascii="Arial;Helvetica;sans-serif" w:hAnsi="Arial;Helvetica;sans-serif"/>
          <w:color w:val="000000"/>
          <w:sz w:val="20"/>
          <w:shd w:fill="FFFFFF" w:val="clear"/>
        </w:rPr>
        <w:t xml:space="preserve">A summary of 2023 compensation highlights is set forth below. </w:t>
      </w:r>
    </w:p>
    <w:tbl>
      <w:tblPr>
        <w:tblW w:w="10205" w:type="dxa"/>
        <w:jc w:val="left"/>
        <w:tblInd w:w="0" w:type="dxa"/>
        <w:tblLayout w:type="fixed"/>
        <w:tblCellMar>
          <w:top w:w="0" w:type="dxa"/>
          <w:left w:w="0" w:type="dxa"/>
          <w:bottom w:w="75" w:type="dxa"/>
          <w:right w:w="0" w:type="dxa"/>
        </w:tblCellMar>
      </w:tblPr>
      <w:tblGrid>
        <w:gridCol w:w="38"/>
        <w:gridCol w:w="1555"/>
        <w:gridCol w:w="23"/>
        <w:gridCol w:w="23"/>
        <w:gridCol w:w="8527"/>
        <w:gridCol w:w="39"/>
      </w:tblGrid>
      <w:tr>
        <w:trPr/>
        <w:tc>
          <w:tcPr>
            <w:tcW w:w="38" w:type="dxa"/>
            <w:tcBorders>
              <w:bottom w:val="single" w:sz="8" w:space="0" w:color="000000"/>
            </w:tcBorders>
            <w:shd w:fill="CCCCCC" w:val="clear"/>
            <w:vAlign w:val="center"/>
          </w:tcPr>
          <w:p>
            <w:pPr>
              <w:pStyle w:val="TableContents"/>
              <w:bidi w:val="0"/>
              <w:spacing w:before="0" w:after="283"/>
              <w:jc w:val="left"/>
              <w:rPr/>
            </w:pPr>
            <w:r>
              <w:rPr/>
              <w:t>​</w:t>
            </w:r>
          </w:p>
        </w:tc>
        <w:tc>
          <w:tcPr>
            <w:tcW w:w="1555" w:type="dxa"/>
            <w:tcBorders>
              <w:bottom w:val="single" w:sz="8" w:space="0" w:color="000000"/>
            </w:tcBorders>
            <w:shd w:fill="CCCCCC" w:val="clear"/>
            <w:vAlign w:val="center"/>
          </w:tcPr>
          <w:p>
            <w:pPr>
              <w:pStyle w:val="TableContents"/>
              <w:bidi w:val="0"/>
              <w:spacing w:before="0" w:after="283"/>
              <w:ind w:left="30" w:right="0" w:hanging="0"/>
              <w:jc w:val="left"/>
              <w:rPr>
                <w:rFonts w:ascii="Arial;Helvetica;sans-serif" w:hAnsi="Arial;Helvetica;sans-serif"/>
                <w:b/>
                <w:smallCaps/>
                <w:color w:val="000000"/>
                <w:sz w:val="20"/>
              </w:rPr>
            </w:pPr>
            <w:r>
              <w:rPr>
                <w:rFonts w:ascii="Arial;Helvetica;sans-serif" w:hAnsi="Arial;Helvetica;sans-serif"/>
                <w:b/>
                <w:smallCaps/>
                <w:color w:val="000000"/>
                <w:sz w:val="20"/>
              </w:rPr>
              <w:t>General</w:t>
            </w:r>
          </w:p>
        </w:tc>
        <w:tc>
          <w:tcPr>
            <w:tcW w:w="23" w:type="dxa"/>
            <w:tcBorders>
              <w:bottom w:val="single" w:sz="8" w:space="0" w:color="000000"/>
            </w:tcBorders>
            <w:shd w:fill="CCCCCC" w:val="clear"/>
            <w:vAlign w:val="center"/>
          </w:tcPr>
          <w:p>
            <w:pPr>
              <w:pStyle w:val="TableContents"/>
              <w:bidi w:val="0"/>
              <w:spacing w:before="0" w:after="283"/>
              <w:jc w:val="left"/>
              <w:rPr/>
            </w:pPr>
            <w:r>
              <w:rPr/>
              <w:t>​</w:t>
            </w:r>
          </w:p>
        </w:tc>
        <w:tc>
          <w:tcPr>
            <w:tcW w:w="23" w:type="dxa"/>
            <w:tcBorders>
              <w:bottom w:val="single" w:sz="8" w:space="0" w:color="000000"/>
            </w:tcBorders>
            <w:shd w:fill="CCCCCC" w:val="clear"/>
            <w:vAlign w:val="center"/>
          </w:tcPr>
          <w:p>
            <w:pPr>
              <w:pStyle w:val="TableContents"/>
              <w:bidi w:val="0"/>
              <w:spacing w:before="0" w:after="283"/>
              <w:jc w:val="left"/>
              <w:rPr/>
            </w:pPr>
            <w:r>
              <w:rPr/>
              <w:t>​</w:t>
            </w:r>
          </w:p>
        </w:tc>
        <w:tc>
          <w:tcPr>
            <w:tcW w:w="8527" w:type="dxa"/>
            <w:tcBorders>
              <w:bottom w:val="single" w:sz="8" w:space="0" w:color="000000"/>
            </w:tcBorders>
            <w:shd w:fill="CCCCCC" w:val="clear"/>
            <w:vAlign w:val="center"/>
          </w:tcPr>
          <w:p>
            <w:pPr>
              <w:pStyle w:val="TableContents"/>
              <w:bidi w:val="0"/>
              <w:spacing w:before="0" w:after="283"/>
              <w:ind w:left="292" w:right="0" w:hanging="292"/>
              <w:jc w:val="both"/>
              <w:rPr>
                <w:color w:val="000000"/>
              </w:rPr>
            </w:pPr>
            <w:r>
              <w:rPr>
                <w:color w:val="000000"/>
              </w:rPr>
              <w:t xml:space="preserve">•  </w:t>
            </w:r>
            <w:r>
              <w:rPr>
                <w:rFonts w:ascii="Arial;Helvetica;sans-serif" w:hAnsi="Arial;Helvetica;sans-serif"/>
                <w:color w:val="000000"/>
                <w:sz w:val="20"/>
              </w:rPr>
              <w:t xml:space="preserve">A 4% increase to base salary was approved for some of our NEOs based on the Company’s annual salary review process, which includes a market review. </w:t>
            </w:r>
          </w:p>
        </w:tc>
        <w:tc>
          <w:tcPr>
            <w:tcW w:w="39" w:type="dxa"/>
            <w:tcBorders>
              <w:bottom w:val="single" w:sz="8" w:space="0" w:color="000000"/>
            </w:tcBorders>
            <w:shd w:fill="CCCCCC" w:val="clear"/>
            <w:vAlign w:val="center"/>
          </w:tcPr>
          <w:p>
            <w:pPr>
              <w:pStyle w:val="TableContents"/>
              <w:bidi w:val="0"/>
              <w:spacing w:before="0" w:after="283"/>
              <w:jc w:val="left"/>
              <w:rPr/>
            </w:pPr>
            <w:r>
              <w:rPr/>
              <w:t>​</w:t>
            </w:r>
          </w:p>
        </w:tc>
      </w:tr>
      <w:tr>
        <w:trPr/>
        <w:tc>
          <w:tcPr>
            <w:tcW w:w="38" w:type="dxa"/>
            <w:tcBorders>
              <w:bottom w:val="single" w:sz="8" w:space="0" w:color="000000"/>
            </w:tcBorders>
            <w:vAlign w:val="center"/>
          </w:tcPr>
          <w:p>
            <w:pPr>
              <w:pStyle w:val="TableContents"/>
              <w:bidi w:val="0"/>
              <w:spacing w:before="0" w:after="283"/>
              <w:jc w:val="left"/>
              <w:rPr/>
            </w:pPr>
            <w:r>
              <w:rPr/>
              <w:t>​</w:t>
            </w:r>
          </w:p>
        </w:tc>
        <w:tc>
          <w:tcPr>
            <w:tcW w:w="1555" w:type="dxa"/>
            <w:tcBorders>
              <w:bottom w:val="single" w:sz="8" w:space="0" w:color="000000"/>
            </w:tcBorders>
            <w:vAlign w:val="center"/>
          </w:tcPr>
          <w:p>
            <w:pPr>
              <w:pStyle w:val="TableContents"/>
              <w:bidi w:val="0"/>
              <w:spacing w:before="0" w:after="283"/>
              <w:ind w:left="30" w:right="0" w:hanging="0"/>
              <w:jc w:val="left"/>
              <w:rPr>
                <w:rFonts w:ascii="Arial;Helvetica;sans-serif" w:hAnsi="Arial;Helvetica;sans-serif"/>
                <w:b/>
                <w:smallCaps/>
                <w:color w:val="000000"/>
                <w:sz w:val="20"/>
              </w:rPr>
            </w:pPr>
            <w:r>
              <w:rPr>
                <w:rFonts w:ascii="Arial;Helvetica;sans-serif" w:hAnsi="Arial;Helvetica;sans-serif"/>
                <w:b/>
                <w:smallCaps/>
                <w:color w:val="000000"/>
                <w:sz w:val="20"/>
              </w:rPr>
              <w:t>Annual Incentive Program</w:t>
            </w:r>
          </w:p>
        </w:tc>
        <w:tc>
          <w:tcPr>
            <w:tcW w:w="23" w:type="dxa"/>
            <w:tcBorders>
              <w:bottom w:val="single" w:sz="8" w:space="0" w:color="000000"/>
            </w:tcBorders>
            <w:vAlign w:val="center"/>
          </w:tcPr>
          <w:p>
            <w:pPr>
              <w:pStyle w:val="TableContents"/>
              <w:bidi w:val="0"/>
              <w:spacing w:before="0" w:after="283"/>
              <w:jc w:val="left"/>
              <w:rPr/>
            </w:pPr>
            <w:r>
              <w:rPr/>
              <w:t>​</w:t>
            </w:r>
          </w:p>
        </w:tc>
        <w:tc>
          <w:tcPr>
            <w:tcW w:w="23" w:type="dxa"/>
            <w:tcBorders>
              <w:bottom w:val="single" w:sz="8" w:space="0" w:color="000000"/>
            </w:tcBorders>
            <w:vAlign w:val="center"/>
          </w:tcPr>
          <w:p>
            <w:pPr>
              <w:pStyle w:val="TableContents"/>
              <w:bidi w:val="0"/>
              <w:spacing w:before="0" w:after="283"/>
              <w:jc w:val="left"/>
              <w:rPr/>
            </w:pPr>
            <w:r>
              <w:rPr/>
              <w:t>​</w:t>
            </w:r>
          </w:p>
        </w:tc>
        <w:tc>
          <w:tcPr>
            <w:tcW w:w="8527" w:type="dxa"/>
            <w:tcBorders>
              <w:bottom w:val="single" w:sz="8" w:space="0" w:color="000000"/>
            </w:tcBorders>
            <w:vAlign w:val="center"/>
          </w:tcPr>
          <w:p>
            <w:pPr>
              <w:pStyle w:val="TableContents"/>
              <w:bidi w:val="0"/>
              <w:spacing w:before="0" w:after="283"/>
              <w:ind w:left="292" w:right="0" w:hanging="292"/>
              <w:jc w:val="both"/>
              <w:rPr>
                <w:color w:val="000000"/>
              </w:rPr>
            </w:pPr>
            <w:r>
              <w:rPr>
                <w:color w:val="000000"/>
              </w:rPr>
              <w:t xml:space="preserve">•  </w:t>
            </w:r>
            <w:r>
              <w:rPr>
                <w:rFonts w:ascii="Arial;Helvetica;sans-serif" w:hAnsi="Arial;Helvetica;sans-serif"/>
                <w:color w:val="000000"/>
                <w:sz w:val="20"/>
              </w:rPr>
              <w:t xml:space="preserve">As a result of Company financial and individual performance, actual payouts for 2023, as a percentage of target payout opportunity, ranged from 80-93% for our NEOs. </w:t>
            </w:r>
          </w:p>
          <w:p>
            <w:pPr>
              <w:pStyle w:val="TableContents"/>
              <w:bidi w:val="0"/>
              <w:spacing w:before="120" w:after="283"/>
              <w:ind w:left="292" w:right="0" w:hanging="292"/>
              <w:jc w:val="both"/>
              <w:rPr>
                <w:color w:val="000000"/>
              </w:rPr>
            </w:pPr>
            <w:r>
              <w:rPr>
                <w:color w:val="000000"/>
              </w:rPr>
              <w:t>• </w:t>
            </w:r>
            <w:r>
              <w:rPr>
                <w:rFonts w:ascii="Arial;Helvetica;sans-serif" w:hAnsi="Arial;Helvetica;sans-serif"/>
                <w:color w:val="000000"/>
                <w:sz w:val="20"/>
              </w:rPr>
              <w:t xml:space="preserve">The 2023 program design was generally consistent with the 2022 design, and included both Adjusted EBITDA goals and an individual component comprised primarily of quantitative financial and operational metrics with measurable targets utilizing a “scorecard” approach. No payouts would be made under the individual component unless threshold Adjusted EBITDA goals were attained. Payouts for the individual component were also subject to reduction based on individual fixed cost goal attainment. </w:t>
            </w:r>
          </w:p>
        </w:tc>
        <w:tc>
          <w:tcPr>
            <w:tcW w:w="39" w:type="dxa"/>
            <w:tcBorders>
              <w:bottom w:val="single" w:sz="8" w:space="0" w:color="000000"/>
            </w:tcBorders>
            <w:vAlign w:val="center"/>
          </w:tcPr>
          <w:p>
            <w:pPr>
              <w:pStyle w:val="TableContents"/>
              <w:bidi w:val="0"/>
              <w:spacing w:before="0" w:after="283"/>
              <w:jc w:val="left"/>
              <w:rPr/>
            </w:pPr>
            <w:r>
              <w:rPr/>
              <w:t>​</w:t>
            </w:r>
          </w:p>
        </w:tc>
      </w:tr>
      <w:tr>
        <w:trPr/>
        <w:tc>
          <w:tcPr>
            <w:tcW w:w="38" w:type="dxa"/>
            <w:tcBorders>
              <w:bottom w:val="single" w:sz="8" w:space="0" w:color="000000"/>
            </w:tcBorders>
            <w:shd w:fill="CCCCCC" w:val="clear"/>
            <w:tcMar>
              <w:bottom w:w="30" w:type="dxa"/>
            </w:tcMar>
            <w:vAlign w:val="center"/>
          </w:tcPr>
          <w:p>
            <w:pPr>
              <w:pStyle w:val="TableContents"/>
              <w:bidi w:val="0"/>
              <w:spacing w:before="0" w:after="283"/>
              <w:jc w:val="left"/>
              <w:rPr/>
            </w:pPr>
            <w:r>
              <w:rPr/>
              <w:t>​</w:t>
            </w:r>
          </w:p>
        </w:tc>
        <w:tc>
          <w:tcPr>
            <w:tcW w:w="1555" w:type="dxa"/>
            <w:tcBorders>
              <w:bottom w:val="single" w:sz="8" w:space="0" w:color="000000"/>
            </w:tcBorders>
            <w:shd w:fill="CCCCCC" w:val="clear"/>
            <w:tcMar>
              <w:bottom w:w="30" w:type="dxa"/>
            </w:tcMar>
            <w:vAlign w:val="center"/>
          </w:tcPr>
          <w:p>
            <w:pPr>
              <w:pStyle w:val="TableContents"/>
              <w:bidi w:val="0"/>
              <w:spacing w:before="0" w:after="283"/>
              <w:ind w:left="30" w:right="0" w:hanging="0"/>
              <w:jc w:val="left"/>
              <w:rPr>
                <w:rFonts w:ascii="Arial;Helvetica;sans-serif" w:hAnsi="Arial;Helvetica;sans-serif"/>
                <w:b/>
                <w:smallCaps/>
                <w:color w:val="000000"/>
                <w:sz w:val="20"/>
              </w:rPr>
            </w:pPr>
            <w:r>
              <w:rPr>
                <w:rFonts w:ascii="Arial;Helvetica;sans-serif" w:hAnsi="Arial;Helvetica;sans-serif"/>
                <w:b/>
                <w:smallCaps/>
                <w:color w:val="000000"/>
                <w:sz w:val="20"/>
              </w:rPr>
              <w:t>Long-Term Incentive Program (“LTIP”)</w:t>
            </w:r>
          </w:p>
        </w:tc>
        <w:tc>
          <w:tcPr>
            <w:tcW w:w="23" w:type="dxa"/>
            <w:tcBorders>
              <w:bottom w:val="single" w:sz="8" w:space="0" w:color="000000"/>
            </w:tcBorders>
            <w:shd w:fill="CCCCCC" w:val="clear"/>
            <w:tcMar>
              <w:bottom w:w="30" w:type="dxa"/>
            </w:tcMar>
            <w:vAlign w:val="center"/>
          </w:tcPr>
          <w:p>
            <w:pPr>
              <w:pStyle w:val="TableContents"/>
              <w:bidi w:val="0"/>
              <w:spacing w:before="0" w:after="283"/>
              <w:jc w:val="left"/>
              <w:rPr/>
            </w:pPr>
            <w:r>
              <w:rPr/>
              <w:t>​</w:t>
            </w:r>
          </w:p>
        </w:tc>
        <w:tc>
          <w:tcPr>
            <w:tcW w:w="23" w:type="dxa"/>
            <w:tcBorders>
              <w:bottom w:val="single" w:sz="8" w:space="0" w:color="000000"/>
            </w:tcBorders>
            <w:shd w:fill="CCCCCC" w:val="clear"/>
            <w:tcMar>
              <w:bottom w:w="30" w:type="dxa"/>
            </w:tcMar>
            <w:vAlign w:val="center"/>
          </w:tcPr>
          <w:p>
            <w:pPr>
              <w:pStyle w:val="TableContents"/>
              <w:bidi w:val="0"/>
              <w:spacing w:before="0" w:after="283"/>
              <w:jc w:val="left"/>
              <w:rPr/>
            </w:pPr>
            <w:r>
              <w:rPr/>
              <w:t>​</w:t>
            </w:r>
          </w:p>
        </w:tc>
        <w:tc>
          <w:tcPr>
            <w:tcW w:w="8527" w:type="dxa"/>
            <w:tcBorders>
              <w:bottom w:val="single" w:sz="8" w:space="0" w:color="000000"/>
            </w:tcBorders>
            <w:shd w:fill="CCCCCC" w:val="clear"/>
            <w:tcMar>
              <w:bottom w:w="30" w:type="dxa"/>
            </w:tcMar>
            <w:vAlign w:val="center"/>
          </w:tcPr>
          <w:p>
            <w:pPr>
              <w:pStyle w:val="TableContents"/>
              <w:bidi w:val="0"/>
              <w:spacing w:before="0" w:after="283"/>
              <w:ind w:left="292" w:right="0" w:hanging="292"/>
              <w:jc w:val="both"/>
              <w:rPr>
                <w:color w:val="000000"/>
              </w:rPr>
            </w:pPr>
            <w:r>
              <w:rPr>
                <w:color w:val="000000"/>
              </w:rPr>
              <w:t>• </w:t>
            </w:r>
            <w:r>
              <w:rPr>
                <w:rFonts w:ascii="Arial;Helvetica;sans-serif" w:hAnsi="Arial;Helvetica;sans-serif"/>
                <w:color w:val="000000"/>
                <w:sz w:val="20"/>
              </w:rPr>
              <w:t xml:space="preserve">As a result of our robust financial results during the applicable performance period, Performance-Based Stock Units (“PSUs”) granted in 2021, subject to Adjusted EBITDA performance goals, vested at the maximum level of 150% of target in early 2024. </w:t>
            </w:r>
          </w:p>
          <w:p>
            <w:pPr>
              <w:pStyle w:val="TableContents"/>
              <w:bidi w:val="0"/>
              <w:spacing w:before="120" w:after="283"/>
              <w:ind w:left="292" w:right="0" w:hanging="292"/>
              <w:jc w:val="both"/>
              <w:rPr>
                <w:color w:val="000000"/>
              </w:rPr>
            </w:pPr>
            <w:r>
              <w:rPr>
                <w:color w:val="000000"/>
              </w:rPr>
              <w:t>• </w:t>
            </w:r>
            <w:r>
              <w:rPr>
                <w:rFonts w:ascii="Arial;Helvetica;sans-serif" w:hAnsi="Arial;Helvetica;sans-serif"/>
                <w:color w:val="000000"/>
                <w:sz w:val="20"/>
              </w:rPr>
              <w:t>Consistent with the 2022 LTIP, the 2023 LTIP included three-year cumulative Adjusted EBITDA goals, with a 75% weighting, and a cost reduction goal, with a 25% weighting.</w:t>
            </w:r>
          </w:p>
        </w:tc>
        <w:tc>
          <w:tcPr>
            <w:tcW w:w="39" w:type="dxa"/>
            <w:tcBorders>
              <w:bottom w:val="single" w:sz="8" w:space="0" w:color="000000"/>
            </w:tcBorders>
            <w:shd w:fill="CCCCCC" w:val="clear"/>
            <w:tcMar>
              <w:bottom w:w="30" w:type="dxa"/>
            </w:tcMar>
            <w:vAlign w:val="center"/>
          </w:tcPr>
          <w:p>
            <w:pPr>
              <w:pStyle w:val="TableContents"/>
              <w:bidi w:val="0"/>
              <w:spacing w:before="0" w:after="283"/>
              <w:jc w:val="left"/>
              <w:rPr/>
            </w:pPr>
            <w:r>
              <w:rPr/>
              <w:t>​</w:t>
            </w:r>
          </w:p>
        </w:tc>
      </w:tr>
    </w:tbl>
    <w:p>
      <w:pPr>
        <w:pStyle w:val="TextBody"/>
        <w:bidi w:val="0"/>
        <w:spacing w:before="370" w:after="283"/>
        <w:ind w:left="0" w:right="0" w:hanging="0"/>
        <w:jc w:val="left"/>
        <w:rPr>
          <w:rFonts w:ascii="Arial;Helvetica;sans-serif" w:hAnsi="Arial;Helvetica;sans-serif"/>
          <w:b/>
          <w:color w:val="000000"/>
          <w:sz w:val="22"/>
          <w:shd w:fill="FFFFFF" w:val="clear"/>
        </w:rPr>
      </w:pPr>
      <w:r>
        <w:rPr>
          <w:rFonts w:ascii="Arial;Helvetica;sans-serif" w:hAnsi="Arial;Helvetica;sans-serif"/>
          <w:b/>
          <w:color w:val="000000"/>
          <w:sz w:val="22"/>
          <w:shd w:fill="FFFFFF" w:val="clear"/>
        </w:rPr>
        <w:t xml:space="preserve">Our Named Executive Officers </w:t>
      </w:r>
    </w:p>
    <w:p>
      <w:pPr>
        <w:pStyle w:val="TextBody"/>
        <w:bidi w:val="0"/>
        <w:spacing w:before="190" w:after="283"/>
        <w:ind w:left="0" w:right="0" w:hanging="0"/>
        <w:jc w:val="left"/>
        <w:rPr>
          <w:rFonts w:ascii="Arial;Helvetica;sans-serif" w:hAnsi="Arial;Helvetica;sans-serif"/>
          <w:color w:val="000000"/>
          <w:sz w:val="20"/>
          <w:shd w:fill="FFFFFF" w:val="clear"/>
        </w:rPr>
      </w:pPr>
      <w:r>
        <w:rPr>
          <w:rFonts w:ascii="Arial;Helvetica;sans-serif" w:hAnsi="Arial;Helvetica;sans-serif"/>
          <w:color w:val="000000"/>
          <w:sz w:val="20"/>
          <w:shd w:fill="FFFFFF" w:val="clear"/>
        </w:rPr>
        <w:t xml:space="preserve">This discussion addresses executive compensation in 2023 for our NEOs, who are: </w:t>
      </w:r>
    </w:p>
    <w:tbl>
      <w:tblPr>
        <w:tblW w:w="8860" w:type="dxa"/>
        <w:jc w:val="left"/>
        <w:tblInd w:w="0" w:type="dxa"/>
        <w:tblLayout w:type="fixed"/>
        <w:tblCellMar>
          <w:top w:w="0" w:type="dxa"/>
          <w:left w:w="0" w:type="dxa"/>
          <w:bottom w:w="0" w:type="dxa"/>
          <w:right w:w="0" w:type="dxa"/>
        </w:tblCellMar>
      </w:tblPr>
      <w:tblGrid>
        <w:gridCol w:w="110"/>
        <w:gridCol w:w="8750"/>
      </w:tblGrid>
      <w:tr>
        <w:trPr/>
        <w:tc>
          <w:tcPr>
            <w:tcW w:w="110" w:type="dxa"/>
            <w:tcBorders/>
            <w:vAlign w:val="center"/>
          </w:tcPr>
          <w:p>
            <w:pPr>
              <w:pStyle w:val="TableContents"/>
              <w:bidi w:val="0"/>
              <w:spacing w:before="0" w:after="0"/>
              <w:jc w:val="left"/>
              <w:rPr>
                <w:color w:val="000000"/>
              </w:rPr>
            </w:pPr>
            <w:r>
              <w:rPr>
                <w:color w:val="000000"/>
              </w:rPr>
              <w:t>•</w:t>
            </w:r>
          </w:p>
        </w:tc>
        <w:tc>
          <w:tcPr>
            <w:tcW w:w="8750" w:type="dxa"/>
            <w:tcBorders/>
            <w:vAlign w:val="center"/>
          </w:tcPr>
          <w:p>
            <w:pPr>
              <w:pStyle w:val="TableContents"/>
              <w:bidi w:val="0"/>
              <w:spacing w:before="0" w:after="0"/>
              <w:jc w:val="left"/>
              <w:rPr>
                <w:rFonts w:ascii="Arial;Helvetica;sans-serif" w:hAnsi="Arial;Helvetica;sans-serif"/>
                <w:color w:val="000000"/>
                <w:sz w:val="20"/>
              </w:rPr>
            </w:pPr>
            <w:r>
              <w:rPr>
                <w:rFonts w:ascii="Arial;Helvetica;sans-serif" w:hAnsi="Arial;Helvetica;sans-serif"/>
                <w:b/>
                <w:color w:val="000000"/>
                <w:sz w:val="20"/>
              </w:rPr>
              <w:t>Bernardo Hees –</w:t>
            </w:r>
            <w:r>
              <w:rPr>
                <w:rFonts w:ascii="Arial;Helvetica;sans-serif" w:hAnsi="Arial;Helvetica;sans-serif"/>
                <w:color w:val="000000"/>
                <w:sz w:val="20"/>
              </w:rPr>
              <w:t xml:space="preserve"> who is currently our Executive Chairman of the Board (our “Executive Chairman”). </w:t>
            </w:r>
          </w:p>
        </w:tc>
      </w:tr>
    </w:tbl>
    <w:tbl>
      <w:tblPr>
        <w:tblW w:w="6805" w:type="dxa"/>
        <w:jc w:val="left"/>
        <w:tblInd w:w="0" w:type="dxa"/>
        <w:tblLayout w:type="fixed"/>
        <w:tblCellMar>
          <w:top w:w="0" w:type="dxa"/>
          <w:left w:w="0" w:type="dxa"/>
          <w:bottom w:w="0" w:type="dxa"/>
          <w:right w:w="0" w:type="dxa"/>
        </w:tblCellMar>
      </w:tblPr>
      <w:tblGrid>
        <w:gridCol w:w="110"/>
        <w:gridCol w:w="6695"/>
      </w:tblGrid>
      <w:tr>
        <w:trPr/>
        <w:tc>
          <w:tcPr>
            <w:tcW w:w="110" w:type="dxa"/>
            <w:tcBorders/>
            <w:vAlign w:val="center"/>
          </w:tcPr>
          <w:p>
            <w:pPr>
              <w:pStyle w:val="TableContents"/>
              <w:bidi w:val="0"/>
              <w:spacing w:before="0" w:after="0"/>
              <w:jc w:val="left"/>
              <w:rPr>
                <w:color w:val="000000"/>
              </w:rPr>
            </w:pPr>
            <w:r>
              <w:rPr>
                <w:color w:val="000000"/>
              </w:rPr>
              <w:t>•</w:t>
            </w:r>
          </w:p>
        </w:tc>
        <w:tc>
          <w:tcPr>
            <w:tcW w:w="6695" w:type="dxa"/>
            <w:tcBorders/>
            <w:vAlign w:val="center"/>
          </w:tcPr>
          <w:p>
            <w:pPr>
              <w:pStyle w:val="TableContents"/>
              <w:bidi w:val="0"/>
              <w:spacing w:before="0" w:after="0"/>
              <w:jc w:val="left"/>
              <w:rPr>
                <w:rFonts w:ascii="Arial;Helvetica;sans-serif" w:hAnsi="Arial;Helvetica;sans-serif"/>
                <w:color w:val="000000"/>
                <w:sz w:val="20"/>
              </w:rPr>
            </w:pPr>
            <w:r>
              <w:rPr>
                <w:rFonts w:ascii="Arial;Helvetica;sans-serif" w:hAnsi="Arial;Helvetica;sans-serif"/>
                <w:b/>
                <w:color w:val="000000"/>
                <w:sz w:val="20"/>
              </w:rPr>
              <w:t xml:space="preserve">Joseph A. Ferraro – </w:t>
            </w:r>
            <w:r>
              <w:rPr>
                <w:rFonts w:ascii="Arial;Helvetica;sans-serif" w:hAnsi="Arial;Helvetica;sans-serif"/>
                <w:color w:val="000000"/>
                <w:sz w:val="20"/>
              </w:rPr>
              <w:t xml:space="preserve">our President and Chief Executive Officer (our “CEO”).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both"/>
              <w:rPr>
                <w:rFonts w:ascii="Arial;Helvetica;sans-serif" w:hAnsi="Arial;Helvetica;sans-serif"/>
                <w:color w:val="000000"/>
                <w:sz w:val="20"/>
              </w:rPr>
            </w:pPr>
            <w:r>
              <w:rPr>
                <w:rFonts w:ascii="Arial;Helvetica;sans-serif" w:hAnsi="Arial;Helvetica;sans-serif"/>
                <w:b/>
                <w:color w:val="000000"/>
                <w:sz w:val="20"/>
              </w:rPr>
              <w:t xml:space="preserve">Brian J. Choi – </w:t>
            </w:r>
            <w:r>
              <w:rPr>
                <w:rFonts w:ascii="Arial;Helvetica;sans-serif" w:hAnsi="Arial;Helvetica;sans-serif"/>
                <w:color w:val="000000"/>
                <w:sz w:val="20"/>
              </w:rPr>
              <w:t xml:space="preserve">who served as our Chief Financial Officer (“CFO”) for all of 2023, and, as of January 1, 2024, is our Chief Transformation Officer (“CTO”).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both"/>
              <w:rPr>
                <w:rFonts w:ascii="Arial;Helvetica;sans-serif" w:hAnsi="Arial;Helvetica;sans-serif"/>
                <w:color w:val="000000"/>
                <w:sz w:val="20"/>
              </w:rPr>
            </w:pPr>
            <w:r>
              <w:rPr>
                <w:rFonts w:ascii="Arial;Helvetica;sans-serif" w:hAnsi="Arial;Helvetica;sans-serif"/>
                <w:b/>
                <w:color w:val="000000"/>
                <w:sz w:val="20"/>
              </w:rPr>
              <w:t xml:space="preserve">Izilda “Izzy” P. Martins – </w:t>
            </w:r>
            <w:r>
              <w:rPr>
                <w:rFonts w:ascii="Arial;Helvetica;sans-serif" w:hAnsi="Arial;Helvetica;sans-serif"/>
                <w:color w:val="000000"/>
                <w:sz w:val="20"/>
              </w:rPr>
              <w:t xml:space="preserve">who served as our Executive Vice President, Americas (“EVP, Americas”) for all of 2023, and, as of January 1, 2024, is now our Chief Financial Officer. </w:t>
            </w:r>
          </w:p>
        </w:tc>
      </w:tr>
    </w:tbl>
    <w:tbl>
      <w:tblPr>
        <w:tblW w:w="9400" w:type="dxa"/>
        <w:jc w:val="left"/>
        <w:tblInd w:w="0" w:type="dxa"/>
        <w:tblLayout w:type="fixed"/>
        <w:tblCellMar>
          <w:top w:w="0" w:type="dxa"/>
          <w:left w:w="0" w:type="dxa"/>
          <w:bottom w:w="0" w:type="dxa"/>
          <w:right w:w="0" w:type="dxa"/>
        </w:tblCellMar>
      </w:tblPr>
      <w:tblGrid>
        <w:gridCol w:w="110"/>
        <w:gridCol w:w="9290"/>
      </w:tblGrid>
      <w:tr>
        <w:trPr/>
        <w:tc>
          <w:tcPr>
            <w:tcW w:w="110" w:type="dxa"/>
            <w:tcBorders/>
            <w:vAlign w:val="center"/>
          </w:tcPr>
          <w:p>
            <w:pPr>
              <w:pStyle w:val="TableContents"/>
              <w:bidi w:val="0"/>
              <w:spacing w:before="0" w:after="0"/>
              <w:jc w:val="left"/>
              <w:rPr>
                <w:color w:val="000000"/>
              </w:rPr>
            </w:pPr>
            <w:r>
              <w:rPr>
                <w:color w:val="000000"/>
              </w:rPr>
              <w:t>•</w:t>
            </w:r>
          </w:p>
        </w:tc>
        <w:tc>
          <w:tcPr>
            <w:tcW w:w="9290" w:type="dxa"/>
            <w:tcBorders/>
            <w:vAlign w:val="center"/>
          </w:tcPr>
          <w:p>
            <w:pPr>
              <w:pStyle w:val="TableContents"/>
              <w:bidi w:val="0"/>
              <w:spacing w:before="0" w:after="0"/>
              <w:jc w:val="left"/>
              <w:rPr>
                <w:rFonts w:ascii="Arial;Helvetica;sans-serif" w:hAnsi="Arial;Helvetica;sans-serif"/>
                <w:color w:val="000000"/>
                <w:sz w:val="20"/>
              </w:rPr>
            </w:pPr>
            <w:r>
              <w:rPr>
                <w:rFonts w:ascii="Arial;Helvetica;sans-serif" w:hAnsi="Arial;Helvetica;sans-serif"/>
                <w:b/>
                <w:color w:val="000000"/>
                <w:sz w:val="20"/>
              </w:rPr>
              <w:t xml:space="preserve">Ravi Simhambhatla – </w:t>
            </w:r>
            <w:r>
              <w:rPr>
                <w:rFonts w:ascii="Arial;Helvetica;sans-serif" w:hAnsi="Arial;Helvetica;sans-serif"/>
                <w:color w:val="000000"/>
                <w:sz w:val="20"/>
              </w:rPr>
              <w:t xml:space="preserve">our Executive Vice President and Chief Digital and Innovation Officer (our “CDIO”). </w:t>
            </w:r>
          </w:p>
        </w:tc>
      </w:tr>
    </w:tbl>
    <w:p>
      <w:pPr>
        <w:pStyle w:val="TextBody"/>
        <w:bidi w:val="0"/>
        <w:spacing w:before="160" w:after="283"/>
        <w:ind w:left="0" w:right="0" w:hanging="0"/>
        <w:jc w:val="both"/>
        <w:rPr>
          <w:rFonts w:ascii="Arial;Helvetica;sans-serif" w:hAnsi="Arial;Helvetica;sans-serif"/>
          <w:color w:val="000000"/>
          <w:sz w:val="20"/>
          <w:shd w:fill="FFFFFF" w:val="clear"/>
        </w:rPr>
      </w:pPr>
      <w:r>
        <w:rPr>
          <w:rFonts w:ascii="Arial;Helvetica;sans-serif" w:hAnsi="Arial;Helvetica;sans-serif"/>
          <w:color w:val="000000"/>
          <w:sz w:val="20"/>
          <w:shd w:fill="FFFFFF" w:val="clear"/>
        </w:rPr>
        <w:t xml:space="preserve">As previously announced, immediately following the Meeting, Mr. Hees will resign as Executive Chairman of the Board but continue to serve as a member of the Board, subject to his re-election at the Meeting. </w:t>
      </w:r>
    </w:p>
    <w:tbl>
      <w:tblPr>
        <w:tblW w:w="260" w:type="dxa"/>
        <w:jc w:val="left"/>
        <w:tblInd w:w="0" w:type="dxa"/>
        <w:tblLayout w:type="fixed"/>
        <w:tblCellMar>
          <w:top w:w="0" w:type="dxa"/>
          <w:left w:w="0" w:type="dxa"/>
          <w:bottom w:w="0" w:type="dxa"/>
          <w:right w:w="0" w:type="dxa"/>
        </w:tblCellMar>
      </w:tblPr>
      <w:tblGrid>
        <w:gridCol w:w="260"/>
      </w:tblGrid>
      <w:tr>
        <w:trPr/>
        <w:tc>
          <w:tcPr>
            <w:tcW w:w="260" w:type="dxa"/>
            <w:tcBorders/>
            <w:vAlign w:val="center"/>
          </w:tcPr>
          <w:p>
            <w:pPr>
              <w:pStyle w:val="TableContents"/>
              <w:bidi w:val="0"/>
              <w:spacing w:before="0" w:after="283"/>
              <w:jc w:val="center"/>
              <w:rPr>
                <w:rFonts w:ascii="Arial;Helvetica;sans-serif" w:hAnsi="Arial;Helvetica;sans-serif"/>
                <w:color w:val="000000"/>
                <w:sz w:val="20"/>
              </w:rPr>
            </w:pPr>
            <w:r>
              <w:rPr>
                <w:rFonts w:ascii="Arial;Helvetica;sans-serif" w:hAnsi="Arial;Helvetica;sans-serif"/>
                <w:color w:val="000000"/>
                <w:sz w:val="20"/>
              </w:rPr>
              <w:t>24</w:t>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200" w:after="20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bidi w:val="0"/>
        <w:spacing w:before="200" w:after="20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jc w:val="left"/>
        <w:rPr/>
      </w:pPr>
      <w:hyperlink w:anchor="TOC">
        <w:bookmarkStart w:id="61" w:name="ny20022766x1_def14a_106-executive_pg5"/>
        <w:bookmarkEnd w:id="61"/>
        <w:r>
          <w:rPr>
            <w:rStyle w:val="InternetLink"/>
            <w:rFonts w:ascii="Times New Roman;Times;Serif" w:hAnsi="Times New Roman;Times;Serif"/>
            <w:b/>
            <w:caps w:val="false"/>
            <w:smallCaps w:val="false"/>
            <w:color w:val="000000"/>
            <w:sz w:val="16"/>
            <w:shd w:fill="FFFFFF" w:val="clear"/>
          </w:rPr>
          <w:t>TABLE OF CONTENTS</w:t>
        </w:r>
      </w:hyperlink>
    </w:p>
    <w:p>
      <w:pPr>
        <w:pStyle w:val="TextBody"/>
        <w:bidi w:val="0"/>
        <w:spacing w:before="135" w:after="283"/>
        <w:ind w:left="0" w:right="0" w:hanging="0"/>
        <w:jc w:val="both"/>
        <w:rPr>
          <w:rFonts w:ascii="Arial;Helvetica;sans-serif" w:hAnsi="Arial;Helvetica;sans-serif"/>
          <w:color w:val="000000"/>
          <w:sz w:val="20"/>
          <w:shd w:fill="FFFFFF" w:val="clear"/>
        </w:rPr>
      </w:pPr>
      <w:r>
        <w:rPr>
          <w:rFonts w:ascii="Arial;Helvetica;sans-serif" w:hAnsi="Arial;Helvetica;sans-serif"/>
          <w:color w:val="000000"/>
          <w:sz w:val="20"/>
          <w:shd w:fill="FFFFFF" w:val="clear"/>
        </w:rPr>
        <w:t xml:space="preserve">Compensation for our NEOs is typically comprised of the following components, each of which is designed to provide competitive compensation to attract and retain a highly qualified executive team: </w:t>
      </w:r>
    </w:p>
    <w:tbl>
      <w:tblPr>
        <w:tblW w:w="10205" w:type="dxa"/>
        <w:jc w:val="left"/>
        <w:tblInd w:w="0" w:type="dxa"/>
        <w:tblLayout w:type="fixed"/>
        <w:tblCellMar>
          <w:top w:w="0" w:type="dxa"/>
          <w:left w:w="0" w:type="dxa"/>
          <w:bottom w:w="80" w:type="dxa"/>
          <w:right w:w="0" w:type="dxa"/>
        </w:tblCellMar>
      </w:tblPr>
      <w:tblGrid>
        <w:gridCol w:w="38"/>
        <w:gridCol w:w="1617"/>
        <w:gridCol w:w="23"/>
        <w:gridCol w:w="23"/>
        <w:gridCol w:w="8465"/>
        <w:gridCol w:w="39"/>
      </w:tblGrid>
      <w:tr>
        <w:trPr/>
        <w:tc>
          <w:tcPr>
            <w:tcW w:w="38" w:type="dxa"/>
            <w:tcBorders>
              <w:bottom w:val="single" w:sz="8" w:space="0" w:color="000000"/>
            </w:tcBorders>
            <w:vAlign w:val="center"/>
          </w:tcPr>
          <w:p>
            <w:pPr>
              <w:pStyle w:val="TableContents"/>
              <w:bidi w:val="0"/>
              <w:spacing w:before="0" w:after="283"/>
              <w:jc w:val="left"/>
              <w:rPr/>
            </w:pPr>
            <w:r>
              <w:rPr/>
              <w:t>​</w:t>
            </w:r>
          </w:p>
        </w:tc>
        <w:tc>
          <w:tcPr>
            <w:tcW w:w="1617" w:type="dxa"/>
            <w:tcBorders>
              <w:bottom w:val="single" w:sz="8" w:space="0" w:color="000000"/>
            </w:tcBorders>
            <w:vAlign w:val="center"/>
          </w:tcPr>
          <w:p>
            <w:pPr>
              <w:pStyle w:val="TableContents"/>
              <w:bidi w:val="0"/>
              <w:spacing w:before="0" w:after="283"/>
              <w:ind w:left="30" w:right="0" w:hanging="0"/>
              <w:jc w:val="left"/>
              <w:rPr>
                <w:rFonts w:ascii="Arial;Helvetica;sans-serif" w:hAnsi="Arial;Helvetica;sans-serif"/>
                <w:b/>
                <w:color w:val="000000"/>
                <w:sz w:val="16"/>
              </w:rPr>
            </w:pPr>
            <w:r>
              <w:rPr>
                <w:rFonts w:ascii="Arial;Helvetica;sans-serif" w:hAnsi="Arial;Helvetica;sans-serif"/>
                <w:b/>
                <w:color w:val="000000"/>
                <w:sz w:val="16"/>
              </w:rPr>
              <w:t>Component</w:t>
            </w:r>
          </w:p>
        </w:tc>
        <w:tc>
          <w:tcPr>
            <w:tcW w:w="23" w:type="dxa"/>
            <w:tcBorders>
              <w:bottom w:val="single" w:sz="8" w:space="0" w:color="000000"/>
            </w:tcBorders>
            <w:vAlign w:val="center"/>
          </w:tcPr>
          <w:p>
            <w:pPr>
              <w:pStyle w:val="TableContents"/>
              <w:bidi w:val="0"/>
              <w:spacing w:before="0" w:after="283"/>
              <w:jc w:val="left"/>
              <w:rPr/>
            </w:pPr>
            <w:r>
              <w:rPr/>
              <w:t>​</w:t>
            </w:r>
          </w:p>
        </w:tc>
        <w:tc>
          <w:tcPr>
            <w:tcW w:w="23" w:type="dxa"/>
            <w:tcBorders>
              <w:bottom w:val="single" w:sz="8" w:space="0" w:color="000000"/>
            </w:tcBorders>
            <w:vAlign w:val="center"/>
          </w:tcPr>
          <w:p>
            <w:pPr>
              <w:pStyle w:val="TableContents"/>
              <w:bidi w:val="0"/>
              <w:spacing w:before="0" w:after="283"/>
              <w:jc w:val="left"/>
              <w:rPr/>
            </w:pPr>
            <w:r>
              <w:rPr/>
              <w:t>​</w:t>
            </w:r>
          </w:p>
        </w:tc>
        <w:tc>
          <w:tcPr>
            <w:tcW w:w="8465" w:type="dxa"/>
            <w:tcBorders>
              <w:bottom w:val="single" w:sz="8" w:space="0" w:color="000000"/>
            </w:tcBorders>
            <w:vAlign w:val="center"/>
          </w:tcPr>
          <w:p>
            <w:pPr>
              <w:pStyle w:val="TableContents"/>
              <w:bidi w:val="0"/>
              <w:spacing w:before="0" w:after="283"/>
              <w:ind w:left="0" w:right="0" w:hanging="0"/>
              <w:jc w:val="left"/>
              <w:rPr>
                <w:rFonts w:ascii="Arial;Helvetica;sans-serif" w:hAnsi="Arial;Helvetica;sans-serif"/>
                <w:b/>
                <w:color w:val="000000"/>
                <w:sz w:val="16"/>
              </w:rPr>
            </w:pPr>
            <w:r>
              <w:rPr>
                <w:rFonts w:ascii="Arial;Helvetica;sans-serif" w:hAnsi="Arial;Helvetica;sans-serif"/>
                <w:b/>
                <w:color w:val="000000"/>
                <w:sz w:val="16"/>
              </w:rPr>
              <w:t xml:space="preserve">Function and Objective </w:t>
            </w:r>
          </w:p>
        </w:tc>
        <w:tc>
          <w:tcPr>
            <w:tcW w:w="39" w:type="dxa"/>
            <w:tcBorders>
              <w:bottom w:val="single" w:sz="8" w:space="0" w:color="000000"/>
            </w:tcBorders>
            <w:vAlign w:val="center"/>
          </w:tcPr>
          <w:p>
            <w:pPr>
              <w:pStyle w:val="TableContents"/>
              <w:bidi w:val="0"/>
              <w:spacing w:before="0" w:after="283"/>
              <w:jc w:val="left"/>
              <w:rPr/>
            </w:pPr>
            <w:r>
              <w:rPr/>
              <w:t>​</w:t>
            </w:r>
          </w:p>
        </w:tc>
      </w:tr>
      <w:tr>
        <w:trPr/>
        <w:tc>
          <w:tcPr>
            <w:tcW w:w="38" w:type="dxa"/>
            <w:tcBorders>
              <w:bottom w:val="single" w:sz="8" w:space="0" w:color="000000"/>
            </w:tcBorders>
            <w:shd w:fill="CCCCCC" w:val="clear"/>
            <w:tcMar>
              <w:bottom w:w="75" w:type="dxa"/>
            </w:tcMar>
            <w:vAlign w:val="center"/>
          </w:tcPr>
          <w:p>
            <w:pPr>
              <w:pStyle w:val="TableContents"/>
              <w:bidi w:val="0"/>
              <w:spacing w:before="0" w:after="283"/>
              <w:jc w:val="left"/>
              <w:rPr/>
            </w:pPr>
            <w:r>
              <w:rPr/>
              <w:t>​</w:t>
            </w:r>
          </w:p>
        </w:tc>
        <w:tc>
          <w:tcPr>
            <w:tcW w:w="1617" w:type="dxa"/>
            <w:tcBorders>
              <w:bottom w:val="single" w:sz="8" w:space="0" w:color="000000"/>
            </w:tcBorders>
            <w:shd w:fill="CCCCCC" w:val="clear"/>
            <w:tcMar>
              <w:bottom w:w="75" w:type="dxa"/>
            </w:tcMar>
            <w:vAlign w:val="center"/>
          </w:tcPr>
          <w:p>
            <w:pPr>
              <w:pStyle w:val="TableContents"/>
              <w:bidi w:val="0"/>
              <w:spacing w:before="0" w:after="283"/>
              <w:ind w:left="30" w:right="0" w:hanging="0"/>
              <w:jc w:val="left"/>
              <w:rPr>
                <w:rFonts w:ascii="Arial;Helvetica;sans-serif" w:hAnsi="Arial;Helvetica;sans-serif"/>
                <w:b/>
                <w:color w:val="000000"/>
                <w:sz w:val="20"/>
              </w:rPr>
            </w:pPr>
            <w:r>
              <w:rPr>
                <w:rFonts w:ascii="Arial;Helvetica;sans-serif" w:hAnsi="Arial;Helvetica;sans-serif"/>
                <w:b/>
                <w:color w:val="000000"/>
                <w:sz w:val="20"/>
              </w:rPr>
              <w:t>Base Salary</w:t>
            </w:r>
          </w:p>
        </w:tc>
        <w:tc>
          <w:tcPr>
            <w:tcW w:w="23" w:type="dxa"/>
            <w:tcBorders>
              <w:bottom w:val="single" w:sz="8" w:space="0" w:color="000000"/>
            </w:tcBorders>
            <w:shd w:fill="CCCCCC" w:val="clear"/>
            <w:tcMar>
              <w:bottom w:w="75" w:type="dxa"/>
            </w:tcMar>
            <w:vAlign w:val="center"/>
          </w:tcPr>
          <w:p>
            <w:pPr>
              <w:pStyle w:val="TableContents"/>
              <w:bidi w:val="0"/>
              <w:spacing w:before="0" w:after="283"/>
              <w:jc w:val="left"/>
              <w:rPr/>
            </w:pPr>
            <w:r>
              <w:rPr/>
              <w:t>​</w:t>
            </w:r>
          </w:p>
        </w:tc>
        <w:tc>
          <w:tcPr>
            <w:tcW w:w="23" w:type="dxa"/>
            <w:tcBorders>
              <w:bottom w:val="single" w:sz="8" w:space="0" w:color="000000"/>
            </w:tcBorders>
            <w:shd w:fill="CCCCCC" w:val="clear"/>
            <w:tcMar>
              <w:bottom w:w="75" w:type="dxa"/>
            </w:tcMar>
            <w:vAlign w:val="center"/>
          </w:tcPr>
          <w:p>
            <w:pPr>
              <w:pStyle w:val="TableContents"/>
              <w:bidi w:val="0"/>
              <w:spacing w:before="0" w:after="283"/>
              <w:jc w:val="left"/>
              <w:rPr/>
            </w:pPr>
            <w:r>
              <w:rPr/>
              <w:t>​</w:t>
            </w:r>
          </w:p>
        </w:tc>
        <w:tc>
          <w:tcPr>
            <w:tcW w:w="8465" w:type="dxa"/>
            <w:tcBorders>
              <w:bottom w:val="single" w:sz="8" w:space="0" w:color="000000"/>
            </w:tcBorders>
            <w:shd w:fill="CCCCCC" w:val="clear"/>
            <w:tcMar>
              <w:bottom w:w="75" w:type="dxa"/>
            </w:tcMar>
            <w:vAlign w:val="center"/>
          </w:tcPr>
          <w:p>
            <w:pPr>
              <w:pStyle w:val="TableContents"/>
              <w:bidi w:val="0"/>
              <w:spacing w:before="0" w:after="283"/>
              <w:ind w:left="0" w:right="0" w:hanging="0"/>
              <w:jc w:val="both"/>
              <w:rPr>
                <w:rFonts w:ascii="Arial;Helvetica;sans-serif" w:hAnsi="Arial;Helvetica;sans-serif"/>
                <w:color w:val="000000"/>
                <w:sz w:val="20"/>
              </w:rPr>
            </w:pPr>
            <w:r>
              <w:rPr>
                <w:rFonts w:ascii="Arial;Helvetica;sans-serif" w:hAnsi="Arial;Helvetica;sans-serif"/>
                <w:color w:val="000000"/>
                <w:sz w:val="20"/>
              </w:rPr>
              <w:t xml:space="preserve">Paid in cash, provides a fixed form of annual compensation for the performance of primary responsibilities consistent with each executive’s experience and role. </w:t>
            </w:r>
          </w:p>
        </w:tc>
        <w:tc>
          <w:tcPr>
            <w:tcW w:w="39" w:type="dxa"/>
            <w:tcBorders>
              <w:bottom w:val="single" w:sz="8" w:space="0" w:color="000000"/>
            </w:tcBorders>
            <w:shd w:fill="CCCCCC" w:val="clear"/>
            <w:tcMar>
              <w:bottom w:w="75" w:type="dxa"/>
            </w:tcMar>
            <w:vAlign w:val="center"/>
          </w:tcPr>
          <w:p>
            <w:pPr>
              <w:pStyle w:val="TableContents"/>
              <w:bidi w:val="0"/>
              <w:spacing w:before="0" w:after="283"/>
              <w:jc w:val="left"/>
              <w:rPr/>
            </w:pPr>
            <w:r>
              <w:rPr/>
              <w:t>​</w:t>
            </w:r>
          </w:p>
        </w:tc>
      </w:tr>
      <w:tr>
        <w:trPr/>
        <w:tc>
          <w:tcPr>
            <w:tcW w:w="38" w:type="dxa"/>
            <w:tcBorders>
              <w:bottom w:val="single" w:sz="8" w:space="0" w:color="000000"/>
            </w:tcBorders>
            <w:tcMar>
              <w:bottom w:w="75" w:type="dxa"/>
            </w:tcMar>
            <w:vAlign w:val="center"/>
          </w:tcPr>
          <w:p>
            <w:pPr>
              <w:pStyle w:val="TableContents"/>
              <w:bidi w:val="0"/>
              <w:spacing w:before="0" w:after="283"/>
              <w:jc w:val="left"/>
              <w:rPr/>
            </w:pPr>
            <w:r>
              <w:rPr/>
              <w:t>​</w:t>
            </w:r>
          </w:p>
        </w:tc>
        <w:tc>
          <w:tcPr>
            <w:tcW w:w="1617" w:type="dxa"/>
            <w:tcBorders>
              <w:bottom w:val="single" w:sz="8" w:space="0" w:color="000000"/>
            </w:tcBorders>
            <w:tcMar>
              <w:bottom w:w="75" w:type="dxa"/>
            </w:tcMar>
            <w:vAlign w:val="center"/>
          </w:tcPr>
          <w:p>
            <w:pPr>
              <w:pStyle w:val="TableContents"/>
              <w:bidi w:val="0"/>
              <w:spacing w:before="0" w:after="283"/>
              <w:ind w:left="30" w:right="0" w:hanging="0"/>
              <w:jc w:val="left"/>
              <w:rPr>
                <w:rFonts w:ascii="Arial;Helvetica;sans-serif" w:hAnsi="Arial;Helvetica;sans-serif"/>
                <w:b/>
                <w:color w:val="000000"/>
                <w:sz w:val="20"/>
              </w:rPr>
            </w:pPr>
            <w:r>
              <w:rPr>
                <w:rFonts w:ascii="Arial;Helvetica;sans-serif" w:hAnsi="Arial;Helvetica;sans-serif"/>
                <w:b/>
                <w:color w:val="000000"/>
                <w:sz w:val="20"/>
              </w:rPr>
              <w:t>Annual Incentive Awards</w:t>
            </w:r>
          </w:p>
        </w:tc>
        <w:tc>
          <w:tcPr>
            <w:tcW w:w="23" w:type="dxa"/>
            <w:tcBorders>
              <w:bottom w:val="single" w:sz="8" w:space="0" w:color="000000"/>
            </w:tcBorders>
            <w:tcMar>
              <w:bottom w:w="75" w:type="dxa"/>
            </w:tcMar>
            <w:vAlign w:val="center"/>
          </w:tcPr>
          <w:p>
            <w:pPr>
              <w:pStyle w:val="TableContents"/>
              <w:bidi w:val="0"/>
              <w:spacing w:before="0" w:after="283"/>
              <w:jc w:val="left"/>
              <w:rPr/>
            </w:pPr>
            <w:r>
              <w:rPr/>
              <w:t>​</w:t>
            </w:r>
          </w:p>
        </w:tc>
        <w:tc>
          <w:tcPr>
            <w:tcW w:w="23" w:type="dxa"/>
            <w:tcBorders>
              <w:bottom w:val="single" w:sz="8" w:space="0" w:color="000000"/>
            </w:tcBorders>
            <w:tcMar>
              <w:bottom w:w="75" w:type="dxa"/>
            </w:tcMar>
            <w:vAlign w:val="center"/>
          </w:tcPr>
          <w:p>
            <w:pPr>
              <w:pStyle w:val="TableContents"/>
              <w:bidi w:val="0"/>
              <w:spacing w:before="0" w:after="283"/>
              <w:jc w:val="left"/>
              <w:rPr/>
            </w:pPr>
            <w:r>
              <w:rPr/>
              <w:t>​</w:t>
            </w:r>
          </w:p>
        </w:tc>
        <w:tc>
          <w:tcPr>
            <w:tcW w:w="8465" w:type="dxa"/>
            <w:tcBorders>
              <w:bottom w:val="single" w:sz="8" w:space="0" w:color="000000"/>
            </w:tcBorders>
            <w:tcMar>
              <w:bottom w:w="75" w:type="dxa"/>
            </w:tcMar>
            <w:vAlign w:val="center"/>
          </w:tcPr>
          <w:p>
            <w:pPr>
              <w:pStyle w:val="TableContents"/>
              <w:bidi w:val="0"/>
              <w:spacing w:before="0" w:after="283"/>
              <w:ind w:left="0" w:right="0" w:hanging="0"/>
              <w:jc w:val="both"/>
              <w:rPr>
                <w:rFonts w:ascii="Arial;Helvetica;sans-serif" w:hAnsi="Arial;Helvetica;sans-serif"/>
                <w:color w:val="000000"/>
                <w:sz w:val="20"/>
              </w:rPr>
            </w:pPr>
            <w:r>
              <w:rPr>
                <w:rFonts w:ascii="Arial;Helvetica;sans-serif" w:hAnsi="Arial;Helvetica;sans-serif"/>
                <w:color w:val="000000"/>
                <w:sz w:val="20"/>
              </w:rPr>
              <w:t xml:space="preserve">Comprised of annual cash incentive opportunities that are performance-based, compensate executives subject to achieving specific annual financial goals and individual goals, which are based primarily on quantitative financial and operational metrics with measurable targets utilizing a “scorecard” approach. </w:t>
            </w:r>
          </w:p>
        </w:tc>
        <w:tc>
          <w:tcPr>
            <w:tcW w:w="39" w:type="dxa"/>
            <w:tcBorders>
              <w:bottom w:val="single" w:sz="8" w:space="0" w:color="000000"/>
            </w:tcBorders>
            <w:tcMar>
              <w:bottom w:w="75" w:type="dxa"/>
            </w:tcMar>
            <w:vAlign w:val="center"/>
          </w:tcPr>
          <w:p>
            <w:pPr>
              <w:pStyle w:val="TableContents"/>
              <w:bidi w:val="0"/>
              <w:spacing w:before="0" w:after="283"/>
              <w:jc w:val="left"/>
              <w:rPr/>
            </w:pPr>
            <w:r>
              <w:rPr/>
              <w:t>​</w:t>
            </w:r>
          </w:p>
        </w:tc>
      </w:tr>
      <w:tr>
        <w:trPr/>
        <w:tc>
          <w:tcPr>
            <w:tcW w:w="38" w:type="dxa"/>
            <w:tcBorders>
              <w:bottom w:val="single" w:sz="8" w:space="0" w:color="000000"/>
            </w:tcBorders>
            <w:shd w:fill="CCCCCC" w:val="clear"/>
            <w:tcMar>
              <w:bottom w:w="75" w:type="dxa"/>
            </w:tcMar>
            <w:vAlign w:val="center"/>
          </w:tcPr>
          <w:p>
            <w:pPr>
              <w:pStyle w:val="TableContents"/>
              <w:bidi w:val="0"/>
              <w:spacing w:before="0" w:after="283"/>
              <w:jc w:val="left"/>
              <w:rPr/>
            </w:pPr>
            <w:r>
              <w:rPr/>
              <w:t>​</w:t>
            </w:r>
          </w:p>
        </w:tc>
        <w:tc>
          <w:tcPr>
            <w:tcW w:w="1617" w:type="dxa"/>
            <w:tcBorders>
              <w:bottom w:val="single" w:sz="8" w:space="0" w:color="000000"/>
            </w:tcBorders>
            <w:shd w:fill="CCCCCC" w:val="clear"/>
            <w:tcMar>
              <w:bottom w:w="75" w:type="dxa"/>
            </w:tcMar>
            <w:vAlign w:val="center"/>
          </w:tcPr>
          <w:p>
            <w:pPr>
              <w:pStyle w:val="TableContents"/>
              <w:bidi w:val="0"/>
              <w:spacing w:before="0" w:after="283"/>
              <w:ind w:left="30" w:right="0" w:hanging="0"/>
              <w:jc w:val="left"/>
              <w:rPr>
                <w:rFonts w:ascii="Arial;Helvetica;sans-serif" w:hAnsi="Arial;Helvetica;sans-serif"/>
                <w:b/>
                <w:color w:val="000000"/>
                <w:sz w:val="20"/>
              </w:rPr>
            </w:pPr>
            <w:r>
              <w:rPr>
                <w:rFonts w:ascii="Arial;Helvetica;sans-serif" w:hAnsi="Arial;Helvetica;sans-serif"/>
                <w:b/>
                <w:color w:val="000000"/>
                <w:sz w:val="20"/>
              </w:rPr>
              <w:t>Long-Term Incentive Awards</w:t>
            </w:r>
          </w:p>
        </w:tc>
        <w:tc>
          <w:tcPr>
            <w:tcW w:w="23" w:type="dxa"/>
            <w:tcBorders>
              <w:bottom w:val="single" w:sz="8" w:space="0" w:color="000000"/>
            </w:tcBorders>
            <w:shd w:fill="CCCCCC" w:val="clear"/>
            <w:tcMar>
              <w:bottom w:w="75" w:type="dxa"/>
            </w:tcMar>
            <w:vAlign w:val="center"/>
          </w:tcPr>
          <w:p>
            <w:pPr>
              <w:pStyle w:val="TableContents"/>
              <w:bidi w:val="0"/>
              <w:spacing w:before="0" w:after="283"/>
              <w:jc w:val="left"/>
              <w:rPr/>
            </w:pPr>
            <w:r>
              <w:rPr/>
              <w:t>​</w:t>
            </w:r>
          </w:p>
        </w:tc>
        <w:tc>
          <w:tcPr>
            <w:tcW w:w="23" w:type="dxa"/>
            <w:tcBorders>
              <w:bottom w:val="single" w:sz="8" w:space="0" w:color="000000"/>
            </w:tcBorders>
            <w:shd w:fill="CCCCCC" w:val="clear"/>
            <w:tcMar>
              <w:bottom w:w="75" w:type="dxa"/>
            </w:tcMar>
            <w:vAlign w:val="center"/>
          </w:tcPr>
          <w:p>
            <w:pPr>
              <w:pStyle w:val="TableContents"/>
              <w:bidi w:val="0"/>
              <w:spacing w:before="0" w:after="283"/>
              <w:jc w:val="left"/>
              <w:rPr/>
            </w:pPr>
            <w:r>
              <w:rPr/>
              <w:t>​</w:t>
            </w:r>
          </w:p>
        </w:tc>
        <w:tc>
          <w:tcPr>
            <w:tcW w:w="8465" w:type="dxa"/>
            <w:tcBorders>
              <w:bottom w:val="single" w:sz="8" w:space="0" w:color="000000"/>
            </w:tcBorders>
            <w:shd w:fill="CCCCCC" w:val="clear"/>
            <w:tcMar>
              <w:bottom w:w="75" w:type="dxa"/>
            </w:tcMar>
            <w:vAlign w:val="center"/>
          </w:tcPr>
          <w:p>
            <w:pPr>
              <w:pStyle w:val="TableContents"/>
              <w:bidi w:val="0"/>
              <w:spacing w:before="0" w:after="283"/>
              <w:ind w:left="0" w:right="0" w:hanging="0"/>
              <w:jc w:val="both"/>
              <w:rPr>
                <w:rFonts w:ascii="Arial;Helvetica;sans-serif" w:hAnsi="Arial;Helvetica;sans-serif"/>
                <w:color w:val="000000"/>
                <w:sz w:val="20"/>
              </w:rPr>
            </w:pPr>
            <w:r>
              <w:rPr>
                <w:rFonts w:ascii="Arial;Helvetica;sans-serif" w:hAnsi="Arial;Helvetica;sans-serif"/>
                <w:color w:val="000000"/>
                <w:sz w:val="20"/>
              </w:rPr>
              <w:t xml:space="preserve">Designed to align a significant component of executive compensation with shareholder interests, provide an incentive for executives to stay with the Company and achieve appropriately challenging long-range performance goals, and allow executives to share in the value created for the Company’s shareholders. </w:t>
            </w:r>
          </w:p>
        </w:tc>
        <w:tc>
          <w:tcPr>
            <w:tcW w:w="39" w:type="dxa"/>
            <w:tcBorders>
              <w:bottom w:val="single" w:sz="8" w:space="0" w:color="000000"/>
            </w:tcBorders>
            <w:shd w:fill="CCCCCC" w:val="clear"/>
            <w:tcMar>
              <w:bottom w:w="75" w:type="dxa"/>
            </w:tcMar>
            <w:vAlign w:val="center"/>
          </w:tcPr>
          <w:p>
            <w:pPr>
              <w:pStyle w:val="TableContents"/>
              <w:bidi w:val="0"/>
              <w:spacing w:before="0" w:after="283"/>
              <w:jc w:val="left"/>
              <w:rPr/>
            </w:pPr>
            <w:r>
              <w:rPr/>
              <w:t>​</w:t>
            </w:r>
          </w:p>
        </w:tc>
      </w:tr>
      <w:tr>
        <w:trPr/>
        <w:tc>
          <w:tcPr>
            <w:tcW w:w="38" w:type="dxa"/>
            <w:tcBorders>
              <w:bottom w:val="single" w:sz="8" w:space="0" w:color="000000"/>
            </w:tcBorders>
            <w:tcMar>
              <w:bottom w:w="30" w:type="dxa"/>
            </w:tcMar>
            <w:vAlign w:val="center"/>
          </w:tcPr>
          <w:p>
            <w:pPr>
              <w:pStyle w:val="TableContents"/>
              <w:bidi w:val="0"/>
              <w:spacing w:before="0" w:after="283"/>
              <w:jc w:val="left"/>
              <w:rPr/>
            </w:pPr>
            <w:r>
              <w:rPr/>
              <w:t>​</w:t>
            </w:r>
          </w:p>
        </w:tc>
        <w:tc>
          <w:tcPr>
            <w:tcW w:w="1617" w:type="dxa"/>
            <w:tcBorders>
              <w:bottom w:val="single" w:sz="8" w:space="0" w:color="000000"/>
            </w:tcBorders>
            <w:tcMar>
              <w:bottom w:w="30" w:type="dxa"/>
            </w:tcMar>
            <w:vAlign w:val="center"/>
          </w:tcPr>
          <w:p>
            <w:pPr>
              <w:pStyle w:val="TableContents"/>
              <w:bidi w:val="0"/>
              <w:spacing w:before="0" w:after="283"/>
              <w:ind w:left="30" w:right="0" w:hanging="0"/>
              <w:jc w:val="left"/>
              <w:rPr>
                <w:rFonts w:ascii="Arial;Helvetica;sans-serif" w:hAnsi="Arial;Helvetica;sans-serif"/>
                <w:b/>
                <w:color w:val="000000"/>
                <w:sz w:val="20"/>
              </w:rPr>
            </w:pPr>
            <w:r>
              <w:rPr>
                <w:rFonts w:ascii="Arial;Helvetica;sans-serif" w:hAnsi="Arial;Helvetica;sans-serif"/>
                <w:b/>
                <w:color w:val="000000"/>
                <w:sz w:val="20"/>
              </w:rPr>
              <w:t>Other Compensation</w:t>
            </w:r>
          </w:p>
        </w:tc>
        <w:tc>
          <w:tcPr>
            <w:tcW w:w="23" w:type="dxa"/>
            <w:tcBorders>
              <w:bottom w:val="single" w:sz="8" w:space="0" w:color="000000"/>
            </w:tcBorders>
            <w:tcMar>
              <w:bottom w:w="30" w:type="dxa"/>
            </w:tcMar>
            <w:vAlign w:val="center"/>
          </w:tcPr>
          <w:p>
            <w:pPr>
              <w:pStyle w:val="TableContents"/>
              <w:bidi w:val="0"/>
              <w:spacing w:before="0" w:after="283"/>
              <w:jc w:val="left"/>
              <w:rPr/>
            </w:pPr>
            <w:r>
              <w:rPr/>
              <w:t>​</w:t>
            </w:r>
          </w:p>
        </w:tc>
        <w:tc>
          <w:tcPr>
            <w:tcW w:w="23" w:type="dxa"/>
            <w:tcBorders>
              <w:bottom w:val="single" w:sz="8" w:space="0" w:color="000000"/>
            </w:tcBorders>
            <w:tcMar>
              <w:bottom w:w="30" w:type="dxa"/>
            </w:tcMar>
            <w:vAlign w:val="center"/>
          </w:tcPr>
          <w:p>
            <w:pPr>
              <w:pStyle w:val="TableContents"/>
              <w:bidi w:val="0"/>
              <w:spacing w:before="0" w:after="283"/>
              <w:jc w:val="left"/>
              <w:rPr/>
            </w:pPr>
            <w:r>
              <w:rPr/>
              <w:t>​</w:t>
            </w:r>
          </w:p>
        </w:tc>
        <w:tc>
          <w:tcPr>
            <w:tcW w:w="8465" w:type="dxa"/>
            <w:tcBorders>
              <w:bottom w:val="single" w:sz="8" w:space="0" w:color="000000"/>
            </w:tcBorders>
            <w:tcMar>
              <w:bottom w:w="30" w:type="dxa"/>
            </w:tcMar>
            <w:vAlign w:val="center"/>
          </w:tcPr>
          <w:p>
            <w:pPr>
              <w:pStyle w:val="TableContents"/>
              <w:bidi w:val="0"/>
              <w:spacing w:before="0" w:after="283"/>
              <w:ind w:left="0" w:right="0" w:hanging="0"/>
              <w:jc w:val="both"/>
              <w:rPr>
                <w:rFonts w:ascii="Arial;Helvetica;sans-serif" w:hAnsi="Arial;Helvetica;sans-serif"/>
                <w:color w:val="000000"/>
                <w:sz w:val="20"/>
              </w:rPr>
            </w:pPr>
            <w:r>
              <w:rPr>
                <w:rFonts w:ascii="Arial;Helvetica;sans-serif" w:hAnsi="Arial;Helvetica;sans-serif"/>
                <w:color w:val="000000"/>
                <w:sz w:val="20"/>
              </w:rPr>
              <w:t xml:space="preserve">We provide health, life insurance, disability and retirement benefits as part of our broad-based employee benefits program. Retirement benefits for our NEOs (other than our CEO, who is also eligible for our frozen pension plan) are limited to (i) deferrals under the executive deferred compensation plan, which the Company matches up to a maximum of 6% of base salary and annual incentive, and/or (ii) participation in our 401(k) plan. </w:t>
            </w:r>
          </w:p>
          <w:p>
            <w:pPr>
              <w:pStyle w:val="TableContents"/>
              <w:bidi w:val="0"/>
              <w:spacing w:before="0" w:after="283"/>
              <w:ind w:left="0" w:right="0" w:hanging="0"/>
              <w:jc w:val="left"/>
              <w:rPr>
                <w:color w:val="000000"/>
              </w:rPr>
            </w:pPr>
            <w:r>
              <w:rPr>
                <w:color w:val="000000"/>
              </w:rPr>
              <w:t> </w:t>
            </w:r>
          </w:p>
          <w:p>
            <w:pPr>
              <w:pStyle w:val="TableContents"/>
              <w:bidi w:val="0"/>
              <w:spacing w:before="0" w:after="283"/>
              <w:ind w:left="0" w:right="0" w:hanging="0"/>
              <w:jc w:val="both"/>
              <w:rPr>
                <w:rFonts w:ascii="Arial;Helvetica;sans-serif" w:hAnsi="Arial;Helvetica;sans-serif"/>
                <w:color w:val="000000"/>
                <w:sz w:val="20"/>
              </w:rPr>
            </w:pPr>
            <w:r>
              <w:rPr>
                <w:rFonts w:ascii="Arial;Helvetica;sans-serif" w:hAnsi="Arial;Helvetica;sans-serif"/>
                <w:color w:val="000000"/>
                <w:sz w:val="20"/>
              </w:rPr>
              <w:t>Other executive benefits and perquisites for some NEOs include auto use and financial planning services. Our CEO is also provided with agreed-upon limited personal use of Company-leased aircraft services.</w:t>
            </w:r>
          </w:p>
        </w:tc>
        <w:tc>
          <w:tcPr>
            <w:tcW w:w="39" w:type="dxa"/>
            <w:tcBorders>
              <w:bottom w:val="single" w:sz="8" w:space="0" w:color="000000"/>
            </w:tcBorders>
            <w:tcMar>
              <w:bottom w:w="30" w:type="dxa"/>
            </w:tcMar>
            <w:vAlign w:val="center"/>
          </w:tcPr>
          <w:p>
            <w:pPr>
              <w:pStyle w:val="TableContents"/>
              <w:bidi w:val="0"/>
              <w:spacing w:before="0" w:after="283"/>
              <w:jc w:val="left"/>
              <w:rPr/>
            </w:pPr>
            <w:r>
              <w:rPr/>
              <w:t>​</w:t>
            </w:r>
          </w:p>
        </w:tc>
      </w:tr>
    </w:tbl>
    <w:p>
      <w:pPr>
        <w:pStyle w:val="TextBody"/>
        <w:bidi w:val="0"/>
        <w:spacing w:before="370" w:after="283"/>
        <w:ind w:left="0" w:right="0" w:hanging="0"/>
        <w:jc w:val="left"/>
        <w:rPr>
          <w:rFonts w:ascii="Arial;Helvetica;sans-serif" w:hAnsi="Arial;Helvetica;sans-serif"/>
          <w:b/>
          <w:color w:val="000000"/>
          <w:sz w:val="22"/>
          <w:shd w:fill="FFFFFF" w:val="clear"/>
        </w:rPr>
      </w:pPr>
      <w:r>
        <w:rPr>
          <w:rFonts w:ascii="Arial;Helvetica;sans-serif" w:hAnsi="Arial;Helvetica;sans-serif"/>
          <w:b/>
          <w:color w:val="000000"/>
          <w:sz w:val="22"/>
          <w:shd w:fill="FFFFFF" w:val="clear"/>
        </w:rPr>
        <w:t xml:space="preserve">Analysis of 2023 Pay Decisions </w:t>
      </w:r>
    </w:p>
    <w:p>
      <w:pPr>
        <w:pStyle w:val="TextBody"/>
        <w:bidi w:val="0"/>
        <w:spacing w:before="150" w:after="283"/>
        <w:ind w:left="0" w:right="0" w:hanging="0"/>
        <w:jc w:val="left"/>
        <w:rPr>
          <w:rFonts w:ascii="Arial;Helvetica;sans-serif" w:hAnsi="Arial;Helvetica;sans-serif"/>
          <w:b/>
          <w:color w:val="000000"/>
          <w:sz w:val="22"/>
          <w:shd w:fill="FFFFFF" w:val="clear"/>
        </w:rPr>
      </w:pPr>
      <w:r>
        <w:rPr>
          <w:rFonts w:ascii="Arial;Helvetica;sans-serif" w:hAnsi="Arial;Helvetica;sans-serif"/>
          <w:b/>
          <w:color w:val="000000"/>
          <w:sz w:val="22"/>
          <w:shd w:fill="FFFFFF" w:val="clear"/>
        </w:rPr>
        <w:t xml:space="preserve">Compensation Philosophy </w:t>
      </w:r>
    </w:p>
    <w:p>
      <w:pPr>
        <w:pStyle w:val="TextBody"/>
        <w:bidi w:val="0"/>
        <w:spacing w:before="160" w:after="283"/>
        <w:ind w:left="0" w:right="0" w:hanging="0"/>
        <w:jc w:val="both"/>
        <w:rPr>
          <w:rFonts w:ascii="Arial;Helvetica;sans-serif" w:hAnsi="Arial;Helvetica;sans-serif"/>
          <w:color w:val="000000"/>
          <w:sz w:val="20"/>
          <w:shd w:fill="FFFFFF" w:val="clear"/>
        </w:rPr>
      </w:pPr>
      <w:r>
        <w:rPr>
          <w:rFonts w:ascii="Arial;Helvetica;sans-serif" w:hAnsi="Arial;Helvetica;sans-serif"/>
          <w:color w:val="000000"/>
          <w:sz w:val="20"/>
          <w:shd w:fill="FFFFFF" w:val="clear"/>
        </w:rPr>
        <w:t xml:space="preserve">In 2023, “pay-for-performance” continued to be a fundamental tenet of our compensation philosophy, which includes rewarding attainment of appropriately challenging financial and individual performance goals and aligning our executives’ objectives with our shareholders’ interests, while ensuring that the Company’s executive compensation programs are designed to attract and retain a high-caliber leadership team. </w:t>
      </w:r>
    </w:p>
    <w:p>
      <w:pPr>
        <w:pStyle w:val="TextBody"/>
        <w:bidi w:val="0"/>
        <w:spacing w:before="410" w:after="283"/>
        <w:ind w:left="0" w:right="0" w:hanging="0"/>
        <w:jc w:val="left"/>
        <w:rPr>
          <w:rFonts w:ascii="Arial;Helvetica;sans-serif" w:hAnsi="Arial;Helvetica;sans-serif"/>
          <w:b/>
          <w:color w:val="000000"/>
          <w:sz w:val="22"/>
          <w:shd w:fill="FFFFFF" w:val="clear"/>
        </w:rPr>
      </w:pPr>
      <w:r>
        <w:rPr>
          <w:rFonts w:ascii="Arial;Helvetica;sans-serif" w:hAnsi="Arial;Helvetica;sans-serif"/>
          <w:b/>
          <w:color w:val="000000"/>
          <w:sz w:val="22"/>
          <w:shd w:fill="FFFFFF" w:val="clear"/>
        </w:rPr>
        <w:t xml:space="preserve">Base Salaries for our Named Executive Officers </w:t>
      </w:r>
    </w:p>
    <w:p>
      <w:pPr>
        <w:pStyle w:val="TextBody"/>
        <w:bidi w:val="0"/>
        <w:spacing w:before="190" w:after="283"/>
        <w:ind w:left="0" w:right="0" w:hanging="0"/>
        <w:jc w:val="left"/>
        <w:rPr>
          <w:rFonts w:ascii="Arial;Helvetica;sans-serif" w:hAnsi="Arial;Helvetica;sans-serif"/>
          <w:color w:val="000000"/>
          <w:sz w:val="20"/>
          <w:shd w:fill="FFFFFF" w:val="clear"/>
        </w:rPr>
      </w:pPr>
      <w:r>
        <w:rPr>
          <w:rFonts w:ascii="Arial;Helvetica;sans-serif" w:hAnsi="Arial;Helvetica;sans-serif"/>
          <w:color w:val="000000"/>
          <w:sz w:val="20"/>
          <w:shd w:fill="FFFFFF" w:val="clear"/>
        </w:rPr>
        <w:t xml:space="preserve">Salaries for NEOs are typically approved early in each year based on factors such as: </w:t>
      </w:r>
    </w:p>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both"/>
              <w:rPr>
                <w:rFonts w:ascii="Arial;Helvetica;sans-serif" w:hAnsi="Arial;Helvetica;sans-serif"/>
                <w:color w:val="000000"/>
                <w:sz w:val="20"/>
              </w:rPr>
            </w:pPr>
            <w:r>
              <w:rPr>
                <w:rFonts w:ascii="Arial;Helvetica;sans-serif" w:hAnsi="Arial;Helvetica;sans-serif"/>
                <w:color w:val="000000"/>
                <w:sz w:val="20"/>
              </w:rPr>
              <w:t xml:space="preserve">reasonable comparability with the Peer Group and Survey Data (as described under “Consideration of Peer Groups and Survey Data”); </w:t>
            </w:r>
          </w:p>
        </w:tc>
      </w:tr>
    </w:tbl>
    <w:tbl>
      <w:tblPr>
        <w:tblW w:w="3835" w:type="dxa"/>
        <w:jc w:val="left"/>
        <w:tblInd w:w="0" w:type="dxa"/>
        <w:tblLayout w:type="fixed"/>
        <w:tblCellMar>
          <w:top w:w="0" w:type="dxa"/>
          <w:left w:w="0" w:type="dxa"/>
          <w:bottom w:w="0" w:type="dxa"/>
          <w:right w:w="0" w:type="dxa"/>
        </w:tblCellMar>
      </w:tblPr>
      <w:tblGrid>
        <w:gridCol w:w="110"/>
        <w:gridCol w:w="3725"/>
      </w:tblGrid>
      <w:tr>
        <w:trPr/>
        <w:tc>
          <w:tcPr>
            <w:tcW w:w="110" w:type="dxa"/>
            <w:tcBorders/>
            <w:vAlign w:val="center"/>
          </w:tcPr>
          <w:p>
            <w:pPr>
              <w:pStyle w:val="TableContents"/>
              <w:bidi w:val="0"/>
              <w:spacing w:before="0" w:after="0"/>
              <w:jc w:val="left"/>
              <w:rPr>
                <w:color w:val="000000"/>
              </w:rPr>
            </w:pPr>
            <w:r>
              <w:rPr>
                <w:color w:val="000000"/>
              </w:rPr>
              <w:t>•</w:t>
            </w:r>
          </w:p>
        </w:tc>
        <w:tc>
          <w:tcPr>
            <w:tcW w:w="3725" w:type="dxa"/>
            <w:tcBorders/>
            <w:vAlign w:val="center"/>
          </w:tcPr>
          <w:p>
            <w:pPr>
              <w:pStyle w:val="TableContents"/>
              <w:bidi w:val="0"/>
              <w:spacing w:before="0" w:after="0"/>
              <w:jc w:val="left"/>
              <w:rPr>
                <w:rFonts w:ascii="Arial;Helvetica;sans-serif" w:hAnsi="Arial;Helvetica;sans-serif"/>
                <w:color w:val="000000"/>
                <w:sz w:val="20"/>
              </w:rPr>
            </w:pPr>
            <w:r>
              <w:rPr>
                <w:rFonts w:ascii="Arial;Helvetica;sans-serif" w:hAnsi="Arial;Helvetica;sans-serif"/>
                <w:color w:val="000000"/>
                <w:sz w:val="20"/>
              </w:rPr>
              <w:t xml:space="preserve">individual and Company performance; and </w:t>
            </w:r>
          </w:p>
        </w:tc>
      </w:tr>
    </w:tbl>
    <w:tbl>
      <w:tblPr>
        <w:tblW w:w="7615" w:type="dxa"/>
        <w:jc w:val="left"/>
        <w:tblInd w:w="0" w:type="dxa"/>
        <w:tblLayout w:type="fixed"/>
        <w:tblCellMar>
          <w:top w:w="0" w:type="dxa"/>
          <w:left w:w="0" w:type="dxa"/>
          <w:bottom w:w="0" w:type="dxa"/>
          <w:right w:w="0" w:type="dxa"/>
        </w:tblCellMar>
      </w:tblPr>
      <w:tblGrid>
        <w:gridCol w:w="110"/>
        <w:gridCol w:w="7505"/>
      </w:tblGrid>
      <w:tr>
        <w:trPr/>
        <w:tc>
          <w:tcPr>
            <w:tcW w:w="110" w:type="dxa"/>
            <w:tcBorders/>
            <w:vAlign w:val="center"/>
          </w:tcPr>
          <w:p>
            <w:pPr>
              <w:pStyle w:val="TableContents"/>
              <w:bidi w:val="0"/>
              <w:spacing w:before="0" w:after="0"/>
              <w:jc w:val="left"/>
              <w:rPr>
                <w:color w:val="000000"/>
              </w:rPr>
            </w:pPr>
            <w:r>
              <w:rPr>
                <w:color w:val="000000"/>
              </w:rPr>
              <w:t>•</w:t>
            </w:r>
          </w:p>
        </w:tc>
        <w:tc>
          <w:tcPr>
            <w:tcW w:w="7505" w:type="dxa"/>
            <w:tcBorders/>
            <w:vAlign w:val="center"/>
          </w:tcPr>
          <w:p>
            <w:pPr>
              <w:pStyle w:val="TableContents"/>
              <w:bidi w:val="0"/>
              <w:spacing w:before="0" w:after="0"/>
              <w:jc w:val="left"/>
              <w:rPr>
                <w:rFonts w:ascii="Arial;Helvetica;sans-serif" w:hAnsi="Arial;Helvetica;sans-serif"/>
                <w:color w:val="000000"/>
                <w:sz w:val="20"/>
              </w:rPr>
            </w:pPr>
            <w:r>
              <w:rPr>
                <w:rFonts w:ascii="Arial;Helvetica;sans-serif" w:hAnsi="Arial;Helvetica;sans-serif"/>
                <w:color w:val="000000"/>
                <w:sz w:val="20"/>
              </w:rPr>
              <w:t xml:space="preserve">each NEO’s responsibilities, capabilities and skills, leadership and drive to add value. </w:t>
            </w:r>
          </w:p>
        </w:tc>
      </w:tr>
    </w:tbl>
    <w:p>
      <w:pPr>
        <w:pStyle w:val="TextBody"/>
        <w:bidi w:val="0"/>
        <w:spacing w:before="160" w:after="283"/>
        <w:ind w:left="0" w:right="0" w:hanging="0"/>
        <w:jc w:val="both"/>
        <w:rPr>
          <w:rFonts w:ascii="Arial;Helvetica;sans-serif" w:hAnsi="Arial;Helvetica;sans-serif"/>
          <w:color w:val="000000"/>
          <w:sz w:val="20"/>
          <w:shd w:fill="FFFFFF" w:val="clear"/>
        </w:rPr>
      </w:pPr>
      <w:r>
        <w:rPr>
          <w:rFonts w:ascii="Arial;Helvetica;sans-serif" w:hAnsi="Arial;Helvetica;sans-serif"/>
          <w:color w:val="000000"/>
          <w:sz w:val="20"/>
          <w:shd w:fill="FFFFFF" w:val="clear"/>
        </w:rPr>
        <w:t xml:space="preserve">For 2023, the Committee approved base salary increases of 4% for each of our CEO, CFO and EVP, Americas in connection with the annual salary review process, which includes a market review (as further described below). Base salary for our CDIO was unchanged from 2022 to 2023 given that his appointment occurred in July 2022, and, for our Executive Chairman, base salary was also unchanged from 2022 to 2023. </w:t>
      </w:r>
    </w:p>
    <w:p>
      <w:pPr>
        <w:pStyle w:val="TextBody"/>
        <w:bidi w:val="0"/>
        <w:spacing w:before="410" w:after="283"/>
        <w:ind w:left="0" w:right="0" w:hanging="0"/>
        <w:jc w:val="left"/>
        <w:rPr>
          <w:rFonts w:ascii="Arial;Helvetica;sans-serif" w:hAnsi="Arial;Helvetica;sans-serif"/>
          <w:b/>
          <w:color w:val="000000"/>
          <w:sz w:val="22"/>
          <w:shd w:fill="FFFFFF" w:val="clear"/>
        </w:rPr>
      </w:pPr>
      <w:r>
        <w:rPr>
          <w:rFonts w:ascii="Arial;Helvetica;sans-serif" w:hAnsi="Arial;Helvetica;sans-serif"/>
          <w:b/>
          <w:color w:val="000000"/>
          <w:sz w:val="22"/>
          <w:shd w:fill="FFFFFF" w:val="clear"/>
        </w:rPr>
        <w:t xml:space="preserve">Annual Incentive Awards </w:t>
      </w:r>
    </w:p>
    <w:p>
      <w:pPr>
        <w:pStyle w:val="TextBody"/>
        <w:bidi w:val="0"/>
        <w:spacing w:before="190" w:after="283"/>
        <w:ind w:left="0" w:right="0" w:hanging="0"/>
        <w:jc w:val="left"/>
        <w:rPr>
          <w:rFonts w:ascii="Arial;Helvetica;sans-serif" w:hAnsi="Arial;Helvetica;sans-serif"/>
          <w:i/>
          <w:color w:val="000000"/>
          <w:sz w:val="20"/>
          <w:shd w:fill="FFFFFF" w:val="clear"/>
        </w:rPr>
      </w:pPr>
      <w:r>
        <w:rPr>
          <w:rFonts w:ascii="Arial;Helvetica;sans-serif" w:hAnsi="Arial;Helvetica;sans-serif"/>
          <w:i/>
          <w:color w:val="000000"/>
          <w:sz w:val="20"/>
          <w:shd w:fill="FFFFFF" w:val="clear"/>
        </w:rPr>
        <w:t>2023 AIP</w:t>
      </w:r>
      <w:r>
        <w:rPr>
          <w:rFonts w:ascii="Arial;Helvetica;sans-serif" w:hAnsi="Arial;Helvetica;sans-serif"/>
          <w:i/>
          <w:caps w:val="false"/>
          <w:smallCaps w:val="false"/>
          <w:color w:val="000000"/>
          <w:sz w:val="20"/>
          <w:shd w:fill="FFFFFF" w:val="clear"/>
        </w:rPr>
        <w:t xml:space="preserve"> </w:t>
      </w:r>
    </w:p>
    <w:p>
      <w:pPr>
        <w:pStyle w:val="TextBody"/>
        <w:bidi w:val="0"/>
        <w:spacing w:before="160" w:after="283"/>
        <w:ind w:left="0" w:right="0" w:hanging="0"/>
        <w:jc w:val="both"/>
        <w:rPr>
          <w:rFonts w:ascii="Arial;Helvetica;sans-serif" w:hAnsi="Arial;Helvetica;sans-serif"/>
          <w:color w:val="000000"/>
          <w:sz w:val="20"/>
          <w:shd w:fill="FFFFFF" w:val="clear"/>
        </w:rPr>
      </w:pPr>
      <w:r>
        <w:rPr>
          <w:rFonts w:ascii="Arial;Helvetica;sans-serif" w:hAnsi="Arial;Helvetica;sans-serif"/>
          <w:color w:val="000000"/>
          <w:sz w:val="20"/>
          <w:shd w:fill="FFFFFF" w:val="clear"/>
        </w:rPr>
        <w:t xml:space="preserve">For 2023, the Committee approved an annual incentive program (the “2023 AIP”) in which all of our NEOs participated other than our Executive Chairman. The program design was generally consistent with the 2022 program design. Target payout opportunity as a percentage of base salary remained unchanged at 200% for our CEO, 125% for our CFO and EVP, Americas, and 120% for our CDIO, in each case subject to a maximum payout opportunity of 150% of target. </w:t>
      </w:r>
    </w:p>
    <w:tbl>
      <w:tblPr>
        <w:tblW w:w="260" w:type="dxa"/>
        <w:jc w:val="left"/>
        <w:tblInd w:w="0" w:type="dxa"/>
        <w:tblLayout w:type="fixed"/>
        <w:tblCellMar>
          <w:top w:w="0" w:type="dxa"/>
          <w:left w:w="0" w:type="dxa"/>
          <w:bottom w:w="0" w:type="dxa"/>
          <w:right w:w="0" w:type="dxa"/>
        </w:tblCellMar>
      </w:tblPr>
      <w:tblGrid>
        <w:gridCol w:w="260"/>
      </w:tblGrid>
      <w:tr>
        <w:trPr/>
        <w:tc>
          <w:tcPr>
            <w:tcW w:w="260" w:type="dxa"/>
            <w:tcBorders/>
            <w:vAlign w:val="center"/>
          </w:tcPr>
          <w:p>
            <w:pPr>
              <w:pStyle w:val="TableContents"/>
              <w:bidi w:val="0"/>
              <w:spacing w:before="0" w:after="283"/>
              <w:jc w:val="center"/>
              <w:rPr>
                <w:rFonts w:ascii="Arial;Helvetica;sans-serif" w:hAnsi="Arial;Helvetica;sans-serif"/>
                <w:color w:val="000000"/>
                <w:sz w:val="20"/>
              </w:rPr>
            </w:pPr>
            <w:r>
              <w:rPr>
                <w:rFonts w:ascii="Arial;Helvetica;sans-serif" w:hAnsi="Arial;Helvetica;sans-serif"/>
                <w:color w:val="000000"/>
                <w:sz w:val="20"/>
              </w:rPr>
              <w:t>25</w:t>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200" w:after="20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bidi w:val="0"/>
        <w:spacing w:before="200" w:after="20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jc w:val="left"/>
        <w:rPr/>
      </w:pPr>
      <w:hyperlink w:anchor="TOC">
        <w:bookmarkStart w:id="62" w:name="ny20022766x1_def14a_106-executive_pg6"/>
        <w:bookmarkEnd w:id="62"/>
        <w:r>
          <w:rPr>
            <w:rStyle w:val="InternetLink"/>
            <w:rFonts w:ascii="Times New Roman;Times;Serif" w:hAnsi="Times New Roman;Times;Serif"/>
            <w:b/>
            <w:caps w:val="false"/>
            <w:smallCaps w:val="false"/>
            <w:color w:val="000000"/>
            <w:sz w:val="16"/>
            <w:shd w:fill="FFFFFF" w:val="clear"/>
          </w:rPr>
          <w:t>TABLE OF CONTENTS</w:t>
        </w:r>
      </w:hyperlink>
    </w:p>
    <w:p>
      <w:pPr>
        <w:pStyle w:val="TextBody"/>
        <w:bidi w:val="0"/>
        <w:spacing w:before="135" w:after="283"/>
        <w:ind w:left="0" w:right="0" w:hanging="0"/>
        <w:jc w:val="left"/>
        <w:rPr>
          <w:rFonts w:ascii="Arial;Helvetica;sans-serif" w:hAnsi="Arial;Helvetica;sans-serif"/>
          <w:i/>
          <w:color w:val="000000"/>
          <w:sz w:val="20"/>
          <w:shd w:fill="FFFFFF" w:val="clear"/>
        </w:rPr>
      </w:pPr>
      <w:r>
        <w:rPr>
          <w:rFonts w:ascii="Arial;Helvetica;sans-serif" w:hAnsi="Arial;Helvetica;sans-serif"/>
          <w:i/>
          <w:color w:val="000000"/>
          <w:sz w:val="20"/>
          <w:shd w:fill="FFFFFF" w:val="clear"/>
        </w:rPr>
        <w:t>2023 AIP Performance Metrics and Goals – Adjusted EBITDA Component</w:t>
      </w:r>
      <w:r>
        <w:rPr>
          <w:rFonts w:ascii="Arial;Helvetica;sans-serif" w:hAnsi="Arial;Helvetica;sans-serif"/>
          <w:i/>
          <w:caps w:val="false"/>
          <w:smallCaps w:val="false"/>
          <w:color w:val="000000"/>
          <w:sz w:val="20"/>
          <w:shd w:fill="FFFFFF" w:val="clear"/>
        </w:rPr>
        <w:t xml:space="preserve"> </w:t>
      </w:r>
    </w:p>
    <w:p>
      <w:pPr>
        <w:pStyle w:val="TextBody"/>
        <w:bidi w:val="0"/>
        <w:spacing w:before="190" w:after="283"/>
        <w:ind w:left="0" w:right="0" w:hanging="0"/>
        <w:jc w:val="left"/>
        <w:rPr>
          <w:rFonts w:ascii="Arial;Helvetica;sans-serif" w:hAnsi="Arial;Helvetica;sans-serif"/>
          <w:color w:val="000000"/>
          <w:sz w:val="20"/>
          <w:shd w:fill="FFFFFF" w:val="clear"/>
        </w:rPr>
      </w:pPr>
      <w:r>
        <w:rPr>
          <w:rFonts w:ascii="Arial;Helvetica;sans-serif" w:hAnsi="Arial;Helvetica;sans-serif"/>
          <w:color w:val="000000"/>
          <w:sz w:val="20"/>
          <w:shd w:fill="FFFFFF" w:val="clear"/>
        </w:rPr>
        <w:t>Consistent with prior years, the 2023 AIP included Adjusted EBITDA</w:t>
      </w:r>
      <w:r>
        <w:rPr>
          <w:rFonts w:ascii="Arial;Helvetica;sans-serif" w:hAnsi="Arial;Helvetica;sans-serif"/>
          <w:color w:val="000000"/>
          <w:position w:val="7"/>
          <w:sz w:val="16"/>
          <w:sz w:val="20"/>
          <w:shd w:fill="FFFFFF" w:val="clear"/>
        </w:rPr>
        <w:t>1</w:t>
      </w:r>
      <w:r>
        <w:rPr>
          <w:rFonts w:ascii="Arial;Helvetica;sans-serif" w:hAnsi="Arial;Helvetica;sans-serif"/>
          <w:color w:val="000000"/>
          <w:sz w:val="20"/>
          <w:shd w:fill="FFFFFF" w:val="clear"/>
        </w:rPr>
        <w:t xml:space="preserve"> as a performance metric with a weighting of 50%: </w:t>
      </w:r>
    </w:p>
    <w:tbl>
      <w:tblPr>
        <w:tblW w:w="7870" w:type="dxa"/>
        <w:jc w:val="left"/>
        <w:tblInd w:w="0" w:type="dxa"/>
        <w:tblLayout w:type="fixed"/>
        <w:tblCellMar>
          <w:top w:w="0" w:type="dxa"/>
          <w:left w:w="0" w:type="dxa"/>
          <w:bottom w:w="0" w:type="dxa"/>
          <w:right w:w="0" w:type="dxa"/>
        </w:tblCellMar>
      </w:tblPr>
      <w:tblGrid>
        <w:gridCol w:w="110"/>
        <w:gridCol w:w="7760"/>
      </w:tblGrid>
      <w:tr>
        <w:trPr/>
        <w:tc>
          <w:tcPr>
            <w:tcW w:w="110" w:type="dxa"/>
            <w:tcBorders/>
            <w:vAlign w:val="center"/>
          </w:tcPr>
          <w:p>
            <w:pPr>
              <w:pStyle w:val="TableContents"/>
              <w:bidi w:val="0"/>
              <w:spacing w:before="0" w:after="0"/>
              <w:jc w:val="left"/>
              <w:rPr>
                <w:color w:val="000000"/>
              </w:rPr>
            </w:pPr>
            <w:r>
              <w:rPr>
                <w:color w:val="000000"/>
              </w:rPr>
              <w:t>•</w:t>
            </w:r>
          </w:p>
        </w:tc>
        <w:tc>
          <w:tcPr>
            <w:tcW w:w="7760" w:type="dxa"/>
            <w:tcBorders/>
            <w:vAlign w:val="center"/>
          </w:tcPr>
          <w:p>
            <w:pPr>
              <w:pStyle w:val="TableContents"/>
              <w:bidi w:val="0"/>
              <w:spacing w:before="0" w:after="0"/>
              <w:jc w:val="left"/>
              <w:rPr>
                <w:rFonts w:ascii="Arial;Helvetica;sans-serif" w:hAnsi="Arial;Helvetica;sans-serif"/>
                <w:color w:val="000000"/>
                <w:sz w:val="20"/>
              </w:rPr>
            </w:pPr>
            <w:r>
              <w:rPr>
                <w:rFonts w:ascii="Arial;Helvetica;sans-serif" w:hAnsi="Arial;Helvetica;sans-serif"/>
                <w:color w:val="000000"/>
                <w:sz w:val="20"/>
              </w:rPr>
              <w:t xml:space="preserve">in recognition of its wide acceptance and understanding as a metric within the Company;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both"/>
              <w:rPr>
                <w:rFonts w:ascii="Arial;Helvetica;sans-serif" w:hAnsi="Arial;Helvetica;sans-serif"/>
                <w:color w:val="000000"/>
                <w:sz w:val="20"/>
              </w:rPr>
            </w:pPr>
            <w:r>
              <w:rPr>
                <w:rFonts w:ascii="Arial;Helvetica;sans-serif" w:hAnsi="Arial;Helvetica;sans-serif"/>
                <w:color w:val="000000"/>
                <w:sz w:val="20"/>
              </w:rPr>
              <w:t xml:space="preserve">because Adjusted EBITDA is a key measure of operational and financial performance, driven by our annual business plan; and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both"/>
              <w:rPr>
                <w:rFonts w:ascii="Arial;Helvetica;sans-serif" w:hAnsi="Arial;Helvetica;sans-serif"/>
                <w:color w:val="000000"/>
                <w:sz w:val="20"/>
              </w:rPr>
            </w:pPr>
            <w:r>
              <w:rPr>
                <w:rFonts w:ascii="Arial;Helvetica;sans-serif" w:hAnsi="Arial;Helvetica;sans-serif"/>
                <w:color w:val="000000"/>
                <w:sz w:val="20"/>
              </w:rPr>
              <w:t xml:space="preserve">given the fact that Adjusted EBITDA has been strongly correlated to the Company’s long-term stock price performance. </w:t>
            </w:r>
          </w:p>
        </w:tc>
      </w:tr>
    </w:tbl>
    <w:p>
      <w:pPr>
        <w:pStyle w:val="TextBody"/>
        <w:bidi w:val="0"/>
        <w:spacing w:before="160" w:after="283"/>
        <w:ind w:left="0" w:right="0" w:hanging="0"/>
        <w:jc w:val="both"/>
        <w:rPr>
          <w:rFonts w:ascii="Arial;Helvetica;sans-serif" w:hAnsi="Arial;Helvetica;sans-serif"/>
          <w:color w:val="000000"/>
          <w:sz w:val="20"/>
          <w:shd w:fill="FFFFFF" w:val="clear"/>
        </w:rPr>
      </w:pPr>
      <w:r>
        <w:rPr>
          <w:rFonts w:ascii="Arial;Helvetica;sans-serif" w:hAnsi="Arial;Helvetica;sans-serif"/>
          <w:color w:val="000000"/>
          <w:sz w:val="20"/>
          <w:shd w:fill="FFFFFF" w:val="clear"/>
        </w:rPr>
        <w:t xml:space="preserve">The Adjusted EBITDA goals included in the 2023 AIP (the “AIP Adjusted EBITDA Goals”) as shown below were based on the Company’s 2023 business plan approved by the Board at the end of 2022 (the “Business Plan”). At the time the Business Plan was approved, the Company’s outlook for the year was difficult to predict, given the recent variability in results during and following the global Covid health emergency and general economic uncertainties. As a result, at target, the global Adjusted EBITDA goal of $2.541 billion represented an amount greater than any of our past results other than our record 2022 results, and a significant increase (more than 50%) over the 2022 target. </w:t>
      </w:r>
    </w:p>
    <w:tbl>
      <w:tblPr>
        <w:tblW w:w="5640" w:type="dxa"/>
        <w:jc w:val="left"/>
        <w:tblInd w:w="0" w:type="dxa"/>
        <w:tblLayout w:type="fixed"/>
        <w:tblCellMar>
          <w:top w:w="0" w:type="dxa"/>
          <w:left w:w="0" w:type="dxa"/>
          <w:bottom w:w="0" w:type="dxa"/>
          <w:right w:w="0" w:type="dxa"/>
        </w:tblCellMar>
      </w:tblPr>
      <w:tblGrid>
        <w:gridCol w:w="38"/>
        <w:gridCol w:w="1670"/>
        <w:gridCol w:w="23"/>
        <w:gridCol w:w="23"/>
        <w:gridCol w:w="1715"/>
        <w:gridCol w:w="23"/>
        <w:gridCol w:w="23"/>
        <w:gridCol w:w="893"/>
        <w:gridCol w:w="28"/>
        <w:gridCol w:w="28"/>
        <w:gridCol w:w="1138"/>
        <w:gridCol w:w="38"/>
      </w:tblGrid>
      <w:tr>
        <w:trPr/>
        <w:tc>
          <w:tcPr>
            <w:tcW w:w="38" w:type="dxa"/>
            <w:tcBorders/>
            <w:vAlign w:val="center"/>
          </w:tcPr>
          <w:p>
            <w:pPr>
              <w:pStyle w:val="TableContents"/>
              <w:bidi w:val="0"/>
              <w:spacing w:before="0" w:after="283"/>
              <w:jc w:val="left"/>
              <w:rPr/>
            </w:pPr>
            <w:r>
              <w:rPr/>
              <w:t>​</w:t>
            </w:r>
          </w:p>
        </w:tc>
        <w:tc>
          <w:tcPr>
            <w:tcW w:w="1670" w:type="dxa"/>
            <w:tcBorders/>
            <w:vAlign w:val="center"/>
          </w:tcPr>
          <w:p>
            <w:pPr>
              <w:pStyle w:val="TableContents"/>
              <w:bidi w:val="0"/>
              <w:spacing w:before="0" w:after="0"/>
              <w:jc w:val="left"/>
              <w:rPr>
                <w:color w:val="000000"/>
              </w:rPr>
            </w:pPr>
            <w:r>
              <w:rPr>
                <w:color w:val="000000"/>
              </w:rPr>
              <w:t> </w:t>
            </w:r>
          </w:p>
        </w:tc>
        <w:tc>
          <w:tcPr>
            <w:tcW w:w="23" w:type="dxa"/>
            <w:tcBorders/>
            <w:vAlign w:val="center"/>
          </w:tcPr>
          <w:p>
            <w:pPr>
              <w:pStyle w:val="TableContents"/>
              <w:bidi w:val="0"/>
              <w:spacing w:before="0" w:after="283"/>
              <w:jc w:val="left"/>
              <w:rPr/>
            </w:pPr>
            <w:r>
              <w:rPr/>
              <w:t>​</w:t>
            </w:r>
          </w:p>
        </w:tc>
        <w:tc>
          <w:tcPr>
            <w:tcW w:w="23" w:type="dxa"/>
            <w:vMerge w:val="restart"/>
            <w:tcBorders>
              <w:bottom w:val="single" w:sz="8" w:space="0" w:color="000000"/>
            </w:tcBorders>
            <w:tcMar>
              <w:bottom w:w="80" w:type="dxa"/>
            </w:tcMar>
            <w:vAlign w:val="center"/>
          </w:tcPr>
          <w:p>
            <w:pPr>
              <w:pStyle w:val="TableContents"/>
              <w:bidi w:val="0"/>
              <w:spacing w:before="0" w:after="283"/>
              <w:jc w:val="left"/>
              <w:rPr/>
            </w:pPr>
            <w:r>
              <w:rPr/>
              <w:t>​</w:t>
            </w:r>
          </w:p>
        </w:tc>
        <w:tc>
          <w:tcPr>
            <w:tcW w:w="1715" w:type="dxa"/>
            <w:vMerge w:val="restart"/>
            <w:tcBorders>
              <w:bottom w:val="single" w:sz="8" w:space="0" w:color="000000"/>
            </w:tcBorders>
            <w:tcMar>
              <w:bottom w:w="80" w:type="dxa"/>
            </w:tcMar>
            <w:vAlign w:val="center"/>
          </w:tcPr>
          <w:p>
            <w:pPr>
              <w:pStyle w:val="TableContents"/>
              <w:bidi w:val="0"/>
              <w:spacing w:before="0" w:after="283"/>
              <w:jc w:val="center"/>
              <w:rPr>
                <w:rFonts w:ascii="Arial;Helvetica;sans-serif" w:hAnsi="Arial;Helvetica;sans-serif"/>
                <w:b/>
                <w:color w:val="000000"/>
                <w:sz w:val="18"/>
              </w:rPr>
            </w:pPr>
            <w:r>
              <w:rPr>
                <w:rFonts w:ascii="Arial;Helvetica;sans-serif" w:hAnsi="Arial;Helvetica;sans-serif"/>
                <w:b/>
                <w:color w:val="000000"/>
                <w:sz w:val="18"/>
              </w:rPr>
              <w:t xml:space="preserve">Payout Opportunity </w:t>
            </w:r>
          </w:p>
          <w:p>
            <w:pPr>
              <w:pStyle w:val="TableContents"/>
              <w:bidi w:val="0"/>
              <w:spacing w:before="0" w:after="283"/>
              <w:jc w:val="center"/>
              <w:rPr>
                <w:rFonts w:ascii="Arial;Helvetica;sans-serif" w:hAnsi="Arial;Helvetica;sans-serif"/>
                <w:b/>
                <w:color w:val="000000"/>
                <w:sz w:val="18"/>
              </w:rPr>
            </w:pPr>
            <w:r>
              <w:rPr>
                <w:rFonts w:ascii="Arial;Helvetica;sans-serif" w:hAnsi="Arial;Helvetica;sans-serif"/>
                <w:b/>
                <w:color w:val="000000"/>
                <w:sz w:val="18"/>
              </w:rPr>
              <w:t>(% of Target)*</w:t>
            </w:r>
          </w:p>
        </w:tc>
        <w:tc>
          <w:tcPr>
            <w:tcW w:w="23" w:type="dxa"/>
            <w:vMerge w:val="restart"/>
            <w:tcBorders>
              <w:bottom w:val="single" w:sz="8" w:space="0" w:color="000000"/>
            </w:tcBorders>
            <w:tcMar>
              <w:bottom w:w="80" w:type="dxa"/>
            </w:tcMar>
            <w:vAlign w:val="center"/>
          </w:tcPr>
          <w:p>
            <w:pPr>
              <w:pStyle w:val="TableContents"/>
              <w:bidi w:val="0"/>
              <w:spacing w:before="0" w:after="283"/>
              <w:jc w:val="left"/>
              <w:rPr/>
            </w:pPr>
            <w:r>
              <w:rPr/>
              <w:t>​</w:t>
            </w:r>
          </w:p>
        </w:tc>
        <w:tc>
          <w:tcPr>
            <w:tcW w:w="23" w:type="dxa"/>
            <w:tcBorders>
              <w:bottom w:val="single" w:sz="8" w:space="0" w:color="000000"/>
            </w:tcBorders>
            <w:tcMar>
              <w:bottom w:w="80" w:type="dxa"/>
            </w:tcMar>
            <w:vAlign w:val="center"/>
          </w:tcPr>
          <w:p>
            <w:pPr>
              <w:pStyle w:val="TableContents"/>
              <w:bidi w:val="0"/>
              <w:spacing w:before="0" w:after="283"/>
              <w:jc w:val="left"/>
              <w:rPr/>
            </w:pPr>
            <w:r>
              <w:rPr/>
              <w:t>​</w:t>
            </w:r>
          </w:p>
        </w:tc>
        <w:tc>
          <w:tcPr>
            <w:tcW w:w="2087" w:type="dxa"/>
            <w:gridSpan w:val="4"/>
            <w:tcBorders>
              <w:bottom w:val="single" w:sz="8" w:space="0" w:color="000000"/>
            </w:tcBorders>
            <w:tcMar>
              <w:bottom w:w="80" w:type="dxa"/>
            </w:tcMar>
            <w:vAlign w:val="center"/>
          </w:tcPr>
          <w:p>
            <w:pPr>
              <w:pStyle w:val="TableContents"/>
              <w:bidi w:val="0"/>
              <w:spacing w:before="0" w:after="283"/>
              <w:jc w:val="center"/>
              <w:rPr>
                <w:rFonts w:ascii="Arial;Helvetica;sans-serif" w:hAnsi="Arial;Helvetica;sans-serif"/>
                <w:b/>
                <w:color w:val="000000"/>
                <w:sz w:val="18"/>
              </w:rPr>
            </w:pPr>
            <w:r>
              <w:rPr>
                <w:rFonts w:ascii="Arial;Helvetica;sans-serif" w:hAnsi="Arial;Helvetica;sans-serif"/>
                <w:b/>
                <w:color w:val="000000"/>
                <w:sz w:val="18"/>
              </w:rPr>
              <w:t xml:space="preserve">Adjusted EBITDA Goals </w:t>
            </w:r>
          </w:p>
          <w:p>
            <w:pPr>
              <w:pStyle w:val="TableContents"/>
              <w:bidi w:val="0"/>
              <w:spacing w:before="0" w:after="283"/>
              <w:jc w:val="center"/>
              <w:rPr>
                <w:rFonts w:ascii="Arial;Helvetica;sans-serif" w:hAnsi="Arial;Helvetica;sans-serif"/>
                <w:b/>
                <w:color w:val="000000"/>
                <w:sz w:val="18"/>
              </w:rPr>
            </w:pPr>
            <w:r>
              <w:rPr>
                <w:rFonts w:ascii="Arial;Helvetica;sans-serif" w:hAnsi="Arial;Helvetica;sans-serif"/>
                <w:b/>
                <w:color w:val="000000"/>
                <w:sz w:val="18"/>
              </w:rPr>
              <w:t xml:space="preserve">(Dollars in millions) </w:t>
            </w:r>
          </w:p>
        </w:tc>
        <w:tc>
          <w:tcPr>
            <w:tcW w:w="38" w:type="dxa"/>
            <w:tcBorders>
              <w:bottom w:val="single" w:sz="8" w:space="0" w:color="000000"/>
            </w:tcBorders>
            <w:tcMar>
              <w:bottom w:w="80" w:type="dxa"/>
            </w:tcMar>
            <w:vAlign w:val="center"/>
          </w:tcPr>
          <w:p>
            <w:pPr>
              <w:pStyle w:val="TableContents"/>
              <w:bidi w:val="0"/>
              <w:spacing w:before="0" w:after="283"/>
              <w:jc w:val="left"/>
              <w:rPr/>
            </w:pPr>
            <w:r>
              <w:rPr/>
              <w:t>​</w:t>
            </w:r>
          </w:p>
        </w:tc>
      </w:tr>
      <w:tr>
        <w:trPr/>
        <w:tc>
          <w:tcPr>
            <w:tcW w:w="38" w:type="dxa"/>
            <w:tcBorders>
              <w:bottom w:val="single" w:sz="8" w:space="0" w:color="000000"/>
            </w:tcBorders>
            <w:tcMar>
              <w:bottom w:w="80" w:type="dxa"/>
            </w:tcMar>
            <w:vAlign w:val="center"/>
          </w:tcPr>
          <w:p>
            <w:pPr>
              <w:pStyle w:val="TableContents"/>
              <w:bidi w:val="0"/>
              <w:spacing w:before="0" w:after="283"/>
              <w:jc w:val="left"/>
              <w:rPr/>
            </w:pPr>
            <w:r>
              <w:rPr/>
              <w:t>​</w:t>
            </w:r>
          </w:p>
        </w:tc>
        <w:tc>
          <w:tcPr>
            <w:tcW w:w="1670" w:type="dxa"/>
            <w:tcBorders>
              <w:bottom w:val="single" w:sz="8" w:space="0" w:color="000000"/>
            </w:tcBorders>
            <w:tcMar>
              <w:bottom w:w="80" w:type="dxa"/>
            </w:tcMar>
            <w:vAlign w:val="center"/>
          </w:tcPr>
          <w:p>
            <w:pPr>
              <w:pStyle w:val="TableContents"/>
              <w:bidi w:val="0"/>
              <w:spacing w:before="0" w:after="283"/>
              <w:ind w:left="30" w:right="0" w:hanging="0"/>
              <w:jc w:val="left"/>
              <w:rPr>
                <w:rFonts w:ascii="Arial;Helvetica;sans-serif" w:hAnsi="Arial;Helvetica;sans-serif"/>
                <w:b/>
                <w:color w:val="000000"/>
                <w:sz w:val="18"/>
              </w:rPr>
            </w:pPr>
            <w:r>
              <w:rPr>
                <w:rFonts w:ascii="Arial;Helvetica;sans-serif" w:hAnsi="Arial;Helvetica;sans-serif"/>
                <w:b/>
                <w:color w:val="000000"/>
                <w:sz w:val="18"/>
              </w:rPr>
              <w:t>Achievement Level</w:t>
            </w:r>
          </w:p>
        </w:tc>
        <w:tc>
          <w:tcPr>
            <w:tcW w:w="23" w:type="dxa"/>
            <w:tcBorders>
              <w:bottom w:val="single" w:sz="8" w:space="0" w:color="000000"/>
            </w:tcBorders>
            <w:tcMar>
              <w:bottom w:w="80" w:type="dxa"/>
            </w:tcMar>
            <w:vAlign w:val="center"/>
          </w:tcPr>
          <w:p>
            <w:pPr>
              <w:pStyle w:val="TableContents"/>
              <w:bidi w:val="0"/>
              <w:spacing w:before="0" w:after="283"/>
              <w:jc w:val="left"/>
              <w:rPr/>
            </w:pPr>
            <w:r>
              <w:rPr/>
              <w:t>​</w:t>
            </w:r>
          </w:p>
        </w:tc>
        <w:tc>
          <w:tcPr>
            <w:tcW w:w="23" w:type="dxa"/>
            <w:vMerge w:val="continue"/>
            <w:tcBorders>
              <w:bottom w:val="single" w:sz="8" w:space="0" w:color="000000"/>
            </w:tcBorders>
            <w:tcMar>
              <w:bottom w:w="80" w:type="dxa"/>
            </w:tcMar>
            <w:vAlign w:val="center"/>
          </w:tcPr>
          <w:p>
            <w:pPr>
              <w:pStyle w:val="Normal"/>
              <w:bidi w:val="0"/>
              <w:jc w:val="left"/>
              <w:rPr/>
            </w:pPr>
            <w:r>
              <w:rPr/>
            </w:r>
          </w:p>
        </w:tc>
        <w:tc>
          <w:tcPr>
            <w:tcW w:w="1715" w:type="dxa"/>
            <w:vMerge w:val="continue"/>
            <w:tcBorders>
              <w:bottom w:val="single" w:sz="8" w:space="0" w:color="000000"/>
            </w:tcBorders>
            <w:tcMar>
              <w:bottom w:w="80" w:type="dxa"/>
            </w:tcMar>
            <w:vAlign w:val="center"/>
          </w:tcPr>
          <w:p>
            <w:pPr>
              <w:pStyle w:val="Normal"/>
              <w:bidi w:val="0"/>
              <w:jc w:val="left"/>
              <w:rPr/>
            </w:pPr>
            <w:r>
              <w:rPr/>
            </w:r>
          </w:p>
        </w:tc>
        <w:tc>
          <w:tcPr>
            <w:tcW w:w="23" w:type="dxa"/>
            <w:vMerge w:val="continue"/>
            <w:tcBorders>
              <w:bottom w:val="single" w:sz="8" w:space="0" w:color="000000"/>
            </w:tcBorders>
            <w:tcMar>
              <w:bottom w:w="80" w:type="dxa"/>
            </w:tcMar>
            <w:vAlign w:val="center"/>
          </w:tcPr>
          <w:p>
            <w:pPr>
              <w:pStyle w:val="Normal"/>
              <w:bidi w:val="0"/>
              <w:jc w:val="left"/>
              <w:rPr/>
            </w:pPr>
            <w:r>
              <w:rPr/>
            </w:r>
          </w:p>
        </w:tc>
        <w:tc>
          <w:tcPr>
            <w:tcW w:w="23" w:type="dxa"/>
            <w:tcBorders>
              <w:bottom w:val="single" w:sz="8" w:space="0" w:color="000000"/>
            </w:tcBorders>
            <w:tcMar>
              <w:bottom w:w="80" w:type="dxa"/>
            </w:tcMar>
            <w:vAlign w:val="center"/>
          </w:tcPr>
          <w:p>
            <w:pPr>
              <w:pStyle w:val="TableContents"/>
              <w:bidi w:val="0"/>
              <w:spacing w:before="0" w:after="283"/>
              <w:jc w:val="left"/>
              <w:rPr/>
            </w:pPr>
            <w:r>
              <w:rPr/>
              <w:t>​</w:t>
            </w:r>
          </w:p>
        </w:tc>
        <w:tc>
          <w:tcPr>
            <w:tcW w:w="893" w:type="dxa"/>
            <w:tcBorders>
              <w:bottom w:val="single" w:sz="8" w:space="0" w:color="000000"/>
            </w:tcBorders>
            <w:tcMar>
              <w:bottom w:w="80" w:type="dxa"/>
            </w:tcMar>
            <w:vAlign w:val="center"/>
          </w:tcPr>
          <w:p>
            <w:pPr>
              <w:pStyle w:val="TableContents"/>
              <w:bidi w:val="0"/>
              <w:spacing w:before="0" w:after="283"/>
              <w:jc w:val="center"/>
              <w:rPr>
                <w:rFonts w:ascii="Arial;Helvetica;sans-serif" w:hAnsi="Arial;Helvetica;sans-serif"/>
                <w:b/>
                <w:color w:val="000000"/>
                <w:sz w:val="18"/>
              </w:rPr>
            </w:pPr>
            <w:r>
              <w:rPr>
                <w:rFonts w:ascii="Arial;Helvetica;sans-serif" w:hAnsi="Arial;Helvetica;sans-serif"/>
                <w:b/>
                <w:color w:val="000000"/>
                <w:sz w:val="18"/>
              </w:rPr>
              <w:t>Global**</w:t>
            </w:r>
          </w:p>
        </w:tc>
        <w:tc>
          <w:tcPr>
            <w:tcW w:w="28" w:type="dxa"/>
            <w:tcBorders>
              <w:bottom w:val="single" w:sz="8" w:space="0" w:color="000000"/>
            </w:tcBorders>
            <w:tcMar>
              <w:bottom w:w="80" w:type="dxa"/>
            </w:tcMar>
            <w:vAlign w:val="center"/>
          </w:tcPr>
          <w:p>
            <w:pPr>
              <w:pStyle w:val="TableContents"/>
              <w:bidi w:val="0"/>
              <w:spacing w:before="0" w:after="283"/>
              <w:jc w:val="left"/>
              <w:rPr/>
            </w:pPr>
            <w:r>
              <w:rPr/>
              <w:t>​</w:t>
            </w:r>
          </w:p>
        </w:tc>
        <w:tc>
          <w:tcPr>
            <w:tcW w:w="28" w:type="dxa"/>
            <w:tcBorders>
              <w:bottom w:val="single" w:sz="8" w:space="0" w:color="000000"/>
            </w:tcBorders>
            <w:tcMar>
              <w:bottom w:w="80" w:type="dxa"/>
            </w:tcMar>
            <w:vAlign w:val="center"/>
          </w:tcPr>
          <w:p>
            <w:pPr>
              <w:pStyle w:val="TableContents"/>
              <w:bidi w:val="0"/>
              <w:spacing w:before="0" w:after="283"/>
              <w:jc w:val="left"/>
              <w:rPr/>
            </w:pPr>
            <w:r>
              <w:rPr/>
              <w:t>​</w:t>
            </w:r>
          </w:p>
        </w:tc>
        <w:tc>
          <w:tcPr>
            <w:tcW w:w="1138" w:type="dxa"/>
            <w:tcBorders>
              <w:bottom w:val="single" w:sz="8" w:space="0" w:color="000000"/>
            </w:tcBorders>
            <w:tcMar>
              <w:bottom w:w="80" w:type="dxa"/>
            </w:tcMar>
            <w:vAlign w:val="center"/>
          </w:tcPr>
          <w:p>
            <w:pPr>
              <w:pStyle w:val="TableContents"/>
              <w:bidi w:val="0"/>
              <w:spacing w:before="0" w:after="283"/>
              <w:jc w:val="center"/>
              <w:rPr>
                <w:rFonts w:ascii="Arial;Helvetica;sans-serif" w:hAnsi="Arial;Helvetica;sans-serif"/>
                <w:b/>
                <w:color w:val="000000"/>
                <w:sz w:val="18"/>
              </w:rPr>
            </w:pPr>
            <w:r>
              <w:rPr>
                <w:rFonts w:ascii="Arial;Helvetica;sans-serif" w:hAnsi="Arial;Helvetica;sans-serif"/>
                <w:b/>
                <w:color w:val="000000"/>
                <w:sz w:val="18"/>
              </w:rPr>
              <w:t xml:space="preserve">Americas </w:t>
            </w:r>
          </w:p>
        </w:tc>
        <w:tc>
          <w:tcPr>
            <w:tcW w:w="38" w:type="dxa"/>
            <w:tcBorders>
              <w:bottom w:val="single" w:sz="8" w:space="0" w:color="000000"/>
            </w:tcBorders>
            <w:tcMar>
              <w:bottom w:w="80" w:type="dxa"/>
            </w:tcMar>
            <w:vAlign w:val="center"/>
          </w:tcPr>
          <w:p>
            <w:pPr>
              <w:pStyle w:val="TableContents"/>
              <w:bidi w:val="0"/>
              <w:spacing w:before="0" w:after="283"/>
              <w:jc w:val="left"/>
              <w:rPr/>
            </w:pPr>
            <w:r>
              <w:rPr/>
              <w:t>​</w:t>
            </w:r>
          </w:p>
        </w:tc>
      </w:tr>
      <w:tr>
        <w:trPr/>
        <w:tc>
          <w:tcPr>
            <w:tcW w:w="38" w:type="dxa"/>
            <w:tcBorders>
              <w:bottom w:val="single" w:sz="8" w:space="0" w:color="000000"/>
            </w:tcBorders>
            <w:shd w:fill="CCCCCC" w:val="clear"/>
            <w:tcMar>
              <w:bottom w:w="75" w:type="dxa"/>
            </w:tcMar>
            <w:vAlign w:val="center"/>
          </w:tcPr>
          <w:p>
            <w:pPr>
              <w:pStyle w:val="TableContents"/>
              <w:bidi w:val="0"/>
              <w:spacing w:before="0" w:after="283"/>
              <w:jc w:val="left"/>
              <w:rPr/>
            </w:pPr>
            <w:r>
              <w:rPr/>
              <w:t>​</w:t>
            </w:r>
          </w:p>
        </w:tc>
        <w:tc>
          <w:tcPr>
            <w:tcW w:w="1670" w:type="dxa"/>
            <w:tcBorders>
              <w:bottom w:val="single" w:sz="8" w:space="0" w:color="000000"/>
            </w:tcBorders>
            <w:shd w:fill="CCCCCC" w:val="clear"/>
            <w:tcMar>
              <w:bottom w:w="75" w:type="dxa"/>
            </w:tcMar>
            <w:vAlign w:val="center"/>
          </w:tcPr>
          <w:p>
            <w:pPr>
              <w:pStyle w:val="TableContents"/>
              <w:bidi w:val="0"/>
              <w:spacing w:before="0" w:after="283"/>
              <w:ind w:left="30" w:right="0" w:hanging="0"/>
              <w:jc w:val="left"/>
              <w:rPr>
                <w:rFonts w:ascii="Arial;Helvetica;sans-serif" w:hAnsi="Arial;Helvetica;sans-serif"/>
                <w:color w:val="000000"/>
                <w:sz w:val="18"/>
              </w:rPr>
            </w:pPr>
            <w:r>
              <w:rPr>
                <w:rFonts w:ascii="Arial;Helvetica;sans-serif" w:hAnsi="Arial;Helvetica;sans-serif"/>
                <w:color w:val="000000"/>
                <w:sz w:val="18"/>
              </w:rPr>
              <w:t>Maximum</w:t>
            </w:r>
          </w:p>
        </w:tc>
        <w:tc>
          <w:tcPr>
            <w:tcW w:w="23" w:type="dxa"/>
            <w:tcBorders>
              <w:bottom w:val="single" w:sz="8" w:space="0" w:color="000000"/>
            </w:tcBorders>
            <w:shd w:fill="CCCCCC" w:val="clear"/>
            <w:tcMar>
              <w:bottom w:w="75" w:type="dxa"/>
            </w:tcMar>
            <w:vAlign w:val="center"/>
          </w:tcPr>
          <w:p>
            <w:pPr>
              <w:pStyle w:val="TableContents"/>
              <w:bidi w:val="0"/>
              <w:spacing w:before="0" w:after="283"/>
              <w:jc w:val="left"/>
              <w:rPr/>
            </w:pPr>
            <w:r>
              <w:rPr/>
              <w:t>​</w:t>
            </w:r>
          </w:p>
        </w:tc>
        <w:tc>
          <w:tcPr>
            <w:tcW w:w="23" w:type="dxa"/>
            <w:tcBorders>
              <w:bottom w:val="single" w:sz="8" w:space="0" w:color="000000"/>
            </w:tcBorders>
            <w:shd w:fill="CCCCCC" w:val="clear"/>
            <w:tcMar>
              <w:bottom w:w="75" w:type="dxa"/>
            </w:tcMar>
            <w:vAlign w:val="center"/>
          </w:tcPr>
          <w:p>
            <w:pPr>
              <w:pStyle w:val="TableContents"/>
              <w:bidi w:val="0"/>
              <w:spacing w:before="0" w:after="283"/>
              <w:jc w:val="left"/>
              <w:rPr/>
            </w:pPr>
            <w:r>
              <w:rPr/>
              <w:t>​</w:t>
            </w:r>
          </w:p>
        </w:tc>
        <w:tc>
          <w:tcPr>
            <w:tcW w:w="1715" w:type="dxa"/>
            <w:tcBorders>
              <w:bottom w:val="single" w:sz="8" w:space="0" w:color="000000"/>
            </w:tcBorders>
            <w:shd w:fill="CCCCCC" w:val="clear"/>
            <w:tcMar>
              <w:bottom w:w="75" w:type="dxa"/>
            </w:tcMar>
            <w:vAlign w:val="center"/>
          </w:tcPr>
          <w:p>
            <w:pPr>
              <w:pStyle w:val="TableContents"/>
              <w:bidi w:val="0"/>
              <w:spacing w:before="0" w:after="283"/>
              <w:ind w:left="690" w:right="0" w:hanging="0"/>
              <w:jc w:val="left"/>
              <w:rPr>
                <w:rFonts w:ascii="Arial;Helvetica;sans-serif" w:hAnsi="Arial;Helvetica;sans-serif"/>
                <w:color w:val="000000"/>
                <w:sz w:val="18"/>
              </w:rPr>
            </w:pPr>
            <w:r>
              <w:rPr>
                <w:rFonts w:ascii="Arial;Helvetica;sans-serif" w:hAnsi="Arial;Helvetica;sans-serif"/>
                <w:color w:val="000000"/>
                <w:sz w:val="18"/>
              </w:rPr>
              <w:t>150%</w:t>
            </w:r>
          </w:p>
        </w:tc>
        <w:tc>
          <w:tcPr>
            <w:tcW w:w="23" w:type="dxa"/>
            <w:tcBorders>
              <w:bottom w:val="single" w:sz="8" w:space="0" w:color="000000"/>
            </w:tcBorders>
            <w:shd w:fill="CCCCCC" w:val="clear"/>
            <w:tcMar>
              <w:bottom w:w="75" w:type="dxa"/>
            </w:tcMar>
            <w:vAlign w:val="center"/>
          </w:tcPr>
          <w:p>
            <w:pPr>
              <w:pStyle w:val="TableContents"/>
              <w:bidi w:val="0"/>
              <w:spacing w:before="0" w:after="283"/>
              <w:jc w:val="left"/>
              <w:rPr/>
            </w:pPr>
            <w:r>
              <w:rPr/>
              <w:t>​</w:t>
            </w:r>
          </w:p>
        </w:tc>
        <w:tc>
          <w:tcPr>
            <w:tcW w:w="23" w:type="dxa"/>
            <w:tcBorders>
              <w:bottom w:val="single" w:sz="8" w:space="0" w:color="000000"/>
            </w:tcBorders>
            <w:shd w:fill="CCCCCC" w:val="clear"/>
            <w:tcMar>
              <w:bottom w:w="75" w:type="dxa"/>
            </w:tcMar>
            <w:vAlign w:val="center"/>
          </w:tcPr>
          <w:p>
            <w:pPr>
              <w:pStyle w:val="TableContents"/>
              <w:bidi w:val="0"/>
              <w:spacing w:before="0" w:after="283"/>
              <w:jc w:val="left"/>
              <w:rPr/>
            </w:pPr>
            <w:r>
              <w:rPr/>
              <w:t>​</w:t>
            </w:r>
          </w:p>
        </w:tc>
        <w:tc>
          <w:tcPr>
            <w:tcW w:w="893" w:type="dxa"/>
            <w:tcBorders>
              <w:bottom w:val="single" w:sz="8" w:space="0" w:color="000000"/>
            </w:tcBorders>
            <w:shd w:fill="CCCCCC" w:val="clear"/>
            <w:tcMar>
              <w:bottom w:w="75" w:type="dxa"/>
            </w:tcMar>
            <w:vAlign w:val="center"/>
          </w:tcPr>
          <w:p>
            <w:pPr>
              <w:pStyle w:val="TableContents"/>
              <w:bidi w:val="0"/>
              <w:spacing w:before="0" w:after="283"/>
              <w:ind w:left="176" w:right="0" w:hanging="0"/>
              <w:jc w:val="left"/>
              <w:rPr>
                <w:rFonts w:ascii="Arial;Helvetica;sans-serif" w:hAnsi="Arial;Helvetica;sans-serif"/>
                <w:color w:val="000000"/>
                <w:sz w:val="18"/>
              </w:rPr>
            </w:pPr>
            <w:r>
              <w:rPr>
                <w:rFonts w:ascii="Arial;Helvetica;sans-serif" w:hAnsi="Arial;Helvetica;sans-serif"/>
                <w:color w:val="000000"/>
                <w:sz w:val="18"/>
              </w:rPr>
              <w:t>$3,050</w:t>
            </w:r>
          </w:p>
        </w:tc>
        <w:tc>
          <w:tcPr>
            <w:tcW w:w="28" w:type="dxa"/>
            <w:tcBorders>
              <w:bottom w:val="single" w:sz="8" w:space="0" w:color="000000"/>
            </w:tcBorders>
            <w:shd w:fill="CCCCCC" w:val="clear"/>
            <w:tcMar>
              <w:bottom w:w="75" w:type="dxa"/>
            </w:tcMar>
            <w:vAlign w:val="center"/>
          </w:tcPr>
          <w:p>
            <w:pPr>
              <w:pStyle w:val="TableContents"/>
              <w:bidi w:val="0"/>
              <w:spacing w:before="0" w:after="283"/>
              <w:jc w:val="left"/>
              <w:rPr/>
            </w:pPr>
            <w:r>
              <w:rPr/>
              <w:t>​</w:t>
            </w:r>
          </w:p>
        </w:tc>
        <w:tc>
          <w:tcPr>
            <w:tcW w:w="28" w:type="dxa"/>
            <w:tcBorders>
              <w:bottom w:val="single" w:sz="8" w:space="0" w:color="000000"/>
            </w:tcBorders>
            <w:shd w:fill="CCCCCC" w:val="clear"/>
            <w:tcMar>
              <w:bottom w:w="75" w:type="dxa"/>
            </w:tcMar>
            <w:vAlign w:val="center"/>
          </w:tcPr>
          <w:p>
            <w:pPr>
              <w:pStyle w:val="TableContents"/>
              <w:bidi w:val="0"/>
              <w:spacing w:before="0" w:after="283"/>
              <w:jc w:val="left"/>
              <w:rPr/>
            </w:pPr>
            <w:r>
              <w:rPr/>
              <w:t>​</w:t>
            </w:r>
          </w:p>
        </w:tc>
        <w:tc>
          <w:tcPr>
            <w:tcW w:w="1138" w:type="dxa"/>
            <w:tcBorders>
              <w:bottom w:val="single" w:sz="8" w:space="0" w:color="000000"/>
            </w:tcBorders>
            <w:shd w:fill="CCCCCC" w:val="clear"/>
            <w:tcMar>
              <w:bottom w:w="75" w:type="dxa"/>
            </w:tcMar>
            <w:vAlign w:val="center"/>
          </w:tcPr>
          <w:p>
            <w:pPr>
              <w:pStyle w:val="TableContents"/>
              <w:bidi w:val="0"/>
              <w:spacing w:before="0" w:after="283"/>
              <w:ind w:left="231" w:right="0" w:hanging="0"/>
              <w:jc w:val="left"/>
              <w:rPr>
                <w:rFonts w:ascii="Arial;Helvetica;sans-serif" w:hAnsi="Arial;Helvetica;sans-serif"/>
                <w:color w:val="000000"/>
                <w:sz w:val="18"/>
              </w:rPr>
            </w:pPr>
            <w:r>
              <w:rPr>
                <w:rFonts w:ascii="Arial;Helvetica;sans-serif" w:hAnsi="Arial;Helvetica;sans-serif"/>
                <w:color w:val="000000"/>
                <w:sz w:val="18"/>
              </w:rPr>
              <w:t xml:space="preserve">$2,670 </w:t>
            </w:r>
          </w:p>
        </w:tc>
        <w:tc>
          <w:tcPr>
            <w:tcW w:w="38" w:type="dxa"/>
            <w:tcBorders>
              <w:bottom w:val="single" w:sz="8" w:space="0" w:color="000000"/>
            </w:tcBorders>
            <w:shd w:fill="CCCCCC" w:val="clear"/>
            <w:tcMar>
              <w:bottom w:w="75" w:type="dxa"/>
            </w:tcMar>
            <w:vAlign w:val="center"/>
          </w:tcPr>
          <w:p>
            <w:pPr>
              <w:pStyle w:val="TableContents"/>
              <w:bidi w:val="0"/>
              <w:spacing w:before="0" w:after="283"/>
              <w:jc w:val="left"/>
              <w:rPr/>
            </w:pPr>
            <w:r>
              <w:rPr/>
              <w:t>​</w:t>
            </w:r>
          </w:p>
        </w:tc>
      </w:tr>
      <w:tr>
        <w:trPr/>
        <w:tc>
          <w:tcPr>
            <w:tcW w:w="38" w:type="dxa"/>
            <w:tcBorders>
              <w:bottom w:val="single" w:sz="8" w:space="0" w:color="000000"/>
            </w:tcBorders>
            <w:shd w:fill="FFFFFF" w:val="clear"/>
            <w:tcMar>
              <w:bottom w:w="75" w:type="dxa"/>
            </w:tcMar>
            <w:vAlign w:val="center"/>
          </w:tcPr>
          <w:p>
            <w:pPr>
              <w:pStyle w:val="TableContents"/>
              <w:bidi w:val="0"/>
              <w:spacing w:before="0" w:after="283"/>
              <w:jc w:val="left"/>
              <w:rPr/>
            </w:pPr>
            <w:r>
              <w:rPr/>
              <w:t>​</w:t>
            </w:r>
          </w:p>
        </w:tc>
        <w:tc>
          <w:tcPr>
            <w:tcW w:w="1670" w:type="dxa"/>
            <w:tcBorders>
              <w:bottom w:val="single" w:sz="8" w:space="0" w:color="000000"/>
            </w:tcBorders>
            <w:shd w:fill="FFFFFF" w:val="clear"/>
            <w:tcMar>
              <w:bottom w:w="75" w:type="dxa"/>
            </w:tcMar>
            <w:vAlign w:val="center"/>
          </w:tcPr>
          <w:p>
            <w:pPr>
              <w:pStyle w:val="TableContents"/>
              <w:bidi w:val="0"/>
              <w:spacing w:before="0" w:after="283"/>
              <w:ind w:left="30" w:right="0" w:hanging="0"/>
              <w:jc w:val="left"/>
              <w:rPr>
                <w:rFonts w:ascii="Arial;Helvetica;sans-serif" w:hAnsi="Arial;Helvetica;sans-serif"/>
                <w:color w:val="000000"/>
                <w:sz w:val="18"/>
              </w:rPr>
            </w:pPr>
            <w:r>
              <w:rPr>
                <w:rFonts w:ascii="Arial;Helvetica;sans-serif" w:hAnsi="Arial;Helvetica;sans-serif"/>
                <w:color w:val="000000"/>
                <w:sz w:val="18"/>
              </w:rPr>
              <w:t>Target</w:t>
            </w:r>
          </w:p>
        </w:tc>
        <w:tc>
          <w:tcPr>
            <w:tcW w:w="23" w:type="dxa"/>
            <w:tcBorders>
              <w:bottom w:val="single" w:sz="8" w:space="0" w:color="000000"/>
            </w:tcBorders>
            <w:shd w:fill="FFFFFF" w:val="clear"/>
            <w:tcMar>
              <w:bottom w:w="75" w:type="dxa"/>
            </w:tcMar>
            <w:vAlign w:val="center"/>
          </w:tcPr>
          <w:p>
            <w:pPr>
              <w:pStyle w:val="TableContents"/>
              <w:bidi w:val="0"/>
              <w:spacing w:before="0" w:after="283"/>
              <w:jc w:val="left"/>
              <w:rPr/>
            </w:pPr>
            <w:r>
              <w:rPr/>
              <w:t>​</w:t>
            </w:r>
          </w:p>
        </w:tc>
        <w:tc>
          <w:tcPr>
            <w:tcW w:w="23" w:type="dxa"/>
            <w:tcBorders>
              <w:bottom w:val="single" w:sz="8" w:space="0" w:color="000000"/>
            </w:tcBorders>
            <w:shd w:fill="FFFFFF" w:val="clear"/>
            <w:tcMar>
              <w:bottom w:w="75" w:type="dxa"/>
            </w:tcMar>
            <w:vAlign w:val="center"/>
          </w:tcPr>
          <w:p>
            <w:pPr>
              <w:pStyle w:val="TableContents"/>
              <w:bidi w:val="0"/>
              <w:spacing w:before="0" w:after="283"/>
              <w:jc w:val="left"/>
              <w:rPr/>
            </w:pPr>
            <w:r>
              <w:rPr/>
              <w:t>​</w:t>
            </w:r>
          </w:p>
        </w:tc>
        <w:tc>
          <w:tcPr>
            <w:tcW w:w="1715" w:type="dxa"/>
            <w:tcBorders>
              <w:bottom w:val="single" w:sz="8" w:space="0" w:color="000000"/>
            </w:tcBorders>
            <w:shd w:fill="FFFFFF" w:val="clear"/>
            <w:tcMar>
              <w:bottom w:w="75" w:type="dxa"/>
            </w:tcMar>
            <w:vAlign w:val="center"/>
          </w:tcPr>
          <w:p>
            <w:pPr>
              <w:pStyle w:val="TableContents"/>
              <w:bidi w:val="0"/>
              <w:spacing w:before="0" w:after="283"/>
              <w:ind w:left="690" w:right="0" w:hanging="0"/>
              <w:jc w:val="left"/>
              <w:rPr>
                <w:rFonts w:ascii="Arial;Helvetica;sans-serif" w:hAnsi="Arial;Helvetica;sans-serif"/>
                <w:color w:val="000000"/>
                <w:sz w:val="18"/>
              </w:rPr>
            </w:pPr>
            <w:r>
              <w:rPr>
                <w:rFonts w:ascii="Arial;Helvetica;sans-serif" w:hAnsi="Arial;Helvetica;sans-serif"/>
                <w:color w:val="000000"/>
                <w:sz w:val="18"/>
              </w:rPr>
              <w:t>100%</w:t>
            </w:r>
          </w:p>
        </w:tc>
        <w:tc>
          <w:tcPr>
            <w:tcW w:w="23" w:type="dxa"/>
            <w:tcBorders>
              <w:bottom w:val="single" w:sz="8" w:space="0" w:color="000000"/>
            </w:tcBorders>
            <w:shd w:fill="FFFFFF" w:val="clear"/>
            <w:tcMar>
              <w:bottom w:w="75" w:type="dxa"/>
            </w:tcMar>
            <w:vAlign w:val="center"/>
          </w:tcPr>
          <w:p>
            <w:pPr>
              <w:pStyle w:val="TableContents"/>
              <w:bidi w:val="0"/>
              <w:spacing w:before="0" w:after="283"/>
              <w:jc w:val="left"/>
              <w:rPr/>
            </w:pPr>
            <w:r>
              <w:rPr/>
              <w:t>​</w:t>
            </w:r>
          </w:p>
        </w:tc>
        <w:tc>
          <w:tcPr>
            <w:tcW w:w="23" w:type="dxa"/>
            <w:tcBorders>
              <w:bottom w:val="single" w:sz="8" w:space="0" w:color="000000"/>
            </w:tcBorders>
            <w:shd w:fill="FFFFFF" w:val="clear"/>
            <w:tcMar>
              <w:bottom w:w="75" w:type="dxa"/>
            </w:tcMar>
            <w:vAlign w:val="center"/>
          </w:tcPr>
          <w:p>
            <w:pPr>
              <w:pStyle w:val="TableContents"/>
              <w:bidi w:val="0"/>
              <w:spacing w:before="0" w:after="283"/>
              <w:jc w:val="left"/>
              <w:rPr/>
            </w:pPr>
            <w:r>
              <w:rPr/>
              <w:t>​</w:t>
            </w:r>
          </w:p>
        </w:tc>
        <w:tc>
          <w:tcPr>
            <w:tcW w:w="893" w:type="dxa"/>
            <w:tcBorders>
              <w:bottom w:val="single" w:sz="8" w:space="0" w:color="000000"/>
            </w:tcBorders>
            <w:shd w:fill="FFFFFF" w:val="clear"/>
            <w:tcMar>
              <w:bottom w:w="75" w:type="dxa"/>
            </w:tcMar>
            <w:vAlign w:val="center"/>
          </w:tcPr>
          <w:p>
            <w:pPr>
              <w:pStyle w:val="TableContents"/>
              <w:bidi w:val="0"/>
              <w:spacing w:before="0" w:after="283"/>
              <w:ind w:left="176" w:right="0" w:hanging="0"/>
              <w:jc w:val="left"/>
              <w:rPr>
                <w:rFonts w:ascii="Arial;Helvetica;sans-serif" w:hAnsi="Arial;Helvetica;sans-serif"/>
                <w:color w:val="000000"/>
                <w:sz w:val="18"/>
              </w:rPr>
            </w:pPr>
            <w:r>
              <w:rPr>
                <w:rFonts w:ascii="Arial;Helvetica;sans-serif" w:hAnsi="Arial;Helvetica;sans-serif"/>
                <w:color w:val="000000"/>
                <w:sz w:val="18"/>
              </w:rPr>
              <w:t>$2,541</w:t>
            </w:r>
          </w:p>
        </w:tc>
        <w:tc>
          <w:tcPr>
            <w:tcW w:w="28" w:type="dxa"/>
            <w:tcBorders>
              <w:bottom w:val="single" w:sz="8" w:space="0" w:color="000000"/>
            </w:tcBorders>
            <w:shd w:fill="FFFFFF" w:val="clear"/>
            <w:tcMar>
              <w:bottom w:w="75" w:type="dxa"/>
            </w:tcMar>
            <w:vAlign w:val="center"/>
          </w:tcPr>
          <w:p>
            <w:pPr>
              <w:pStyle w:val="TableContents"/>
              <w:bidi w:val="0"/>
              <w:spacing w:before="0" w:after="283"/>
              <w:jc w:val="left"/>
              <w:rPr/>
            </w:pPr>
            <w:r>
              <w:rPr/>
              <w:t>​</w:t>
            </w:r>
          </w:p>
        </w:tc>
        <w:tc>
          <w:tcPr>
            <w:tcW w:w="28" w:type="dxa"/>
            <w:tcBorders>
              <w:bottom w:val="single" w:sz="8" w:space="0" w:color="000000"/>
            </w:tcBorders>
            <w:shd w:fill="FFFFFF" w:val="clear"/>
            <w:tcMar>
              <w:bottom w:w="75" w:type="dxa"/>
            </w:tcMar>
            <w:vAlign w:val="center"/>
          </w:tcPr>
          <w:p>
            <w:pPr>
              <w:pStyle w:val="TableContents"/>
              <w:bidi w:val="0"/>
              <w:spacing w:before="0" w:after="283"/>
              <w:jc w:val="left"/>
              <w:rPr/>
            </w:pPr>
            <w:r>
              <w:rPr/>
              <w:t>​</w:t>
            </w:r>
          </w:p>
        </w:tc>
        <w:tc>
          <w:tcPr>
            <w:tcW w:w="1138" w:type="dxa"/>
            <w:tcBorders>
              <w:bottom w:val="single" w:sz="8" w:space="0" w:color="000000"/>
            </w:tcBorders>
            <w:shd w:fill="FFFFFF" w:val="clear"/>
            <w:tcMar>
              <w:bottom w:w="75" w:type="dxa"/>
            </w:tcMar>
            <w:vAlign w:val="center"/>
          </w:tcPr>
          <w:p>
            <w:pPr>
              <w:pStyle w:val="TableContents"/>
              <w:bidi w:val="0"/>
              <w:spacing w:before="0" w:after="283"/>
              <w:ind w:left="231" w:right="0" w:hanging="0"/>
              <w:jc w:val="left"/>
              <w:rPr>
                <w:rFonts w:ascii="Arial;Helvetica;sans-serif" w:hAnsi="Arial;Helvetica;sans-serif"/>
                <w:color w:val="000000"/>
                <w:sz w:val="18"/>
              </w:rPr>
            </w:pPr>
            <w:r>
              <w:rPr>
                <w:rFonts w:ascii="Arial;Helvetica;sans-serif" w:hAnsi="Arial;Helvetica;sans-serif"/>
                <w:color w:val="000000"/>
                <w:sz w:val="18"/>
              </w:rPr>
              <w:t xml:space="preserve">$2,225 </w:t>
            </w:r>
          </w:p>
        </w:tc>
        <w:tc>
          <w:tcPr>
            <w:tcW w:w="38" w:type="dxa"/>
            <w:tcBorders>
              <w:bottom w:val="single" w:sz="8" w:space="0" w:color="000000"/>
            </w:tcBorders>
            <w:shd w:fill="FFFFFF" w:val="clear"/>
            <w:tcMar>
              <w:bottom w:w="75" w:type="dxa"/>
            </w:tcMar>
            <w:vAlign w:val="center"/>
          </w:tcPr>
          <w:p>
            <w:pPr>
              <w:pStyle w:val="TableContents"/>
              <w:bidi w:val="0"/>
              <w:spacing w:before="0" w:after="283"/>
              <w:jc w:val="left"/>
              <w:rPr/>
            </w:pPr>
            <w:r>
              <w:rPr/>
              <w:t>​</w:t>
            </w:r>
          </w:p>
        </w:tc>
      </w:tr>
      <w:tr>
        <w:trPr/>
        <w:tc>
          <w:tcPr>
            <w:tcW w:w="38" w:type="dxa"/>
            <w:tcBorders/>
            <w:shd w:fill="CCCCCC" w:val="clear"/>
            <w:vAlign w:val="center"/>
          </w:tcPr>
          <w:p>
            <w:pPr>
              <w:pStyle w:val="TableContents"/>
              <w:bidi w:val="0"/>
              <w:spacing w:before="0" w:after="283"/>
              <w:jc w:val="left"/>
              <w:rPr/>
            </w:pPr>
            <w:r>
              <w:rPr/>
              <w:t>​</w:t>
            </w:r>
          </w:p>
        </w:tc>
        <w:tc>
          <w:tcPr>
            <w:tcW w:w="1670" w:type="dxa"/>
            <w:tcBorders/>
            <w:shd w:fill="CCCCCC" w:val="clear"/>
            <w:vAlign w:val="center"/>
          </w:tcPr>
          <w:p>
            <w:pPr>
              <w:pStyle w:val="TableContents"/>
              <w:bidi w:val="0"/>
              <w:spacing w:before="0" w:after="283"/>
              <w:ind w:left="30" w:right="0" w:hanging="0"/>
              <w:jc w:val="left"/>
              <w:rPr>
                <w:rFonts w:ascii="Arial;Helvetica;sans-serif" w:hAnsi="Arial;Helvetica;sans-serif"/>
                <w:color w:val="000000"/>
                <w:sz w:val="18"/>
              </w:rPr>
            </w:pPr>
            <w:r>
              <w:rPr>
                <w:rFonts w:ascii="Arial;Helvetica;sans-serif" w:hAnsi="Arial;Helvetica;sans-serif"/>
                <w:color w:val="000000"/>
                <w:sz w:val="18"/>
              </w:rPr>
              <w:t>Threshold</w:t>
            </w:r>
          </w:p>
        </w:tc>
        <w:tc>
          <w:tcPr>
            <w:tcW w:w="23" w:type="dxa"/>
            <w:tcBorders/>
            <w:shd w:fill="CCCCCC" w:val="clear"/>
            <w:vAlign w:val="center"/>
          </w:tcPr>
          <w:p>
            <w:pPr>
              <w:pStyle w:val="TableContents"/>
              <w:bidi w:val="0"/>
              <w:spacing w:before="0" w:after="283"/>
              <w:jc w:val="left"/>
              <w:rPr/>
            </w:pPr>
            <w:r>
              <w:rPr/>
              <w:t>​</w:t>
            </w:r>
          </w:p>
        </w:tc>
        <w:tc>
          <w:tcPr>
            <w:tcW w:w="23" w:type="dxa"/>
            <w:tcBorders/>
            <w:shd w:fill="CCCCCC" w:val="clear"/>
            <w:vAlign w:val="center"/>
          </w:tcPr>
          <w:p>
            <w:pPr>
              <w:pStyle w:val="TableContents"/>
              <w:bidi w:val="0"/>
              <w:spacing w:before="0" w:after="283"/>
              <w:jc w:val="left"/>
              <w:rPr/>
            </w:pPr>
            <w:r>
              <w:rPr/>
              <w:t>​</w:t>
            </w:r>
          </w:p>
        </w:tc>
        <w:tc>
          <w:tcPr>
            <w:tcW w:w="1715" w:type="dxa"/>
            <w:tcBorders/>
            <w:shd w:fill="CCCCCC" w:val="clear"/>
            <w:vAlign w:val="center"/>
          </w:tcPr>
          <w:p>
            <w:pPr>
              <w:pStyle w:val="TableContents"/>
              <w:bidi w:val="0"/>
              <w:spacing w:before="0" w:after="283"/>
              <w:ind w:left="690" w:right="0" w:hanging="0"/>
              <w:jc w:val="left"/>
              <w:rPr>
                <w:rFonts w:ascii="Arial;Helvetica;sans-serif" w:hAnsi="Arial;Helvetica;sans-serif"/>
                <w:color w:val="000000"/>
                <w:sz w:val="18"/>
              </w:rPr>
            </w:pPr>
            <w:r>
              <w:rPr>
                <w:rFonts w:ascii="Arial;Helvetica;sans-serif" w:hAnsi="Arial;Helvetica;sans-serif"/>
                <w:color w:val="000000"/>
                <w:sz w:val="18"/>
              </w:rPr>
              <w:t>50%</w:t>
            </w:r>
          </w:p>
        </w:tc>
        <w:tc>
          <w:tcPr>
            <w:tcW w:w="23" w:type="dxa"/>
            <w:tcBorders/>
            <w:shd w:fill="CCCCCC" w:val="clear"/>
            <w:vAlign w:val="center"/>
          </w:tcPr>
          <w:p>
            <w:pPr>
              <w:pStyle w:val="TableContents"/>
              <w:bidi w:val="0"/>
              <w:spacing w:before="0" w:after="283"/>
              <w:jc w:val="left"/>
              <w:rPr/>
            </w:pPr>
            <w:r>
              <w:rPr/>
              <w:t>​</w:t>
            </w:r>
          </w:p>
        </w:tc>
        <w:tc>
          <w:tcPr>
            <w:tcW w:w="23" w:type="dxa"/>
            <w:tcBorders/>
            <w:shd w:fill="CCCCCC" w:val="clear"/>
            <w:vAlign w:val="center"/>
          </w:tcPr>
          <w:p>
            <w:pPr>
              <w:pStyle w:val="TableContents"/>
              <w:bidi w:val="0"/>
              <w:spacing w:before="0" w:after="283"/>
              <w:jc w:val="left"/>
              <w:rPr/>
            </w:pPr>
            <w:r>
              <w:rPr/>
              <w:t>​</w:t>
            </w:r>
          </w:p>
        </w:tc>
        <w:tc>
          <w:tcPr>
            <w:tcW w:w="893" w:type="dxa"/>
            <w:tcBorders/>
            <w:shd w:fill="CCCCCC" w:val="clear"/>
            <w:vAlign w:val="center"/>
          </w:tcPr>
          <w:p>
            <w:pPr>
              <w:pStyle w:val="TableContents"/>
              <w:bidi w:val="0"/>
              <w:spacing w:before="0" w:after="283"/>
              <w:ind w:left="176" w:right="0" w:hanging="0"/>
              <w:jc w:val="left"/>
              <w:rPr>
                <w:rFonts w:ascii="Arial;Helvetica;sans-serif" w:hAnsi="Arial;Helvetica;sans-serif"/>
                <w:color w:val="000000"/>
                <w:sz w:val="18"/>
              </w:rPr>
            </w:pPr>
            <w:r>
              <w:rPr>
                <w:rFonts w:ascii="Arial;Helvetica;sans-serif" w:hAnsi="Arial;Helvetica;sans-serif"/>
                <w:color w:val="000000"/>
                <w:sz w:val="18"/>
              </w:rPr>
              <w:t>$2,030</w:t>
            </w:r>
          </w:p>
        </w:tc>
        <w:tc>
          <w:tcPr>
            <w:tcW w:w="28" w:type="dxa"/>
            <w:tcBorders/>
            <w:shd w:fill="CCCCCC" w:val="clear"/>
            <w:vAlign w:val="center"/>
          </w:tcPr>
          <w:p>
            <w:pPr>
              <w:pStyle w:val="TableContents"/>
              <w:bidi w:val="0"/>
              <w:spacing w:before="0" w:after="283"/>
              <w:jc w:val="left"/>
              <w:rPr/>
            </w:pPr>
            <w:r>
              <w:rPr/>
              <w:t>​</w:t>
            </w:r>
          </w:p>
        </w:tc>
        <w:tc>
          <w:tcPr>
            <w:tcW w:w="28" w:type="dxa"/>
            <w:tcBorders/>
            <w:shd w:fill="CCCCCC" w:val="clear"/>
            <w:vAlign w:val="center"/>
          </w:tcPr>
          <w:p>
            <w:pPr>
              <w:pStyle w:val="TableContents"/>
              <w:bidi w:val="0"/>
              <w:spacing w:before="0" w:after="283"/>
              <w:jc w:val="left"/>
              <w:rPr/>
            </w:pPr>
            <w:r>
              <w:rPr/>
              <w:t>​</w:t>
            </w:r>
          </w:p>
        </w:tc>
        <w:tc>
          <w:tcPr>
            <w:tcW w:w="1138" w:type="dxa"/>
            <w:tcBorders/>
            <w:shd w:fill="CCCCCC" w:val="clear"/>
            <w:vAlign w:val="center"/>
          </w:tcPr>
          <w:p>
            <w:pPr>
              <w:pStyle w:val="TableContents"/>
              <w:bidi w:val="0"/>
              <w:spacing w:before="0" w:after="283"/>
              <w:ind w:left="231" w:right="0" w:hanging="0"/>
              <w:jc w:val="left"/>
              <w:rPr>
                <w:rFonts w:ascii="Arial;Helvetica;sans-serif" w:hAnsi="Arial;Helvetica;sans-serif"/>
                <w:color w:val="000000"/>
                <w:sz w:val="18"/>
              </w:rPr>
            </w:pPr>
            <w:r>
              <w:rPr>
                <w:rFonts w:ascii="Arial;Helvetica;sans-serif" w:hAnsi="Arial;Helvetica;sans-serif"/>
                <w:color w:val="000000"/>
                <w:sz w:val="18"/>
              </w:rPr>
              <w:t>$1,780</w:t>
            </w:r>
          </w:p>
        </w:tc>
        <w:tc>
          <w:tcPr>
            <w:tcW w:w="38" w:type="dxa"/>
            <w:tcBorders/>
            <w:shd w:fill="CCCCCC" w:val="clear"/>
            <w:vAlign w:val="center"/>
          </w:tcPr>
          <w:p>
            <w:pPr>
              <w:pStyle w:val="TableContents"/>
              <w:bidi w:val="0"/>
              <w:spacing w:before="0" w:after="283"/>
              <w:jc w:val="left"/>
              <w:rPr/>
            </w:pPr>
            <w:r>
              <w:rPr/>
              <w:t>​</w:t>
            </w:r>
          </w:p>
        </w:tc>
      </w:tr>
    </w:tbl>
    <w:tbl>
      <w:tblPr>
        <w:tblW w:w="6595" w:type="dxa"/>
        <w:jc w:val="left"/>
        <w:tblInd w:w="0" w:type="dxa"/>
        <w:tblLayout w:type="fixed"/>
        <w:tblCellMar>
          <w:top w:w="0" w:type="dxa"/>
          <w:left w:w="0" w:type="dxa"/>
          <w:bottom w:w="0" w:type="dxa"/>
          <w:right w:w="0" w:type="dxa"/>
        </w:tblCellMar>
      </w:tblPr>
      <w:tblGrid>
        <w:gridCol w:w="80"/>
        <w:gridCol w:w="6515"/>
      </w:tblGrid>
      <w:tr>
        <w:trPr/>
        <w:tc>
          <w:tcPr>
            <w:tcW w:w="80" w:type="dxa"/>
            <w:tcBorders/>
            <w:vAlign w:val="center"/>
          </w:tcPr>
          <w:p>
            <w:pPr>
              <w:pStyle w:val="TableContents"/>
              <w:bidi w:val="0"/>
              <w:spacing w:before="0" w:after="0"/>
              <w:jc w:val="left"/>
              <w:rPr>
                <w:rFonts w:ascii="Arial;Helvetica;sans-serif" w:hAnsi="Arial;Helvetica;sans-serif"/>
                <w:color w:val="000000"/>
                <w:sz w:val="16"/>
              </w:rPr>
            </w:pPr>
            <w:r>
              <w:rPr>
                <w:rFonts w:ascii="Arial;Helvetica;sans-serif" w:hAnsi="Arial;Helvetica;sans-serif"/>
                <w:color w:val="000000"/>
                <w:sz w:val="16"/>
              </w:rPr>
              <w:t>*</w:t>
            </w:r>
          </w:p>
        </w:tc>
        <w:tc>
          <w:tcPr>
            <w:tcW w:w="6515" w:type="dxa"/>
            <w:tcBorders/>
            <w:vAlign w:val="center"/>
          </w:tcPr>
          <w:p>
            <w:pPr>
              <w:pStyle w:val="TableContents"/>
              <w:bidi w:val="0"/>
              <w:spacing w:before="0" w:after="0"/>
              <w:jc w:val="left"/>
              <w:rPr>
                <w:rFonts w:ascii="Arial;Helvetica;sans-serif" w:hAnsi="Arial;Helvetica;sans-serif"/>
                <w:color w:val="000000"/>
                <w:sz w:val="16"/>
              </w:rPr>
            </w:pPr>
            <w:r>
              <w:rPr>
                <w:rFonts w:ascii="Arial;Helvetica;sans-serif" w:hAnsi="Arial;Helvetica;sans-serif"/>
                <w:color w:val="000000"/>
                <w:sz w:val="16"/>
              </w:rPr>
              <w:t>Straight-line interpolation used to determine payout between specified achievement levels.</w:t>
            </w:r>
          </w:p>
        </w:tc>
      </w:tr>
    </w:tbl>
    <w:tbl>
      <w:tblPr>
        <w:tblW w:w="3250" w:type="dxa"/>
        <w:jc w:val="left"/>
        <w:tblInd w:w="0" w:type="dxa"/>
        <w:tblLayout w:type="fixed"/>
        <w:tblCellMar>
          <w:top w:w="0" w:type="dxa"/>
          <w:left w:w="0" w:type="dxa"/>
          <w:bottom w:w="0" w:type="dxa"/>
          <w:right w:w="0" w:type="dxa"/>
        </w:tblCellMar>
      </w:tblPr>
      <w:tblGrid>
        <w:gridCol w:w="140"/>
        <w:gridCol w:w="3110"/>
      </w:tblGrid>
      <w:tr>
        <w:trPr/>
        <w:tc>
          <w:tcPr>
            <w:tcW w:w="140" w:type="dxa"/>
            <w:tcBorders/>
            <w:vAlign w:val="center"/>
          </w:tcPr>
          <w:p>
            <w:pPr>
              <w:pStyle w:val="TableContents"/>
              <w:bidi w:val="0"/>
              <w:spacing w:before="0" w:after="0"/>
              <w:jc w:val="left"/>
              <w:rPr>
                <w:rFonts w:ascii="Arial;Helvetica;sans-serif" w:hAnsi="Arial;Helvetica;sans-serif"/>
                <w:color w:val="000000"/>
                <w:sz w:val="16"/>
              </w:rPr>
            </w:pPr>
            <w:r>
              <w:rPr>
                <w:rFonts w:ascii="Arial;Helvetica;sans-serif" w:hAnsi="Arial;Helvetica;sans-serif"/>
                <w:color w:val="000000"/>
                <w:sz w:val="16"/>
              </w:rPr>
              <w:t>**</w:t>
            </w:r>
          </w:p>
        </w:tc>
        <w:tc>
          <w:tcPr>
            <w:tcW w:w="3110" w:type="dxa"/>
            <w:tcBorders/>
            <w:vAlign w:val="center"/>
          </w:tcPr>
          <w:p>
            <w:pPr>
              <w:pStyle w:val="TableContents"/>
              <w:bidi w:val="0"/>
              <w:spacing w:before="0" w:after="0"/>
              <w:jc w:val="left"/>
              <w:rPr>
                <w:rFonts w:ascii="Arial;Helvetica;sans-serif" w:hAnsi="Arial;Helvetica;sans-serif"/>
                <w:color w:val="000000"/>
                <w:sz w:val="16"/>
              </w:rPr>
            </w:pPr>
            <w:r>
              <w:rPr>
                <w:rFonts w:ascii="Arial;Helvetica;sans-serif" w:hAnsi="Arial;Helvetica;sans-serif"/>
                <w:color w:val="000000"/>
                <w:sz w:val="16"/>
              </w:rPr>
              <w:t xml:space="preserve">Includes unallocated corporate expenses. </w:t>
            </w:r>
          </w:p>
        </w:tc>
      </w:tr>
    </w:tbl>
    <w:p>
      <w:pPr>
        <w:pStyle w:val="TextBody"/>
        <w:bidi w:val="0"/>
        <w:spacing w:before="190" w:after="283"/>
        <w:ind w:left="0" w:right="0" w:hanging="0"/>
        <w:jc w:val="left"/>
        <w:rPr>
          <w:rFonts w:ascii="Arial;Helvetica;sans-serif" w:hAnsi="Arial;Helvetica;sans-serif"/>
          <w:i/>
          <w:color w:val="000000"/>
          <w:sz w:val="20"/>
          <w:shd w:fill="FFFFFF" w:val="clear"/>
        </w:rPr>
      </w:pPr>
      <w:r>
        <w:rPr>
          <w:rFonts w:ascii="Arial;Helvetica;sans-serif" w:hAnsi="Arial;Helvetica;sans-serif"/>
          <w:i/>
          <w:color w:val="000000"/>
          <w:sz w:val="20"/>
          <w:shd w:fill="FFFFFF" w:val="clear"/>
        </w:rPr>
        <w:t>2023 AIP Performance Metrics and Goals – Individual Scorecard Component</w:t>
      </w:r>
      <w:r>
        <w:rPr>
          <w:rFonts w:ascii="Arial;Helvetica;sans-serif" w:hAnsi="Arial;Helvetica;sans-serif"/>
          <w:i/>
          <w:caps w:val="false"/>
          <w:smallCaps w:val="false"/>
          <w:color w:val="000000"/>
          <w:sz w:val="20"/>
          <w:shd w:fill="FFFFFF" w:val="clear"/>
        </w:rPr>
        <w:t xml:space="preserve"> </w:t>
      </w:r>
    </w:p>
    <w:p>
      <w:pPr>
        <w:pStyle w:val="TextBody"/>
        <w:bidi w:val="0"/>
        <w:spacing w:before="160" w:after="283"/>
        <w:ind w:left="0" w:right="0" w:hanging="0"/>
        <w:jc w:val="both"/>
        <w:rPr>
          <w:rFonts w:ascii="Arial;Helvetica;sans-serif" w:hAnsi="Arial;Helvetica;sans-serif"/>
          <w:color w:val="000000"/>
          <w:sz w:val="20"/>
          <w:shd w:fill="FFFFFF" w:val="clear"/>
        </w:rPr>
      </w:pPr>
      <w:r>
        <w:rPr>
          <w:rFonts w:ascii="Arial;Helvetica;sans-serif" w:hAnsi="Arial;Helvetica;sans-serif"/>
          <w:color w:val="000000"/>
          <w:sz w:val="20"/>
          <w:shd w:fill="FFFFFF" w:val="clear"/>
        </w:rPr>
        <w:t xml:space="preserve">Consistent with 2022, to enhance the pay-for-performance nature of the 2023 AIP, an individual performance component, with a 50% weighting, was included to incorporate a broad set of goals which the Committee believed were important to our overall success and to each individual executive officer’s contributions to our business. The component is comprised of primarily quantitative financial and operational metrics, with measurable targets based on attainment of specific Business Plan goals and measured utilizing a “scorecard” approach. The achievement level of the individual scorecard goals is capped at 100% of target payout and can be further reduced based on achievement of fixed cost goals set forth in the Business Plan. </w:t>
      </w:r>
    </w:p>
    <w:p>
      <w:pPr>
        <w:pStyle w:val="TextBody"/>
        <w:bidi w:val="0"/>
        <w:spacing w:before="160" w:after="283"/>
        <w:ind w:left="0" w:right="0" w:hanging="0"/>
        <w:jc w:val="both"/>
        <w:rPr>
          <w:rFonts w:ascii="Arial;Helvetica;sans-serif" w:hAnsi="Arial;Helvetica;sans-serif"/>
          <w:color w:val="000000"/>
          <w:sz w:val="20"/>
          <w:shd w:fill="FFFFFF" w:val="clear"/>
        </w:rPr>
      </w:pPr>
      <w:r>
        <w:rPr>
          <w:rFonts w:ascii="Arial;Helvetica;sans-serif" w:hAnsi="Arial;Helvetica;sans-serif"/>
          <w:color w:val="000000"/>
          <w:sz w:val="20"/>
          <w:shd w:fill="FFFFFF" w:val="clear"/>
        </w:rPr>
        <w:t xml:space="preserve">Scorecard achievement is then multiplied by 0% to 150% based on achievement of AIP Adjusted EBITDA Goals (from Below-Threshold to Maximum) to further align individual performance with overall company performance. Accordingly, for an NEO to be eligible for any payout under this component, Threshold AIP Adjusted EBITDA Goals must be met. Assuming attainment of fixed cost goals, the formula for determining the payout under the Individual Scorecard Component is: </w:t>
      </w:r>
    </w:p>
    <w:tbl>
      <w:tblPr>
        <w:tblW w:w="5778" w:type="dxa"/>
        <w:jc w:val="left"/>
        <w:tblInd w:w="0" w:type="dxa"/>
        <w:tblLayout w:type="fixed"/>
        <w:tblCellMar>
          <w:top w:w="0" w:type="dxa"/>
          <w:left w:w="0" w:type="dxa"/>
          <w:bottom w:w="0" w:type="dxa"/>
          <w:right w:w="0" w:type="dxa"/>
        </w:tblCellMar>
      </w:tblPr>
      <w:tblGrid>
        <w:gridCol w:w="38"/>
        <w:gridCol w:w="2990"/>
        <w:gridCol w:w="23"/>
        <w:gridCol w:w="23"/>
        <w:gridCol w:w="155"/>
        <w:gridCol w:w="23"/>
        <w:gridCol w:w="23"/>
        <w:gridCol w:w="2465"/>
        <w:gridCol w:w="38"/>
      </w:tblGrid>
      <w:tr>
        <w:trPr/>
        <w:tc>
          <w:tcPr>
            <w:tcW w:w="38" w:type="dxa"/>
            <w:tcBorders/>
            <w:shd w:fill="FFFFFF" w:val="clear"/>
            <w:vAlign w:val="center"/>
          </w:tcPr>
          <w:p>
            <w:pPr>
              <w:pStyle w:val="TableContents"/>
              <w:bidi w:val="0"/>
              <w:spacing w:before="0" w:after="283"/>
              <w:jc w:val="left"/>
              <w:rPr/>
            </w:pPr>
            <w:r>
              <w:rPr/>
              <w:t>​</w:t>
            </w:r>
          </w:p>
        </w:tc>
        <w:tc>
          <w:tcPr>
            <w:tcW w:w="2990" w:type="dxa"/>
            <w:tcBorders/>
            <w:shd w:fill="FFFFFF" w:val="clear"/>
            <w:vAlign w:val="center"/>
          </w:tcPr>
          <w:p>
            <w:pPr>
              <w:pStyle w:val="TableContents"/>
              <w:bidi w:val="0"/>
              <w:spacing w:before="0" w:after="283"/>
              <w:jc w:val="center"/>
              <w:rPr>
                <w:rFonts w:ascii="Arial;Helvetica;sans-serif" w:hAnsi="Arial;Helvetica;sans-serif"/>
                <w:i/>
                <w:color w:val="000000"/>
                <w:sz w:val="20"/>
              </w:rPr>
            </w:pPr>
            <w:r>
              <w:rPr>
                <w:rFonts w:ascii="Arial;Helvetica;sans-serif" w:hAnsi="Arial;Helvetica;sans-serif"/>
                <w:i/>
                <w:color w:val="000000"/>
                <w:sz w:val="20"/>
              </w:rPr>
              <w:t>Individual Scorecard Achievement</w:t>
            </w:r>
          </w:p>
          <w:p>
            <w:pPr>
              <w:pStyle w:val="TableContents"/>
              <w:bidi w:val="0"/>
              <w:spacing w:before="0" w:after="283"/>
              <w:jc w:val="center"/>
              <w:rPr>
                <w:rFonts w:ascii="Arial;Helvetica;sans-serif" w:hAnsi="Arial;Helvetica;sans-serif"/>
                <w:i/>
                <w:color w:val="000000"/>
                <w:sz w:val="20"/>
              </w:rPr>
            </w:pPr>
            <w:r>
              <w:rPr>
                <w:rFonts w:ascii="Arial;Helvetica;sans-serif" w:hAnsi="Arial;Helvetica;sans-serif"/>
                <w:i/>
                <w:color w:val="000000"/>
                <w:sz w:val="20"/>
              </w:rPr>
              <w:t>(0% - 100%)</w:t>
            </w:r>
          </w:p>
        </w:tc>
        <w:tc>
          <w:tcPr>
            <w:tcW w:w="23" w:type="dxa"/>
            <w:tcBorders/>
            <w:shd w:fill="FFFFFF" w:val="clear"/>
            <w:vAlign w:val="center"/>
          </w:tcPr>
          <w:p>
            <w:pPr>
              <w:pStyle w:val="TableContents"/>
              <w:bidi w:val="0"/>
              <w:spacing w:before="0" w:after="283"/>
              <w:jc w:val="left"/>
              <w:rPr/>
            </w:pPr>
            <w:r>
              <w:rPr/>
              <w:t>​</w:t>
            </w:r>
          </w:p>
        </w:tc>
        <w:tc>
          <w:tcPr>
            <w:tcW w:w="23" w:type="dxa"/>
            <w:tcBorders/>
            <w:shd w:fill="FFFFFF" w:val="clear"/>
            <w:vAlign w:val="center"/>
          </w:tcPr>
          <w:p>
            <w:pPr>
              <w:pStyle w:val="TableContents"/>
              <w:bidi w:val="0"/>
              <w:spacing w:before="0" w:after="283"/>
              <w:jc w:val="left"/>
              <w:rPr/>
            </w:pPr>
            <w:r>
              <w:rPr/>
              <w:t>​</w:t>
            </w:r>
          </w:p>
        </w:tc>
        <w:tc>
          <w:tcPr>
            <w:tcW w:w="155" w:type="dxa"/>
            <w:tcBorders/>
            <w:shd w:fill="FFFFFF" w:val="clear"/>
            <w:vAlign w:val="center"/>
          </w:tcPr>
          <w:p>
            <w:pPr>
              <w:pStyle w:val="TableContents"/>
              <w:bidi w:val="0"/>
              <w:spacing w:before="0" w:after="283"/>
              <w:jc w:val="center"/>
              <w:rPr>
                <w:rFonts w:ascii="Arial;Helvetica;sans-serif" w:hAnsi="Arial;Helvetica;sans-serif"/>
                <w:i/>
                <w:color w:val="000000"/>
                <w:sz w:val="20"/>
              </w:rPr>
            </w:pPr>
            <w:r>
              <w:rPr>
                <w:rFonts w:ascii="Arial;Helvetica;sans-serif" w:hAnsi="Arial;Helvetica;sans-serif"/>
                <w:i/>
                <w:color w:val="000000"/>
                <w:sz w:val="20"/>
              </w:rPr>
              <w:t>X</w:t>
            </w:r>
          </w:p>
        </w:tc>
        <w:tc>
          <w:tcPr>
            <w:tcW w:w="23" w:type="dxa"/>
            <w:tcBorders/>
            <w:shd w:fill="FFFFFF" w:val="clear"/>
            <w:vAlign w:val="center"/>
          </w:tcPr>
          <w:p>
            <w:pPr>
              <w:pStyle w:val="TableContents"/>
              <w:bidi w:val="0"/>
              <w:spacing w:before="0" w:after="283"/>
              <w:jc w:val="left"/>
              <w:rPr/>
            </w:pPr>
            <w:r>
              <w:rPr/>
              <w:t>​</w:t>
            </w:r>
          </w:p>
        </w:tc>
        <w:tc>
          <w:tcPr>
            <w:tcW w:w="23" w:type="dxa"/>
            <w:tcBorders/>
            <w:shd w:fill="FFFFFF" w:val="clear"/>
            <w:vAlign w:val="center"/>
          </w:tcPr>
          <w:p>
            <w:pPr>
              <w:pStyle w:val="TableContents"/>
              <w:bidi w:val="0"/>
              <w:spacing w:before="0" w:after="283"/>
              <w:jc w:val="left"/>
              <w:rPr/>
            </w:pPr>
            <w:r>
              <w:rPr/>
              <w:t>​</w:t>
            </w:r>
          </w:p>
        </w:tc>
        <w:tc>
          <w:tcPr>
            <w:tcW w:w="2465" w:type="dxa"/>
            <w:tcBorders/>
            <w:shd w:fill="FFFFFF" w:val="clear"/>
            <w:vAlign w:val="center"/>
          </w:tcPr>
          <w:p>
            <w:pPr>
              <w:pStyle w:val="TableContents"/>
              <w:bidi w:val="0"/>
              <w:spacing w:before="0" w:after="283"/>
              <w:jc w:val="center"/>
              <w:rPr>
                <w:rFonts w:ascii="Arial;Helvetica;sans-serif" w:hAnsi="Arial;Helvetica;sans-serif"/>
                <w:i/>
                <w:color w:val="000000"/>
                <w:sz w:val="20"/>
              </w:rPr>
            </w:pPr>
            <w:r>
              <w:rPr>
                <w:rFonts w:ascii="Arial;Helvetica;sans-serif" w:hAnsi="Arial;Helvetica;sans-serif"/>
                <w:i/>
                <w:color w:val="000000"/>
                <w:sz w:val="20"/>
              </w:rPr>
              <w:t xml:space="preserve">Adjusted EBITDA Multiplier </w:t>
            </w:r>
          </w:p>
          <w:p>
            <w:pPr>
              <w:pStyle w:val="TableContents"/>
              <w:bidi w:val="0"/>
              <w:spacing w:before="0" w:after="283"/>
              <w:jc w:val="center"/>
              <w:rPr>
                <w:rFonts w:ascii="Arial;Helvetica;sans-serif" w:hAnsi="Arial;Helvetica;sans-serif"/>
                <w:i/>
                <w:color w:val="000000"/>
                <w:sz w:val="20"/>
              </w:rPr>
            </w:pPr>
            <w:r>
              <w:rPr>
                <w:rFonts w:ascii="Arial;Helvetica;sans-serif" w:hAnsi="Arial;Helvetica;sans-serif"/>
                <w:i/>
                <w:color w:val="000000"/>
                <w:sz w:val="20"/>
              </w:rPr>
              <w:t>(0%-150%)</w:t>
            </w:r>
          </w:p>
        </w:tc>
        <w:tc>
          <w:tcPr>
            <w:tcW w:w="38" w:type="dxa"/>
            <w:tcBorders/>
            <w:shd w:fill="FFFFFF" w:val="clear"/>
            <w:vAlign w:val="center"/>
          </w:tcPr>
          <w:p>
            <w:pPr>
              <w:pStyle w:val="TableContents"/>
              <w:bidi w:val="0"/>
              <w:spacing w:before="0" w:after="283"/>
              <w:jc w:val="left"/>
              <w:rPr/>
            </w:pPr>
            <w:r>
              <w:rPr/>
              <w:t>​</w:t>
            </w:r>
          </w:p>
        </w:tc>
      </w:tr>
    </w:tbl>
    <w:p>
      <w:pPr>
        <w:pStyle w:val="TextBody"/>
        <w:bidi w:val="0"/>
        <w:spacing w:before="240" w:after="283"/>
        <w:ind w:left="0" w:right="0" w:hanging="0"/>
        <w:jc w:val="both"/>
        <w:rPr>
          <w:rFonts w:ascii="Arial;Helvetica;sans-serif" w:hAnsi="Arial;Helvetica;sans-serif"/>
          <w:color w:val="000000"/>
          <w:sz w:val="20"/>
          <w:shd w:fill="FFFFFF" w:val="clear"/>
        </w:rPr>
      </w:pPr>
      <w:r>
        <w:rPr>
          <w:rFonts w:ascii="Arial;Helvetica;sans-serif" w:hAnsi="Arial;Helvetica;sans-serif"/>
          <w:color w:val="000000"/>
          <w:sz w:val="20"/>
          <w:shd w:fill="FFFFFF" w:val="clear"/>
        </w:rPr>
        <w:t xml:space="preserve">For example, if an NEO had achieved a score of 100% of target on his or her individual scorecard but Adjusted EBITDA was below the threshold achievement level, then the NEO would not have received any payout under the 2023 AIP, including under the individual scorecard component. </w:t>
      </w:r>
    </w:p>
    <w:p>
      <w:pPr>
        <w:pStyle w:val="TextBody"/>
        <w:bidi w:val="0"/>
        <w:spacing w:before="160" w:after="283"/>
        <w:ind w:left="0" w:right="0" w:hanging="0"/>
        <w:jc w:val="both"/>
        <w:rPr>
          <w:rFonts w:ascii="Arial;Helvetica;sans-serif" w:hAnsi="Arial;Helvetica;sans-serif"/>
          <w:color w:val="000000"/>
          <w:sz w:val="20"/>
          <w:shd w:fill="FFFFFF" w:val="clear"/>
        </w:rPr>
      </w:pPr>
      <w:r>
        <w:rPr>
          <w:rFonts w:ascii="Arial;Helvetica;sans-serif" w:hAnsi="Arial;Helvetica;sans-serif"/>
          <w:color w:val="000000"/>
          <w:sz w:val="20"/>
          <w:shd w:fill="FFFFFF" w:val="clear"/>
        </w:rPr>
        <w:t xml:space="preserve">The Committee established individual performance metrics and goals for each NEO’s scorecard based on key objectives in support of the Business Plan and the Company’s overall strategy. Individual performance metrics for our CEO included, among others, revenue and improved customer satisfaction, with 100% being quantitative. The substantial majority of scorecard metrics and goals for our NEOs were quantitative with a limited percentage being qualitative but still based on achievement of specific objectives. </w:t>
      </w:r>
    </w:p>
    <w:p>
      <w:pPr>
        <w:pStyle w:val="TextBody"/>
        <w:bidi w:val="0"/>
        <w:spacing w:before="200" w:after="283"/>
        <w:ind w:left="0" w:right="0" w:hanging="0"/>
        <w:jc w:val="both"/>
        <w:rPr>
          <w:rFonts w:ascii="Arial;Helvetica;sans-serif" w:hAnsi="Arial;Helvetica;sans-serif"/>
          <w:color w:val="000000"/>
          <w:sz w:val="20"/>
          <w:shd w:fill="FFFFFF" w:val="clear"/>
        </w:rPr>
      </w:pPr>
      <w:r>
        <w:rPr>
          <w:rFonts w:ascii="Arial;Helvetica;sans-serif" w:hAnsi="Arial;Helvetica;sans-serif"/>
          <w:color w:val="000000"/>
          <w:sz w:val="20"/>
          <w:shd w:fill="FFFFFF" w:val="clear"/>
        </w:rPr>
        <w:t xml:space="preserve">Set forth below is an illustrative example of a scorecard; however it does not represent the actual scorecard of any of our NEOs. </w:t>
      </w:r>
    </w:p>
    <w:tbl>
      <w:tblPr>
        <w:tblW w:w="10205" w:type="dxa"/>
        <w:jc w:val="left"/>
        <w:tblInd w:w="0" w:type="dxa"/>
        <w:tblLayout w:type="fixed"/>
        <w:tblCellMar>
          <w:top w:w="0" w:type="dxa"/>
          <w:left w:w="0" w:type="dxa"/>
          <w:bottom w:w="0" w:type="dxa"/>
          <w:right w:w="0" w:type="dxa"/>
        </w:tblCellMar>
      </w:tblPr>
      <w:tblGrid>
        <w:gridCol w:w="80"/>
        <w:gridCol w:w="10125"/>
      </w:tblGrid>
      <w:tr>
        <w:trPr/>
        <w:tc>
          <w:tcPr>
            <w:tcW w:w="80" w:type="dxa"/>
            <w:tcBorders/>
            <w:vAlign w:val="center"/>
          </w:tcPr>
          <w:p>
            <w:pPr>
              <w:pStyle w:val="TableContents"/>
              <w:bidi w:val="0"/>
              <w:spacing w:before="0" w:after="0"/>
              <w:jc w:val="left"/>
              <w:rPr>
                <w:rFonts w:ascii="Arial;Helvetica;sans-serif" w:hAnsi="Arial;Helvetica;sans-serif"/>
                <w:color w:val="000000"/>
                <w:sz w:val="12"/>
              </w:rPr>
            </w:pPr>
            <w:r>
              <w:rPr>
                <w:rFonts w:ascii="Arial;Helvetica;sans-serif" w:hAnsi="Arial;Helvetica;sans-serif"/>
                <w:color w:val="000000"/>
                <w:sz w:val="12"/>
              </w:rPr>
              <w:t>1</w:t>
            </w:r>
          </w:p>
        </w:tc>
        <w:tc>
          <w:tcPr>
            <w:tcW w:w="10125" w:type="dxa"/>
            <w:tcBorders/>
            <w:vAlign w:val="center"/>
          </w:tcPr>
          <w:p>
            <w:pPr>
              <w:pStyle w:val="TableContents"/>
              <w:bidi w:val="0"/>
              <w:spacing w:before="0" w:after="0"/>
              <w:jc w:val="both"/>
              <w:rPr>
                <w:rFonts w:ascii="Arial;Helvetica;sans-serif" w:hAnsi="Arial;Helvetica;sans-serif"/>
                <w:color w:val="000000"/>
                <w:sz w:val="16"/>
              </w:rPr>
            </w:pPr>
            <w:r>
              <w:rPr>
                <w:rFonts w:ascii="Arial;Helvetica;sans-serif" w:hAnsi="Arial;Helvetica;sans-serif"/>
                <w:color w:val="000000"/>
                <w:sz w:val="16"/>
              </w:rPr>
              <w:t xml:space="preserve">We define Adjusted EBITDA as income (loss) from continuing operations before non-vehicle related depreciation and amortization; any impairment charges; restructuring and other related charges; early extinguishment of debt costs; non-vehicle related interest; transaction-related costs, net; charges for legal matters, net, which includes amounts recorded in excess of $5 million related to class action lawsuits and personal injury matters; non-operational charges related to shareholder activist activity, which include third party advisory, legal and other professional fees; COVID-19 charges, net; cloud computing costs; other (income) expense, net, and income taxes. This non-GAAP measure is a performance metric in our incentive programs </w:t>
            </w:r>
          </w:p>
        </w:tc>
      </w:tr>
    </w:tbl>
    <w:tbl>
      <w:tblPr>
        <w:tblW w:w="260" w:type="dxa"/>
        <w:jc w:val="left"/>
        <w:tblInd w:w="0" w:type="dxa"/>
        <w:tblLayout w:type="fixed"/>
        <w:tblCellMar>
          <w:top w:w="0" w:type="dxa"/>
          <w:left w:w="0" w:type="dxa"/>
          <w:bottom w:w="0" w:type="dxa"/>
          <w:right w:w="0" w:type="dxa"/>
        </w:tblCellMar>
      </w:tblPr>
      <w:tblGrid>
        <w:gridCol w:w="260"/>
      </w:tblGrid>
      <w:tr>
        <w:trPr/>
        <w:tc>
          <w:tcPr>
            <w:tcW w:w="260" w:type="dxa"/>
            <w:tcBorders/>
            <w:vAlign w:val="center"/>
          </w:tcPr>
          <w:p>
            <w:pPr>
              <w:pStyle w:val="TableContents"/>
              <w:bidi w:val="0"/>
              <w:spacing w:before="0" w:after="283"/>
              <w:jc w:val="center"/>
              <w:rPr>
                <w:rFonts w:ascii="Arial;Helvetica;sans-serif" w:hAnsi="Arial;Helvetica;sans-serif"/>
                <w:color w:val="000000"/>
                <w:sz w:val="20"/>
              </w:rPr>
            </w:pPr>
            <w:r>
              <w:rPr>
                <w:rFonts w:ascii="Arial;Helvetica;sans-serif" w:hAnsi="Arial;Helvetica;sans-serif"/>
                <w:color w:val="000000"/>
                <w:sz w:val="20"/>
              </w:rPr>
              <w:t>26</w:t>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200" w:after="20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bidi w:val="0"/>
        <w:spacing w:before="200" w:after="20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jc w:val="left"/>
        <w:rPr/>
      </w:pPr>
      <w:hyperlink w:anchor="TOC">
        <w:bookmarkStart w:id="63" w:name="ny20022766x1_def14a_106-executive_pg7"/>
        <w:bookmarkEnd w:id="63"/>
        <w:r>
          <w:rPr>
            <w:rStyle w:val="InternetLink"/>
            <w:rFonts w:ascii="Times New Roman;Times;Serif" w:hAnsi="Times New Roman;Times;Serif"/>
            <w:b/>
            <w:caps w:val="false"/>
            <w:smallCaps w:val="false"/>
            <w:color w:val="000000"/>
            <w:sz w:val="16"/>
            <w:shd w:fill="FFFFFF" w:val="clear"/>
          </w:rPr>
          <w:t>TABLE OF CONTENTS</w:t>
        </w:r>
      </w:hyperlink>
    </w:p>
    <w:p>
      <w:pPr>
        <w:pStyle w:val="TextBody"/>
        <w:bidi w:val="0"/>
        <w:spacing w:before="160" w:after="283"/>
        <w:ind w:left="0" w:right="0" w:hanging="0"/>
        <w:jc w:val="left"/>
        <w:rPr>
          <w:rFonts w:ascii="Arial;Helvetica;sans-serif" w:hAnsi="Arial;Helvetica;sans-serif"/>
          <w:b/>
          <w:color w:val="000000"/>
          <w:sz w:val="24"/>
          <w:shd w:fill="FFFFFF" w:val="clear"/>
        </w:rPr>
      </w:pPr>
      <w:r>
        <w:rPr>
          <w:rFonts w:ascii="Arial;Helvetica;sans-serif" w:hAnsi="Arial;Helvetica;sans-serif"/>
          <w:b/>
          <w:color w:val="000000"/>
          <w:sz w:val="24"/>
          <w:shd w:fill="FFFFFF" w:val="clear"/>
        </w:rPr>
        <w:t xml:space="preserve">Illustrative Scorecard Example </w:t>
      </w:r>
    </w:p>
    <w:tbl>
      <w:tblPr>
        <w:tblW w:w="10205" w:type="dxa"/>
        <w:jc w:val="left"/>
        <w:tblInd w:w="0" w:type="dxa"/>
        <w:tblLayout w:type="fixed"/>
        <w:tblCellMar>
          <w:top w:w="0" w:type="dxa"/>
          <w:left w:w="0" w:type="dxa"/>
          <w:bottom w:w="80" w:type="dxa"/>
          <w:right w:w="0" w:type="dxa"/>
        </w:tblCellMar>
      </w:tblPr>
      <w:tblGrid>
        <w:gridCol w:w="38"/>
        <w:gridCol w:w="802"/>
        <w:gridCol w:w="31"/>
        <w:gridCol w:w="31"/>
        <w:gridCol w:w="1792"/>
        <w:gridCol w:w="31"/>
        <w:gridCol w:w="31"/>
        <w:gridCol w:w="2332"/>
        <w:gridCol w:w="31"/>
        <w:gridCol w:w="31"/>
        <w:gridCol w:w="3209"/>
        <w:gridCol w:w="31"/>
        <w:gridCol w:w="31"/>
        <w:gridCol w:w="1739"/>
        <w:gridCol w:w="45"/>
      </w:tblGrid>
      <w:tr>
        <w:trPr/>
        <w:tc>
          <w:tcPr>
            <w:tcW w:w="38" w:type="dxa"/>
            <w:tcBorders>
              <w:bottom w:val="single" w:sz="8" w:space="0" w:color="000000"/>
            </w:tcBorders>
            <w:shd w:fill="CCCCCC" w:val="clear"/>
            <w:vAlign w:val="center"/>
          </w:tcPr>
          <w:p>
            <w:pPr>
              <w:pStyle w:val="TableContents"/>
              <w:bidi w:val="0"/>
              <w:spacing w:before="0" w:after="283"/>
              <w:jc w:val="left"/>
              <w:rPr/>
            </w:pPr>
            <w:r>
              <w:rPr/>
              <w:t>​</w:t>
            </w:r>
          </w:p>
        </w:tc>
        <w:tc>
          <w:tcPr>
            <w:tcW w:w="802" w:type="dxa"/>
            <w:tcBorders>
              <w:bottom w:val="single" w:sz="8" w:space="0" w:color="000000"/>
            </w:tcBorders>
            <w:shd w:fill="CCCCCC" w:val="clear"/>
            <w:vAlign w:val="center"/>
          </w:tcPr>
          <w:p>
            <w:pPr>
              <w:pStyle w:val="TableContents"/>
              <w:bidi w:val="0"/>
              <w:spacing w:before="0" w:after="283"/>
              <w:ind w:left="30" w:right="0" w:hanging="0"/>
              <w:jc w:val="left"/>
              <w:rPr>
                <w:rFonts w:ascii="Arial;Helvetica;sans-serif" w:hAnsi="Arial;Helvetica;sans-serif"/>
                <w:b/>
                <w:color w:val="000000"/>
                <w:sz w:val="16"/>
              </w:rPr>
            </w:pPr>
            <w:r>
              <w:rPr>
                <w:rFonts w:ascii="Arial;Helvetica;sans-serif" w:hAnsi="Arial;Helvetica;sans-serif"/>
                <w:b/>
                <w:color w:val="000000"/>
                <w:sz w:val="16"/>
              </w:rPr>
              <w:t>Weight</w:t>
            </w:r>
          </w:p>
        </w:tc>
        <w:tc>
          <w:tcPr>
            <w:tcW w:w="31" w:type="dxa"/>
            <w:tcBorders>
              <w:bottom w:val="single" w:sz="8" w:space="0" w:color="000000"/>
              <w:right w:val="single" w:sz="8" w:space="0" w:color="000000"/>
            </w:tcBorders>
            <w:shd w:fill="CCCCCC" w:val="clear"/>
            <w:tcMar>
              <w:right w:w="28" w:type="dxa"/>
            </w:tcMar>
            <w:vAlign w:val="center"/>
          </w:tcPr>
          <w:p>
            <w:pPr>
              <w:pStyle w:val="TableContents"/>
              <w:bidi w:val="0"/>
              <w:spacing w:before="0" w:after="283"/>
              <w:jc w:val="left"/>
              <w:rPr/>
            </w:pPr>
            <w:r>
              <w:rPr/>
              <w:t>​</w:t>
            </w:r>
          </w:p>
        </w:tc>
        <w:tc>
          <w:tcPr>
            <w:tcW w:w="31" w:type="dxa"/>
            <w:tcBorders>
              <w:bottom w:val="single" w:sz="8" w:space="0" w:color="000000"/>
            </w:tcBorders>
            <w:shd w:fill="CCCCCC" w:val="clear"/>
            <w:vAlign w:val="center"/>
          </w:tcPr>
          <w:p>
            <w:pPr>
              <w:pStyle w:val="TableContents"/>
              <w:bidi w:val="0"/>
              <w:spacing w:before="0" w:after="283"/>
              <w:jc w:val="left"/>
              <w:rPr/>
            </w:pPr>
            <w:r>
              <w:rPr/>
              <w:t>​</w:t>
            </w:r>
          </w:p>
        </w:tc>
        <w:tc>
          <w:tcPr>
            <w:tcW w:w="1792" w:type="dxa"/>
            <w:tcBorders>
              <w:bottom w:val="single" w:sz="8" w:space="0" w:color="000000"/>
            </w:tcBorders>
            <w:shd w:fill="CCCCCC" w:val="clear"/>
            <w:vAlign w:val="center"/>
          </w:tcPr>
          <w:p>
            <w:pPr>
              <w:pStyle w:val="TableContents"/>
              <w:bidi w:val="0"/>
              <w:spacing w:before="0" w:after="283"/>
              <w:jc w:val="center"/>
              <w:rPr>
                <w:rFonts w:ascii="Arial;Helvetica;sans-serif" w:hAnsi="Arial;Helvetica;sans-serif"/>
                <w:b/>
                <w:color w:val="000000"/>
                <w:sz w:val="16"/>
              </w:rPr>
            </w:pPr>
            <w:r>
              <w:rPr>
                <w:rFonts w:ascii="Arial;Helvetica;sans-serif" w:hAnsi="Arial;Helvetica;sans-serif"/>
                <w:b/>
                <w:color w:val="000000"/>
                <w:sz w:val="16"/>
              </w:rPr>
              <w:t>Metric</w:t>
            </w:r>
          </w:p>
        </w:tc>
        <w:tc>
          <w:tcPr>
            <w:tcW w:w="31" w:type="dxa"/>
            <w:tcBorders>
              <w:bottom w:val="single" w:sz="8" w:space="0" w:color="000000"/>
              <w:right w:val="single" w:sz="8" w:space="0" w:color="000000"/>
            </w:tcBorders>
            <w:shd w:fill="CCCCCC" w:val="clear"/>
            <w:tcMar>
              <w:right w:w="28" w:type="dxa"/>
            </w:tcMar>
            <w:vAlign w:val="center"/>
          </w:tcPr>
          <w:p>
            <w:pPr>
              <w:pStyle w:val="TableContents"/>
              <w:bidi w:val="0"/>
              <w:spacing w:before="0" w:after="283"/>
              <w:jc w:val="left"/>
              <w:rPr/>
            </w:pPr>
            <w:r>
              <w:rPr/>
              <w:t>​</w:t>
            </w:r>
          </w:p>
        </w:tc>
        <w:tc>
          <w:tcPr>
            <w:tcW w:w="31" w:type="dxa"/>
            <w:tcBorders>
              <w:bottom w:val="single" w:sz="8" w:space="0" w:color="000000"/>
            </w:tcBorders>
            <w:shd w:fill="CCCCCC" w:val="clear"/>
            <w:vAlign w:val="center"/>
          </w:tcPr>
          <w:p>
            <w:pPr>
              <w:pStyle w:val="TableContents"/>
              <w:bidi w:val="0"/>
              <w:spacing w:before="0" w:after="283"/>
              <w:jc w:val="left"/>
              <w:rPr/>
            </w:pPr>
            <w:r>
              <w:rPr/>
              <w:t>​</w:t>
            </w:r>
          </w:p>
        </w:tc>
        <w:tc>
          <w:tcPr>
            <w:tcW w:w="2332" w:type="dxa"/>
            <w:tcBorders>
              <w:bottom w:val="single" w:sz="8" w:space="0" w:color="000000"/>
            </w:tcBorders>
            <w:shd w:fill="CCCCCC" w:val="clear"/>
            <w:vAlign w:val="center"/>
          </w:tcPr>
          <w:p>
            <w:pPr>
              <w:pStyle w:val="TableContents"/>
              <w:bidi w:val="0"/>
              <w:spacing w:before="0" w:after="283"/>
              <w:jc w:val="center"/>
              <w:rPr>
                <w:rFonts w:ascii="Arial;Helvetica;sans-serif" w:hAnsi="Arial;Helvetica;sans-serif"/>
                <w:b/>
                <w:color w:val="000000"/>
                <w:sz w:val="16"/>
              </w:rPr>
            </w:pPr>
            <w:r>
              <w:rPr>
                <w:rFonts w:ascii="Arial;Helvetica;sans-serif" w:hAnsi="Arial;Helvetica;sans-serif"/>
                <w:b/>
                <w:color w:val="000000"/>
                <w:sz w:val="16"/>
              </w:rPr>
              <w:t>Key Performance Indicator</w:t>
            </w:r>
          </w:p>
        </w:tc>
        <w:tc>
          <w:tcPr>
            <w:tcW w:w="31" w:type="dxa"/>
            <w:tcBorders>
              <w:bottom w:val="single" w:sz="8" w:space="0" w:color="000000"/>
              <w:right w:val="single" w:sz="8" w:space="0" w:color="000000"/>
            </w:tcBorders>
            <w:shd w:fill="CCCCCC" w:val="clear"/>
            <w:tcMar>
              <w:right w:w="28" w:type="dxa"/>
            </w:tcMar>
            <w:vAlign w:val="center"/>
          </w:tcPr>
          <w:p>
            <w:pPr>
              <w:pStyle w:val="TableContents"/>
              <w:bidi w:val="0"/>
              <w:spacing w:before="0" w:after="283"/>
              <w:jc w:val="left"/>
              <w:rPr/>
            </w:pPr>
            <w:r>
              <w:rPr/>
              <w:t>​</w:t>
            </w:r>
          </w:p>
        </w:tc>
        <w:tc>
          <w:tcPr>
            <w:tcW w:w="31" w:type="dxa"/>
            <w:tcBorders>
              <w:bottom w:val="single" w:sz="8" w:space="0" w:color="000000"/>
            </w:tcBorders>
            <w:shd w:fill="CCCCCC" w:val="clear"/>
            <w:vAlign w:val="center"/>
          </w:tcPr>
          <w:p>
            <w:pPr>
              <w:pStyle w:val="TableContents"/>
              <w:bidi w:val="0"/>
              <w:spacing w:before="0" w:after="283"/>
              <w:jc w:val="left"/>
              <w:rPr/>
            </w:pPr>
            <w:r>
              <w:rPr/>
              <w:t>​</w:t>
            </w:r>
          </w:p>
        </w:tc>
        <w:tc>
          <w:tcPr>
            <w:tcW w:w="3209" w:type="dxa"/>
            <w:tcBorders>
              <w:bottom w:val="single" w:sz="8" w:space="0" w:color="000000"/>
            </w:tcBorders>
            <w:shd w:fill="CCCCCC" w:val="clear"/>
            <w:vAlign w:val="center"/>
          </w:tcPr>
          <w:p>
            <w:pPr>
              <w:pStyle w:val="TableContents"/>
              <w:bidi w:val="0"/>
              <w:spacing w:before="0" w:after="283"/>
              <w:jc w:val="center"/>
              <w:rPr>
                <w:rFonts w:ascii="Arial;Helvetica;sans-serif" w:hAnsi="Arial;Helvetica;sans-serif"/>
                <w:b/>
                <w:color w:val="000000"/>
                <w:sz w:val="16"/>
              </w:rPr>
            </w:pPr>
            <w:r>
              <w:rPr>
                <w:rFonts w:ascii="Arial;Helvetica;sans-serif" w:hAnsi="Arial;Helvetica;sans-serif"/>
                <w:b/>
                <w:color w:val="000000"/>
                <w:sz w:val="16"/>
              </w:rPr>
              <w:t>Goal</w:t>
            </w:r>
          </w:p>
        </w:tc>
        <w:tc>
          <w:tcPr>
            <w:tcW w:w="31" w:type="dxa"/>
            <w:tcBorders>
              <w:bottom w:val="single" w:sz="8" w:space="0" w:color="000000"/>
              <w:right w:val="single" w:sz="8" w:space="0" w:color="000000"/>
            </w:tcBorders>
            <w:shd w:fill="CCCCCC" w:val="clear"/>
            <w:tcMar>
              <w:right w:w="28" w:type="dxa"/>
            </w:tcMar>
            <w:vAlign w:val="center"/>
          </w:tcPr>
          <w:p>
            <w:pPr>
              <w:pStyle w:val="TableContents"/>
              <w:bidi w:val="0"/>
              <w:spacing w:before="0" w:after="283"/>
              <w:jc w:val="left"/>
              <w:rPr/>
            </w:pPr>
            <w:r>
              <w:rPr/>
              <w:t>​</w:t>
            </w:r>
          </w:p>
        </w:tc>
        <w:tc>
          <w:tcPr>
            <w:tcW w:w="31" w:type="dxa"/>
            <w:tcBorders>
              <w:bottom w:val="single" w:sz="8" w:space="0" w:color="000000"/>
            </w:tcBorders>
            <w:shd w:fill="CCCCCC" w:val="clear"/>
            <w:vAlign w:val="center"/>
          </w:tcPr>
          <w:p>
            <w:pPr>
              <w:pStyle w:val="TableContents"/>
              <w:bidi w:val="0"/>
              <w:spacing w:before="0" w:after="283"/>
              <w:jc w:val="left"/>
              <w:rPr/>
            </w:pPr>
            <w:r>
              <w:rPr/>
              <w:t>​</w:t>
            </w:r>
          </w:p>
        </w:tc>
        <w:tc>
          <w:tcPr>
            <w:tcW w:w="1739" w:type="dxa"/>
            <w:tcBorders>
              <w:bottom w:val="single" w:sz="8" w:space="0" w:color="000000"/>
            </w:tcBorders>
            <w:shd w:fill="CCCCCC" w:val="clear"/>
            <w:vAlign w:val="center"/>
          </w:tcPr>
          <w:p>
            <w:pPr>
              <w:pStyle w:val="TableContents"/>
              <w:bidi w:val="0"/>
              <w:spacing w:before="0" w:after="283"/>
              <w:jc w:val="center"/>
              <w:rPr>
                <w:rFonts w:ascii="Arial;Helvetica;sans-serif" w:hAnsi="Arial;Helvetica;sans-serif"/>
                <w:b/>
                <w:color w:val="000000"/>
                <w:sz w:val="16"/>
              </w:rPr>
            </w:pPr>
            <w:r>
              <w:rPr>
                <w:rFonts w:ascii="Arial;Helvetica;sans-serif" w:hAnsi="Arial;Helvetica;sans-serif"/>
                <w:b/>
                <w:color w:val="000000"/>
                <w:sz w:val="16"/>
              </w:rPr>
              <w:t xml:space="preserve">Type of Measure </w:t>
            </w:r>
          </w:p>
        </w:tc>
        <w:tc>
          <w:tcPr>
            <w:tcW w:w="45" w:type="dxa"/>
            <w:tcBorders>
              <w:bottom w:val="single" w:sz="8" w:space="0" w:color="000000"/>
            </w:tcBorders>
            <w:shd w:fill="CCCCCC" w:val="clear"/>
            <w:vAlign w:val="center"/>
          </w:tcPr>
          <w:p>
            <w:pPr>
              <w:pStyle w:val="TableContents"/>
              <w:bidi w:val="0"/>
              <w:spacing w:before="0" w:after="283"/>
              <w:jc w:val="left"/>
              <w:rPr/>
            </w:pPr>
            <w:r>
              <w:rPr/>
              <w:t>​</w:t>
            </w:r>
          </w:p>
        </w:tc>
      </w:tr>
      <w:tr>
        <w:trPr/>
        <w:tc>
          <w:tcPr>
            <w:tcW w:w="38" w:type="dxa"/>
            <w:vMerge w:val="restart"/>
            <w:tcBorders>
              <w:bottom w:val="single" w:sz="8" w:space="0" w:color="000000"/>
            </w:tcBorders>
            <w:shd w:fill="FFFFFF" w:val="clear"/>
            <w:tcMar>
              <w:bottom w:w="75" w:type="dxa"/>
            </w:tcMar>
            <w:vAlign w:val="center"/>
          </w:tcPr>
          <w:p>
            <w:pPr>
              <w:pStyle w:val="TableContents"/>
              <w:bidi w:val="0"/>
              <w:spacing w:before="0" w:after="283"/>
              <w:jc w:val="left"/>
              <w:rPr/>
            </w:pPr>
            <w:r>
              <w:rPr/>
              <w:t>​</w:t>
            </w:r>
          </w:p>
        </w:tc>
        <w:tc>
          <w:tcPr>
            <w:tcW w:w="802" w:type="dxa"/>
            <w:vMerge w:val="restart"/>
            <w:tcBorders>
              <w:bottom w:val="single" w:sz="8" w:space="0" w:color="000000"/>
            </w:tcBorders>
            <w:shd w:fill="FFFFFF" w:val="clear"/>
            <w:tcMar>
              <w:bottom w:w="75" w:type="dxa"/>
            </w:tcMar>
            <w:vAlign w:val="center"/>
          </w:tcPr>
          <w:p>
            <w:pPr>
              <w:pStyle w:val="TableContents"/>
              <w:bidi w:val="0"/>
              <w:spacing w:before="0" w:after="283"/>
              <w:ind w:left="30" w:right="0" w:hanging="0"/>
              <w:jc w:val="left"/>
              <w:rPr>
                <w:rFonts w:ascii="Arial;Helvetica;sans-serif" w:hAnsi="Arial;Helvetica;sans-serif"/>
                <w:color w:val="000000"/>
                <w:sz w:val="20"/>
              </w:rPr>
            </w:pPr>
            <w:r>
              <w:rPr>
                <w:rFonts w:ascii="Arial;Helvetica;sans-serif" w:hAnsi="Arial;Helvetica;sans-serif"/>
                <w:color w:val="000000"/>
                <w:sz w:val="20"/>
              </w:rPr>
              <w:t>~90%</w:t>
            </w:r>
          </w:p>
        </w:tc>
        <w:tc>
          <w:tcPr>
            <w:tcW w:w="31" w:type="dxa"/>
            <w:vMerge w:val="restart"/>
            <w:tcBorders>
              <w:bottom w:val="single" w:sz="8" w:space="0" w:color="000000"/>
              <w:right w:val="single" w:sz="8" w:space="0" w:color="000000"/>
            </w:tcBorders>
            <w:shd w:fill="FFFFFF" w:val="clear"/>
            <w:tcMar>
              <w:bottom w:w="75" w:type="dxa"/>
              <w:right w:w="28" w:type="dxa"/>
            </w:tcMar>
            <w:vAlign w:val="center"/>
          </w:tcPr>
          <w:p>
            <w:pPr>
              <w:pStyle w:val="TableContents"/>
              <w:bidi w:val="0"/>
              <w:spacing w:before="0" w:after="283"/>
              <w:jc w:val="left"/>
              <w:rPr/>
            </w:pPr>
            <w:r>
              <w:rPr/>
              <w:t>​</w:t>
            </w:r>
          </w:p>
        </w:tc>
        <w:tc>
          <w:tcPr>
            <w:tcW w:w="31" w:type="dxa"/>
            <w:tcBorders>
              <w:bottom w:val="single" w:sz="8" w:space="0" w:color="000000"/>
            </w:tcBorders>
            <w:shd w:fill="F2F2F2" w:val="clear"/>
            <w:tcMar>
              <w:bottom w:w="75" w:type="dxa"/>
            </w:tcMar>
            <w:vAlign w:val="center"/>
          </w:tcPr>
          <w:p>
            <w:pPr>
              <w:pStyle w:val="TableContents"/>
              <w:bidi w:val="0"/>
              <w:spacing w:before="0" w:after="283"/>
              <w:jc w:val="left"/>
              <w:rPr/>
            </w:pPr>
            <w:r>
              <w:rPr/>
              <w:t>​</w:t>
            </w:r>
          </w:p>
        </w:tc>
        <w:tc>
          <w:tcPr>
            <w:tcW w:w="1792" w:type="dxa"/>
            <w:tcBorders>
              <w:bottom w:val="single" w:sz="8" w:space="0" w:color="000000"/>
            </w:tcBorders>
            <w:shd w:fill="F2F2F2" w:val="clear"/>
            <w:tcMar>
              <w:bottom w:w="75" w:type="dxa"/>
            </w:tcMar>
            <w:vAlign w:val="center"/>
          </w:tcPr>
          <w:p>
            <w:pPr>
              <w:pStyle w:val="TableContents"/>
              <w:bidi w:val="0"/>
              <w:spacing w:before="0" w:after="283"/>
              <w:ind w:left="0" w:right="0" w:hanging="0"/>
              <w:jc w:val="left"/>
              <w:rPr>
                <w:rFonts w:ascii="Arial;Helvetica;sans-serif" w:hAnsi="Arial;Helvetica;sans-serif"/>
                <w:color w:val="000000"/>
                <w:sz w:val="20"/>
              </w:rPr>
            </w:pPr>
            <w:r>
              <w:rPr>
                <w:rFonts w:ascii="Arial;Helvetica;sans-serif" w:hAnsi="Arial;Helvetica;sans-serif"/>
                <w:color w:val="000000"/>
                <w:sz w:val="20"/>
              </w:rPr>
              <w:t>Revenue Growth</w:t>
            </w:r>
          </w:p>
        </w:tc>
        <w:tc>
          <w:tcPr>
            <w:tcW w:w="31" w:type="dxa"/>
            <w:tcBorders>
              <w:bottom w:val="single" w:sz="8" w:space="0" w:color="000000"/>
              <w:right w:val="single" w:sz="8" w:space="0" w:color="000000"/>
            </w:tcBorders>
            <w:shd w:fill="F2F2F2" w:val="clear"/>
            <w:tcMar>
              <w:bottom w:w="75" w:type="dxa"/>
              <w:right w:w="28" w:type="dxa"/>
            </w:tcMar>
            <w:vAlign w:val="center"/>
          </w:tcPr>
          <w:p>
            <w:pPr>
              <w:pStyle w:val="TableContents"/>
              <w:bidi w:val="0"/>
              <w:spacing w:before="0" w:after="283"/>
              <w:jc w:val="left"/>
              <w:rPr/>
            </w:pPr>
            <w:r>
              <w:rPr/>
              <w:t>​</w:t>
            </w:r>
          </w:p>
        </w:tc>
        <w:tc>
          <w:tcPr>
            <w:tcW w:w="31" w:type="dxa"/>
            <w:tcBorders>
              <w:bottom w:val="single" w:sz="8" w:space="0" w:color="000000"/>
            </w:tcBorders>
            <w:shd w:fill="F2F2F2" w:val="clear"/>
            <w:tcMar>
              <w:bottom w:w="75" w:type="dxa"/>
            </w:tcMar>
            <w:vAlign w:val="center"/>
          </w:tcPr>
          <w:p>
            <w:pPr>
              <w:pStyle w:val="TableContents"/>
              <w:bidi w:val="0"/>
              <w:spacing w:before="0" w:after="283"/>
              <w:jc w:val="left"/>
              <w:rPr/>
            </w:pPr>
            <w:r>
              <w:rPr/>
              <w:t>​</w:t>
            </w:r>
          </w:p>
        </w:tc>
        <w:tc>
          <w:tcPr>
            <w:tcW w:w="2332" w:type="dxa"/>
            <w:tcBorders>
              <w:bottom w:val="single" w:sz="8" w:space="0" w:color="000000"/>
            </w:tcBorders>
            <w:shd w:fill="F2F2F2" w:val="clear"/>
            <w:tcMar>
              <w:bottom w:w="75" w:type="dxa"/>
            </w:tcMar>
            <w:vAlign w:val="center"/>
          </w:tcPr>
          <w:p>
            <w:pPr>
              <w:pStyle w:val="TableContents"/>
              <w:bidi w:val="0"/>
              <w:spacing w:before="0" w:after="283"/>
              <w:ind w:left="0" w:right="0" w:hanging="0"/>
              <w:jc w:val="left"/>
              <w:rPr>
                <w:rFonts w:ascii="Arial;Helvetica;sans-serif" w:hAnsi="Arial;Helvetica;sans-serif"/>
                <w:color w:val="000000"/>
                <w:sz w:val="20"/>
              </w:rPr>
            </w:pPr>
            <w:r>
              <w:rPr>
                <w:rFonts w:ascii="Arial;Helvetica;sans-serif" w:hAnsi="Arial;Helvetica;sans-serif"/>
                <w:color w:val="000000"/>
                <w:sz w:val="20"/>
              </w:rPr>
              <w:t>Total Revenue</w:t>
            </w:r>
          </w:p>
        </w:tc>
        <w:tc>
          <w:tcPr>
            <w:tcW w:w="31" w:type="dxa"/>
            <w:tcBorders>
              <w:bottom w:val="single" w:sz="8" w:space="0" w:color="000000"/>
              <w:right w:val="single" w:sz="8" w:space="0" w:color="000000"/>
            </w:tcBorders>
            <w:shd w:fill="F2F2F2" w:val="clear"/>
            <w:tcMar>
              <w:bottom w:w="75" w:type="dxa"/>
              <w:right w:w="28" w:type="dxa"/>
            </w:tcMar>
            <w:vAlign w:val="center"/>
          </w:tcPr>
          <w:p>
            <w:pPr>
              <w:pStyle w:val="TableContents"/>
              <w:bidi w:val="0"/>
              <w:spacing w:before="0" w:after="283"/>
              <w:jc w:val="left"/>
              <w:rPr/>
            </w:pPr>
            <w:r>
              <w:rPr/>
              <w:t>​</w:t>
            </w:r>
          </w:p>
        </w:tc>
        <w:tc>
          <w:tcPr>
            <w:tcW w:w="31" w:type="dxa"/>
            <w:vMerge w:val="restart"/>
            <w:tcBorders>
              <w:bottom w:val="single" w:sz="8" w:space="0" w:color="000000"/>
            </w:tcBorders>
            <w:shd w:fill="FFFFFF" w:val="clear"/>
            <w:tcMar>
              <w:bottom w:w="75" w:type="dxa"/>
            </w:tcMar>
            <w:vAlign w:val="center"/>
          </w:tcPr>
          <w:p>
            <w:pPr>
              <w:pStyle w:val="TableContents"/>
              <w:bidi w:val="0"/>
              <w:spacing w:before="0" w:after="283"/>
              <w:jc w:val="left"/>
              <w:rPr/>
            </w:pPr>
            <w:r>
              <w:rPr/>
              <w:t>​</w:t>
            </w:r>
          </w:p>
        </w:tc>
        <w:tc>
          <w:tcPr>
            <w:tcW w:w="3209" w:type="dxa"/>
            <w:vMerge w:val="restart"/>
            <w:tcBorders>
              <w:bottom w:val="single" w:sz="8" w:space="0" w:color="000000"/>
            </w:tcBorders>
            <w:shd w:fill="FFFFFF" w:val="clear"/>
            <w:tcMar>
              <w:bottom w:w="75" w:type="dxa"/>
            </w:tcMar>
            <w:vAlign w:val="center"/>
          </w:tcPr>
          <w:p>
            <w:pPr>
              <w:pStyle w:val="TableContents"/>
              <w:bidi w:val="0"/>
              <w:spacing w:before="0" w:after="283"/>
              <w:ind w:left="0" w:right="0" w:hanging="0"/>
              <w:jc w:val="left"/>
              <w:rPr>
                <w:rFonts w:ascii="Arial;Helvetica;sans-serif" w:hAnsi="Arial;Helvetica;sans-serif"/>
                <w:color w:val="000000"/>
                <w:sz w:val="20"/>
              </w:rPr>
            </w:pPr>
            <w:r>
              <w:rPr>
                <w:rFonts w:ascii="Arial;Helvetica;sans-serif" w:hAnsi="Arial;Helvetica;sans-serif"/>
                <w:color w:val="000000"/>
                <w:sz w:val="20"/>
              </w:rPr>
              <w:t>Based on Business Plan</w:t>
            </w:r>
          </w:p>
        </w:tc>
        <w:tc>
          <w:tcPr>
            <w:tcW w:w="31" w:type="dxa"/>
            <w:vMerge w:val="restart"/>
            <w:tcBorders>
              <w:bottom w:val="single" w:sz="8" w:space="0" w:color="000000"/>
              <w:right w:val="single" w:sz="8" w:space="0" w:color="000000"/>
            </w:tcBorders>
            <w:shd w:fill="FFFFFF" w:val="clear"/>
            <w:tcMar>
              <w:bottom w:w="75" w:type="dxa"/>
              <w:right w:w="28" w:type="dxa"/>
            </w:tcMar>
            <w:vAlign w:val="center"/>
          </w:tcPr>
          <w:p>
            <w:pPr>
              <w:pStyle w:val="TableContents"/>
              <w:bidi w:val="0"/>
              <w:spacing w:before="0" w:after="283"/>
              <w:jc w:val="left"/>
              <w:rPr/>
            </w:pPr>
            <w:r>
              <w:rPr/>
              <w:t>​</w:t>
            </w:r>
          </w:p>
        </w:tc>
        <w:tc>
          <w:tcPr>
            <w:tcW w:w="31" w:type="dxa"/>
            <w:vMerge w:val="restart"/>
            <w:tcBorders>
              <w:bottom w:val="single" w:sz="8" w:space="0" w:color="000000"/>
            </w:tcBorders>
            <w:shd w:fill="FFFFFF" w:val="clear"/>
            <w:tcMar>
              <w:bottom w:w="75" w:type="dxa"/>
            </w:tcMar>
            <w:vAlign w:val="center"/>
          </w:tcPr>
          <w:p>
            <w:pPr>
              <w:pStyle w:val="TableContents"/>
              <w:bidi w:val="0"/>
              <w:spacing w:before="0" w:after="283"/>
              <w:jc w:val="left"/>
              <w:rPr/>
            </w:pPr>
            <w:r>
              <w:rPr/>
              <w:t>​</w:t>
            </w:r>
          </w:p>
        </w:tc>
        <w:tc>
          <w:tcPr>
            <w:tcW w:w="1739" w:type="dxa"/>
            <w:vMerge w:val="restart"/>
            <w:tcBorders>
              <w:bottom w:val="single" w:sz="8" w:space="0" w:color="000000"/>
            </w:tcBorders>
            <w:shd w:fill="FFFFFF" w:val="clear"/>
            <w:tcMar>
              <w:bottom w:w="75" w:type="dxa"/>
            </w:tcMar>
            <w:vAlign w:val="center"/>
          </w:tcPr>
          <w:p>
            <w:pPr>
              <w:pStyle w:val="TableContents"/>
              <w:bidi w:val="0"/>
              <w:spacing w:before="0" w:after="283"/>
              <w:ind w:left="0" w:right="0" w:hanging="0"/>
              <w:jc w:val="left"/>
              <w:rPr>
                <w:rFonts w:ascii="Arial;Helvetica;sans-serif" w:hAnsi="Arial;Helvetica;sans-serif"/>
                <w:color w:val="000000"/>
                <w:sz w:val="20"/>
              </w:rPr>
            </w:pPr>
            <w:r>
              <w:rPr>
                <w:rFonts w:ascii="Arial;Helvetica;sans-serif" w:hAnsi="Arial;Helvetica;sans-serif"/>
                <w:color w:val="000000"/>
                <w:sz w:val="20"/>
              </w:rPr>
              <w:t xml:space="preserve">Quantitative </w:t>
            </w:r>
          </w:p>
        </w:tc>
        <w:tc>
          <w:tcPr>
            <w:tcW w:w="45" w:type="dxa"/>
            <w:vMerge w:val="restart"/>
            <w:tcBorders>
              <w:bottom w:val="single" w:sz="8" w:space="0" w:color="000000"/>
            </w:tcBorders>
            <w:shd w:fill="FFFFFF" w:val="clear"/>
            <w:tcMar>
              <w:bottom w:w="75" w:type="dxa"/>
            </w:tcMar>
            <w:vAlign w:val="center"/>
          </w:tcPr>
          <w:p>
            <w:pPr>
              <w:pStyle w:val="TableContents"/>
              <w:bidi w:val="0"/>
              <w:spacing w:before="0" w:after="283"/>
              <w:jc w:val="left"/>
              <w:rPr/>
            </w:pPr>
            <w:r>
              <w:rPr/>
              <w:t>​</w:t>
            </w:r>
          </w:p>
        </w:tc>
      </w:tr>
      <w:tr>
        <w:trPr/>
        <w:tc>
          <w:tcPr>
            <w:tcW w:w="38" w:type="dxa"/>
            <w:vMerge w:val="continue"/>
            <w:tcBorders>
              <w:bottom w:val="single" w:sz="8" w:space="0" w:color="000000"/>
            </w:tcBorders>
            <w:shd w:fill="FFFFFF" w:val="clear"/>
            <w:tcMar>
              <w:bottom w:w="75" w:type="dxa"/>
            </w:tcMar>
            <w:vAlign w:val="center"/>
          </w:tcPr>
          <w:p>
            <w:pPr>
              <w:pStyle w:val="Normal"/>
              <w:bidi w:val="0"/>
              <w:jc w:val="left"/>
              <w:rPr/>
            </w:pPr>
            <w:r>
              <w:rPr/>
            </w:r>
          </w:p>
        </w:tc>
        <w:tc>
          <w:tcPr>
            <w:tcW w:w="802" w:type="dxa"/>
            <w:vMerge w:val="continue"/>
            <w:tcBorders>
              <w:bottom w:val="single" w:sz="8" w:space="0" w:color="000000"/>
            </w:tcBorders>
            <w:shd w:fill="FFFFFF" w:val="clear"/>
            <w:tcMar>
              <w:bottom w:w="75" w:type="dxa"/>
            </w:tcMar>
            <w:vAlign w:val="center"/>
          </w:tcPr>
          <w:p>
            <w:pPr>
              <w:pStyle w:val="Normal"/>
              <w:bidi w:val="0"/>
              <w:jc w:val="left"/>
              <w:rPr/>
            </w:pPr>
            <w:r>
              <w:rPr/>
            </w:r>
          </w:p>
        </w:tc>
        <w:tc>
          <w:tcPr>
            <w:tcW w:w="31" w:type="dxa"/>
            <w:vMerge w:val="continue"/>
            <w:tcBorders>
              <w:bottom w:val="single" w:sz="8" w:space="0" w:color="000000"/>
              <w:right w:val="single" w:sz="8" w:space="0" w:color="000000"/>
            </w:tcBorders>
            <w:shd w:fill="FFFFFF" w:val="clear"/>
            <w:tcMar>
              <w:bottom w:w="75" w:type="dxa"/>
              <w:right w:w="28" w:type="dxa"/>
            </w:tcMar>
            <w:vAlign w:val="center"/>
          </w:tcPr>
          <w:p>
            <w:pPr>
              <w:pStyle w:val="Normal"/>
              <w:bidi w:val="0"/>
              <w:jc w:val="left"/>
              <w:rPr/>
            </w:pPr>
            <w:r>
              <w:rPr/>
            </w:r>
          </w:p>
        </w:tc>
        <w:tc>
          <w:tcPr>
            <w:tcW w:w="31" w:type="dxa"/>
            <w:tcBorders>
              <w:bottom w:val="single" w:sz="8" w:space="0" w:color="000000"/>
            </w:tcBorders>
            <w:tcMar>
              <w:bottom w:w="75" w:type="dxa"/>
            </w:tcMar>
            <w:vAlign w:val="center"/>
          </w:tcPr>
          <w:p>
            <w:pPr>
              <w:pStyle w:val="TableContents"/>
              <w:bidi w:val="0"/>
              <w:spacing w:before="0" w:after="283"/>
              <w:jc w:val="left"/>
              <w:rPr/>
            </w:pPr>
            <w:r>
              <w:rPr/>
              <w:t>​</w:t>
            </w:r>
          </w:p>
        </w:tc>
        <w:tc>
          <w:tcPr>
            <w:tcW w:w="1792" w:type="dxa"/>
            <w:tcBorders>
              <w:bottom w:val="single" w:sz="8" w:space="0" w:color="000000"/>
            </w:tcBorders>
            <w:tcMar>
              <w:bottom w:w="75" w:type="dxa"/>
            </w:tcMar>
            <w:vAlign w:val="center"/>
          </w:tcPr>
          <w:p>
            <w:pPr>
              <w:pStyle w:val="TableContents"/>
              <w:bidi w:val="0"/>
              <w:spacing w:before="0" w:after="283"/>
              <w:ind w:left="0" w:right="0" w:hanging="0"/>
              <w:jc w:val="left"/>
              <w:rPr>
                <w:rFonts w:ascii="Arial;Helvetica;sans-serif" w:hAnsi="Arial;Helvetica;sans-serif"/>
                <w:color w:val="000000"/>
                <w:sz w:val="20"/>
              </w:rPr>
            </w:pPr>
            <w:r>
              <w:rPr>
                <w:rFonts w:ascii="Arial;Helvetica;sans-serif" w:hAnsi="Arial;Helvetica;sans-serif"/>
                <w:color w:val="000000"/>
                <w:sz w:val="20"/>
              </w:rPr>
              <w:t>Cost Control</w:t>
            </w:r>
          </w:p>
        </w:tc>
        <w:tc>
          <w:tcPr>
            <w:tcW w:w="31" w:type="dxa"/>
            <w:tcBorders>
              <w:bottom w:val="single" w:sz="8" w:space="0" w:color="000000"/>
              <w:right w:val="single" w:sz="8" w:space="0" w:color="000000"/>
            </w:tcBorders>
            <w:tcMar>
              <w:bottom w:w="75" w:type="dxa"/>
              <w:right w:w="28" w:type="dxa"/>
            </w:tcMar>
            <w:vAlign w:val="center"/>
          </w:tcPr>
          <w:p>
            <w:pPr>
              <w:pStyle w:val="TableContents"/>
              <w:bidi w:val="0"/>
              <w:spacing w:before="0" w:after="283"/>
              <w:jc w:val="left"/>
              <w:rPr/>
            </w:pPr>
            <w:r>
              <w:rPr/>
              <w:t>​</w:t>
            </w:r>
          </w:p>
        </w:tc>
        <w:tc>
          <w:tcPr>
            <w:tcW w:w="31" w:type="dxa"/>
            <w:tcBorders>
              <w:bottom w:val="single" w:sz="8" w:space="0" w:color="000000"/>
            </w:tcBorders>
            <w:tcMar>
              <w:bottom w:w="75" w:type="dxa"/>
            </w:tcMar>
            <w:vAlign w:val="center"/>
          </w:tcPr>
          <w:p>
            <w:pPr>
              <w:pStyle w:val="TableContents"/>
              <w:bidi w:val="0"/>
              <w:spacing w:before="0" w:after="283"/>
              <w:jc w:val="left"/>
              <w:rPr/>
            </w:pPr>
            <w:r>
              <w:rPr/>
              <w:t>​</w:t>
            </w:r>
          </w:p>
        </w:tc>
        <w:tc>
          <w:tcPr>
            <w:tcW w:w="2332" w:type="dxa"/>
            <w:tcBorders>
              <w:bottom w:val="single" w:sz="8" w:space="0" w:color="000000"/>
            </w:tcBorders>
            <w:tcMar>
              <w:bottom w:w="75" w:type="dxa"/>
            </w:tcMar>
            <w:vAlign w:val="center"/>
          </w:tcPr>
          <w:p>
            <w:pPr>
              <w:pStyle w:val="TableContents"/>
              <w:bidi w:val="0"/>
              <w:spacing w:before="0" w:after="283"/>
              <w:ind w:left="0" w:right="0" w:hanging="0"/>
              <w:jc w:val="left"/>
              <w:rPr>
                <w:rFonts w:ascii="Arial;Helvetica;sans-serif" w:hAnsi="Arial;Helvetica;sans-serif"/>
                <w:color w:val="000000"/>
                <w:sz w:val="20"/>
              </w:rPr>
            </w:pPr>
            <w:r>
              <w:rPr>
                <w:rFonts w:ascii="Arial;Helvetica;sans-serif" w:hAnsi="Arial;Helvetica;sans-serif"/>
                <w:color w:val="000000"/>
                <w:sz w:val="20"/>
              </w:rPr>
              <w:t xml:space="preserve">Variable Costs </w:t>
            </w:r>
          </w:p>
        </w:tc>
        <w:tc>
          <w:tcPr>
            <w:tcW w:w="31" w:type="dxa"/>
            <w:tcBorders>
              <w:bottom w:val="single" w:sz="8" w:space="0" w:color="000000"/>
              <w:right w:val="single" w:sz="8" w:space="0" w:color="000000"/>
            </w:tcBorders>
            <w:tcMar>
              <w:bottom w:w="75" w:type="dxa"/>
              <w:right w:w="28" w:type="dxa"/>
            </w:tcMar>
            <w:vAlign w:val="center"/>
          </w:tcPr>
          <w:p>
            <w:pPr>
              <w:pStyle w:val="TableContents"/>
              <w:bidi w:val="0"/>
              <w:spacing w:before="0" w:after="283"/>
              <w:jc w:val="left"/>
              <w:rPr/>
            </w:pPr>
            <w:r>
              <w:rPr/>
              <w:t>​</w:t>
            </w:r>
          </w:p>
        </w:tc>
        <w:tc>
          <w:tcPr>
            <w:tcW w:w="31" w:type="dxa"/>
            <w:vMerge w:val="continue"/>
            <w:tcBorders>
              <w:bottom w:val="single" w:sz="8" w:space="0" w:color="000000"/>
            </w:tcBorders>
            <w:shd w:fill="FFFFFF" w:val="clear"/>
            <w:tcMar>
              <w:bottom w:w="75" w:type="dxa"/>
            </w:tcMar>
            <w:vAlign w:val="center"/>
          </w:tcPr>
          <w:p>
            <w:pPr>
              <w:pStyle w:val="Normal"/>
              <w:bidi w:val="0"/>
              <w:jc w:val="left"/>
              <w:rPr/>
            </w:pPr>
            <w:r>
              <w:rPr/>
            </w:r>
          </w:p>
        </w:tc>
        <w:tc>
          <w:tcPr>
            <w:tcW w:w="3209" w:type="dxa"/>
            <w:vMerge w:val="continue"/>
            <w:tcBorders>
              <w:bottom w:val="single" w:sz="8" w:space="0" w:color="000000"/>
            </w:tcBorders>
            <w:shd w:fill="FFFFFF" w:val="clear"/>
            <w:tcMar>
              <w:bottom w:w="75" w:type="dxa"/>
            </w:tcMar>
            <w:vAlign w:val="center"/>
          </w:tcPr>
          <w:p>
            <w:pPr>
              <w:pStyle w:val="Normal"/>
              <w:bidi w:val="0"/>
              <w:jc w:val="left"/>
              <w:rPr/>
            </w:pPr>
            <w:r>
              <w:rPr/>
            </w:r>
          </w:p>
        </w:tc>
        <w:tc>
          <w:tcPr>
            <w:tcW w:w="31" w:type="dxa"/>
            <w:vMerge w:val="continue"/>
            <w:tcBorders>
              <w:bottom w:val="single" w:sz="8" w:space="0" w:color="000000"/>
              <w:right w:val="single" w:sz="8" w:space="0" w:color="000000"/>
            </w:tcBorders>
            <w:shd w:fill="FFFFFF" w:val="clear"/>
            <w:tcMar>
              <w:bottom w:w="75" w:type="dxa"/>
              <w:right w:w="28" w:type="dxa"/>
            </w:tcMar>
            <w:vAlign w:val="center"/>
          </w:tcPr>
          <w:p>
            <w:pPr>
              <w:pStyle w:val="Normal"/>
              <w:bidi w:val="0"/>
              <w:jc w:val="left"/>
              <w:rPr/>
            </w:pPr>
            <w:r>
              <w:rPr/>
            </w:r>
          </w:p>
        </w:tc>
        <w:tc>
          <w:tcPr>
            <w:tcW w:w="31" w:type="dxa"/>
            <w:vMerge w:val="continue"/>
            <w:tcBorders>
              <w:bottom w:val="single" w:sz="8" w:space="0" w:color="000000"/>
            </w:tcBorders>
            <w:shd w:fill="FFFFFF" w:val="clear"/>
            <w:tcMar>
              <w:bottom w:w="75" w:type="dxa"/>
            </w:tcMar>
            <w:vAlign w:val="center"/>
          </w:tcPr>
          <w:p>
            <w:pPr>
              <w:pStyle w:val="Normal"/>
              <w:bidi w:val="0"/>
              <w:jc w:val="left"/>
              <w:rPr/>
            </w:pPr>
            <w:r>
              <w:rPr/>
            </w:r>
          </w:p>
        </w:tc>
        <w:tc>
          <w:tcPr>
            <w:tcW w:w="1739" w:type="dxa"/>
            <w:vMerge w:val="continue"/>
            <w:tcBorders>
              <w:bottom w:val="single" w:sz="8" w:space="0" w:color="000000"/>
            </w:tcBorders>
            <w:shd w:fill="FFFFFF" w:val="clear"/>
            <w:tcMar>
              <w:bottom w:w="75" w:type="dxa"/>
            </w:tcMar>
            <w:vAlign w:val="center"/>
          </w:tcPr>
          <w:p>
            <w:pPr>
              <w:pStyle w:val="Normal"/>
              <w:bidi w:val="0"/>
              <w:jc w:val="left"/>
              <w:rPr/>
            </w:pPr>
            <w:r>
              <w:rPr/>
            </w:r>
          </w:p>
        </w:tc>
        <w:tc>
          <w:tcPr>
            <w:tcW w:w="45" w:type="dxa"/>
            <w:vMerge w:val="continue"/>
            <w:tcBorders>
              <w:bottom w:val="single" w:sz="8" w:space="0" w:color="000000"/>
            </w:tcBorders>
            <w:shd w:fill="FFFFFF" w:val="clear"/>
            <w:tcMar>
              <w:bottom w:w="75" w:type="dxa"/>
            </w:tcMar>
            <w:vAlign w:val="center"/>
          </w:tcPr>
          <w:p>
            <w:pPr>
              <w:pStyle w:val="Normal"/>
              <w:bidi w:val="0"/>
              <w:jc w:val="left"/>
              <w:rPr/>
            </w:pPr>
            <w:r>
              <w:rPr/>
            </w:r>
          </w:p>
        </w:tc>
      </w:tr>
      <w:tr>
        <w:trPr/>
        <w:tc>
          <w:tcPr>
            <w:tcW w:w="38" w:type="dxa"/>
            <w:vMerge w:val="continue"/>
            <w:tcBorders>
              <w:bottom w:val="single" w:sz="8" w:space="0" w:color="000000"/>
            </w:tcBorders>
            <w:shd w:fill="FFFFFF" w:val="clear"/>
            <w:tcMar>
              <w:bottom w:w="75" w:type="dxa"/>
            </w:tcMar>
            <w:vAlign w:val="center"/>
          </w:tcPr>
          <w:p>
            <w:pPr>
              <w:pStyle w:val="Normal"/>
              <w:bidi w:val="0"/>
              <w:jc w:val="left"/>
              <w:rPr/>
            </w:pPr>
            <w:r>
              <w:rPr/>
            </w:r>
          </w:p>
        </w:tc>
        <w:tc>
          <w:tcPr>
            <w:tcW w:w="802" w:type="dxa"/>
            <w:vMerge w:val="continue"/>
            <w:tcBorders>
              <w:bottom w:val="single" w:sz="8" w:space="0" w:color="000000"/>
            </w:tcBorders>
            <w:shd w:fill="FFFFFF" w:val="clear"/>
            <w:tcMar>
              <w:bottom w:w="75" w:type="dxa"/>
            </w:tcMar>
            <w:vAlign w:val="center"/>
          </w:tcPr>
          <w:p>
            <w:pPr>
              <w:pStyle w:val="Normal"/>
              <w:bidi w:val="0"/>
              <w:jc w:val="left"/>
              <w:rPr/>
            </w:pPr>
            <w:r>
              <w:rPr/>
            </w:r>
          </w:p>
        </w:tc>
        <w:tc>
          <w:tcPr>
            <w:tcW w:w="31" w:type="dxa"/>
            <w:vMerge w:val="continue"/>
            <w:tcBorders>
              <w:bottom w:val="single" w:sz="8" w:space="0" w:color="000000"/>
              <w:right w:val="single" w:sz="8" w:space="0" w:color="000000"/>
            </w:tcBorders>
            <w:shd w:fill="FFFFFF" w:val="clear"/>
            <w:tcMar>
              <w:bottom w:w="75" w:type="dxa"/>
              <w:right w:w="28" w:type="dxa"/>
            </w:tcMar>
            <w:vAlign w:val="center"/>
          </w:tcPr>
          <w:p>
            <w:pPr>
              <w:pStyle w:val="Normal"/>
              <w:bidi w:val="0"/>
              <w:jc w:val="left"/>
              <w:rPr/>
            </w:pPr>
            <w:r>
              <w:rPr/>
            </w:r>
          </w:p>
        </w:tc>
        <w:tc>
          <w:tcPr>
            <w:tcW w:w="31" w:type="dxa"/>
            <w:tcBorders>
              <w:bottom w:val="single" w:sz="8" w:space="0" w:color="000000"/>
            </w:tcBorders>
            <w:shd w:fill="F2F2F2" w:val="clear"/>
            <w:tcMar>
              <w:bottom w:w="75" w:type="dxa"/>
            </w:tcMar>
            <w:vAlign w:val="center"/>
          </w:tcPr>
          <w:p>
            <w:pPr>
              <w:pStyle w:val="TableContents"/>
              <w:bidi w:val="0"/>
              <w:spacing w:before="0" w:after="283"/>
              <w:jc w:val="left"/>
              <w:rPr/>
            </w:pPr>
            <w:r>
              <w:rPr/>
              <w:t>​</w:t>
            </w:r>
          </w:p>
        </w:tc>
        <w:tc>
          <w:tcPr>
            <w:tcW w:w="1792" w:type="dxa"/>
            <w:tcBorders>
              <w:bottom w:val="single" w:sz="8" w:space="0" w:color="000000"/>
            </w:tcBorders>
            <w:shd w:fill="F2F2F2" w:val="clear"/>
            <w:tcMar>
              <w:bottom w:w="75" w:type="dxa"/>
            </w:tcMar>
            <w:vAlign w:val="center"/>
          </w:tcPr>
          <w:p>
            <w:pPr>
              <w:pStyle w:val="TableContents"/>
              <w:bidi w:val="0"/>
              <w:spacing w:before="0" w:after="283"/>
              <w:ind w:left="0" w:right="0" w:hanging="0"/>
              <w:jc w:val="left"/>
              <w:rPr>
                <w:rFonts w:ascii="Arial;Helvetica;sans-serif" w:hAnsi="Arial;Helvetica;sans-serif"/>
                <w:color w:val="000000"/>
                <w:sz w:val="20"/>
              </w:rPr>
            </w:pPr>
            <w:r>
              <w:rPr>
                <w:rFonts w:ascii="Arial;Helvetica;sans-serif" w:hAnsi="Arial;Helvetica;sans-serif"/>
                <w:color w:val="000000"/>
                <w:sz w:val="20"/>
              </w:rPr>
              <w:t>Customer Service</w:t>
            </w:r>
          </w:p>
        </w:tc>
        <w:tc>
          <w:tcPr>
            <w:tcW w:w="31" w:type="dxa"/>
            <w:tcBorders>
              <w:bottom w:val="single" w:sz="8" w:space="0" w:color="000000"/>
              <w:right w:val="single" w:sz="8" w:space="0" w:color="000000"/>
            </w:tcBorders>
            <w:shd w:fill="F2F2F2" w:val="clear"/>
            <w:tcMar>
              <w:bottom w:w="75" w:type="dxa"/>
              <w:right w:w="28" w:type="dxa"/>
            </w:tcMar>
            <w:vAlign w:val="center"/>
          </w:tcPr>
          <w:p>
            <w:pPr>
              <w:pStyle w:val="TableContents"/>
              <w:bidi w:val="0"/>
              <w:spacing w:before="0" w:after="283"/>
              <w:jc w:val="left"/>
              <w:rPr/>
            </w:pPr>
            <w:r>
              <w:rPr/>
              <w:t>​</w:t>
            </w:r>
          </w:p>
        </w:tc>
        <w:tc>
          <w:tcPr>
            <w:tcW w:w="31" w:type="dxa"/>
            <w:tcBorders>
              <w:bottom w:val="single" w:sz="8" w:space="0" w:color="000000"/>
            </w:tcBorders>
            <w:shd w:fill="F2F2F2" w:val="clear"/>
            <w:tcMar>
              <w:bottom w:w="75" w:type="dxa"/>
            </w:tcMar>
            <w:vAlign w:val="center"/>
          </w:tcPr>
          <w:p>
            <w:pPr>
              <w:pStyle w:val="TableContents"/>
              <w:bidi w:val="0"/>
              <w:spacing w:before="0" w:after="283"/>
              <w:jc w:val="left"/>
              <w:rPr/>
            </w:pPr>
            <w:r>
              <w:rPr/>
              <w:t>​</w:t>
            </w:r>
          </w:p>
        </w:tc>
        <w:tc>
          <w:tcPr>
            <w:tcW w:w="2332" w:type="dxa"/>
            <w:tcBorders>
              <w:bottom w:val="single" w:sz="8" w:space="0" w:color="000000"/>
            </w:tcBorders>
            <w:shd w:fill="F2F2F2" w:val="clear"/>
            <w:tcMar>
              <w:bottom w:w="75" w:type="dxa"/>
            </w:tcMar>
            <w:vAlign w:val="center"/>
          </w:tcPr>
          <w:p>
            <w:pPr>
              <w:pStyle w:val="TableContents"/>
              <w:bidi w:val="0"/>
              <w:spacing w:before="0" w:after="283"/>
              <w:ind w:left="0" w:right="0" w:hanging="0"/>
              <w:jc w:val="left"/>
              <w:rPr>
                <w:rFonts w:ascii="Arial;Helvetica;sans-serif" w:hAnsi="Arial;Helvetica;sans-serif"/>
                <w:color w:val="000000"/>
                <w:sz w:val="20"/>
              </w:rPr>
            </w:pPr>
            <w:r>
              <w:rPr>
                <w:rFonts w:ascii="Arial;Helvetica;sans-serif" w:hAnsi="Arial;Helvetica;sans-serif"/>
                <w:color w:val="000000"/>
                <w:sz w:val="20"/>
              </w:rPr>
              <w:t xml:space="preserve">Net Promoter Score </w:t>
            </w:r>
          </w:p>
        </w:tc>
        <w:tc>
          <w:tcPr>
            <w:tcW w:w="31" w:type="dxa"/>
            <w:tcBorders>
              <w:bottom w:val="single" w:sz="8" w:space="0" w:color="000000"/>
              <w:right w:val="single" w:sz="8" w:space="0" w:color="000000"/>
            </w:tcBorders>
            <w:shd w:fill="F2F2F2" w:val="clear"/>
            <w:tcMar>
              <w:bottom w:w="75" w:type="dxa"/>
              <w:right w:w="28" w:type="dxa"/>
            </w:tcMar>
            <w:vAlign w:val="center"/>
          </w:tcPr>
          <w:p>
            <w:pPr>
              <w:pStyle w:val="TableContents"/>
              <w:bidi w:val="0"/>
              <w:spacing w:before="0" w:after="283"/>
              <w:jc w:val="left"/>
              <w:rPr/>
            </w:pPr>
            <w:r>
              <w:rPr/>
              <w:t>​</w:t>
            </w:r>
          </w:p>
        </w:tc>
        <w:tc>
          <w:tcPr>
            <w:tcW w:w="31" w:type="dxa"/>
            <w:vMerge w:val="continue"/>
            <w:tcBorders>
              <w:bottom w:val="single" w:sz="8" w:space="0" w:color="000000"/>
            </w:tcBorders>
            <w:shd w:fill="FFFFFF" w:val="clear"/>
            <w:tcMar>
              <w:bottom w:w="75" w:type="dxa"/>
            </w:tcMar>
            <w:vAlign w:val="center"/>
          </w:tcPr>
          <w:p>
            <w:pPr>
              <w:pStyle w:val="Normal"/>
              <w:bidi w:val="0"/>
              <w:jc w:val="left"/>
              <w:rPr/>
            </w:pPr>
            <w:r>
              <w:rPr/>
            </w:r>
          </w:p>
        </w:tc>
        <w:tc>
          <w:tcPr>
            <w:tcW w:w="3209" w:type="dxa"/>
            <w:vMerge w:val="continue"/>
            <w:tcBorders>
              <w:bottom w:val="single" w:sz="8" w:space="0" w:color="000000"/>
            </w:tcBorders>
            <w:shd w:fill="FFFFFF" w:val="clear"/>
            <w:tcMar>
              <w:bottom w:w="75" w:type="dxa"/>
            </w:tcMar>
            <w:vAlign w:val="center"/>
          </w:tcPr>
          <w:p>
            <w:pPr>
              <w:pStyle w:val="Normal"/>
              <w:bidi w:val="0"/>
              <w:jc w:val="left"/>
              <w:rPr/>
            </w:pPr>
            <w:r>
              <w:rPr/>
            </w:r>
          </w:p>
        </w:tc>
        <w:tc>
          <w:tcPr>
            <w:tcW w:w="31" w:type="dxa"/>
            <w:vMerge w:val="continue"/>
            <w:tcBorders>
              <w:bottom w:val="single" w:sz="8" w:space="0" w:color="000000"/>
              <w:right w:val="single" w:sz="8" w:space="0" w:color="000000"/>
            </w:tcBorders>
            <w:shd w:fill="FFFFFF" w:val="clear"/>
            <w:tcMar>
              <w:bottom w:w="75" w:type="dxa"/>
              <w:right w:w="28" w:type="dxa"/>
            </w:tcMar>
            <w:vAlign w:val="center"/>
          </w:tcPr>
          <w:p>
            <w:pPr>
              <w:pStyle w:val="Normal"/>
              <w:bidi w:val="0"/>
              <w:jc w:val="left"/>
              <w:rPr/>
            </w:pPr>
            <w:r>
              <w:rPr/>
            </w:r>
          </w:p>
        </w:tc>
        <w:tc>
          <w:tcPr>
            <w:tcW w:w="31" w:type="dxa"/>
            <w:vMerge w:val="continue"/>
            <w:tcBorders>
              <w:bottom w:val="single" w:sz="8" w:space="0" w:color="000000"/>
            </w:tcBorders>
            <w:shd w:fill="FFFFFF" w:val="clear"/>
            <w:tcMar>
              <w:bottom w:w="75" w:type="dxa"/>
            </w:tcMar>
            <w:vAlign w:val="center"/>
          </w:tcPr>
          <w:p>
            <w:pPr>
              <w:pStyle w:val="Normal"/>
              <w:bidi w:val="0"/>
              <w:jc w:val="left"/>
              <w:rPr/>
            </w:pPr>
            <w:r>
              <w:rPr/>
            </w:r>
          </w:p>
        </w:tc>
        <w:tc>
          <w:tcPr>
            <w:tcW w:w="1739" w:type="dxa"/>
            <w:vMerge w:val="continue"/>
            <w:tcBorders>
              <w:bottom w:val="single" w:sz="8" w:space="0" w:color="000000"/>
            </w:tcBorders>
            <w:shd w:fill="FFFFFF" w:val="clear"/>
            <w:tcMar>
              <w:bottom w:w="75" w:type="dxa"/>
            </w:tcMar>
            <w:vAlign w:val="center"/>
          </w:tcPr>
          <w:p>
            <w:pPr>
              <w:pStyle w:val="Normal"/>
              <w:bidi w:val="0"/>
              <w:jc w:val="left"/>
              <w:rPr/>
            </w:pPr>
            <w:r>
              <w:rPr/>
            </w:r>
          </w:p>
        </w:tc>
        <w:tc>
          <w:tcPr>
            <w:tcW w:w="45" w:type="dxa"/>
            <w:vMerge w:val="continue"/>
            <w:tcBorders>
              <w:bottom w:val="single" w:sz="8" w:space="0" w:color="000000"/>
            </w:tcBorders>
            <w:shd w:fill="FFFFFF" w:val="clear"/>
            <w:tcMar>
              <w:bottom w:w="75" w:type="dxa"/>
            </w:tcMar>
            <w:vAlign w:val="center"/>
          </w:tcPr>
          <w:p>
            <w:pPr>
              <w:pStyle w:val="Normal"/>
              <w:bidi w:val="0"/>
              <w:jc w:val="left"/>
              <w:rPr/>
            </w:pPr>
            <w:r>
              <w:rPr/>
            </w:r>
          </w:p>
        </w:tc>
      </w:tr>
      <w:tr>
        <w:trPr/>
        <w:tc>
          <w:tcPr>
            <w:tcW w:w="38" w:type="dxa"/>
            <w:tcBorders>
              <w:bottom w:val="single" w:sz="8" w:space="0" w:color="000000"/>
            </w:tcBorders>
            <w:tcMar>
              <w:bottom w:w="75" w:type="dxa"/>
            </w:tcMar>
            <w:vAlign w:val="center"/>
          </w:tcPr>
          <w:p>
            <w:pPr>
              <w:pStyle w:val="TableContents"/>
              <w:bidi w:val="0"/>
              <w:spacing w:before="0" w:after="283"/>
              <w:jc w:val="left"/>
              <w:rPr/>
            </w:pPr>
            <w:r>
              <w:rPr/>
              <w:t>​</w:t>
            </w:r>
          </w:p>
        </w:tc>
        <w:tc>
          <w:tcPr>
            <w:tcW w:w="802" w:type="dxa"/>
            <w:tcBorders>
              <w:bottom w:val="single" w:sz="8" w:space="0" w:color="000000"/>
            </w:tcBorders>
            <w:tcMar>
              <w:bottom w:w="75" w:type="dxa"/>
            </w:tcMar>
            <w:vAlign w:val="center"/>
          </w:tcPr>
          <w:p>
            <w:pPr>
              <w:pStyle w:val="TableContents"/>
              <w:bidi w:val="0"/>
              <w:spacing w:before="0" w:after="283"/>
              <w:ind w:left="30" w:right="0" w:hanging="0"/>
              <w:jc w:val="left"/>
              <w:rPr>
                <w:rFonts w:ascii="Arial;Helvetica;sans-serif" w:hAnsi="Arial;Helvetica;sans-serif"/>
                <w:color w:val="000000"/>
                <w:sz w:val="20"/>
              </w:rPr>
            </w:pPr>
            <w:r>
              <w:rPr>
                <w:rFonts w:ascii="Arial;Helvetica;sans-serif" w:hAnsi="Arial;Helvetica;sans-serif"/>
                <w:color w:val="000000"/>
                <w:sz w:val="20"/>
              </w:rPr>
              <w:t>~10%</w:t>
            </w:r>
          </w:p>
        </w:tc>
        <w:tc>
          <w:tcPr>
            <w:tcW w:w="31" w:type="dxa"/>
            <w:tcBorders>
              <w:bottom w:val="single" w:sz="8" w:space="0" w:color="000000"/>
              <w:right w:val="single" w:sz="8" w:space="0" w:color="000000"/>
            </w:tcBorders>
            <w:tcMar>
              <w:bottom w:w="75" w:type="dxa"/>
              <w:right w:w="28" w:type="dxa"/>
            </w:tcMar>
            <w:vAlign w:val="center"/>
          </w:tcPr>
          <w:p>
            <w:pPr>
              <w:pStyle w:val="TableContents"/>
              <w:bidi w:val="0"/>
              <w:spacing w:before="0" w:after="283"/>
              <w:jc w:val="left"/>
              <w:rPr/>
            </w:pPr>
            <w:r>
              <w:rPr/>
              <w:t>​</w:t>
            </w:r>
          </w:p>
        </w:tc>
        <w:tc>
          <w:tcPr>
            <w:tcW w:w="31" w:type="dxa"/>
            <w:tcBorders>
              <w:bottom w:val="single" w:sz="8" w:space="0" w:color="000000"/>
            </w:tcBorders>
            <w:tcMar>
              <w:bottom w:w="75" w:type="dxa"/>
            </w:tcMar>
            <w:vAlign w:val="center"/>
          </w:tcPr>
          <w:p>
            <w:pPr>
              <w:pStyle w:val="TableContents"/>
              <w:bidi w:val="0"/>
              <w:spacing w:before="0" w:after="283"/>
              <w:jc w:val="left"/>
              <w:rPr/>
            </w:pPr>
            <w:r>
              <w:rPr/>
              <w:t>​</w:t>
            </w:r>
          </w:p>
        </w:tc>
        <w:tc>
          <w:tcPr>
            <w:tcW w:w="1792" w:type="dxa"/>
            <w:tcBorders>
              <w:bottom w:val="single" w:sz="8" w:space="0" w:color="000000"/>
            </w:tcBorders>
            <w:tcMar>
              <w:bottom w:w="75" w:type="dxa"/>
            </w:tcMar>
            <w:vAlign w:val="center"/>
          </w:tcPr>
          <w:p>
            <w:pPr>
              <w:pStyle w:val="TableContents"/>
              <w:bidi w:val="0"/>
              <w:spacing w:before="0" w:after="283"/>
              <w:ind w:left="0" w:right="0" w:hanging="0"/>
              <w:jc w:val="left"/>
              <w:rPr>
                <w:rFonts w:ascii="Arial;Helvetica;sans-serif" w:hAnsi="Arial;Helvetica;sans-serif"/>
                <w:color w:val="000000"/>
                <w:sz w:val="20"/>
              </w:rPr>
            </w:pPr>
            <w:r>
              <w:rPr>
                <w:rFonts w:ascii="Arial;Helvetica;sans-serif" w:hAnsi="Arial;Helvetica;sans-serif"/>
                <w:color w:val="000000"/>
                <w:sz w:val="20"/>
              </w:rPr>
              <w:t>Other</w:t>
            </w:r>
          </w:p>
        </w:tc>
        <w:tc>
          <w:tcPr>
            <w:tcW w:w="31" w:type="dxa"/>
            <w:tcBorders>
              <w:bottom w:val="single" w:sz="8" w:space="0" w:color="000000"/>
              <w:right w:val="single" w:sz="8" w:space="0" w:color="000000"/>
            </w:tcBorders>
            <w:tcMar>
              <w:bottom w:w="75" w:type="dxa"/>
              <w:right w:w="28" w:type="dxa"/>
            </w:tcMar>
            <w:vAlign w:val="center"/>
          </w:tcPr>
          <w:p>
            <w:pPr>
              <w:pStyle w:val="TableContents"/>
              <w:bidi w:val="0"/>
              <w:spacing w:before="0" w:after="283"/>
              <w:jc w:val="left"/>
              <w:rPr/>
            </w:pPr>
            <w:r>
              <w:rPr/>
              <w:t>​</w:t>
            </w:r>
          </w:p>
        </w:tc>
        <w:tc>
          <w:tcPr>
            <w:tcW w:w="31" w:type="dxa"/>
            <w:tcBorders>
              <w:bottom w:val="single" w:sz="8" w:space="0" w:color="000000"/>
            </w:tcBorders>
            <w:tcMar>
              <w:bottom w:w="75" w:type="dxa"/>
            </w:tcMar>
            <w:vAlign w:val="center"/>
          </w:tcPr>
          <w:p>
            <w:pPr>
              <w:pStyle w:val="TableContents"/>
              <w:bidi w:val="0"/>
              <w:spacing w:before="0" w:after="283"/>
              <w:jc w:val="left"/>
              <w:rPr/>
            </w:pPr>
            <w:r>
              <w:rPr/>
              <w:t>​</w:t>
            </w:r>
          </w:p>
        </w:tc>
        <w:tc>
          <w:tcPr>
            <w:tcW w:w="2332" w:type="dxa"/>
            <w:tcBorders>
              <w:bottom w:val="single" w:sz="8" w:space="0" w:color="000000"/>
            </w:tcBorders>
            <w:tcMar>
              <w:bottom w:w="75" w:type="dxa"/>
            </w:tcMar>
            <w:vAlign w:val="center"/>
          </w:tcPr>
          <w:p>
            <w:pPr>
              <w:pStyle w:val="TableContents"/>
              <w:bidi w:val="0"/>
              <w:spacing w:before="0" w:after="283"/>
              <w:ind w:left="0" w:right="0" w:hanging="0"/>
              <w:jc w:val="left"/>
              <w:rPr>
                <w:rFonts w:ascii="Arial;Helvetica;sans-serif" w:hAnsi="Arial;Helvetica;sans-serif"/>
                <w:color w:val="000000"/>
                <w:sz w:val="20"/>
              </w:rPr>
            </w:pPr>
            <w:r>
              <w:rPr>
                <w:rFonts w:ascii="Arial;Helvetica;sans-serif" w:hAnsi="Arial;Helvetica;sans-serif"/>
                <w:color w:val="000000"/>
                <w:sz w:val="20"/>
              </w:rPr>
              <w:t>Varies</w:t>
            </w:r>
          </w:p>
        </w:tc>
        <w:tc>
          <w:tcPr>
            <w:tcW w:w="31" w:type="dxa"/>
            <w:tcBorders>
              <w:bottom w:val="single" w:sz="8" w:space="0" w:color="000000"/>
              <w:right w:val="single" w:sz="8" w:space="0" w:color="000000"/>
            </w:tcBorders>
            <w:tcMar>
              <w:bottom w:w="75" w:type="dxa"/>
              <w:right w:w="28" w:type="dxa"/>
            </w:tcMar>
            <w:vAlign w:val="center"/>
          </w:tcPr>
          <w:p>
            <w:pPr>
              <w:pStyle w:val="TableContents"/>
              <w:bidi w:val="0"/>
              <w:spacing w:before="0" w:after="283"/>
              <w:jc w:val="left"/>
              <w:rPr/>
            </w:pPr>
            <w:r>
              <w:rPr/>
              <w:t>​</w:t>
            </w:r>
          </w:p>
        </w:tc>
        <w:tc>
          <w:tcPr>
            <w:tcW w:w="31" w:type="dxa"/>
            <w:tcBorders>
              <w:bottom w:val="single" w:sz="8" w:space="0" w:color="000000"/>
            </w:tcBorders>
            <w:tcMar>
              <w:bottom w:w="75" w:type="dxa"/>
            </w:tcMar>
            <w:vAlign w:val="center"/>
          </w:tcPr>
          <w:p>
            <w:pPr>
              <w:pStyle w:val="TableContents"/>
              <w:bidi w:val="0"/>
              <w:spacing w:before="0" w:after="283"/>
              <w:jc w:val="left"/>
              <w:rPr/>
            </w:pPr>
            <w:r>
              <w:rPr/>
              <w:t>​</w:t>
            </w:r>
          </w:p>
        </w:tc>
        <w:tc>
          <w:tcPr>
            <w:tcW w:w="3209" w:type="dxa"/>
            <w:tcBorders>
              <w:bottom w:val="single" w:sz="8" w:space="0" w:color="000000"/>
            </w:tcBorders>
            <w:tcMar>
              <w:bottom w:w="75" w:type="dxa"/>
            </w:tcMar>
            <w:vAlign w:val="center"/>
          </w:tcPr>
          <w:p>
            <w:pPr>
              <w:pStyle w:val="TableContents"/>
              <w:bidi w:val="0"/>
              <w:spacing w:before="0" w:after="283"/>
              <w:ind w:left="0" w:right="0" w:hanging="0"/>
              <w:jc w:val="left"/>
              <w:rPr>
                <w:rFonts w:ascii="Arial;Helvetica;sans-serif" w:hAnsi="Arial;Helvetica;sans-serif"/>
                <w:color w:val="000000"/>
                <w:sz w:val="20"/>
              </w:rPr>
            </w:pPr>
            <w:r>
              <w:rPr>
                <w:rFonts w:ascii="Arial;Helvetica;sans-serif" w:hAnsi="Arial;Helvetica;sans-serif"/>
                <w:color w:val="000000"/>
                <w:sz w:val="20"/>
              </w:rPr>
              <w:t>Varies (i.e. completion, roll-out, etc.)</w:t>
            </w:r>
          </w:p>
        </w:tc>
        <w:tc>
          <w:tcPr>
            <w:tcW w:w="31" w:type="dxa"/>
            <w:tcBorders>
              <w:bottom w:val="single" w:sz="8" w:space="0" w:color="000000"/>
              <w:right w:val="single" w:sz="8" w:space="0" w:color="000000"/>
            </w:tcBorders>
            <w:tcMar>
              <w:bottom w:w="75" w:type="dxa"/>
              <w:right w:w="28" w:type="dxa"/>
            </w:tcMar>
            <w:vAlign w:val="center"/>
          </w:tcPr>
          <w:p>
            <w:pPr>
              <w:pStyle w:val="TableContents"/>
              <w:bidi w:val="0"/>
              <w:spacing w:before="0" w:after="283"/>
              <w:jc w:val="left"/>
              <w:rPr/>
            </w:pPr>
            <w:r>
              <w:rPr/>
              <w:t>​</w:t>
            </w:r>
          </w:p>
        </w:tc>
        <w:tc>
          <w:tcPr>
            <w:tcW w:w="31" w:type="dxa"/>
            <w:tcBorders>
              <w:bottom w:val="single" w:sz="8" w:space="0" w:color="000000"/>
            </w:tcBorders>
            <w:tcMar>
              <w:bottom w:w="75" w:type="dxa"/>
            </w:tcMar>
            <w:vAlign w:val="center"/>
          </w:tcPr>
          <w:p>
            <w:pPr>
              <w:pStyle w:val="TableContents"/>
              <w:bidi w:val="0"/>
              <w:spacing w:before="0" w:after="283"/>
              <w:jc w:val="left"/>
              <w:rPr/>
            </w:pPr>
            <w:r>
              <w:rPr/>
              <w:t>​</w:t>
            </w:r>
          </w:p>
        </w:tc>
        <w:tc>
          <w:tcPr>
            <w:tcW w:w="1739" w:type="dxa"/>
            <w:tcBorders>
              <w:bottom w:val="single" w:sz="8" w:space="0" w:color="000000"/>
            </w:tcBorders>
            <w:tcMar>
              <w:bottom w:w="75" w:type="dxa"/>
            </w:tcMar>
            <w:vAlign w:val="center"/>
          </w:tcPr>
          <w:p>
            <w:pPr>
              <w:pStyle w:val="TableContents"/>
              <w:bidi w:val="0"/>
              <w:spacing w:before="0" w:after="283"/>
              <w:ind w:left="0" w:right="0" w:hanging="0"/>
              <w:jc w:val="left"/>
              <w:rPr>
                <w:rFonts w:ascii="Arial;Helvetica;sans-serif" w:hAnsi="Arial;Helvetica;sans-serif"/>
                <w:color w:val="000000"/>
                <w:sz w:val="20"/>
              </w:rPr>
            </w:pPr>
            <w:r>
              <w:rPr>
                <w:rFonts w:ascii="Arial;Helvetica;sans-serif" w:hAnsi="Arial;Helvetica;sans-serif"/>
                <w:color w:val="000000"/>
                <w:sz w:val="20"/>
              </w:rPr>
              <w:t xml:space="preserve">Qualitative </w:t>
            </w:r>
          </w:p>
        </w:tc>
        <w:tc>
          <w:tcPr>
            <w:tcW w:w="45" w:type="dxa"/>
            <w:tcBorders>
              <w:bottom w:val="single" w:sz="8" w:space="0" w:color="000000"/>
            </w:tcBorders>
            <w:tcMar>
              <w:bottom w:w="75" w:type="dxa"/>
            </w:tcMar>
            <w:vAlign w:val="center"/>
          </w:tcPr>
          <w:p>
            <w:pPr>
              <w:pStyle w:val="TableContents"/>
              <w:bidi w:val="0"/>
              <w:spacing w:before="0" w:after="283"/>
              <w:jc w:val="left"/>
              <w:rPr/>
            </w:pPr>
            <w:r>
              <w:rPr/>
              <w:t>​</w:t>
            </w:r>
          </w:p>
        </w:tc>
      </w:tr>
      <w:tr>
        <w:trPr/>
        <w:tc>
          <w:tcPr>
            <w:tcW w:w="38" w:type="dxa"/>
            <w:tcBorders/>
            <w:shd w:fill="F2F2F2" w:val="clear"/>
            <w:tcMar>
              <w:bottom w:w="0" w:type="dxa"/>
            </w:tcMar>
            <w:vAlign w:val="center"/>
          </w:tcPr>
          <w:p>
            <w:pPr>
              <w:pStyle w:val="TableContents"/>
              <w:bidi w:val="0"/>
              <w:spacing w:before="0" w:after="283"/>
              <w:jc w:val="left"/>
              <w:rPr/>
            </w:pPr>
            <w:r>
              <w:rPr/>
              <w:t>​</w:t>
            </w:r>
          </w:p>
        </w:tc>
        <w:tc>
          <w:tcPr>
            <w:tcW w:w="10122" w:type="dxa"/>
            <w:gridSpan w:val="13"/>
            <w:tcBorders/>
            <w:shd w:fill="F2F2F2" w:val="clear"/>
            <w:tcMar>
              <w:bottom w:w="0" w:type="dxa"/>
            </w:tcMar>
            <w:vAlign w:val="center"/>
          </w:tcPr>
          <w:p>
            <w:pPr>
              <w:pStyle w:val="TableContents"/>
              <w:bidi w:val="0"/>
              <w:spacing w:before="0" w:after="283"/>
              <w:ind w:left="722" w:right="0" w:hanging="292"/>
              <w:jc w:val="left"/>
              <w:rPr>
                <w:color w:val="000000"/>
              </w:rPr>
            </w:pPr>
            <w:r>
              <w:rPr>
                <w:color w:val="000000"/>
              </w:rPr>
              <w:t>• </w:t>
            </w:r>
            <w:r>
              <w:rPr>
                <w:rFonts w:ascii="Arial;Helvetica;sans-serif" w:hAnsi="Arial;Helvetica;sans-serif"/>
                <w:color w:val="000000"/>
                <w:sz w:val="20"/>
              </w:rPr>
              <w:t xml:space="preserve">Payout (1) is subject to attainment of Threshold AIP Adjusted EBITDA Goals and (2) can be reduced based on achievement of fixed cost goals set forth in the Business Plan. </w:t>
            </w:r>
          </w:p>
        </w:tc>
        <w:tc>
          <w:tcPr>
            <w:tcW w:w="45" w:type="dxa"/>
            <w:tcBorders/>
            <w:shd w:fill="F2F2F2" w:val="clear"/>
            <w:tcMar>
              <w:bottom w:w="0" w:type="dxa"/>
            </w:tcMar>
            <w:vAlign w:val="center"/>
          </w:tcPr>
          <w:p>
            <w:pPr>
              <w:pStyle w:val="TableContents"/>
              <w:bidi w:val="0"/>
              <w:spacing w:before="0" w:after="283"/>
              <w:jc w:val="left"/>
              <w:rPr/>
            </w:pPr>
            <w:r>
              <w:rPr/>
              <w:t>​</w:t>
            </w:r>
          </w:p>
        </w:tc>
      </w:tr>
      <w:tr>
        <w:trPr/>
        <w:tc>
          <w:tcPr>
            <w:tcW w:w="38" w:type="dxa"/>
            <w:tcBorders/>
            <w:shd w:fill="F2F2F2" w:val="clear"/>
            <w:tcMar>
              <w:bottom w:w="0" w:type="dxa"/>
            </w:tcMar>
            <w:vAlign w:val="center"/>
          </w:tcPr>
          <w:p>
            <w:pPr>
              <w:pStyle w:val="TableContents"/>
              <w:bidi w:val="0"/>
              <w:spacing w:before="0" w:after="283"/>
              <w:jc w:val="left"/>
              <w:rPr/>
            </w:pPr>
            <w:r>
              <w:rPr/>
              <w:t>​</w:t>
            </w:r>
          </w:p>
        </w:tc>
        <w:tc>
          <w:tcPr>
            <w:tcW w:w="10122" w:type="dxa"/>
            <w:gridSpan w:val="13"/>
            <w:tcBorders/>
            <w:shd w:fill="F2F2F2" w:val="clear"/>
            <w:tcMar>
              <w:bottom w:w="0" w:type="dxa"/>
            </w:tcMar>
            <w:vAlign w:val="center"/>
          </w:tcPr>
          <w:p>
            <w:pPr>
              <w:pStyle w:val="TableContents"/>
              <w:bidi w:val="0"/>
              <w:spacing w:before="0" w:after="283"/>
              <w:ind w:left="722" w:right="0" w:hanging="292"/>
              <w:jc w:val="left"/>
              <w:rPr>
                <w:color w:val="000000"/>
              </w:rPr>
            </w:pPr>
            <w:r>
              <w:rPr>
                <w:color w:val="000000"/>
              </w:rPr>
              <w:t>• </w:t>
            </w:r>
            <w:r>
              <w:rPr>
                <w:rFonts w:ascii="Arial;Helvetica;sans-serif" w:hAnsi="Arial;Helvetica;sans-serif"/>
                <w:color w:val="000000"/>
                <w:sz w:val="20"/>
              </w:rPr>
              <w:t>Achievement of total scorecard goals is capped at 100% of target, with the result multiplied by 0%-150% based on attainment of AIP Adjusted EBITDA Goals (from Below-Threshold to Maximum).</w:t>
            </w:r>
          </w:p>
        </w:tc>
        <w:tc>
          <w:tcPr>
            <w:tcW w:w="45" w:type="dxa"/>
            <w:tcBorders/>
            <w:shd w:fill="F2F2F2" w:val="clear"/>
            <w:tcMar>
              <w:bottom w:w="0" w:type="dxa"/>
            </w:tcMar>
            <w:vAlign w:val="center"/>
          </w:tcPr>
          <w:p>
            <w:pPr>
              <w:pStyle w:val="TableContents"/>
              <w:bidi w:val="0"/>
              <w:spacing w:before="0" w:after="283"/>
              <w:jc w:val="left"/>
              <w:rPr/>
            </w:pPr>
            <w:r>
              <w:rPr/>
              <w:t>​</w:t>
            </w:r>
          </w:p>
        </w:tc>
      </w:tr>
    </w:tbl>
    <w:p>
      <w:pPr>
        <w:pStyle w:val="TextBody"/>
        <w:bidi w:val="0"/>
        <w:spacing w:before="250" w:after="283"/>
        <w:ind w:left="0" w:right="0" w:hanging="0"/>
        <w:jc w:val="left"/>
        <w:rPr>
          <w:rFonts w:ascii="Arial;Helvetica;sans-serif" w:hAnsi="Arial;Helvetica;sans-serif"/>
          <w:i/>
          <w:color w:val="000000"/>
          <w:sz w:val="20"/>
          <w:shd w:fill="FFFFFF" w:val="clear"/>
        </w:rPr>
      </w:pPr>
      <w:r>
        <w:rPr>
          <w:rFonts w:ascii="Arial;Helvetica;sans-serif" w:hAnsi="Arial;Helvetica;sans-serif"/>
          <w:i/>
          <w:color w:val="000000"/>
          <w:sz w:val="20"/>
          <w:shd w:fill="FFFFFF" w:val="clear"/>
        </w:rPr>
        <w:t>2023 AIP Results and Payouts</w:t>
      </w:r>
      <w:r>
        <w:rPr>
          <w:rFonts w:ascii="Arial;Helvetica;sans-serif" w:hAnsi="Arial;Helvetica;sans-serif"/>
          <w:i/>
          <w:caps w:val="false"/>
          <w:smallCaps w:val="false"/>
          <w:color w:val="000000"/>
          <w:sz w:val="20"/>
          <w:shd w:fill="FFFFFF" w:val="clear"/>
        </w:rPr>
        <w:t xml:space="preserve"> </w:t>
      </w:r>
    </w:p>
    <w:p>
      <w:pPr>
        <w:pStyle w:val="TextBody"/>
        <w:bidi w:val="0"/>
        <w:spacing w:before="160" w:after="283"/>
        <w:ind w:left="0" w:right="0" w:hanging="0"/>
        <w:jc w:val="both"/>
        <w:rPr>
          <w:rFonts w:ascii="Arial;Helvetica;sans-serif" w:hAnsi="Arial;Helvetica;sans-serif"/>
          <w:color w:val="000000"/>
          <w:sz w:val="20"/>
          <w:shd w:fill="FFFFFF" w:val="clear"/>
        </w:rPr>
      </w:pPr>
      <w:r>
        <w:rPr>
          <w:rFonts w:ascii="Arial;Helvetica;sans-serif" w:hAnsi="Arial;Helvetica;sans-serif"/>
          <w:color w:val="000000"/>
          <w:sz w:val="20"/>
          <w:shd w:fill="FFFFFF" w:val="clear"/>
        </w:rPr>
        <w:t xml:space="preserve">Payouts under the Adjusted EBITDA component of the 2023 AIP were 97% and 96% of target, for Global and Americas, respectively. Payouts under the Individual Component were based on scorecard results multiplied by attainment of the applicable AIP Adjusted EBITDA Goals and reflected the extent to which each NEO attained his or her fixed cost goals. For example, for our CEO, the Individual Component of the scorecard was determined based on a quantitative assessment of the scorecard factors, including revenue growth, cost control and improved net promoter scores, for a score of 91 out of 100 points. Actual payouts under the 2023 AIP were as follows: </w:t>
      </w:r>
    </w:p>
    <w:tbl>
      <w:tblPr>
        <w:tblW w:w="8349" w:type="dxa"/>
        <w:jc w:val="left"/>
        <w:tblInd w:w="0" w:type="dxa"/>
        <w:tblLayout w:type="fixed"/>
        <w:tblCellMar>
          <w:top w:w="0" w:type="dxa"/>
          <w:left w:w="0" w:type="dxa"/>
          <w:bottom w:w="80" w:type="dxa"/>
          <w:right w:w="0" w:type="dxa"/>
        </w:tblCellMar>
      </w:tblPr>
      <w:tblGrid>
        <w:gridCol w:w="38"/>
        <w:gridCol w:w="1115"/>
        <w:gridCol w:w="23"/>
        <w:gridCol w:w="23"/>
        <w:gridCol w:w="740"/>
        <w:gridCol w:w="23"/>
        <w:gridCol w:w="23"/>
        <w:gridCol w:w="830"/>
        <w:gridCol w:w="23"/>
        <w:gridCol w:w="23"/>
        <w:gridCol w:w="1055"/>
        <w:gridCol w:w="23"/>
        <w:gridCol w:w="23"/>
        <w:gridCol w:w="470"/>
        <w:gridCol w:w="23"/>
        <w:gridCol w:w="23"/>
        <w:gridCol w:w="1400"/>
        <w:gridCol w:w="23"/>
        <w:gridCol w:w="23"/>
        <w:gridCol w:w="935"/>
        <w:gridCol w:w="23"/>
        <w:gridCol w:w="23"/>
        <w:gridCol w:w="575"/>
        <w:gridCol w:w="23"/>
        <w:gridCol w:w="23"/>
        <w:gridCol w:w="785"/>
        <w:gridCol w:w="38"/>
      </w:tblGrid>
      <w:tr>
        <w:trPr/>
        <w:tc>
          <w:tcPr>
            <w:tcW w:w="38" w:type="dxa"/>
            <w:tcBorders>
              <w:bottom w:val="single" w:sz="8" w:space="0" w:color="000000"/>
            </w:tcBorders>
            <w:vAlign w:val="center"/>
          </w:tcPr>
          <w:p>
            <w:pPr>
              <w:pStyle w:val="TableContents"/>
              <w:bidi w:val="0"/>
              <w:spacing w:before="0" w:after="283"/>
              <w:jc w:val="left"/>
              <w:rPr/>
            </w:pPr>
            <w:r>
              <w:rPr/>
              <w:t>​</w:t>
            </w:r>
          </w:p>
        </w:tc>
        <w:tc>
          <w:tcPr>
            <w:tcW w:w="1115" w:type="dxa"/>
            <w:tcBorders>
              <w:bottom w:val="single" w:sz="8" w:space="0" w:color="000000"/>
            </w:tcBorders>
            <w:vAlign w:val="center"/>
          </w:tcPr>
          <w:p>
            <w:pPr>
              <w:pStyle w:val="TableContents"/>
              <w:bidi w:val="0"/>
              <w:spacing w:before="0" w:after="283"/>
              <w:ind w:left="30" w:right="0" w:hanging="0"/>
              <w:jc w:val="left"/>
              <w:rPr>
                <w:rFonts w:ascii="Arial;Helvetica;sans-serif" w:hAnsi="Arial;Helvetica;sans-serif"/>
                <w:b/>
                <w:color w:val="000000"/>
                <w:sz w:val="16"/>
              </w:rPr>
            </w:pPr>
            <w:r>
              <w:rPr>
                <w:rFonts w:ascii="Arial;Helvetica;sans-serif" w:hAnsi="Arial;Helvetica;sans-serif"/>
                <w:b/>
                <w:color w:val="000000"/>
                <w:sz w:val="16"/>
              </w:rPr>
              <w:t>NEO</w:t>
            </w:r>
          </w:p>
        </w:tc>
        <w:tc>
          <w:tcPr>
            <w:tcW w:w="23" w:type="dxa"/>
            <w:tcBorders>
              <w:bottom w:val="single" w:sz="8" w:space="0" w:color="000000"/>
            </w:tcBorders>
            <w:vAlign w:val="center"/>
          </w:tcPr>
          <w:p>
            <w:pPr>
              <w:pStyle w:val="TableContents"/>
              <w:bidi w:val="0"/>
              <w:spacing w:before="0" w:after="283"/>
              <w:jc w:val="left"/>
              <w:rPr/>
            </w:pPr>
            <w:r>
              <w:rPr/>
              <w:t>​</w:t>
            </w:r>
          </w:p>
        </w:tc>
        <w:tc>
          <w:tcPr>
            <w:tcW w:w="23" w:type="dxa"/>
            <w:tcBorders>
              <w:bottom w:val="single" w:sz="8" w:space="0" w:color="000000"/>
            </w:tcBorders>
            <w:vAlign w:val="center"/>
          </w:tcPr>
          <w:p>
            <w:pPr>
              <w:pStyle w:val="TableContents"/>
              <w:bidi w:val="0"/>
              <w:spacing w:before="0" w:after="283"/>
              <w:jc w:val="left"/>
              <w:rPr/>
            </w:pPr>
            <w:r>
              <w:rPr/>
              <w:t>​</w:t>
            </w:r>
          </w:p>
        </w:tc>
        <w:tc>
          <w:tcPr>
            <w:tcW w:w="740" w:type="dxa"/>
            <w:tcBorders>
              <w:bottom w:val="single" w:sz="8" w:space="0" w:color="000000"/>
            </w:tcBorders>
            <w:vAlign w:val="center"/>
          </w:tcPr>
          <w:p>
            <w:pPr>
              <w:pStyle w:val="TableContents"/>
              <w:bidi w:val="0"/>
              <w:spacing w:before="0" w:after="283"/>
              <w:jc w:val="center"/>
              <w:rPr>
                <w:rFonts w:ascii="Arial;Helvetica;sans-serif" w:hAnsi="Arial;Helvetica;sans-serif"/>
                <w:b/>
                <w:color w:val="000000"/>
                <w:sz w:val="16"/>
              </w:rPr>
            </w:pPr>
            <w:r>
              <w:rPr>
                <w:rFonts w:ascii="Arial;Helvetica;sans-serif" w:hAnsi="Arial;Helvetica;sans-serif"/>
                <w:b/>
                <w:color w:val="000000"/>
                <w:sz w:val="16"/>
              </w:rPr>
              <w:t xml:space="preserve">Base </w:t>
            </w:r>
          </w:p>
          <w:p>
            <w:pPr>
              <w:pStyle w:val="TableContents"/>
              <w:bidi w:val="0"/>
              <w:spacing w:before="0" w:after="283"/>
              <w:jc w:val="center"/>
              <w:rPr>
                <w:rFonts w:ascii="Arial;Helvetica;sans-serif" w:hAnsi="Arial;Helvetica;sans-serif"/>
                <w:b/>
                <w:color w:val="000000"/>
                <w:sz w:val="16"/>
              </w:rPr>
            </w:pPr>
            <w:r>
              <w:rPr>
                <w:rFonts w:ascii="Arial;Helvetica;sans-serif" w:hAnsi="Arial;Helvetica;sans-serif"/>
                <w:b/>
                <w:color w:val="000000"/>
                <w:sz w:val="16"/>
              </w:rPr>
              <w:t xml:space="preserve">Salary </w:t>
            </w:r>
          </w:p>
          <w:p>
            <w:pPr>
              <w:pStyle w:val="TableContents"/>
              <w:bidi w:val="0"/>
              <w:spacing w:before="0" w:after="283"/>
              <w:jc w:val="center"/>
              <w:rPr>
                <w:rFonts w:ascii="Arial;Helvetica;sans-serif" w:hAnsi="Arial;Helvetica;sans-serif"/>
                <w:b/>
                <w:color w:val="000000"/>
                <w:sz w:val="16"/>
              </w:rPr>
            </w:pPr>
            <w:r>
              <w:rPr>
                <w:rFonts w:ascii="Arial;Helvetica;sans-serif" w:hAnsi="Arial;Helvetica;sans-serif"/>
                <w:b/>
                <w:color w:val="000000"/>
                <w:sz w:val="16"/>
              </w:rPr>
              <w:t>($)</w:t>
            </w:r>
          </w:p>
        </w:tc>
        <w:tc>
          <w:tcPr>
            <w:tcW w:w="23" w:type="dxa"/>
            <w:tcBorders>
              <w:bottom w:val="single" w:sz="8" w:space="0" w:color="000000"/>
            </w:tcBorders>
            <w:vAlign w:val="center"/>
          </w:tcPr>
          <w:p>
            <w:pPr>
              <w:pStyle w:val="TableContents"/>
              <w:bidi w:val="0"/>
              <w:spacing w:before="0" w:after="283"/>
              <w:jc w:val="left"/>
              <w:rPr/>
            </w:pPr>
            <w:r>
              <w:rPr/>
              <w:t>​</w:t>
            </w:r>
          </w:p>
        </w:tc>
        <w:tc>
          <w:tcPr>
            <w:tcW w:w="23" w:type="dxa"/>
            <w:tcBorders>
              <w:bottom w:val="single" w:sz="8" w:space="0" w:color="000000"/>
            </w:tcBorders>
            <w:vAlign w:val="center"/>
          </w:tcPr>
          <w:p>
            <w:pPr>
              <w:pStyle w:val="TableContents"/>
              <w:bidi w:val="0"/>
              <w:spacing w:before="0" w:after="283"/>
              <w:jc w:val="left"/>
              <w:rPr/>
            </w:pPr>
            <w:r>
              <w:rPr/>
              <w:t>​</w:t>
            </w:r>
          </w:p>
        </w:tc>
        <w:tc>
          <w:tcPr>
            <w:tcW w:w="830" w:type="dxa"/>
            <w:tcBorders>
              <w:bottom w:val="single" w:sz="8" w:space="0" w:color="000000"/>
            </w:tcBorders>
            <w:vAlign w:val="center"/>
          </w:tcPr>
          <w:p>
            <w:pPr>
              <w:pStyle w:val="TableContents"/>
              <w:bidi w:val="0"/>
              <w:spacing w:before="0" w:after="283"/>
              <w:jc w:val="center"/>
              <w:rPr>
                <w:rFonts w:ascii="Arial;Helvetica;sans-serif" w:hAnsi="Arial;Helvetica;sans-serif"/>
                <w:b/>
                <w:color w:val="000000"/>
                <w:sz w:val="16"/>
              </w:rPr>
            </w:pPr>
            <w:r>
              <w:rPr>
                <w:rFonts w:ascii="Arial;Helvetica;sans-serif" w:hAnsi="Arial;Helvetica;sans-serif"/>
                <w:b/>
                <w:color w:val="000000"/>
                <w:sz w:val="16"/>
              </w:rPr>
              <w:t xml:space="preserve">Target (% </w:t>
            </w:r>
          </w:p>
          <w:p>
            <w:pPr>
              <w:pStyle w:val="TableContents"/>
              <w:bidi w:val="0"/>
              <w:spacing w:before="0" w:after="283"/>
              <w:jc w:val="center"/>
              <w:rPr>
                <w:rFonts w:ascii="Arial;Helvetica;sans-serif" w:hAnsi="Arial;Helvetica;sans-serif"/>
                <w:b/>
                <w:color w:val="000000"/>
                <w:sz w:val="16"/>
              </w:rPr>
            </w:pPr>
            <w:r>
              <w:rPr>
                <w:rFonts w:ascii="Arial;Helvetica;sans-serif" w:hAnsi="Arial;Helvetica;sans-serif"/>
                <w:b/>
                <w:color w:val="000000"/>
                <w:sz w:val="16"/>
              </w:rPr>
              <w:t xml:space="preserve">of Base </w:t>
            </w:r>
          </w:p>
          <w:p>
            <w:pPr>
              <w:pStyle w:val="TableContents"/>
              <w:bidi w:val="0"/>
              <w:spacing w:before="0" w:after="283"/>
              <w:jc w:val="center"/>
              <w:rPr>
                <w:rFonts w:ascii="Arial;Helvetica;sans-serif" w:hAnsi="Arial;Helvetica;sans-serif"/>
                <w:b/>
                <w:color w:val="000000"/>
                <w:sz w:val="16"/>
              </w:rPr>
            </w:pPr>
            <w:r>
              <w:rPr>
                <w:rFonts w:ascii="Arial;Helvetica;sans-serif" w:hAnsi="Arial;Helvetica;sans-serif"/>
                <w:b/>
                <w:color w:val="000000"/>
                <w:sz w:val="16"/>
              </w:rPr>
              <w:t>Salary)</w:t>
            </w:r>
          </w:p>
        </w:tc>
        <w:tc>
          <w:tcPr>
            <w:tcW w:w="23" w:type="dxa"/>
            <w:tcBorders>
              <w:bottom w:val="single" w:sz="8" w:space="0" w:color="000000"/>
            </w:tcBorders>
            <w:vAlign w:val="center"/>
          </w:tcPr>
          <w:p>
            <w:pPr>
              <w:pStyle w:val="TableContents"/>
              <w:bidi w:val="0"/>
              <w:spacing w:before="0" w:after="283"/>
              <w:jc w:val="left"/>
              <w:rPr/>
            </w:pPr>
            <w:r>
              <w:rPr/>
              <w:t>​</w:t>
            </w:r>
          </w:p>
        </w:tc>
        <w:tc>
          <w:tcPr>
            <w:tcW w:w="23" w:type="dxa"/>
            <w:tcBorders>
              <w:bottom w:val="single" w:sz="8" w:space="0" w:color="000000"/>
            </w:tcBorders>
            <w:vAlign w:val="center"/>
          </w:tcPr>
          <w:p>
            <w:pPr>
              <w:pStyle w:val="TableContents"/>
              <w:bidi w:val="0"/>
              <w:spacing w:before="0" w:after="283"/>
              <w:jc w:val="left"/>
              <w:rPr/>
            </w:pPr>
            <w:r>
              <w:rPr/>
              <w:t>​</w:t>
            </w:r>
          </w:p>
        </w:tc>
        <w:tc>
          <w:tcPr>
            <w:tcW w:w="1055" w:type="dxa"/>
            <w:tcBorders>
              <w:bottom w:val="single" w:sz="8" w:space="0" w:color="000000"/>
            </w:tcBorders>
            <w:vAlign w:val="center"/>
          </w:tcPr>
          <w:p>
            <w:pPr>
              <w:pStyle w:val="TableContents"/>
              <w:bidi w:val="0"/>
              <w:spacing w:before="0" w:after="283"/>
              <w:jc w:val="center"/>
              <w:rPr>
                <w:rFonts w:ascii="Arial;Helvetica;sans-serif" w:hAnsi="Arial;Helvetica;sans-serif"/>
                <w:b/>
                <w:color w:val="000000"/>
                <w:sz w:val="16"/>
              </w:rPr>
            </w:pPr>
            <w:r>
              <w:rPr>
                <w:rFonts w:ascii="Arial;Helvetica;sans-serif" w:hAnsi="Arial;Helvetica;sans-serif"/>
                <w:b/>
                <w:color w:val="000000"/>
                <w:sz w:val="16"/>
              </w:rPr>
              <w:t xml:space="preserve">Adjusted </w:t>
            </w:r>
          </w:p>
          <w:p>
            <w:pPr>
              <w:pStyle w:val="TableContents"/>
              <w:bidi w:val="0"/>
              <w:spacing w:before="0" w:after="283"/>
              <w:jc w:val="center"/>
              <w:rPr>
                <w:rFonts w:ascii="Arial;Helvetica;sans-serif" w:hAnsi="Arial;Helvetica;sans-serif"/>
                <w:b/>
                <w:color w:val="000000"/>
                <w:sz w:val="16"/>
              </w:rPr>
            </w:pPr>
            <w:r>
              <w:rPr>
                <w:rFonts w:ascii="Arial;Helvetica;sans-serif" w:hAnsi="Arial;Helvetica;sans-serif"/>
                <w:b/>
                <w:color w:val="000000"/>
                <w:sz w:val="16"/>
              </w:rPr>
              <w:t>EBITDA*</w:t>
            </w:r>
          </w:p>
          <w:p>
            <w:pPr>
              <w:pStyle w:val="TableContents"/>
              <w:bidi w:val="0"/>
              <w:spacing w:before="0" w:after="283"/>
              <w:jc w:val="center"/>
              <w:rPr>
                <w:rFonts w:ascii="Arial;Helvetica;sans-serif" w:hAnsi="Arial;Helvetica;sans-serif"/>
                <w:b/>
                <w:color w:val="000000"/>
                <w:sz w:val="16"/>
              </w:rPr>
            </w:pPr>
            <w:r>
              <w:rPr>
                <w:rFonts w:ascii="Arial;Helvetica;sans-serif" w:hAnsi="Arial;Helvetica;sans-serif"/>
                <w:b/>
                <w:color w:val="000000"/>
                <w:sz w:val="16"/>
              </w:rPr>
              <w:t xml:space="preserve">Component </w:t>
            </w:r>
          </w:p>
          <w:p>
            <w:pPr>
              <w:pStyle w:val="TableContents"/>
              <w:bidi w:val="0"/>
              <w:spacing w:before="0" w:after="283"/>
              <w:jc w:val="center"/>
              <w:rPr>
                <w:rFonts w:ascii="Arial;Helvetica;sans-serif" w:hAnsi="Arial;Helvetica;sans-serif"/>
                <w:b/>
                <w:color w:val="000000"/>
                <w:sz w:val="16"/>
              </w:rPr>
            </w:pPr>
            <w:r>
              <w:rPr>
                <w:rFonts w:ascii="Arial;Helvetica;sans-serif" w:hAnsi="Arial;Helvetica;sans-serif"/>
                <w:b/>
                <w:color w:val="000000"/>
                <w:sz w:val="16"/>
              </w:rPr>
              <w:t>Payout %</w:t>
            </w:r>
          </w:p>
          <w:p>
            <w:pPr>
              <w:pStyle w:val="TableContents"/>
              <w:bidi w:val="0"/>
              <w:spacing w:before="0" w:after="283"/>
              <w:jc w:val="center"/>
              <w:rPr>
                <w:rFonts w:ascii="Arial;Helvetica;sans-serif" w:hAnsi="Arial;Helvetica;sans-serif"/>
                <w:b/>
                <w:color w:val="000000"/>
                <w:sz w:val="16"/>
              </w:rPr>
            </w:pPr>
            <w:r>
              <w:rPr>
                <w:rFonts w:ascii="Arial;Helvetica;sans-serif" w:hAnsi="Arial;Helvetica;sans-serif"/>
                <w:b/>
                <w:color w:val="000000"/>
                <w:sz w:val="16"/>
              </w:rPr>
              <w:t>(50% weight)</w:t>
            </w:r>
          </w:p>
        </w:tc>
        <w:tc>
          <w:tcPr>
            <w:tcW w:w="23" w:type="dxa"/>
            <w:tcBorders>
              <w:bottom w:val="single" w:sz="8" w:space="0" w:color="000000"/>
            </w:tcBorders>
            <w:vAlign w:val="center"/>
          </w:tcPr>
          <w:p>
            <w:pPr>
              <w:pStyle w:val="TableContents"/>
              <w:bidi w:val="0"/>
              <w:spacing w:before="0" w:after="283"/>
              <w:jc w:val="left"/>
              <w:rPr/>
            </w:pPr>
            <w:r>
              <w:rPr/>
              <w:t>​</w:t>
            </w:r>
          </w:p>
        </w:tc>
        <w:tc>
          <w:tcPr>
            <w:tcW w:w="23" w:type="dxa"/>
            <w:tcBorders>
              <w:bottom w:val="single" w:sz="8" w:space="0" w:color="000000"/>
            </w:tcBorders>
            <w:vAlign w:val="center"/>
          </w:tcPr>
          <w:p>
            <w:pPr>
              <w:pStyle w:val="TableContents"/>
              <w:bidi w:val="0"/>
              <w:spacing w:before="0" w:after="283"/>
              <w:jc w:val="left"/>
              <w:rPr/>
            </w:pPr>
            <w:r>
              <w:rPr/>
              <w:t>​</w:t>
            </w:r>
          </w:p>
        </w:tc>
        <w:tc>
          <w:tcPr>
            <w:tcW w:w="2897" w:type="dxa"/>
            <w:gridSpan w:val="7"/>
            <w:tcBorders>
              <w:bottom w:val="single" w:sz="8" w:space="0" w:color="000000"/>
            </w:tcBorders>
            <w:vAlign w:val="center"/>
          </w:tcPr>
          <w:p>
            <w:pPr>
              <w:pStyle w:val="TableContents"/>
              <w:bidi w:val="0"/>
              <w:spacing w:before="0" w:after="283"/>
              <w:jc w:val="center"/>
              <w:rPr>
                <w:rFonts w:ascii="Arial;Helvetica;sans-serif" w:hAnsi="Arial;Helvetica;sans-serif"/>
                <w:b/>
                <w:color w:val="000000"/>
                <w:sz w:val="16"/>
              </w:rPr>
            </w:pPr>
            <w:r>
              <w:rPr>
                <w:rFonts w:ascii="Arial;Helvetica;sans-serif" w:hAnsi="Arial;Helvetica;sans-serif"/>
                <w:b/>
                <w:color w:val="000000"/>
                <w:sz w:val="16"/>
              </w:rPr>
              <w:t xml:space="preserve">Individual Scorecard </w:t>
            </w:r>
          </w:p>
          <w:p>
            <w:pPr>
              <w:pStyle w:val="TableContents"/>
              <w:bidi w:val="0"/>
              <w:spacing w:before="0" w:after="283"/>
              <w:jc w:val="center"/>
              <w:rPr>
                <w:rFonts w:ascii="Arial;Helvetica;sans-serif" w:hAnsi="Arial;Helvetica;sans-serif"/>
                <w:b/>
                <w:color w:val="000000"/>
                <w:sz w:val="16"/>
              </w:rPr>
            </w:pPr>
            <w:r>
              <w:rPr>
                <w:rFonts w:ascii="Arial;Helvetica;sans-serif" w:hAnsi="Arial;Helvetica;sans-serif"/>
                <w:b/>
                <w:color w:val="000000"/>
                <w:sz w:val="16"/>
              </w:rPr>
              <w:t xml:space="preserve">Component </w:t>
            </w:r>
          </w:p>
          <w:p>
            <w:pPr>
              <w:pStyle w:val="TableContents"/>
              <w:bidi w:val="0"/>
              <w:spacing w:before="0" w:after="283"/>
              <w:jc w:val="center"/>
              <w:rPr>
                <w:rFonts w:ascii="Arial;Helvetica;sans-serif" w:hAnsi="Arial;Helvetica;sans-serif"/>
                <w:b/>
                <w:color w:val="000000"/>
                <w:sz w:val="16"/>
              </w:rPr>
            </w:pPr>
            <w:r>
              <w:rPr>
                <w:rFonts w:ascii="Arial;Helvetica;sans-serif" w:hAnsi="Arial;Helvetica;sans-serif"/>
                <w:b/>
                <w:color w:val="000000"/>
                <w:sz w:val="16"/>
              </w:rPr>
              <w:t>(50% weight)</w:t>
            </w:r>
          </w:p>
        </w:tc>
        <w:tc>
          <w:tcPr>
            <w:tcW w:w="23" w:type="dxa"/>
            <w:tcBorders>
              <w:bottom w:val="single" w:sz="8" w:space="0" w:color="000000"/>
            </w:tcBorders>
            <w:vAlign w:val="center"/>
          </w:tcPr>
          <w:p>
            <w:pPr>
              <w:pStyle w:val="TableContents"/>
              <w:bidi w:val="0"/>
              <w:spacing w:before="0" w:after="283"/>
              <w:jc w:val="left"/>
              <w:rPr/>
            </w:pPr>
            <w:r>
              <w:rPr/>
              <w:t>​</w:t>
            </w:r>
          </w:p>
        </w:tc>
        <w:tc>
          <w:tcPr>
            <w:tcW w:w="23" w:type="dxa"/>
            <w:tcBorders>
              <w:bottom w:val="single" w:sz="8" w:space="0" w:color="000000"/>
            </w:tcBorders>
            <w:vAlign w:val="center"/>
          </w:tcPr>
          <w:p>
            <w:pPr>
              <w:pStyle w:val="TableContents"/>
              <w:bidi w:val="0"/>
              <w:spacing w:before="0" w:after="283"/>
              <w:jc w:val="left"/>
              <w:rPr/>
            </w:pPr>
            <w:r>
              <w:rPr/>
              <w:t>​</w:t>
            </w:r>
          </w:p>
        </w:tc>
        <w:tc>
          <w:tcPr>
            <w:tcW w:w="575" w:type="dxa"/>
            <w:tcBorders>
              <w:bottom w:val="single" w:sz="8" w:space="0" w:color="000000"/>
            </w:tcBorders>
            <w:vAlign w:val="center"/>
          </w:tcPr>
          <w:p>
            <w:pPr>
              <w:pStyle w:val="TableContents"/>
              <w:bidi w:val="0"/>
              <w:spacing w:before="0" w:after="283"/>
              <w:jc w:val="center"/>
              <w:rPr>
                <w:rFonts w:ascii="Arial;Helvetica;sans-serif" w:hAnsi="Arial;Helvetica;sans-serif"/>
                <w:b/>
                <w:color w:val="000000"/>
                <w:sz w:val="16"/>
              </w:rPr>
            </w:pPr>
            <w:r>
              <w:rPr>
                <w:rFonts w:ascii="Arial;Helvetica;sans-serif" w:hAnsi="Arial;Helvetica;sans-serif"/>
                <w:b/>
                <w:color w:val="000000"/>
                <w:sz w:val="16"/>
              </w:rPr>
              <w:t xml:space="preserve">Total </w:t>
            </w:r>
          </w:p>
          <w:p>
            <w:pPr>
              <w:pStyle w:val="TableContents"/>
              <w:bidi w:val="0"/>
              <w:spacing w:before="0" w:after="283"/>
              <w:jc w:val="center"/>
              <w:rPr>
                <w:rFonts w:ascii="Arial;Helvetica;sans-serif" w:hAnsi="Arial;Helvetica;sans-serif"/>
                <w:b/>
                <w:color w:val="000000"/>
                <w:sz w:val="16"/>
              </w:rPr>
            </w:pPr>
            <w:r>
              <w:rPr>
                <w:rFonts w:ascii="Arial;Helvetica;sans-serif" w:hAnsi="Arial;Helvetica;sans-serif"/>
                <w:b/>
                <w:color w:val="000000"/>
                <w:sz w:val="16"/>
              </w:rPr>
              <w:t>Payout</w:t>
            </w:r>
          </w:p>
          <w:p>
            <w:pPr>
              <w:pStyle w:val="TableContents"/>
              <w:bidi w:val="0"/>
              <w:spacing w:before="0" w:after="283"/>
              <w:jc w:val="center"/>
              <w:rPr>
                <w:rFonts w:ascii="Arial;Helvetica;sans-serif" w:hAnsi="Arial;Helvetica;sans-serif"/>
                <w:b/>
                <w:color w:val="000000"/>
                <w:sz w:val="16"/>
              </w:rPr>
            </w:pPr>
            <w:r>
              <w:rPr>
                <w:rFonts w:ascii="Arial;Helvetica;sans-serif" w:hAnsi="Arial;Helvetica;sans-serif"/>
                <w:b/>
                <w:color w:val="000000"/>
                <w:sz w:val="16"/>
              </w:rPr>
              <w:t>(%)</w:t>
            </w:r>
          </w:p>
        </w:tc>
        <w:tc>
          <w:tcPr>
            <w:tcW w:w="23" w:type="dxa"/>
            <w:tcBorders>
              <w:bottom w:val="single" w:sz="8" w:space="0" w:color="000000"/>
            </w:tcBorders>
            <w:vAlign w:val="center"/>
          </w:tcPr>
          <w:p>
            <w:pPr>
              <w:pStyle w:val="TableContents"/>
              <w:bidi w:val="0"/>
              <w:spacing w:before="0" w:after="283"/>
              <w:jc w:val="left"/>
              <w:rPr/>
            </w:pPr>
            <w:r>
              <w:rPr/>
              <w:t>​</w:t>
            </w:r>
          </w:p>
        </w:tc>
        <w:tc>
          <w:tcPr>
            <w:tcW w:w="23" w:type="dxa"/>
            <w:tcBorders>
              <w:bottom w:val="single" w:sz="8" w:space="0" w:color="000000"/>
            </w:tcBorders>
            <w:vAlign w:val="center"/>
          </w:tcPr>
          <w:p>
            <w:pPr>
              <w:pStyle w:val="TableContents"/>
              <w:bidi w:val="0"/>
              <w:spacing w:before="0" w:after="283"/>
              <w:jc w:val="left"/>
              <w:rPr/>
            </w:pPr>
            <w:r>
              <w:rPr/>
              <w:t>​</w:t>
            </w:r>
          </w:p>
        </w:tc>
        <w:tc>
          <w:tcPr>
            <w:tcW w:w="785" w:type="dxa"/>
            <w:tcBorders>
              <w:bottom w:val="single" w:sz="8" w:space="0" w:color="000000"/>
            </w:tcBorders>
            <w:vAlign w:val="center"/>
          </w:tcPr>
          <w:p>
            <w:pPr>
              <w:pStyle w:val="TableContents"/>
              <w:bidi w:val="0"/>
              <w:spacing w:before="0" w:after="283"/>
              <w:jc w:val="center"/>
              <w:rPr>
                <w:rFonts w:ascii="Arial;Helvetica;sans-serif" w:hAnsi="Arial;Helvetica;sans-serif"/>
                <w:b/>
                <w:color w:val="000000"/>
                <w:sz w:val="16"/>
              </w:rPr>
            </w:pPr>
            <w:r>
              <w:rPr>
                <w:rFonts w:ascii="Arial;Helvetica;sans-serif" w:hAnsi="Arial;Helvetica;sans-serif"/>
                <w:b/>
                <w:color w:val="000000"/>
                <w:sz w:val="16"/>
              </w:rPr>
              <w:t xml:space="preserve">Total </w:t>
            </w:r>
          </w:p>
          <w:p>
            <w:pPr>
              <w:pStyle w:val="TableContents"/>
              <w:bidi w:val="0"/>
              <w:spacing w:before="0" w:after="283"/>
              <w:jc w:val="center"/>
              <w:rPr>
                <w:rFonts w:ascii="Arial;Helvetica;sans-serif" w:hAnsi="Arial;Helvetica;sans-serif"/>
                <w:b/>
                <w:color w:val="000000"/>
                <w:sz w:val="16"/>
              </w:rPr>
            </w:pPr>
            <w:r>
              <w:rPr>
                <w:rFonts w:ascii="Arial;Helvetica;sans-serif" w:hAnsi="Arial;Helvetica;sans-serif"/>
                <w:b/>
                <w:color w:val="000000"/>
                <w:sz w:val="16"/>
              </w:rPr>
              <w:t xml:space="preserve">Payout </w:t>
            </w:r>
          </w:p>
          <w:p>
            <w:pPr>
              <w:pStyle w:val="TableContents"/>
              <w:bidi w:val="0"/>
              <w:spacing w:before="0" w:after="283"/>
              <w:jc w:val="center"/>
              <w:rPr>
                <w:rFonts w:ascii="Arial;Helvetica;sans-serif" w:hAnsi="Arial;Helvetica;sans-serif"/>
                <w:b/>
                <w:color w:val="000000"/>
                <w:sz w:val="16"/>
              </w:rPr>
            </w:pPr>
            <w:r>
              <w:rPr>
                <w:rFonts w:ascii="Arial;Helvetica;sans-serif" w:hAnsi="Arial;Helvetica;sans-serif"/>
                <w:b/>
                <w:color w:val="000000"/>
                <w:sz w:val="16"/>
              </w:rPr>
              <w:t xml:space="preserve">($) </w:t>
            </w:r>
          </w:p>
        </w:tc>
        <w:tc>
          <w:tcPr>
            <w:tcW w:w="38" w:type="dxa"/>
            <w:tcBorders>
              <w:bottom w:val="single" w:sz="8" w:space="0" w:color="000000"/>
            </w:tcBorders>
            <w:vAlign w:val="center"/>
          </w:tcPr>
          <w:p>
            <w:pPr>
              <w:pStyle w:val="TableContents"/>
              <w:bidi w:val="0"/>
              <w:spacing w:before="0" w:after="283"/>
              <w:jc w:val="left"/>
              <w:rPr/>
            </w:pPr>
            <w:r>
              <w:rPr/>
              <w:t>​</w:t>
            </w:r>
          </w:p>
        </w:tc>
      </w:tr>
      <w:tr>
        <w:trPr/>
        <w:tc>
          <w:tcPr>
            <w:tcW w:w="38" w:type="dxa"/>
            <w:tcBorders>
              <w:bottom w:val="single" w:sz="8" w:space="0" w:color="000000"/>
            </w:tcBorders>
            <w:vAlign w:val="center"/>
          </w:tcPr>
          <w:p>
            <w:pPr>
              <w:pStyle w:val="TableContents"/>
              <w:bidi w:val="0"/>
              <w:spacing w:before="0" w:after="283"/>
              <w:jc w:val="left"/>
              <w:rPr/>
            </w:pPr>
            <w:r>
              <w:rPr/>
              <w:t>​</w:t>
            </w:r>
          </w:p>
        </w:tc>
        <w:tc>
          <w:tcPr>
            <w:tcW w:w="1115" w:type="dxa"/>
            <w:tcBorders>
              <w:bottom w:val="single" w:sz="8" w:space="0" w:color="000000"/>
            </w:tcBorders>
            <w:vAlign w:val="center"/>
          </w:tcPr>
          <w:p>
            <w:pPr>
              <w:pStyle w:val="TableContents"/>
              <w:bidi w:val="0"/>
              <w:spacing w:before="0" w:after="0"/>
              <w:jc w:val="left"/>
              <w:rPr>
                <w:color w:val="000000"/>
              </w:rPr>
            </w:pPr>
            <w:r>
              <w:rPr>
                <w:color w:val="000000"/>
              </w:rPr>
              <w:t> </w:t>
            </w:r>
          </w:p>
        </w:tc>
        <w:tc>
          <w:tcPr>
            <w:tcW w:w="23" w:type="dxa"/>
            <w:tcBorders>
              <w:bottom w:val="single" w:sz="8" w:space="0" w:color="000000"/>
            </w:tcBorders>
            <w:vAlign w:val="center"/>
          </w:tcPr>
          <w:p>
            <w:pPr>
              <w:pStyle w:val="TableContents"/>
              <w:bidi w:val="0"/>
              <w:spacing w:before="0" w:after="283"/>
              <w:jc w:val="left"/>
              <w:rPr/>
            </w:pPr>
            <w:r>
              <w:rPr/>
              <w:t>​</w:t>
            </w:r>
          </w:p>
        </w:tc>
        <w:tc>
          <w:tcPr>
            <w:tcW w:w="23" w:type="dxa"/>
            <w:tcBorders>
              <w:bottom w:val="single" w:sz="8" w:space="0" w:color="000000"/>
            </w:tcBorders>
            <w:vAlign w:val="center"/>
          </w:tcPr>
          <w:p>
            <w:pPr>
              <w:pStyle w:val="TableContents"/>
              <w:bidi w:val="0"/>
              <w:spacing w:before="0" w:after="283"/>
              <w:jc w:val="left"/>
              <w:rPr/>
            </w:pPr>
            <w:r>
              <w:rPr/>
              <w:t>​</w:t>
            </w:r>
          </w:p>
        </w:tc>
        <w:tc>
          <w:tcPr>
            <w:tcW w:w="740" w:type="dxa"/>
            <w:tcBorders>
              <w:bottom w:val="single" w:sz="8" w:space="0" w:color="000000"/>
            </w:tcBorders>
            <w:vAlign w:val="center"/>
          </w:tcPr>
          <w:p>
            <w:pPr>
              <w:pStyle w:val="TableContents"/>
              <w:bidi w:val="0"/>
              <w:spacing w:before="0" w:after="0"/>
              <w:jc w:val="center"/>
              <w:rPr>
                <w:color w:val="000000"/>
              </w:rPr>
            </w:pPr>
            <w:r>
              <w:rPr>
                <w:color w:val="000000"/>
              </w:rPr>
              <w:t> </w:t>
            </w:r>
          </w:p>
        </w:tc>
        <w:tc>
          <w:tcPr>
            <w:tcW w:w="23" w:type="dxa"/>
            <w:tcBorders>
              <w:bottom w:val="single" w:sz="8" w:space="0" w:color="000000"/>
            </w:tcBorders>
            <w:vAlign w:val="center"/>
          </w:tcPr>
          <w:p>
            <w:pPr>
              <w:pStyle w:val="TableContents"/>
              <w:bidi w:val="0"/>
              <w:spacing w:before="0" w:after="283"/>
              <w:jc w:val="left"/>
              <w:rPr/>
            </w:pPr>
            <w:r>
              <w:rPr/>
              <w:t>​</w:t>
            </w:r>
          </w:p>
        </w:tc>
        <w:tc>
          <w:tcPr>
            <w:tcW w:w="23" w:type="dxa"/>
            <w:tcBorders>
              <w:bottom w:val="single" w:sz="8" w:space="0" w:color="000000"/>
            </w:tcBorders>
            <w:vAlign w:val="center"/>
          </w:tcPr>
          <w:p>
            <w:pPr>
              <w:pStyle w:val="TableContents"/>
              <w:bidi w:val="0"/>
              <w:spacing w:before="0" w:after="283"/>
              <w:jc w:val="left"/>
              <w:rPr/>
            </w:pPr>
            <w:r>
              <w:rPr/>
              <w:t>​</w:t>
            </w:r>
          </w:p>
        </w:tc>
        <w:tc>
          <w:tcPr>
            <w:tcW w:w="830" w:type="dxa"/>
            <w:tcBorders>
              <w:bottom w:val="single" w:sz="8" w:space="0" w:color="000000"/>
            </w:tcBorders>
            <w:vAlign w:val="center"/>
          </w:tcPr>
          <w:p>
            <w:pPr>
              <w:pStyle w:val="TableContents"/>
              <w:bidi w:val="0"/>
              <w:spacing w:before="0" w:after="0"/>
              <w:jc w:val="center"/>
              <w:rPr>
                <w:color w:val="000000"/>
              </w:rPr>
            </w:pPr>
            <w:r>
              <w:rPr>
                <w:color w:val="000000"/>
              </w:rPr>
              <w:t> </w:t>
            </w:r>
          </w:p>
        </w:tc>
        <w:tc>
          <w:tcPr>
            <w:tcW w:w="23" w:type="dxa"/>
            <w:tcBorders>
              <w:bottom w:val="single" w:sz="8" w:space="0" w:color="000000"/>
            </w:tcBorders>
            <w:vAlign w:val="center"/>
          </w:tcPr>
          <w:p>
            <w:pPr>
              <w:pStyle w:val="TableContents"/>
              <w:bidi w:val="0"/>
              <w:spacing w:before="0" w:after="283"/>
              <w:jc w:val="left"/>
              <w:rPr/>
            </w:pPr>
            <w:r>
              <w:rPr/>
              <w:t>​</w:t>
            </w:r>
          </w:p>
        </w:tc>
        <w:tc>
          <w:tcPr>
            <w:tcW w:w="23" w:type="dxa"/>
            <w:tcBorders>
              <w:bottom w:val="single" w:sz="8" w:space="0" w:color="000000"/>
            </w:tcBorders>
            <w:vAlign w:val="center"/>
          </w:tcPr>
          <w:p>
            <w:pPr>
              <w:pStyle w:val="TableContents"/>
              <w:bidi w:val="0"/>
              <w:spacing w:before="0" w:after="283"/>
              <w:jc w:val="left"/>
              <w:rPr/>
            </w:pPr>
            <w:r>
              <w:rPr/>
              <w:t>​</w:t>
            </w:r>
          </w:p>
        </w:tc>
        <w:tc>
          <w:tcPr>
            <w:tcW w:w="1055" w:type="dxa"/>
            <w:tcBorders>
              <w:bottom w:val="single" w:sz="8" w:space="0" w:color="000000"/>
            </w:tcBorders>
            <w:vAlign w:val="center"/>
          </w:tcPr>
          <w:p>
            <w:pPr>
              <w:pStyle w:val="TableContents"/>
              <w:bidi w:val="0"/>
              <w:spacing w:before="0" w:after="0"/>
              <w:jc w:val="center"/>
              <w:rPr>
                <w:color w:val="000000"/>
              </w:rPr>
            </w:pPr>
            <w:r>
              <w:rPr>
                <w:color w:val="000000"/>
              </w:rPr>
              <w:t> </w:t>
            </w:r>
          </w:p>
        </w:tc>
        <w:tc>
          <w:tcPr>
            <w:tcW w:w="23" w:type="dxa"/>
            <w:tcBorders>
              <w:bottom w:val="single" w:sz="8" w:space="0" w:color="000000"/>
            </w:tcBorders>
            <w:vAlign w:val="center"/>
          </w:tcPr>
          <w:p>
            <w:pPr>
              <w:pStyle w:val="TableContents"/>
              <w:bidi w:val="0"/>
              <w:spacing w:before="0" w:after="283"/>
              <w:jc w:val="left"/>
              <w:rPr/>
            </w:pPr>
            <w:r>
              <w:rPr/>
              <w:t>​</w:t>
            </w:r>
          </w:p>
        </w:tc>
        <w:tc>
          <w:tcPr>
            <w:tcW w:w="23" w:type="dxa"/>
            <w:tcBorders>
              <w:bottom w:val="single" w:sz="8" w:space="0" w:color="000000"/>
            </w:tcBorders>
            <w:vAlign w:val="center"/>
          </w:tcPr>
          <w:p>
            <w:pPr>
              <w:pStyle w:val="TableContents"/>
              <w:bidi w:val="0"/>
              <w:spacing w:before="0" w:after="283"/>
              <w:jc w:val="left"/>
              <w:rPr/>
            </w:pPr>
            <w:r>
              <w:rPr/>
              <w:t>​</w:t>
            </w:r>
          </w:p>
        </w:tc>
        <w:tc>
          <w:tcPr>
            <w:tcW w:w="470" w:type="dxa"/>
            <w:tcBorders>
              <w:bottom w:val="single" w:sz="8" w:space="0" w:color="000000"/>
            </w:tcBorders>
            <w:vAlign w:val="center"/>
          </w:tcPr>
          <w:p>
            <w:pPr>
              <w:pStyle w:val="TableContents"/>
              <w:bidi w:val="0"/>
              <w:spacing w:before="0" w:after="283"/>
              <w:jc w:val="center"/>
              <w:rPr>
                <w:rFonts w:ascii="Arial;Helvetica;sans-serif" w:hAnsi="Arial;Helvetica;sans-serif"/>
                <w:b/>
                <w:color w:val="000000"/>
                <w:sz w:val="16"/>
              </w:rPr>
            </w:pPr>
            <w:r>
              <w:rPr>
                <w:rFonts w:ascii="Arial;Helvetica;sans-serif" w:hAnsi="Arial;Helvetica;sans-serif"/>
                <w:b/>
                <w:color w:val="000000"/>
                <w:sz w:val="16"/>
              </w:rPr>
              <w:t>Score</w:t>
            </w:r>
          </w:p>
        </w:tc>
        <w:tc>
          <w:tcPr>
            <w:tcW w:w="23" w:type="dxa"/>
            <w:tcBorders>
              <w:bottom w:val="single" w:sz="8" w:space="0" w:color="000000"/>
            </w:tcBorders>
            <w:vAlign w:val="center"/>
          </w:tcPr>
          <w:p>
            <w:pPr>
              <w:pStyle w:val="TableContents"/>
              <w:bidi w:val="0"/>
              <w:spacing w:before="0" w:after="283"/>
              <w:jc w:val="left"/>
              <w:rPr/>
            </w:pPr>
            <w:r>
              <w:rPr/>
              <w:t>​</w:t>
            </w:r>
          </w:p>
        </w:tc>
        <w:tc>
          <w:tcPr>
            <w:tcW w:w="23" w:type="dxa"/>
            <w:tcBorders>
              <w:bottom w:val="single" w:sz="8" w:space="0" w:color="000000"/>
            </w:tcBorders>
            <w:vAlign w:val="center"/>
          </w:tcPr>
          <w:p>
            <w:pPr>
              <w:pStyle w:val="TableContents"/>
              <w:bidi w:val="0"/>
              <w:spacing w:before="0" w:after="283"/>
              <w:jc w:val="left"/>
              <w:rPr/>
            </w:pPr>
            <w:r>
              <w:rPr/>
              <w:t>​</w:t>
            </w:r>
          </w:p>
        </w:tc>
        <w:tc>
          <w:tcPr>
            <w:tcW w:w="1400" w:type="dxa"/>
            <w:tcBorders>
              <w:bottom w:val="single" w:sz="8" w:space="0" w:color="000000"/>
            </w:tcBorders>
            <w:vAlign w:val="center"/>
          </w:tcPr>
          <w:p>
            <w:pPr>
              <w:pStyle w:val="TableContents"/>
              <w:bidi w:val="0"/>
              <w:spacing w:before="0" w:after="283"/>
              <w:jc w:val="center"/>
              <w:rPr>
                <w:rFonts w:ascii="Arial;Helvetica;sans-serif" w:hAnsi="Arial;Helvetica;sans-serif"/>
                <w:b/>
                <w:color w:val="000000"/>
                <w:sz w:val="16"/>
              </w:rPr>
            </w:pPr>
            <w:r>
              <w:rPr>
                <w:rFonts w:ascii="Arial;Helvetica;sans-serif" w:hAnsi="Arial;Helvetica;sans-serif"/>
                <w:b/>
                <w:color w:val="000000"/>
                <w:sz w:val="16"/>
              </w:rPr>
              <w:t>Adjusted EBITDA</w:t>
            </w:r>
          </w:p>
          <w:p>
            <w:pPr>
              <w:pStyle w:val="TableContents"/>
              <w:bidi w:val="0"/>
              <w:spacing w:before="0" w:after="283"/>
              <w:jc w:val="center"/>
              <w:rPr>
                <w:rFonts w:ascii="Arial;Helvetica;sans-serif" w:hAnsi="Arial;Helvetica;sans-serif"/>
                <w:b/>
                <w:color w:val="000000"/>
                <w:sz w:val="16"/>
              </w:rPr>
            </w:pPr>
            <w:r>
              <w:rPr>
                <w:rFonts w:ascii="Arial;Helvetica;sans-serif" w:hAnsi="Arial;Helvetica;sans-serif"/>
                <w:b/>
                <w:color w:val="000000"/>
                <w:sz w:val="16"/>
              </w:rPr>
              <w:t>Multiplier %</w:t>
            </w:r>
          </w:p>
        </w:tc>
        <w:tc>
          <w:tcPr>
            <w:tcW w:w="23" w:type="dxa"/>
            <w:tcBorders>
              <w:bottom w:val="single" w:sz="8" w:space="0" w:color="000000"/>
            </w:tcBorders>
            <w:vAlign w:val="center"/>
          </w:tcPr>
          <w:p>
            <w:pPr>
              <w:pStyle w:val="TableContents"/>
              <w:bidi w:val="0"/>
              <w:spacing w:before="0" w:after="283"/>
              <w:jc w:val="left"/>
              <w:rPr/>
            </w:pPr>
            <w:r>
              <w:rPr/>
              <w:t>​</w:t>
            </w:r>
          </w:p>
        </w:tc>
        <w:tc>
          <w:tcPr>
            <w:tcW w:w="23" w:type="dxa"/>
            <w:tcBorders>
              <w:bottom w:val="single" w:sz="8" w:space="0" w:color="000000"/>
            </w:tcBorders>
            <w:vAlign w:val="center"/>
          </w:tcPr>
          <w:p>
            <w:pPr>
              <w:pStyle w:val="TableContents"/>
              <w:bidi w:val="0"/>
              <w:spacing w:before="0" w:after="283"/>
              <w:jc w:val="left"/>
              <w:rPr/>
            </w:pPr>
            <w:r>
              <w:rPr/>
              <w:t>​</w:t>
            </w:r>
          </w:p>
        </w:tc>
        <w:tc>
          <w:tcPr>
            <w:tcW w:w="935" w:type="dxa"/>
            <w:tcBorders>
              <w:bottom w:val="single" w:sz="8" w:space="0" w:color="000000"/>
            </w:tcBorders>
            <w:vAlign w:val="center"/>
          </w:tcPr>
          <w:p>
            <w:pPr>
              <w:pStyle w:val="TableContents"/>
              <w:bidi w:val="0"/>
              <w:spacing w:before="0" w:after="283"/>
              <w:jc w:val="center"/>
              <w:rPr>
                <w:rFonts w:ascii="Arial;Helvetica;sans-serif" w:hAnsi="Arial;Helvetica;sans-serif"/>
                <w:b/>
                <w:color w:val="000000"/>
                <w:sz w:val="16"/>
              </w:rPr>
            </w:pPr>
            <w:r>
              <w:rPr>
                <w:rFonts w:ascii="Arial;Helvetica;sans-serif" w:hAnsi="Arial;Helvetica;sans-serif"/>
                <w:b/>
                <w:color w:val="000000"/>
                <w:sz w:val="16"/>
              </w:rPr>
              <w:t xml:space="preserve">Payout %** </w:t>
            </w:r>
          </w:p>
        </w:tc>
        <w:tc>
          <w:tcPr>
            <w:tcW w:w="23" w:type="dxa"/>
            <w:tcBorders>
              <w:bottom w:val="single" w:sz="8" w:space="0" w:color="000000"/>
            </w:tcBorders>
            <w:vAlign w:val="center"/>
          </w:tcPr>
          <w:p>
            <w:pPr>
              <w:pStyle w:val="TableContents"/>
              <w:bidi w:val="0"/>
              <w:spacing w:before="0" w:after="283"/>
              <w:jc w:val="left"/>
              <w:rPr/>
            </w:pPr>
            <w:r>
              <w:rPr/>
              <w:t>​</w:t>
            </w:r>
          </w:p>
        </w:tc>
        <w:tc>
          <w:tcPr>
            <w:tcW w:w="23" w:type="dxa"/>
            <w:tcBorders>
              <w:bottom w:val="single" w:sz="8" w:space="0" w:color="000000"/>
            </w:tcBorders>
            <w:vAlign w:val="center"/>
          </w:tcPr>
          <w:p>
            <w:pPr>
              <w:pStyle w:val="TableContents"/>
              <w:bidi w:val="0"/>
              <w:spacing w:before="0" w:after="283"/>
              <w:jc w:val="left"/>
              <w:rPr/>
            </w:pPr>
            <w:r>
              <w:rPr/>
              <w:t>​</w:t>
            </w:r>
          </w:p>
        </w:tc>
        <w:tc>
          <w:tcPr>
            <w:tcW w:w="575" w:type="dxa"/>
            <w:tcBorders>
              <w:bottom w:val="single" w:sz="8" w:space="0" w:color="000000"/>
            </w:tcBorders>
            <w:vAlign w:val="center"/>
          </w:tcPr>
          <w:p>
            <w:pPr>
              <w:pStyle w:val="TableContents"/>
              <w:bidi w:val="0"/>
              <w:spacing w:before="0" w:after="0"/>
              <w:jc w:val="center"/>
              <w:rPr>
                <w:color w:val="000000"/>
              </w:rPr>
            </w:pPr>
            <w:r>
              <w:rPr>
                <w:color w:val="000000"/>
              </w:rPr>
              <w:t> </w:t>
            </w:r>
          </w:p>
        </w:tc>
        <w:tc>
          <w:tcPr>
            <w:tcW w:w="23" w:type="dxa"/>
            <w:tcBorders>
              <w:bottom w:val="single" w:sz="8" w:space="0" w:color="000000"/>
            </w:tcBorders>
            <w:vAlign w:val="center"/>
          </w:tcPr>
          <w:p>
            <w:pPr>
              <w:pStyle w:val="TableContents"/>
              <w:bidi w:val="0"/>
              <w:spacing w:before="0" w:after="283"/>
              <w:jc w:val="left"/>
              <w:rPr/>
            </w:pPr>
            <w:r>
              <w:rPr/>
              <w:t>​</w:t>
            </w:r>
          </w:p>
        </w:tc>
        <w:tc>
          <w:tcPr>
            <w:tcW w:w="23" w:type="dxa"/>
            <w:tcBorders>
              <w:bottom w:val="single" w:sz="8" w:space="0" w:color="000000"/>
            </w:tcBorders>
            <w:vAlign w:val="center"/>
          </w:tcPr>
          <w:p>
            <w:pPr>
              <w:pStyle w:val="TableContents"/>
              <w:bidi w:val="0"/>
              <w:spacing w:before="0" w:after="283"/>
              <w:jc w:val="left"/>
              <w:rPr/>
            </w:pPr>
            <w:r>
              <w:rPr/>
              <w:t>​</w:t>
            </w:r>
          </w:p>
        </w:tc>
        <w:tc>
          <w:tcPr>
            <w:tcW w:w="785" w:type="dxa"/>
            <w:tcBorders>
              <w:bottom w:val="single" w:sz="8" w:space="0" w:color="000000"/>
            </w:tcBorders>
            <w:vAlign w:val="center"/>
          </w:tcPr>
          <w:p>
            <w:pPr>
              <w:pStyle w:val="TableContents"/>
              <w:bidi w:val="0"/>
              <w:spacing w:before="0" w:after="0"/>
              <w:jc w:val="center"/>
              <w:rPr>
                <w:color w:val="000000"/>
              </w:rPr>
            </w:pPr>
            <w:r>
              <w:rPr>
                <w:color w:val="000000"/>
              </w:rPr>
              <w:t> </w:t>
            </w:r>
          </w:p>
        </w:tc>
        <w:tc>
          <w:tcPr>
            <w:tcW w:w="38" w:type="dxa"/>
            <w:tcBorders>
              <w:bottom w:val="single" w:sz="8" w:space="0" w:color="000000"/>
            </w:tcBorders>
            <w:vAlign w:val="center"/>
          </w:tcPr>
          <w:p>
            <w:pPr>
              <w:pStyle w:val="TableContents"/>
              <w:bidi w:val="0"/>
              <w:spacing w:before="0" w:after="283"/>
              <w:jc w:val="left"/>
              <w:rPr/>
            </w:pPr>
            <w:r>
              <w:rPr/>
              <w:t>​</w:t>
            </w:r>
          </w:p>
        </w:tc>
      </w:tr>
      <w:tr>
        <w:trPr/>
        <w:tc>
          <w:tcPr>
            <w:tcW w:w="38" w:type="dxa"/>
            <w:tcBorders>
              <w:bottom w:val="single" w:sz="8" w:space="0" w:color="000000"/>
            </w:tcBorders>
            <w:shd w:fill="CCCCCC" w:val="clear"/>
            <w:tcMar>
              <w:bottom w:w="75" w:type="dxa"/>
            </w:tcMar>
            <w:vAlign w:val="center"/>
          </w:tcPr>
          <w:p>
            <w:pPr>
              <w:pStyle w:val="TableContents"/>
              <w:bidi w:val="0"/>
              <w:spacing w:before="0" w:after="283"/>
              <w:jc w:val="left"/>
              <w:rPr/>
            </w:pPr>
            <w:r>
              <w:rPr/>
              <w:t>​</w:t>
            </w:r>
          </w:p>
        </w:tc>
        <w:tc>
          <w:tcPr>
            <w:tcW w:w="1115" w:type="dxa"/>
            <w:tcBorders>
              <w:bottom w:val="single" w:sz="8" w:space="0" w:color="000000"/>
            </w:tcBorders>
            <w:shd w:fill="CCCCCC" w:val="clear"/>
            <w:tcMar>
              <w:bottom w:w="75" w:type="dxa"/>
            </w:tcMar>
            <w:vAlign w:val="center"/>
          </w:tcPr>
          <w:p>
            <w:pPr>
              <w:pStyle w:val="TableContents"/>
              <w:bidi w:val="0"/>
              <w:spacing w:before="0" w:after="283"/>
              <w:jc w:val="center"/>
              <w:rPr>
                <w:rFonts w:ascii="Arial;Helvetica;sans-serif" w:hAnsi="Arial;Helvetica;sans-serif"/>
                <w:color w:val="000000"/>
                <w:sz w:val="16"/>
              </w:rPr>
            </w:pPr>
            <w:r>
              <w:rPr>
                <w:rFonts w:ascii="Arial;Helvetica;sans-serif" w:hAnsi="Arial;Helvetica;sans-serif"/>
                <w:color w:val="000000"/>
                <w:sz w:val="16"/>
              </w:rPr>
              <w:t>CEO</w:t>
            </w:r>
          </w:p>
        </w:tc>
        <w:tc>
          <w:tcPr>
            <w:tcW w:w="23" w:type="dxa"/>
            <w:tcBorders>
              <w:bottom w:val="single" w:sz="8" w:space="0" w:color="000000"/>
            </w:tcBorders>
            <w:shd w:fill="CCCCCC" w:val="clear"/>
            <w:tcMar>
              <w:bottom w:w="75" w:type="dxa"/>
            </w:tcMar>
            <w:vAlign w:val="center"/>
          </w:tcPr>
          <w:p>
            <w:pPr>
              <w:pStyle w:val="TableContents"/>
              <w:bidi w:val="0"/>
              <w:spacing w:before="0" w:after="283"/>
              <w:jc w:val="left"/>
              <w:rPr/>
            </w:pPr>
            <w:r>
              <w:rPr/>
              <w:t>​</w:t>
            </w:r>
          </w:p>
        </w:tc>
        <w:tc>
          <w:tcPr>
            <w:tcW w:w="23" w:type="dxa"/>
            <w:tcBorders>
              <w:bottom w:val="single" w:sz="8" w:space="0" w:color="000000"/>
            </w:tcBorders>
            <w:shd w:fill="CCCCCC" w:val="clear"/>
            <w:tcMar>
              <w:bottom w:w="75" w:type="dxa"/>
            </w:tcMar>
            <w:vAlign w:val="center"/>
          </w:tcPr>
          <w:p>
            <w:pPr>
              <w:pStyle w:val="TableContents"/>
              <w:bidi w:val="0"/>
              <w:spacing w:before="0" w:after="283"/>
              <w:jc w:val="left"/>
              <w:rPr/>
            </w:pPr>
            <w:r>
              <w:rPr/>
              <w:t>​</w:t>
            </w:r>
          </w:p>
        </w:tc>
        <w:tc>
          <w:tcPr>
            <w:tcW w:w="740" w:type="dxa"/>
            <w:tcBorders>
              <w:bottom w:val="single" w:sz="8" w:space="0" w:color="000000"/>
            </w:tcBorders>
            <w:shd w:fill="CCCCCC" w:val="clear"/>
            <w:tcMar>
              <w:bottom w:w="75" w:type="dxa"/>
            </w:tcMar>
            <w:vAlign w:val="center"/>
          </w:tcPr>
          <w:p>
            <w:pPr>
              <w:pStyle w:val="TableContents"/>
              <w:bidi w:val="0"/>
              <w:spacing w:before="0" w:after="283"/>
              <w:ind w:left="0" w:right="0" w:hanging="0"/>
              <w:jc w:val="left"/>
              <w:rPr>
                <w:rFonts w:ascii="Arial;Helvetica;sans-serif" w:hAnsi="Arial;Helvetica;sans-serif"/>
                <w:color w:val="000000"/>
                <w:sz w:val="16"/>
              </w:rPr>
            </w:pPr>
            <w:r>
              <w:rPr>
                <w:rFonts w:ascii="Arial;Helvetica;sans-serif" w:hAnsi="Arial;Helvetica;sans-serif"/>
                <w:color w:val="000000"/>
                <w:sz w:val="16"/>
              </w:rPr>
              <w:t>1,248,000</w:t>
            </w:r>
          </w:p>
        </w:tc>
        <w:tc>
          <w:tcPr>
            <w:tcW w:w="23" w:type="dxa"/>
            <w:tcBorders>
              <w:bottom w:val="single" w:sz="8" w:space="0" w:color="000000"/>
            </w:tcBorders>
            <w:shd w:fill="CCCCCC" w:val="clear"/>
            <w:tcMar>
              <w:bottom w:w="75" w:type="dxa"/>
            </w:tcMar>
            <w:vAlign w:val="center"/>
          </w:tcPr>
          <w:p>
            <w:pPr>
              <w:pStyle w:val="TableContents"/>
              <w:bidi w:val="0"/>
              <w:spacing w:before="0" w:after="283"/>
              <w:jc w:val="left"/>
              <w:rPr/>
            </w:pPr>
            <w:r>
              <w:rPr/>
              <w:t>​</w:t>
            </w:r>
          </w:p>
        </w:tc>
        <w:tc>
          <w:tcPr>
            <w:tcW w:w="23" w:type="dxa"/>
            <w:tcBorders>
              <w:bottom w:val="single" w:sz="8" w:space="0" w:color="000000"/>
            </w:tcBorders>
            <w:shd w:fill="CCCCCC" w:val="clear"/>
            <w:tcMar>
              <w:bottom w:w="75" w:type="dxa"/>
            </w:tcMar>
            <w:vAlign w:val="center"/>
          </w:tcPr>
          <w:p>
            <w:pPr>
              <w:pStyle w:val="TableContents"/>
              <w:bidi w:val="0"/>
              <w:spacing w:before="0" w:after="283"/>
              <w:jc w:val="left"/>
              <w:rPr/>
            </w:pPr>
            <w:r>
              <w:rPr/>
              <w:t>​</w:t>
            </w:r>
          </w:p>
        </w:tc>
        <w:tc>
          <w:tcPr>
            <w:tcW w:w="830" w:type="dxa"/>
            <w:tcBorders>
              <w:bottom w:val="single" w:sz="8" w:space="0" w:color="000000"/>
            </w:tcBorders>
            <w:shd w:fill="CCCCCC" w:val="clear"/>
            <w:tcMar>
              <w:bottom w:w="75" w:type="dxa"/>
            </w:tcMar>
            <w:vAlign w:val="center"/>
          </w:tcPr>
          <w:p>
            <w:pPr>
              <w:pStyle w:val="TableContents"/>
              <w:bidi w:val="0"/>
              <w:spacing w:before="0" w:after="283"/>
              <w:ind w:left="277" w:right="0" w:hanging="0"/>
              <w:jc w:val="left"/>
              <w:rPr>
                <w:rFonts w:ascii="Arial;Helvetica;sans-serif" w:hAnsi="Arial;Helvetica;sans-serif"/>
                <w:color w:val="000000"/>
                <w:sz w:val="16"/>
              </w:rPr>
            </w:pPr>
            <w:r>
              <w:rPr>
                <w:rFonts w:ascii="Arial;Helvetica;sans-serif" w:hAnsi="Arial;Helvetica;sans-serif"/>
                <w:color w:val="000000"/>
                <w:sz w:val="16"/>
              </w:rPr>
              <w:t>200%</w:t>
            </w:r>
          </w:p>
        </w:tc>
        <w:tc>
          <w:tcPr>
            <w:tcW w:w="23" w:type="dxa"/>
            <w:tcBorders>
              <w:bottom w:val="single" w:sz="8" w:space="0" w:color="000000"/>
            </w:tcBorders>
            <w:shd w:fill="CCCCCC" w:val="clear"/>
            <w:tcMar>
              <w:bottom w:w="75" w:type="dxa"/>
            </w:tcMar>
            <w:vAlign w:val="center"/>
          </w:tcPr>
          <w:p>
            <w:pPr>
              <w:pStyle w:val="TableContents"/>
              <w:bidi w:val="0"/>
              <w:spacing w:before="0" w:after="283"/>
              <w:jc w:val="left"/>
              <w:rPr/>
            </w:pPr>
            <w:r>
              <w:rPr/>
              <w:t>​</w:t>
            </w:r>
          </w:p>
        </w:tc>
        <w:tc>
          <w:tcPr>
            <w:tcW w:w="23" w:type="dxa"/>
            <w:tcBorders>
              <w:bottom w:val="single" w:sz="8" w:space="0" w:color="000000"/>
            </w:tcBorders>
            <w:shd w:fill="CCCCCC" w:val="clear"/>
            <w:tcMar>
              <w:bottom w:w="75" w:type="dxa"/>
            </w:tcMar>
            <w:vAlign w:val="center"/>
          </w:tcPr>
          <w:p>
            <w:pPr>
              <w:pStyle w:val="TableContents"/>
              <w:bidi w:val="0"/>
              <w:spacing w:before="0" w:after="283"/>
              <w:jc w:val="left"/>
              <w:rPr/>
            </w:pPr>
            <w:r>
              <w:rPr/>
              <w:t>​</w:t>
            </w:r>
          </w:p>
        </w:tc>
        <w:tc>
          <w:tcPr>
            <w:tcW w:w="1055" w:type="dxa"/>
            <w:tcBorders>
              <w:bottom w:val="single" w:sz="8" w:space="0" w:color="000000"/>
            </w:tcBorders>
            <w:shd w:fill="CCCCCC" w:val="clear"/>
            <w:tcMar>
              <w:bottom w:w="75" w:type="dxa"/>
            </w:tcMar>
            <w:vAlign w:val="center"/>
          </w:tcPr>
          <w:p>
            <w:pPr>
              <w:pStyle w:val="TableContents"/>
              <w:bidi w:val="0"/>
              <w:spacing w:before="0" w:after="283"/>
              <w:ind w:left="400" w:right="0" w:hanging="0"/>
              <w:jc w:val="left"/>
              <w:rPr>
                <w:rFonts w:ascii="Arial;Helvetica;sans-serif" w:hAnsi="Arial;Helvetica;sans-serif"/>
                <w:color w:val="000000"/>
                <w:sz w:val="16"/>
              </w:rPr>
            </w:pPr>
            <w:r>
              <w:rPr>
                <w:rFonts w:ascii="Arial;Helvetica;sans-serif" w:hAnsi="Arial;Helvetica;sans-serif"/>
                <w:color w:val="000000"/>
                <w:sz w:val="16"/>
              </w:rPr>
              <w:t>97%</w:t>
            </w:r>
          </w:p>
        </w:tc>
        <w:tc>
          <w:tcPr>
            <w:tcW w:w="23" w:type="dxa"/>
            <w:tcBorders>
              <w:bottom w:val="single" w:sz="8" w:space="0" w:color="000000"/>
            </w:tcBorders>
            <w:shd w:fill="CCCCCC" w:val="clear"/>
            <w:tcMar>
              <w:bottom w:w="75" w:type="dxa"/>
            </w:tcMar>
            <w:vAlign w:val="center"/>
          </w:tcPr>
          <w:p>
            <w:pPr>
              <w:pStyle w:val="TableContents"/>
              <w:bidi w:val="0"/>
              <w:spacing w:before="0" w:after="283"/>
              <w:jc w:val="left"/>
              <w:rPr/>
            </w:pPr>
            <w:r>
              <w:rPr/>
              <w:t>​</w:t>
            </w:r>
          </w:p>
        </w:tc>
        <w:tc>
          <w:tcPr>
            <w:tcW w:w="23" w:type="dxa"/>
            <w:tcBorders>
              <w:bottom w:val="single" w:sz="8" w:space="0" w:color="000000"/>
            </w:tcBorders>
            <w:shd w:fill="CCCCCC" w:val="clear"/>
            <w:tcMar>
              <w:bottom w:w="75" w:type="dxa"/>
            </w:tcMar>
            <w:vAlign w:val="center"/>
          </w:tcPr>
          <w:p>
            <w:pPr>
              <w:pStyle w:val="TableContents"/>
              <w:bidi w:val="0"/>
              <w:spacing w:before="0" w:after="283"/>
              <w:jc w:val="left"/>
              <w:rPr/>
            </w:pPr>
            <w:r>
              <w:rPr/>
              <w:t>​</w:t>
            </w:r>
          </w:p>
        </w:tc>
        <w:tc>
          <w:tcPr>
            <w:tcW w:w="470" w:type="dxa"/>
            <w:tcBorders>
              <w:bottom w:val="single" w:sz="8" w:space="0" w:color="000000"/>
            </w:tcBorders>
            <w:shd w:fill="CCCCCC" w:val="clear"/>
            <w:tcMar>
              <w:bottom w:w="75" w:type="dxa"/>
            </w:tcMar>
            <w:vAlign w:val="center"/>
          </w:tcPr>
          <w:p>
            <w:pPr>
              <w:pStyle w:val="TableContents"/>
              <w:bidi w:val="0"/>
              <w:spacing w:before="0" w:after="283"/>
              <w:ind w:left="133" w:right="0" w:hanging="0"/>
              <w:jc w:val="left"/>
              <w:rPr>
                <w:rFonts w:ascii="Arial;Helvetica;sans-serif" w:hAnsi="Arial;Helvetica;sans-serif"/>
                <w:color w:val="000000"/>
                <w:sz w:val="16"/>
              </w:rPr>
            </w:pPr>
            <w:r>
              <w:rPr>
                <w:rFonts w:ascii="Arial;Helvetica;sans-serif" w:hAnsi="Arial;Helvetica;sans-serif"/>
                <w:color w:val="000000"/>
                <w:sz w:val="16"/>
              </w:rPr>
              <w:t>91</w:t>
            </w:r>
          </w:p>
        </w:tc>
        <w:tc>
          <w:tcPr>
            <w:tcW w:w="23" w:type="dxa"/>
            <w:tcBorders>
              <w:bottom w:val="single" w:sz="8" w:space="0" w:color="000000"/>
            </w:tcBorders>
            <w:shd w:fill="CCCCCC" w:val="clear"/>
            <w:tcMar>
              <w:bottom w:w="75" w:type="dxa"/>
            </w:tcMar>
            <w:vAlign w:val="center"/>
          </w:tcPr>
          <w:p>
            <w:pPr>
              <w:pStyle w:val="TableContents"/>
              <w:bidi w:val="0"/>
              <w:spacing w:before="0" w:after="283"/>
              <w:jc w:val="left"/>
              <w:rPr/>
            </w:pPr>
            <w:r>
              <w:rPr/>
              <w:t>​</w:t>
            </w:r>
          </w:p>
        </w:tc>
        <w:tc>
          <w:tcPr>
            <w:tcW w:w="23" w:type="dxa"/>
            <w:tcBorders>
              <w:bottom w:val="single" w:sz="8" w:space="0" w:color="000000"/>
            </w:tcBorders>
            <w:shd w:fill="CCCCCC" w:val="clear"/>
            <w:tcMar>
              <w:bottom w:w="75" w:type="dxa"/>
            </w:tcMar>
            <w:vAlign w:val="center"/>
          </w:tcPr>
          <w:p>
            <w:pPr>
              <w:pStyle w:val="TableContents"/>
              <w:bidi w:val="0"/>
              <w:spacing w:before="0" w:after="283"/>
              <w:jc w:val="left"/>
              <w:rPr/>
            </w:pPr>
            <w:r>
              <w:rPr/>
              <w:t>​</w:t>
            </w:r>
          </w:p>
        </w:tc>
        <w:tc>
          <w:tcPr>
            <w:tcW w:w="1400" w:type="dxa"/>
            <w:tcBorders>
              <w:bottom w:val="single" w:sz="8" w:space="0" w:color="000000"/>
            </w:tcBorders>
            <w:shd w:fill="CCCCCC" w:val="clear"/>
            <w:tcMar>
              <w:bottom w:w="75" w:type="dxa"/>
            </w:tcMar>
            <w:vAlign w:val="center"/>
          </w:tcPr>
          <w:p>
            <w:pPr>
              <w:pStyle w:val="TableContents"/>
              <w:bidi w:val="0"/>
              <w:spacing w:before="0" w:after="283"/>
              <w:ind w:left="511" w:right="0" w:hanging="0"/>
              <w:jc w:val="left"/>
              <w:rPr>
                <w:rFonts w:ascii="Arial;Helvetica;sans-serif" w:hAnsi="Arial;Helvetica;sans-serif"/>
                <w:color w:val="000000"/>
                <w:sz w:val="16"/>
              </w:rPr>
            </w:pPr>
            <w:r>
              <w:rPr>
                <w:rFonts w:ascii="Arial;Helvetica;sans-serif" w:hAnsi="Arial;Helvetica;sans-serif"/>
                <w:color w:val="000000"/>
                <w:sz w:val="16"/>
              </w:rPr>
              <w:t>97%</w:t>
            </w:r>
          </w:p>
        </w:tc>
        <w:tc>
          <w:tcPr>
            <w:tcW w:w="23" w:type="dxa"/>
            <w:tcBorders>
              <w:bottom w:val="single" w:sz="8" w:space="0" w:color="000000"/>
            </w:tcBorders>
            <w:shd w:fill="CCCCCC" w:val="clear"/>
            <w:tcMar>
              <w:bottom w:w="75" w:type="dxa"/>
            </w:tcMar>
            <w:vAlign w:val="center"/>
          </w:tcPr>
          <w:p>
            <w:pPr>
              <w:pStyle w:val="TableContents"/>
              <w:bidi w:val="0"/>
              <w:spacing w:before="0" w:after="283"/>
              <w:jc w:val="left"/>
              <w:rPr/>
            </w:pPr>
            <w:r>
              <w:rPr/>
              <w:t>​</w:t>
            </w:r>
          </w:p>
        </w:tc>
        <w:tc>
          <w:tcPr>
            <w:tcW w:w="23" w:type="dxa"/>
            <w:tcBorders>
              <w:bottom w:val="single" w:sz="8" w:space="0" w:color="000000"/>
            </w:tcBorders>
            <w:shd w:fill="CCCCCC" w:val="clear"/>
            <w:tcMar>
              <w:bottom w:w="75" w:type="dxa"/>
            </w:tcMar>
            <w:vAlign w:val="center"/>
          </w:tcPr>
          <w:p>
            <w:pPr>
              <w:pStyle w:val="TableContents"/>
              <w:bidi w:val="0"/>
              <w:spacing w:before="0" w:after="283"/>
              <w:jc w:val="left"/>
              <w:rPr/>
            </w:pPr>
            <w:r>
              <w:rPr/>
              <w:t>​</w:t>
            </w:r>
          </w:p>
        </w:tc>
        <w:tc>
          <w:tcPr>
            <w:tcW w:w="935" w:type="dxa"/>
            <w:tcBorders>
              <w:bottom w:val="single" w:sz="8" w:space="0" w:color="000000"/>
            </w:tcBorders>
            <w:shd w:fill="CCCCCC" w:val="clear"/>
            <w:tcMar>
              <w:bottom w:w="75" w:type="dxa"/>
            </w:tcMar>
            <w:vAlign w:val="center"/>
          </w:tcPr>
          <w:p>
            <w:pPr>
              <w:pStyle w:val="TableContents"/>
              <w:bidi w:val="0"/>
              <w:spacing w:before="0" w:after="283"/>
              <w:ind w:left="333" w:right="0" w:hanging="0"/>
              <w:jc w:val="left"/>
              <w:rPr>
                <w:rFonts w:ascii="Arial;Helvetica;sans-serif" w:hAnsi="Arial;Helvetica;sans-serif"/>
                <w:color w:val="000000"/>
                <w:sz w:val="16"/>
              </w:rPr>
            </w:pPr>
            <w:r>
              <w:rPr>
                <w:rFonts w:ascii="Arial;Helvetica;sans-serif" w:hAnsi="Arial;Helvetica;sans-serif"/>
                <w:color w:val="000000"/>
                <w:sz w:val="16"/>
              </w:rPr>
              <w:t>88%</w:t>
            </w:r>
          </w:p>
        </w:tc>
        <w:tc>
          <w:tcPr>
            <w:tcW w:w="23" w:type="dxa"/>
            <w:tcBorders>
              <w:bottom w:val="single" w:sz="8" w:space="0" w:color="000000"/>
            </w:tcBorders>
            <w:shd w:fill="CCCCCC" w:val="clear"/>
            <w:tcMar>
              <w:bottom w:w="75" w:type="dxa"/>
            </w:tcMar>
            <w:vAlign w:val="center"/>
          </w:tcPr>
          <w:p>
            <w:pPr>
              <w:pStyle w:val="TableContents"/>
              <w:bidi w:val="0"/>
              <w:spacing w:before="0" w:after="283"/>
              <w:jc w:val="left"/>
              <w:rPr/>
            </w:pPr>
            <w:r>
              <w:rPr/>
              <w:t>​</w:t>
            </w:r>
          </w:p>
        </w:tc>
        <w:tc>
          <w:tcPr>
            <w:tcW w:w="23" w:type="dxa"/>
            <w:tcBorders>
              <w:bottom w:val="single" w:sz="8" w:space="0" w:color="000000"/>
            </w:tcBorders>
            <w:shd w:fill="CCCCCC" w:val="clear"/>
            <w:tcMar>
              <w:bottom w:w="75" w:type="dxa"/>
            </w:tcMar>
            <w:vAlign w:val="center"/>
          </w:tcPr>
          <w:p>
            <w:pPr>
              <w:pStyle w:val="TableContents"/>
              <w:bidi w:val="0"/>
              <w:spacing w:before="0" w:after="283"/>
              <w:jc w:val="left"/>
              <w:rPr/>
            </w:pPr>
            <w:r>
              <w:rPr/>
              <w:t>​</w:t>
            </w:r>
          </w:p>
        </w:tc>
        <w:tc>
          <w:tcPr>
            <w:tcW w:w="575" w:type="dxa"/>
            <w:tcBorders>
              <w:bottom w:val="single" w:sz="8" w:space="0" w:color="000000"/>
            </w:tcBorders>
            <w:shd w:fill="CCCCCC" w:val="clear"/>
            <w:tcMar>
              <w:bottom w:w="75" w:type="dxa"/>
            </w:tcMar>
            <w:vAlign w:val="center"/>
          </w:tcPr>
          <w:p>
            <w:pPr>
              <w:pStyle w:val="TableContents"/>
              <w:bidi w:val="0"/>
              <w:spacing w:before="0" w:after="283"/>
              <w:ind w:left="178" w:right="0" w:hanging="0"/>
              <w:jc w:val="left"/>
              <w:rPr>
                <w:rFonts w:ascii="Arial;Helvetica;sans-serif" w:hAnsi="Arial;Helvetica;sans-serif"/>
                <w:color w:val="000000"/>
                <w:sz w:val="16"/>
              </w:rPr>
            </w:pPr>
            <w:r>
              <w:rPr>
                <w:rFonts w:ascii="Arial;Helvetica;sans-serif" w:hAnsi="Arial;Helvetica;sans-serif"/>
                <w:color w:val="000000"/>
                <w:sz w:val="16"/>
              </w:rPr>
              <w:t>93%</w:t>
            </w:r>
          </w:p>
        </w:tc>
        <w:tc>
          <w:tcPr>
            <w:tcW w:w="23" w:type="dxa"/>
            <w:tcBorders>
              <w:bottom w:val="single" w:sz="8" w:space="0" w:color="000000"/>
            </w:tcBorders>
            <w:shd w:fill="CCCCCC" w:val="clear"/>
            <w:tcMar>
              <w:bottom w:w="75" w:type="dxa"/>
            </w:tcMar>
            <w:vAlign w:val="center"/>
          </w:tcPr>
          <w:p>
            <w:pPr>
              <w:pStyle w:val="TableContents"/>
              <w:bidi w:val="0"/>
              <w:spacing w:before="0" w:after="283"/>
              <w:jc w:val="left"/>
              <w:rPr/>
            </w:pPr>
            <w:r>
              <w:rPr/>
              <w:t>​</w:t>
            </w:r>
          </w:p>
        </w:tc>
        <w:tc>
          <w:tcPr>
            <w:tcW w:w="23" w:type="dxa"/>
            <w:tcBorders>
              <w:bottom w:val="single" w:sz="8" w:space="0" w:color="000000"/>
            </w:tcBorders>
            <w:shd w:fill="CCCCCC" w:val="clear"/>
            <w:tcMar>
              <w:bottom w:w="75" w:type="dxa"/>
            </w:tcMar>
            <w:vAlign w:val="center"/>
          </w:tcPr>
          <w:p>
            <w:pPr>
              <w:pStyle w:val="TableContents"/>
              <w:bidi w:val="0"/>
              <w:spacing w:before="0" w:after="283"/>
              <w:jc w:val="left"/>
              <w:rPr/>
            </w:pPr>
            <w:r>
              <w:rPr/>
              <w:t>​</w:t>
            </w:r>
          </w:p>
        </w:tc>
        <w:tc>
          <w:tcPr>
            <w:tcW w:w="785" w:type="dxa"/>
            <w:tcBorders>
              <w:bottom w:val="single" w:sz="8" w:space="0" w:color="000000"/>
            </w:tcBorders>
            <w:shd w:fill="CCCCCC" w:val="clear"/>
            <w:tcMar>
              <w:bottom w:w="75" w:type="dxa"/>
            </w:tcMar>
            <w:vAlign w:val="center"/>
          </w:tcPr>
          <w:p>
            <w:pPr>
              <w:pStyle w:val="TableContents"/>
              <w:bidi w:val="0"/>
              <w:spacing w:before="0" w:after="283"/>
              <w:ind w:left="0" w:right="0" w:hanging="0"/>
              <w:jc w:val="left"/>
              <w:rPr>
                <w:rFonts w:ascii="Arial;Helvetica;sans-serif" w:hAnsi="Arial;Helvetica;sans-serif"/>
                <w:color w:val="000000"/>
                <w:sz w:val="16"/>
              </w:rPr>
            </w:pPr>
            <w:r>
              <w:rPr>
                <w:rFonts w:ascii="Arial;Helvetica;sans-serif" w:hAnsi="Arial;Helvetica;sans-serif"/>
                <w:color w:val="000000"/>
                <w:sz w:val="16"/>
              </w:rPr>
              <w:t xml:space="preserve">2,312,170 </w:t>
            </w:r>
          </w:p>
        </w:tc>
        <w:tc>
          <w:tcPr>
            <w:tcW w:w="38" w:type="dxa"/>
            <w:tcBorders>
              <w:bottom w:val="single" w:sz="8" w:space="0" w:color="000000"/>
            </w:tcBorders>
            <w:shd w:fill="CCCCCC" w:val="clear"/>
            <w:tcMar>
              <w:bottom w:w="75" w:type="dxa"/>
            </w:tcMar>
            <w:vAlign w:val="center"/>
          </w:tcPr>
          <w:p>
            <w:pPr>
              <w:pStyle w:val="TableContents"/>
              <w:bidi w:val="0"/>
              <w:spacing w:before="0" w:after="283"/>
              <w:jc w:val="left"/>
              <w:rPr/>
            </w:pPr>
            <w:r>
              <w:rPr/>
              <w:t>​</w:t>
            </w:r>
          </w:p>
        </w:tc>
      </w:tr>
      <w:tr>
        <w:trPr/>
        <w:tc>
          <w:tcPr>
            <w:tcW w:w="38" w:type="dxa"/>
            <w:tcBorders>
              <w:bottom w:val="single" w:sz="8" w:space="0" w:color="000000"/>
            </w:tcBorders>
            <w:shd w:fill="FFFFFF" w:val="clear"/>
            <w:tcMar>
              <w:bottom w:w="75" w:type="dxa"/>
            </w:tcMar>
            <w:vAlign w:val="center"/>
          </w:tcPr>
          <w:p>
            <w:pPr>
              <w:pStyle w:val="TableContents"/>
              <w:bidi w:val="0"/>
              <w:spacing w:before="0" w:after="283"/>
              <w:jc w:val="left"/>
              <w:rPr/>
            </w:pPr>
            <w:r>
              <w:rPr/>
              <w:t>​</w:t>
            </w:r>
          </w:p>
        </w:tc>
        <w:tc>
          <w:tcPr>
            <w:tcW w:w="1115" w:type="dxa"/>
            <w:tcBorders>
              <w:bottom w:val="single" w:sz="8" w:space="0" w:color="000000"/>
            </w:tcBorders>
            <w:shd w:fill="FFFFFF" w:val="clear"/>
            <w:tcMar>
              <w:bottom w:w="75" w:type="dxa"/>
            </w:tcMar>
            <w:vAlign w:val="center"/>
          </w:tcPr>
          <w:p>
            <w:pPr>
              <w:pStyle w:val="TableContents"/>
              <w:bidi w:val="0"/>
              <w:spacing w:before="0" w:after="283"/>
              <w:jc w:val="center"/>
              <w:rPr>
                <w:rFonts w:ascii="Arial;Helvetica;sans-serif" w:hAnsi="Arial;Helvetica;sans-serif"/>
                <w:color w:val="000000"/>
                <w:sz w:val="16"/>
              </w:rPr>
            </w:pPr>
            <w:r>
              <w:rPr>
                <w:rFonts w:ascii="Arial;Helvetica;sans-serif" w:hAnsi="Arial;Helvetica;sans-serif"/>
                <w:color w:val="000000"/>
                <w:sz w:val="16"/>
              </w:rPr>
              <w:t>CFO</w:t>
            </w:r>
          </w:p>
        </w:tc>
        <w:tc>
          <w:tcPr>
            <w:tcW w:w="23" w:type="dxa"/>
            <w:tcBorders>
              <w:bottom w:val="single" w:sz="8" w:space="0" w:color="000000"/>
            </w:tcBorders>
            <w:shd w:fill="FFFFFF" w:val="clear"/>
            <w:tcMar>
              <w:bottom w:w="75" w:type="dxa"/>
            </w:tcMar>
            <w:vAlign w:val="center"/>
          </w:tcPr>
          <w:p>
            <w:pPr>
              <w:pStyle w:val="TableContents"/>
              <w:bidi w:val="0"/>
              <w:spacing w:before="0" w:after="283"/>
              <w:jc w:val="left"/>
              <w:rPr/>
            </w:pPr>
            <w:r>
              <w:rPr/>
              <w:t>​</w:t>
            </w:r>
          </w:p>
        </w:tc>
        <w:tc>
          <w:tcPr>
            <w:tcW w:w="23" w:type="dxa"/>
            <w:tcBorders>
              <w:bottom w:val="single" w:sz="8" w:space="0" w:color="000000"/>
            </w:tcBorders>
            <w:shd w:fill="FFFFFF" w:val="clear"/>
            <w:tcMar>
              <w:bottom w:w="75" w:type="dxa"/>
            </w:tcMar>
            <w:vAlign w:val="center"/>
          </w:tcPr>
          <w:p>
            <w:pPr>
              <w:pStyle w:val="TableContents"/>
              <w:bidi w:val="0"/>
              <w:spacing w:before="0" w:after="283"/>
              <w:jc w:val="left"/>
              <w:rPr/>
            </w:pPr>
            <w:r>
              <w:rPr/>
              <w:t>​</w:t>
            </w:r>
          </w:p>
        </w:tc>
        <w:tc>
          <w:tcPr>
            <w:tcW w:w="740" w:type="dxa"/>
            <w:tcBorders>
              <w:bottom w:val="single" w:sz="8" w:space="0" w:color="000000"/>
            </w:tcBorders>
            <w:shd w:fill="FFFFFF" w:val="clear"/>
            <w:tcMar>
              <w:bottom w:w="75" w:type="dxa"/>
            </w:tcMar>
            <w:vAlign w:val="center"/>
          </w:tcPr>
          <w:p>
            <w:pPr>
              <w:pStyle w:val="TableContents"/>
              <w:bidi w:val="0"/>
              <w:spacing w:before="0" w:after="283"/>
              <w:ind w:left="0" w:right="0" w:hanging="0"/>
              <w:jc w:val="left"/>
              <w:rPr>
                <w:rFonts w:ascii="Arial;Helvetica;sans-serif" w:hAnsi="Arial;Helvetica;sans-serif"/>
                <w:color w:val="000000"/>
                <w:sz w:val="16"/>
              </w:rPr>
            </w:pPr>
            <w:r>
              <w:rPr>
                <w:rFonts w:ascii="Arial;Helvetica;sans-serif" w:hAnsi="Arial;Helvetica;sans-serif"/>
                <w:color w:val="000000"/>
                <w:sz w:val="16"/>
              </w:rPr>
              <w:t>624,000</w:t>
            </w:r>
          </w:p>
        </w:tc>
        <w:tc>
          <w:tcPr>
            <w:tcW w:w="23" w:type="dxa"/>
            <w:tcBorders>
              <w:bottom w:val="single" w:sz="8" w:space="0" w:color="000000"/>
            </w:tcBorders>
            <w:shd w:fill="FFFFFF" w:val="clear"/>
            <w:tcMar>
              <w:bottom w:w="75" w:type="dxa"/>
            </w:tcMar>
            <w:vAlign w:val="center"/>
          </w:tcPr>
          <w:p>
            <w:pPr>
              <w:pStyle w:val="TableContents"/>
              <w:bidi w:val="0"/>
              <w:spacing w:before="0" w:after="283"/>
              <w:jc w:val="left"/>
              <w:rPr/>
            </w:pPr>
            <w:r>
              <w:rPr/>
              <w:t>​</w:t>
            </w:r>
          </w:p>
        </w:tc>
        <w:tc>
          <w:tcPr>
            <w:tcW w:w="23" w:type="dxa"/>
            <w:tcBorders>
              <w:bottom w:val="single" w:sz="8" w:space="0" w:color="000000"/>
            </w:tcBorders>
            <w:shd w:fill="FFFFFF" w:val="clear"/>
            <w:tcMar>
              <w:bottom w:w="75" w:type="dxa"/>
            </w:tcMar>
            <w:vAlign w:val="center"/>
          </w:tcPr>
          <w:p>
            <w:pPr>
              <w:pStyle w:val="TableContents"/>
              <w:bidi w:val="0"/>
              <w:spacing w:before="0" w:after="283"/>
              <w:jc w:val="left"/>
              <w:rPr/>
            </w:pPr>
            <w:r>
              <w:rPr/>
              <w:t>​</w:t>
            </w:r>
          </w:p>
        </w:tc>
        <w:tc>
          <w:tcPr>
            <w:tcW w:w="830" w:type="dxa"/>
            <w:tcBorders>
              <w:bottom w:val="single" w:sz="8" w:space="0" w:color="000000"/>
            </w:tcBorders>
            <w:shd w:fill="FFFFFF" w:val="clear"/>
            <w:tcMar>
              <w:bottom w:w="75" w:type="dxa"/>
            </w:tcMar>
            <w:vAlign w:val="center"/>
          </w:tcPr>
          <w:p>
            <w:pPr>
              <w:pStyle w:val="TableContents"/>
              <w:bidi w:val="0"/>
              <w:spacing w:before="0" w:after="283"/>
              <w:ind w:left="277" w:right="0" w:hanging="0"/>
              <w:jc w:val="left"/>
              <w:rPr>
                <w:rFonts w:ascii="Arial;Helvetica;sans-serif" w:hAnsi="Arial;Helvetica;sans-serif"/>
                <w:color w:val="000000"/>
                <w:sz w:val="16"/>
              </w:rPr>
            </w:pPr>
            <w:r>
              <w:rPr>
                <w:rFonts w:ascii="Arial;Helvetica;sans-serif" w:hAnsi="Arial;Helvetica;sans-serif"/>
                <w:color w:val="000000"/>
                <w:sz w:val="16"/>
              </w:rPr>
              <w:t>125%</w:t>
            </w:r>
          </w:p>
        </w:tc>
        <w:tc>
          <w:tcPr>
            <w:tcW w:w="23" w:type="dxa"/>
            <w:tcBorders>
              <w:bottom w:val="single" w:sz="8" w:space="0" w:color="000000"/>
            </w:tcBorders>
            <w:shd w:fill="FFFFFF" w:val="clear"/>
            <w:tcMar>
              <w:bottom w:w="75" w:type="dxa"/>
            </w:tcMar>
            <w:vAlign w:val="center"/>
          </w:tcPr>
          <w:p>
            <w:pPr>
              <w:pStyle w:val="TableContents"/>
              <w:bidi w:val="0"/>
              <w:spacing w:before="0" w:after="283"/>
              <w:jc w:val="left"/>
              <w:rPr/>
            </w:pPr>
            <w:r>
              <w:rPr/>
              <w:t>​</w:t>
            </w:r>
          </w:p>
        </w:tc>
        <w:tc>
          <w:tcPr>
            <w:tcW w:w="23" w:type="dxa"/>
            <w:tcBorders>
              <w:bottom w:val="single" w:sz="8" w:space="0" w:color="000000"/>
            </w:tcBorders>
            <w:shd w:fill="FFFFFF" w:val="clear"/>
            <w:tcMar>
              <w:bottom w:w="75" w:type="dxa"/>
            </w:tcMar>
            <w:vAlign w:val="center"/>
          </w:tcPr>
          <w:p>
            <w:pPr>
              <w:pStyle w:val="TableContents"/>
              <w:bidi w:val="0"/>
              <w:spacing w:before="0" w:after="283"/>
              <w:jc w:val="left"/>
              <w:rPr/>
            </w:pPr>
            <w:r>
              <w:rPr/>
              <w:t>​</w:t>
            </w:r>
          </w:p>
        </w:tc>
        <w:tc>
          <w:tcPr>
            <w:tcW w:w="1055" w:type="dxa"/>
            <w:tcBorders>
              <w:bottom w:val="single" w:sz="8" w:space="0" w:color="000000"/>
            </w:tcBorders>
            <w:shd w:fill="FFFFFF" w:val="clear"/>
            <w:tcMar>
              <w:bottom w:w="75" w:type="dxa"/>
            </w:tcMar>
            <w:vAlign w:val="center"/>
          </w:tcPr>
          <w:p>
            <w:pPr>
              <w:pStyle w:val="TableContents"/>
              <w:bidi w:val="0"/>
              <w:spacing w:before="0" w:after="283"/>
              <w:ind w:left="400" w:right="0" w:hanging="0"/>
              <w:jc w:val="left"/>
              <w:rPr>
                <w:rFonts w:ascii="Arial;Helvetica;sans-serif" w:hAnsi="Arial;Helvetica;sans-serif"/>
                <w:color w:val="000000"/>
                <w:sz w:val="16"/>
              </w:rPr>
            </w:pPr>
            <w:r>
              <w:rPr>
                <w:rFonts w:ascii="Arial;Helvetica;sans-serif" w:hAnsi="Arial;Helvetica;sans-serif"/>
                <w:color w:val="000000"/>
                <w:sz w:val="16"/>
              </w:rPr>
              <w:t>97%</w:t>
            </w:r>
          </w:p>
        </w:tc>
        <w:tc>
          <w:tcPr>
            <w:tcW w:w="23" w:type="dxa"/>
            <w:tcBorders>
              <w:bottom w:val="single" w:sz="8" w:space="0" w:color="000000"/>
            </w:tcBorders>
            <w:shd w:fill="FFFFFF" w:val="clear"/>
            <w:tcMar>
              <w:bottom w:w="75" w:type="dxa"/>
            </w:tcMar>
            <w:vAlign w:val="center"/>
          </w:tcPr>
          <w:p>
            <w:pPr>
              <w:pStyle w:val="TableContents"/>
              <w:bidi w:val="0"/>
              <w:spacing w:before="0" w:after="283"/>
              <w:jc w:val="left"/>
              <w:rPr/>
            </w:pPr>
            <w:r>
              <w:rPr/>
              <w:t>​</w:t>
            </w:r>
          </w:p>
        </w:tc>
        <w:tc>
          <w:tcPr>
            <w:tcW w:w="23" w:type="dxa"/>
            <w:tcBorders>
              <w:bottom w:val="single" w:sz="8" w:space="0" w:color="000000"/>
            </w:tcBorders>
            <w:shd w:fill="FFFFFF" w:val="clear"/>
            <w:tcMar>
              <w:bottom w:w="75" w:type="dxa"/>
            </w:tcMar>
            <w:vAlign w:val="center"/>
          </w:tcPr>
          <w:p>
            <w:pPr>
              <w:pStyle w:val="TableContents"/>
              <w:bidi w:val="0"/>
              <w:spacing w:before="0" w:after="283"/>
              <w:jc w:val="left"/>
              <w:rPr/>
            </w:pPr>
            <w:r>
              <w:rPr/>
              <w:t>​</w:t>
            </w:r>
          </w:p>
        </w:tc>
        <w:tc>
          <w:tcPr>
            <w:tcW w:w="470" w:type="dxa"/>
            <w:tcBorders>
              <w:bottom w:val="single" w:sz="8" w:space="0" w:color="000000"/>
            </w:tcBorders>
            <w:shd w:fill="FFFFFF" w:val="clear"/>
            <w:tcMar>
              <w:bottom w:w="75" w:type="dxa"/>
            </w:tcMar>
            <w:vAlign w:val="center"/>
          </w:tcPr>
          <w:p>
            <w:pPr>
              <w:pStyle w:val="TableContents"/>
              <w:bidi w:val="0"/>
              <w:spacing w:before="0" w:after="283"/>
              <w:ind w:left="133" w:right="0" w:hanging="0"/>
              <w:jc w:val="left"/>
              <w:rPr>
                <w:rFonts w:ascii="Arial;Helvetica;sans-serif" w:hAnsi="Arial;Helvetica;sans-serif"/>
                <w:color w:val="000000"/>
                <w:sz w:val="16"/>
              </w:rPr>
            </w:pPr>
            <w:r>
              <w:rPr>
                <w:rFonts w:ascii="Arial;Helvetica;sans-serif" w:hAnsi="Arial;Helvetica;sans-serif"/>
                <w:color w:val="000000"/>
                <w:sz w:val="16"/>
              </w:rPr>
              <w:t>92</w:t>
            </w:r>
          </w:p>
        </w:tc>
        <w:tc>
          <w:tcPr>
            <w:tcW w:w="23" w:type="dxa"/>
            <w:tcBorders>
              <w:bottom w:val="single" w:sz="8" w:space="0" w:color="000000"/>
            </w:tcBorders>
            <w:shd w:fill="FFFFFF" w:val="clear"/>
            <w:tcMar>
              <w:bottom w:w="75" w:type="dxa"/>
            </w:tcMar>
            <w:vAlign w:val="center"/>
          </w:tcPr>
          <w:p>
            <w:pPr>
              <w:pStyle w:val="TableContents"/>
              <w:bidi w:val="0"/>
              <w:spacing w:before="0" w:after="283"/>
              <w:jc w:val="left"/>
              <w:rPr/>
            </w:pPr>
            <w:r>
              <w:rPr/>
              <w:t>​</w:t>
            </w:r>
          </w:p>
        </w:tc>
        <w:tc>
          <w:tcPr>
            <w:tcW w:w="23" w:type="dxa"/>
            <w:tcBorders>
              <w:bottom w:val="single" w:sz="8" w:space="0" w:color="000000"/>
            </w:tcBorders>
            <w:shd w:fill="FFFFFF" w:val="clear"/>
            <w:tcMar>
              <w:bottom w:w="75" w:type="dxa"/>
            </w:tcMar>
            <w:vAlign w:val="center"/>
          </w:tcPr>
          <w:p>
            <w:pPr>
              <w:pStyle w:val="TableContents"/>
              <w:bidi w:val="0"/>
              <w:spacing w:before="0" w:after="283"/>
              <w:jc w:val="left"/>
              <w:rPr/>
            </w:pPr>
            <w:r>
              <w:rPr/>
              <w:t>​</w:t>
            </w:r>
          </w:p>
        </w:tc>
        <w:tc>
          <w:tcPr>
            <w:tcW w:w="1400" w:type="dxa"/>
            <w:tcBorders>
              <w:bottom w:val="single" w:sz="8" w:space="0" w:color="000000"/>
            </w:tcBorders>
            <w:shd w:fill="FFFFFF" w:val="clear"/>
            <w:tcMar>
              <w:bottom w:w="75" w:type="dxa"/>
            </w:tcMar>
            <w:vAlign w:val="center"/>
          </w:tcPr>
          <w:p>
            <w:pPr>
              <w:pStyle w:val="TableContents"/>
              <w:bidi w:val="0"/>
              <w:spacing w:before="0" w:after="283"/>
              <w:ind w:left="511" w:right="0" w:hanging="0"/>
              <w:jc w:val="left"/>
              <w:rPr>
                <w:rFonts w:ascii="Arial;Helvetica;sans-serif" w:hAnsi="Arial;Helvetica;sans-serif"/>
                <w:color w:val="000000"/>
                <w:sz w:val="16"/>
              </w:rPr>
            </w:pPr>
            <w:r>
              <w:rPr>
                <w:rFonts w:ascii="Arial;Helvetica;sans-serif" w:hAnsi="Arial;Helvetica;sans-serif"/>
                <w:color w:val="000000"/>
                <w:sz w:val="16"/>
              </w:rPr>
              <w:t>97%</w:t>
            </w:r>
          </w:p>
        </w:tc>
        <w:tc>
          <w:tcPr>
            <w:tcW w:w="23" w:type="dxa"/>
            <w:tcBorders>
              <w:bottom w:val="single" w:sz="8" w:space="0" w:color="000000"/>
            </w:tcBorders>
            <w:shd w:fill="FFFFFF" w:val="clear"/>
            <w:tcMar>
              <w:bottom w:w="75" w:type="dxa"/>
            </w:tcMar>
            <w:vAlign w:val="center"/>
          </w:tcPr>
          <w:p>
            <w:pPr>
              <w:pStyle w:val="TableContents"/>
              <w:bidi w:val="0"/>
              <w:spacing w:before="0" w:after="283"/>
              <w:jc w:val="left"/>
              <w:rPr/>
            </w:pPr>
            <w:r>
              <w:rPr/>
              <w:t>​</w:t>
            </w:r>
          </w:p>
        </w:tc>
        <w:tc>
          <w:tcPr>
            <w:tcW w:w="23" w:type="dxa"/>
            <w:tcBorders>
              <w:bottom w:val="single" w:sz="8" w:space="0" w:color="000000"/>
            </w:tcBorders>
            <w:shd w:fill="FFFFFF" w:val="clear"/>
            <w:tcMar>
              <w:bottom w:w="75" w:type="dxa"/>
            </w:tcMar>
            <w:vAlign w:val="center"/>
          </w:tcPr>
          <w:p>
            <w:pPr>
              <w:pStyle w:val="TableContents"/>
              <w:bidi w:val="0"/>
              <w:spacing w:before="0" w:after="283"/>
              <w:jc w:val="left"/>
              <w:rPr/>
            </w:pPr>
            <w:r>
              <w:rPr/>
              <w:t>​</w:t>
            </w:r>
          </w:p>
        </w:tc>
        <w:tc>
          <w:tcPr>
            <w:tcW w:w="935" w:type="dxa"/>
            <w:tcBorders>
              <w:bottom w:val="single" w:sz="8" w:space="0" w:color="000000"/>
            </w:tcBorders>
            <w:shd w:fill="FFFFFF" w:val="clear"/>
            <w:tcMar>
              <w:bottom w:w="75" w:type="dxa"/>
            </w:tcMar>
            <w:vAlign w:val="center"/>
          </w:tcPr>
          <w:p>
            <w:pPr>
              <w:pStyle w:val="TableContents"/>
              <w:bidi w:val="0"/>
              <w:spacing w:before="0" w:after="283"/>
              <w:ind w:left="333" w:right="0" w:hanging="0"/>
              <w:jc w:val="left"/>
              <w:rPr>
                <w:rFonts w:ascii="Arial;Helvetica;sans-serif" w:hAnsi="Arial;Helvetica;sans-serif"/>
                <w:color w:val="000000"/>
                <w:sz w:val="16"/>
              </w:rPr>
            </w:pPr>
            <w:r>
              <w:rPr>
                <w:rFonts w:ascii="Arial;Helvetica;sans-serif" w:hAnsi="Arial;Helvetica;sans-serif"/>
                <w:color w:val="000000"/>
                <w:sz w:val="16"/>
              </w:rPr>
              <w:t>89%</w:t>
            </w:r>
          </w:p>
        </w:tc>
        <w:tc>
          <w:tcPr>
            <w:tcW w:w="23" w:type="dxa"/>
            <w:tcBorders>
              <w:bottom w:val="single" w:sz="8" w:space="0" w:color="000000"/>
            </w:tcBorders>
            <w:shd w:fill="FFFFFF" w:val="clear"/>
            <w:tcMar>
              <w:bottom w:w="75" w:type="dxa"/>
            </w:tcMar>
            <w:vAlign w:val="center"/>
          </w:tcPr>
          <w:p>
            <w:pPr>
              <w:pStyle w:val="TableContents"/>
              <w:bidi w:val="0"/>
              <w:spacing w:before="0" w:after="283"/>
              <w:jc w:val="left"/>
              <w:rPr/>
            </w:pPr>
            <w:r>
              <w:rPr/>
              <w:t>​</w:t>
            </w:r>
          </w:p>
        </w:tc>
        <w:tc>
          <w:tcPr>
            <w:tcW w:w="23" w:type="dxa"/>
            <w:tcBorders>
              <w:bottom w:val="single" w:sz="8" w:space="0" w:color="000000"/>
            </w:tcBorders>
            <w:shd w:fill="FFFFFF" w:val="clear"/>
            <w:tcMar>
              <w:bottom w:w="75" w:type="dxa"/>
            </w:tcMar>
            <w:vAlign w:val="center"/>
          </w:tcPr>
          <w:p>
            <w:pPr>
              <w:pStyle w:val="TableContents"/>
              <w:bidi w:val="0"/>
              <w:spacing w:before="0" w:after="283"/>
              <w:jc w:val="left"/>
              <w:rPr/>
            </w:pPr>
            <w:r>
              <w:rPr/>
              <w:t>​</w:t>
            </w:r>
          </w:p>
        </w:tc>
        <w:tc>
          <w:tcPr>
            <w:tcW w:w="575" w:type="dxa"/>
            <w:tcBorders>
              <w:bottom w:val="single" w:sz="8" w:space="0" w:color="000000"/>
            </w:tcBorders>
            <w:shd w:fill="FFFFFF" w:val="clear"/>
            <w:tcMar>
              <w:bottom w:w="75" w:type="dxa"/>
            </w:tcMar>
            <w:vAlign w:val="center"/>
          </w:tcPr>
          <w:p>
            <w:pPr>
              <w:pStyle w:val="TableContents"/>
              <w:bidi w:val="0"/>
              <w:spacing w:before="0" w:after="283"/>
              <w:ind w:left="178" w:right="0" w:hanging="0"/>
              <w:jc w:val="left"/>
              <w:rPr>
                <w:rFonts w:ascii="Arial;Helvetica;sans-serif" w:hAnsi="Arial;Helvetica;sans-serif"/>
                <w:color w:val="000000"/>
                <w:sz w:val="16"/>
              </w:rPr>
            </w:pPr>
            <w:r>
              <w:rPr>
                <w:rFonts w:ascii="Arial;Helvetica;sans-serif" w:hAnsi="Arial;Helvetica;sans-serif"/>
                <w:color w:val="000000"/>
                <w:sz w:val="16"/>
              </w:rPr>
              <w:t>93%</w:t>
            </w:r>
          </w:p>
        </w:tc>
        <w:tc>
          <w:tcPr>
            <w:tcW w:w="23" w:type="dxa"/>
            <w:tcBorders>
              <w:bottom w:val="single" w:sz="8" w:space="0" w:color="000000"/>
            </w:tcBorders>
            <w:shd w:fill="FFFFFF" w:val="clear"/>
            <w:tcMar>
              <w:bottom w:w="75" w:type="dxa"/>
            </w:tcMar>
            <w:vAlign w:val="center"/>
          </w:tcPr>
          <w:p>
            <w:pPr>
              <w:pStyle w:val="TableContents"/>
              <w:bidi w:val="0"/>
              <w:spacing w:before="0" w:after="283"/>
              <w:jc w:val="left"/>
              <w:rPr/>
            </w:pPr>
            <w:r>
              <w:rPr/>
              <w:t>​</w:t>
            </w:r>
          </w:p>
        </w:tc>
        <w:tc>
          <w:tcPr>
            <w:tcW w:w="23" w:type="dxa"/>
            <w:tcBorders>
              <w:bottom w:val="single" w:sz="8" w:space="0" w:color="000000"/>
            </w:tcBorders>
            <w:shd w:fill="FFFFFF" w:val="clear"/>
            <w:tcMar>
              <w:bottom w:w="75" w:type="dxa"/>
            </w:tcMar>
            <w:vAlign w:val="center"/>
          </w:tcPr>
          <w:p>
            <w:pPr>
              <w:pStyle w:val="TableContents"/>
              <w:bidi w:val="0"/>
              <w:spacing w:before="0" w:after="283"/>
              <w:jc w:val="left"/>
              <w:rPr/>
            </w:pPr>
            <w:r>
              <w:rPr/>
              <w:t>​</w:t>
            </w:r>
          </w:p>
        </w:tc>
        <w:tc>
          <w:tcPr>
            <w:tcW w:w="785" w:type="dxa"/>
            <w:tcBorders>
              <w:bottom w:val="single" w:sz="8" w:space="0" w:color="000000"/>
            </w:tcBorders>
            <w:shd w:fill="FFFFFF" w:val="clear"/>
            <w:tcMar>
              <w:bottom w:w="75" w:type="dxa"/>
            </w:tcMar>
            <w:vAlign w:val="center"/>
          </w:tcPr>
          <w:p>
            <w:pPr>
              <w:pStyle w:val="TableContents"/>
              <w:bidi w:val="0"/>
              <w:spacing w:before="0" w:after="283"/>
              <w:ind w:left="0" w:right="0" w:hanging="0"/>
              <w:jc w:val="left"/>
              <w:rPr>
                <w:rFonts w:ascii="Arial;Helvetica;sans-serif" w:hAnsi="Arial;Helvetica;sans-serif"/>
                <w:color w:val="000000"/>
                <w:sz w:val="16"/>
              </w:rPr>
            </w:pPr>
            <w:r>
              <w:rPr>
                <w:rFonts w:ascii="Arial;Helvetica;sans-serif" w:hAnsi="Arial;Helvetica;sans-serif"/>
                <w:color w:val="000000"/>
                <w:sz w:val="16"/>
              </w:rPr>
              <w:t xml:space="preserve">726,336 </w:t>
            </w:r>
          </w:p>
        </w:tc>
        <w:tc>
          <w:tcPr>
            <w:tcW w:w="38" w:type="dxa"/>
            <w:tcBorders>
              <w:bottom w:val="single" w:sz="8" w:space="0" w:color="000000"/>
            </w:tcBorders>
            <w:shd w:fill="FFFFFF" w:val="clear"/>
            <w:tcMar>
              <w:bottom w:w="75" w:type="dxa"/>
            </w:tcMar>
            <w:vAlign w:val="center"/>
          </w:tcPr>
          <w:p>
            <w:pPr>
              <w:pStyle w:val="TableContents"/>
              <w:bidi w:val="0"/>
              <w:spacing w:before="0" w:after="283"/>
              <w:jc w:val="left"/>
              <w:rPr/>
            </w:pPr>
            <w:r>
              <w:rPr/>
              <w:t>​</w:t>
            </w:r>
          </w:p>
        </w:tc>
      </w:tr>
      <w:tr>
        <w:trPr/>
        <w:tc>
          <w:tcPr>
            <w:tcW w:w="38" w:type="dxa"/>
            <w:tcBorders>
              <w:bottom w:val="single" w:sz="8" w:space="0" w:color="000000"/>
            </w:tcBorders>
            <w:shd w:fill="CCCCCC" w:val="clear"/>
            <w:tcMar>
              <w:bottom w:w="75" w:type="dxa"/>
            </w:tcMar>
            <w:vAlign w:val="center"/>
          </w:tcPr>
          <w:p>
            <w:pPr>
              <w:pStyle w:val="TableContents"/>
              <w:bidi w:val="0"/>
              <w:spacing w:before="0" w:after="283"/>
              <w:jc w:val="left"/>
              <w:rPr/>
            </w:pPr>
            <w:r>
              <w:rPr/>
              <w:t>​</w:t>
            </w:r>
          </w:p>
        </w:tc>
        <w:tc>
          <w:tcPr>
            <w:tcW w:w="1115" w:type="dxa"/>
            <w:tcBorders>
              <w:bottom w:val="single" w:sz="8" w:space="0" w:color="000000"/>
            </w:tcBorders>
            <w:shd w:fill="CCCCCC" w:val="clear"/>
            <w:tcMar>
              <w:bottom w:w="75" w:type="dxa"/>
            </w:tcMar>
            <w:vAlign w:val="center"/>
          </w:tcPr>
          <w:p>
            <w:pPr>
              <w:pStyle w:val="TableContents"/>
              <w:bidi w:val="0"/>
              <w:spacing w:before="0" w:after="283"/>
              <w:jc w:val="center"/>
              <w:rPr>
                <w:rFonts w:ascii="Arial;Helvetica;sans-serif" w:hAnsi="Arial;Helvetica;sans-serif"/>
                <w:color w:val="000000"/>
                <w:sz w:val="16"/>
              </w:rPr>
            </w:pPr>
            <w:r>
              <w:rPr>
                <w:rFonts w:ascii="Arial;Helvetica;sans-serif" w:hAnsi="Arial;Helvetica;sans-serif"/>
                <w:color w:val="000000"/>
                <w:sz w:val="16"/>
              </w:rPr>
              <w:t>EVP, Americas</w:t>
            </w:r>
          </w:p>
        </w:tc>
        <w:tc>
          <w:tcPr>
            <w:tcW w:w="23" w:type="dxa"/>
            <w:tcBorders>
              <w:bottom w:val="single" w:sz="8" w:space="0" w:color="000000"/>
            </w:tcBorders>
            <w:shd w:fill="CCCCCC" w:val="clear"/>
            <w:tcMar>
              <w:bottom w:w="75" w:type="dxa"/>
            </w:tcMar>
            <w:vAlign w:val="center"/>
          </w:tcPr>
          <w:p>
            <w:pPr>
              <w:pStyle w:val="TableContents"/>
              <w:bidi w:val="0"/>
              <w:spacing w:before="0" w:after="283"/>
              <w:jc w:val="left"/>
              <w:rPr/>
            </w:pPr>
            <w:r>
              <w:rPr/>
              <w:t>​</w:t>
            </w:r>
          </w:p>
        </w:tc>
        <w:tc>
          <w:tcPr>
            <w:tcW w:w="23" w:type="dxa"/>
            <w:tcBorders>
              <w:bottom w:val="single" w:sz="8" w:space="0" w:color="000000"/>
            </w:tcBorders>
            <w:shd w:fill="CCCCCC" w:val="clear"/>
            <w:tcMar>
              <w:bottom w:w="75" w:type="dxa"/>
            </w:tcMar>
            <w:vAlign w:val="center"/>
          </w:tcPr>
          <w:p>
            <w:pPr>
              <w:pStyle w:val="TableContents"/>
              <w:bidi w:val="0"/>
              <w:spacing w:before="0" w:after="283"/>
              <w:jc w:val="left"/>
              <w:rPr/>
            </w:pPr>
            <w:r>
              <w:rPr/>
              <w:t>​</w:t>
            </w:r>
          </w:p>
        </w:tc>
        <w:tc>
          <w:tcPr>
            <w:tcW w:w="740" w:type="dxa"/>
            <w:tcBorders>
              <w:bottom w:val="single" w:sz="8" w:space="0" w:color="000000"/>
            </w:tcBorders>
            <w:shd w:fill="CCCCCC" w:val="clear"/>
            <w:tcMar>
              <w:bottom w:w="75" w:type="dxa"/>
            </w:tcMar>
            <w:vAlign w:val="center"/>
          </w:tcPr>
          <w:p>
            <w:pPr>
              <w:pStyle w:val="TableContents"/>
              <w:bidi w:val="0"/>
              <w:spacing w:before="0" w:after="283"/>
              <w:ind w:left="0" w:right="0" w:hanging="0"/>
              <w:jc w:val="left"/>
              <w:rPr>
                <w:rFonts w:ascii="Arial;Helvetica;sans-serif" w:hAnsi="Arial;Helvetica;sans-serif"/>
                <w:color w:val="000000"/>
                <w:sz w:val="16"/>
              </w:rPr>
            </w:pPr>
            <w:r>
              <w:rPr>
                <w:rFonts w:ascii="Arial;Helvetica;sans-serif" w:hAnsi="Arial;Helvetica;sans-serif"/>
                <w:color w:val="000000"/>
                <w:sz w:val="16"/>
              </w:rPr>
              <w:t>624,000</w:t>
            </w:r>
          </w:p>
        </w:tc>
        <w:tc>
          <w:tcPr>
            <w:tcW w:w="23" w:type="dxa"/>
            <w:tcBorders>
              <w:bottom w:val="single" w:sz="8" w:space="0" w:color="000000"/>
            </w:tcBorders>
            <w:shd w:fill="CCCCCC" w:val="clear"/>
            <w:tcMar>
              <w:bottom w:w="75" w:type="dxa"/>
            </w:tcMar>
            <w:vAlign w:val="center"/>
          </w:tcPr>
          <w:p>
            <w:pPr>
              <w:pStyle w:val="TableContents"/>
              <w:bidi w:val="0"/>
              <w:spacing w:before="0" w:after="283"/>
              <w:jc w:val="left"/>
              <w:rPr/>
            </w:pPr>
            <w:r>
              <w:rPr/>
              <w:t>​</w:t>
            </w:r>
          </w:p>
        </w:tc>
        <w:tc>
          <w:tcPr>
            <w:tcW w:w="23" w:type="dxa"/>
            <w:tcBorders>
              <w:bottom w:val="single" w:sz="8" w:space="0" w:color="000000"/>
            </w:tcBorders>
            <w:shd w:fill="CCCCCC" w:val="clear"/>
            <w:tcMar>
              <w:bottom w:w="75" w:type="dxa"/>
            </w:tcMar>
            <w:vAlign w:val="center"/>
          </w:tcPr>
          <w:p>
            <w:pPr>
              <w:pStyle w:val="TableContents"/>
              <w:bidi w:val="0"/>
              <w:spacing w:before="0" w:after="283"/>
              <w:jc w:val="left"/>
              <w:rPr/>
            </w:pPr>
            <w:r>
              <w:rPr/>
              <w:t>​</w:t>
            </w:r>
          </w:p>
        </w:tc>
        <w:tc>
          <w:tcPr>
            <w:tcW w:w="830" w:type="dxa"/>
            <w:tcBorders>
              <w:bottom w:val="single" w:sz="8" w:space="0" w:color="000000"/>
            </w:tcBorders>
            <w:shd w:fill="CCCCCC" w:val="clear"/>
            <w:tcMar>
              <w:bottom w:w="75" w:type="dxa"/>
            </w:tcMar>
            <w:vAlign w:val="center"/>
          </w:tcPr>
          <w:p>
            <w:pPr>
              <w:pStyle w:val="TableContents"/>
              <w:bidi w:val="0"/>
              <w:spacing w:before="0" w:after="283"/>
              <w:ind w:left="277" w:right="0" w:hanging="0"/>
              <w:jc w:val="left"/>
              <w:rPr>
                <w:rFonts w:ascii="Arial;Helvetica;sans-serif" w:hAnsi="Arial;Helvetica;sans-serif"/>
                <w:color w:val="000000"/>
                <w:sz w:val="16"/>
              </w:rPr>
            </w:pPr>
            <w:r>
              <w:rPr>
                <w:rFonts w:ascii="Arial;Helvetica;sans-serif" w:hAnsi="Arial;Helvetica;sans-serif"/>
                <w:color w:val="000000"/>
                <w:sz w:val="16"/>
              </w:rPr>
              <w:t>125%</w:t>
            </w:r>
          </w:p>
        </w:tc>
        <w:tc>
          <w:tcPr>
            <w:tcW w:w="23" w:type="dxa"/>
            <w:tcBorders>
              <w:bottom w:val="single" w:sz="8" w:space="0" w:color="000000"/>
            </w:tcBorders>
            <w:shd w:fill="CCCCCC" w:val="clear"/>
            <w:tcMar>
              <w:bottom w:w="75" w:type="dxa"/>
            </w:tcMar>
            <w:vAlign w:val="center"/>
          </w:tcPr>
          <w:p>
            <w:pPr>
              <w:pStyle w:val="TableContents"/>
              <w:bidi w:val="0"/>
              <w:spacing w:before="0" w:after="283"/>
              <w:jc w:val="left"/>
              <w:rPr/>
            </w:pPr>
            <w:r>
              <w:rPr/>
              <w:t>​</w:t>
            </w:r>
          </w:p>
        </w:tc>
        <w:tc>
          <w:tcPr>
            <w:tcW w:w="23" w:type="dxa"/>
            <w:tcBorders>
              <w:bottom w:val="single" w:sz="8" w:space="0" w:color="000000"/>
            </w:tcBorders>
            <w:shd w:fill="CCCCCC" w:val="clear"/>
            <w:tcMar>
              <w:bottom w:w="75" w:type="dxa"/>
            </w:tcMar>
            <w:vAlign w:val="center"/>
          </w:tcPr>
          <w:p>
            <w:pPr>
              <w:pStyle w:val="TableContents"/>
              <w:bidi w:val="0"/>
              <w:spacing w:before="0" w:after="283"/>
              <w:jc w:val="left"/>
              <w:rPr/>
            </w:pPr>
            <w:r>
              <w:rPr/>
              <w:t>​</w:t>
            </w:r>
          </w:p>
        </w:tc>
        <w:tc>
          <w:tcPr>
            <w:tcW w:w="1055" w:type="dxa"/>
            <w:tcBorders>
              <w:bottom w:val="single" w:sz="8" w:space="0" w:color="000000"/>
            </w:tcBorders>
            <w:shd w:fill="CCCCCC" w:val="clear"/>
            <w:tcMar>
              <w:bottom w:w="75" w:type="dxa"/>
            </w:tcMar>
            <w:vAlign w:val="center"/>
          </w:tcPr>
          <w:p>
            <w:pPr>
              <w:pStyle w:val="TableContents"/>
              <w:bidi w:val="0"/>
              <w:spacing w:before="0" w:after="283"/>
              <w:ind w:left="400" w:right="0" w:hanging="0"/>
              <w:jc w:val="left"/>
              <w:rPr>
                <w:rFonts w:ascii="Arial;Helvetica;sans-serif" w:hAnsi="Arial;Helvetica;sans-serif"/>
                <w:color w:val="000000"/>
                <w:sz w:val="16"/>
              </w:rPr>
            </w:pPr>
            <w:r>
              <w:rPr>
                <w:rFonts w:ascii="Arial;Helvetica;sans-serif" w:hAnsi="Arial;Helvetica;sans-serif"/>
                <w:color w:val="000000"/>
                <w:sz w:val="16"/>
              </w:rPr>
              <w:t>96%</w:t>
            </w:r>
          </w:p>
        </w:tc>
        <w:tc>
          <w:tcPr>
            <w:tcW w:w="23" w:type="dxa"/>
            <w:tcBorders>
              <w:bottom w:val="single" w:sz="8" w:space="0" w:color="000000"/>
            </w:tcBorders>
            <w:shd w:fill="CCCCCC" w:val="clear"/>
            <w:tcMar>
              <w:bottom w:w="75" w:type="dxa"/>
            </w:tcMar>
            <w:vAlign w:val="center"/>
          </w:tcPr>
          <w:p>
            <w:pPr>
              <w:pStyle w:val="TableContents"/>
              <w:bidi w:val="0"/>
              <w:spacing w:before="0" w:after="283"/>
              <w:jc w:val="left"/>
              <w:rPr/>
            </w:pPr>
            <w:r>
              <w:rPr/>
              <w:t>​</w:t>
            </w:r>
          </w:p>
        </w:tc>
        <w:tc>
          <w:tcPr>
            <w:tcW w:w="23" w:type="dxa"/>
            <w:tcBorders>
              <w:bottom w:val="single" w:sz="8" w:space="0" w:color="000000"/>
            </w:tcBorders>
            <w:shd w:fill="CCCCCC" w:val="clear"/>
            <w:tcMar>
              <w:bottom w:w="75" w:type="dxa"/>
            </w:tcMar>
            <w:vAlign w:val="center"/>
          </w:tcPr>
          <w:p>
            <w:pPr>
              <w:pStyle w:val="TableContents"/>
              <w:bidi w:val="0"/>
              <w:spacing w:before="0" w:after="283"/>
              <w:jc w:val="left"/>
              <w:rPr/>
            </w:pPr>
            <w:r>
              <w:rPr/>
              <w:t>​</w:t>
            </w:r>
          </w:p>
        </w:tc>
        <w:tc>
          <w:tcPr>
            <w:tcW w:w="470" w:type="dxa"/>
            <w:tcBorders>
              <w:bottom w:val="single" w:sz="8" w:space="0" w:color="000000"/>
            </w:tcBorders>
            <w:shd w:fill="CCCCCC" w:val="clear"/>
            <w:tcMar>
              <w:bottom w:w="75" w:type="dxa"/>
            </w:tcMar>
            <w:vAlign w:val="center"/>
          </w:tcPr>
          <w:p>
            <w:pPr>
              <w:pStyle w:val="TableContents"/>
              <w:bidi w:val="0"/>
              <w:spacing w:before="0" w:after="283"/>
              <w:ind w:left="133" w:right="0" w:hanging="0"/>
              <w:jc w:val="left"/>
              <w:rPr>
                <w:rFonts w:ascii="Arial;Helvetica;sans-serif" w:hAnsi="Arial;Helvetica;sans-serif"/>
                <w:color w:val="000000"/>
                <w:sz w:val="16"/>
              </w:rPr>
            </w:pPr>
            <w:r>
              <w:rPr>
                <w:rFonts w:ascii="Arial;Helvetica;sans-serif" w:hAnsi="Arial;Helvetica;sans-serif"/>
                <w:color w:val="000000"/>
                <w:sz w:val="16"/>
              </w:rPr>
              <w:t>87</w:t>
            </w:r>
          </w:p>
        </w:tc>
        <w:tc>
          <w:tcPr>
            <w:tcW w:w="23" w:type="dxa"/>
            <w:tcBorders>
              <w:bottom w:val="single" w:sz="8" w:space="0" w:color="000000"/>
            </w:tcBorders>
            <w:shd w:fill="CCCCCC" w:val="clear"/>
            <w:tcMar>
              <w:bottom w:w="75" w:type="dxa"/>
            </w:tcMar>
            <w:vAlign w:val="center"/>
          </w:tcPr>
          <w:p>
            <w:pPr>
              <w:pStyle w:val="TableContents"/>
              <w:bidi w:val="0"/>
              <w:spacing w:before="0" w:after="283"/>
              <w:jc w:val="left"/>
              <w:rPr/>
            </w:pPr>
            <w:r>
              <w:rPr/>
              <w:t>​</w:t>
            </w:r>
          </w:p>
        </w:tc>
        <w:tc>
          <w:tcPr>
            <w:tcW w:w="23" w:type="dxa"/>
            <w:tcBorders>
              <w:bottom w:val="single" w:sz="8" w:space="0" w:color="000000"/>
            </w:tcBorders>
            <w:shd w:fill="CCCCCC" w:val="clear"/>
            <w:tcMar>
              <w:bottom w:w="75" w:type="dxa"/>
            </w:tcMar>
            <w:vAlign w:val="center"/>
          </w:tcPr>
          <w:p>
            <w:pPr>
              <w:pStyle w:val="TableContents"/>
              <w:bidi w:val="0"/>
              <w:spacing w:before="0" w:after="283"/>
              <w:jc w:val="left"/>
              <w:rPr/>
            </w:pPr>
            <w:r>
              <w:rPr/>
              <w:t>​</w:t>
            </w:r>
          </w:p>
        </w:tc>
        <w:tc>
          <w:tcPr>
            <w:tcW w:w="1400" w:type="dxa"/>
            <w:tcBorders>
              <w:bottom w:val="single" w:sz="8" w:space="0" w:color="000000"/>
            </w:tcBorders>
            <w:shd w:fill="CCCCCC" w:val="clear"/>
            <w:tcMar>
              <w:bottom w:w="75" w:type="dxa"/>
            </w:tcMar>
            <w:vAlign w:val="center"/>
          </w:tcPr>
          <w:p>
            <w:pPr>
              <w:pStyle w:val="TableContents"/>
              <w:bidi w:val="0"/>
              <w:spacing w:before="0" w:after="283"/>
              <w:ind w:left="511" w:right="0" w:hanging="0"/>
              <w:jc w:val="left"/>
              <w:rPr>
                <w:rFonts w:ascii="Arial;Helvetica;sans-serif" w:hAnsi="Arial;Helvetica;sans-serif"/>
                <w:color w:val="000000"/>
                <w:sz w:val="16"/>
              </w:rPr>
            </w:pPr>
            <w:r>
              <w:rPr>
                <w:rFonts w:ascii="Arial;Helvetica;sans-serif" w:hAnsi="Arial;Helvetica;sans-serif"/>
                <w:color w:val="000000"/>
                <w:sz w:val="16"/>
              </w:rPr>
              <w:t>96%</w:t>
            </w:r>
          </w:p>
        </w:tc>
        <w:tc>
          <w:tcPr>
            <w:tcW w:w="23" w:type="dxa"/>
            <w:tcBorders>
              <w:bottom w:val="single" w:sz="8" w:space="0" w:color="000000"/>
            </w:tcBorders>
            <w:shd w:fill="CCCCCC" w:val="clear"/>
            <w:tcMar>
              <w:bottom w:w="75" w:type="dxa"/>
            </w:tcMar>
            <w:vAlign w:val="center"/>
          </w:tcPr>
          <w:p>
            <w:pPr>
              <w:pStyle w:val="TableContents"/>
              <w:bidi w:val="0"/>
              <w:spacing w:before="0" w:after="283"/>
              <w:jc w:val="left"/>
              <w:rPr/>
            </w:pPr>
            <w:r>
              <w:rPr/>
              <w:t>​</w:t>
            </w:r>
          </w:p>
        </w:tc>
        <w:tc>
          <w:tcPr>
            <w:tcW w:w="23" w:type="dxa"/>
            <w:tcBorders>
              <w:bottom w:val="single" w:sz="8" w:space="0" w:color="000000"/>
            </w:tcBorders>
            <w:shd w:fill="CCCCCC" w:val="clear"/>
            <w:tcMar>
              <w:bottom w:w="75" w:type="dxa"/>
            </w:tcMar>
            <w:vAlign w:val="center"/>
          </w:tcPr>
          <w:p>
            <w:pPr>
              <w:pStyle w:val="TableContents"/>
              <w:bidi w:val="0"/>
              <w:spacing w:before="0" w:after="283"/>
              <w:jc w:val="left"/>
              <w:rPr/>
            </w:pPr>
            <w:r>
              <w:rPr/>
              <w:t>​</w:t>
            </w:r>
          </w:p>
        </w:tc>
        <w:tc>
          <w:tcPr>
            <w:tcW w:w="935" w:type="dxa"/>
            <w:tcBorders>
              <w:bottom w:val="single" w:sz="8" w:space="0" w:color="000000"/>
            </w:tcBorders>
            <w:shd w:fill="CCCCCC" w:val="clear"/>
            <w:tcMar>
              <w:bottom w:w="75" w:type="dxa"/>
            </w:tcMar>
            <w:vAlign w:val="center"/>
          </w:tcPr>
          <w:p>
            <w:pPr>
              <w:pStyle w:val="TableContents"/>
              <w:bidi w:val="0"/>
              <w:spacing w:before="0" w:after="283"/>
              <w:ind w:left="333" w:right="0" w:hanging="0"/>
              <w:jc w:val="left"/>
              <w:rPr>
                <w:rFonts w:ascii="Arial;Helvetica;sans-serif" w:hAnsi="Arial;Helvetica;sans-serif"/>
                <w:color w:val="000000"/>
                <w:sz w:val="16"/>
              </w:rPr>
            </w:pPr>
            <w:r>
              <w:rPr>
                <w:rFonts w:ascii="Arial;Helvetica;sans-serif" w:hAnsi="Arial;Helvetica;sans-serif"/>
                <w:color w:val="000000"/>
                <w:sz w:val="16"/>
              </w:rPr>
              <w:t>84%</w:t>
            </w:r>
          </w:p>
        </w:tc>
        <w:tc>
          <w:tcPr>
            <w:tcW w:w="23" w:type="dxa"/>
            <w:tcBorders>
              <w:bottom w:val="single" w:sz="8" w:space="0" w:color="000000"/>
            </w:tcBorders>
            <w:shd w:fill="CCCCCC" w:val="clear"/>
            <w:tcMar>
              <w:bottom w:w="75" w:type="dxa"/>
            </w:tcMar>
            <w:vAlign w:val="center"/>
          </w:tcPr>
          <w:p>
            <w:pPr>
              <w:pStyle w:val="TableContents"/>
              <w:bidi w:val="0"/>
              <w:spacing w:before="0" w:after="283"/>
              <w:jc w:val="left"/>
              <w:rPr/>
            </w:pPr>
            <w:r>
              <w:rPr/>
              <w:t>​</w:t>
            </w:r>
          </w:p>
        </w:tc>
        <w:tc>
          <w:tcPr>
            <w:tcW w:w="23" w:type="dxa"/>
            <w:tcBorders>
              <w:bottom w:val="single" w:sz="8" w:space="0" w:color="000000"/>
            </w:tcBorders>
            <w:shd w:fill="CCCCCC" w:val="clear"/>
            <w:tcMar>
              <w:bottom w:w="75" w:type="dxa"/>
            </w:tcMar>
            <w:vAlign w:val="center"/>
          </w:tcPr>
          <w:p>
            <w:pPr>
              <w:pStyle w:val="TableContents"/>
              <w:bidi w:val="0"/>
              <w:spacing w:before="0" w:after="283"/>
              <w:jc w:val="left"/>
              <w:rPr/>
            </w:pPr>
            <w:r>
              <w:rPr/>
              <w:t>​</w:t>
            </w:r>
          </w:p>
        </w:tc>
        <w:tc>
          <w:tcPr>
            <w:tcW w:w="575" w:type="dxa"/>
            <w:tcBorders>
              <w:bottom w:val="single" w:sz="8" w:space="0" w:color="000000"/>
            </w:tcBorders>
            <w:shd w:fill="CCCCCC" w:val="clear"/>
            <w:tcMar>
              <w:bottom w:w="75" w:type="dxa"/>
            </w:tcMar>
            <w:vAlign w:val="center"/>
          </w:tcPr>
          <w:p>
            <w:pPr>
              <w:pStyle w:val="TableContents"/>
              <w:bidi w:val="0"/>
              <w:spacing w:before="0" w:after="283"/>
              <w:ind w:left="178" w:right="0" w:hanging="0"/>
              <w:jc w:val="left"/>
              <w:rPr>
                <w:rFonts w:ascii="Arial;Helvetica;sans-serif" w:hAnsi="Arial;Helvetica;sans-serif"/>
                <w:color w:val="000000"/>
                <w:sz w:val="16"/>
              </w:rPr>
            </w:pPr>
            <w:r>
              <w:rPr>
                <w:rFonts w:ascii="Arial;Helvetica;sans-serif" w:hAnsi="Arial;Helvetica;sans-serif"/>
                <w:color w:val="000000"/>
                <w:sz w:val="16"/>
              </w:rPr>
              <w:t>90%</w:t>
            </w:r>
          </w:p>
        </w:tc>
        <w:tc>
          <w:tcPr>
            <w:tcW w:w="23" w:type="dxa"/>
            <w:tcBorders>
              <w:bottom w:val="single" w:sz="8" w:space="0" w:color="000000"/>
            </w:tcBorders>
            <w:shd w:fill="CCCCCC" w:val="clear"/>
            <w:tcMar>
              <w:bottom w:w="75" w:type="dxa"/>
            </w:tcMar>
            <w:vAlign w:val="center"/>
          </w:tcPr>
          <w:p>
            <w:pPr>
              <w:pStyle w:val="TableContents"/>
              <w:bidi w:val="0"/>
              <w:spacing w:before="0" w:after="283"/>
              <w:jc w:val="left"/>
              <w:rPr/>
            </w:pPr>
            <w:r>
              <w:rPr/>
              <w:t>​</w:t>
            </w:r>
          </w:p>
        </w:tc>
        <w:tc>
          <w:tcPr>
            <w:tcW w:w="23" w:type="dxa"/>
            <w:tcBorders>
              <w:bottom w:val="single" w:sz="8" w:space="0" w:color="000000"/>
            </w:tcBorders>
            <w:shd w:fill="CCCCCC" w:val="clear"/>
            <w:tcMar>
              <w:bottom w:w="75" w:type="dxa"/>
            </w:tcMar>
            <w:vAlign w:val="center"/>
          </w:tcPr>
          <w:p>
            <w:pPr>
              <w:pStyle w:val="TableContents"/>
              <w:bidi w:val="0"/>
              <w:spacing w:before="0" w:after="283"/>
              <w:jc w:val="left"/>
              <w:rPr/>
            </w:pPr>
            <w:r>
              <w:rPr/>
              <w:t>​</w:t>
            </w:r>
          </w:p>
        </w:tc>
        <w:tc>
          <w:tcPr>
            <w:tcW w:w="785" w:type="dxa"/>
            <w:tcBorders>
              <w:bottom w:val="single" w:sz="8" w:space="0" w:color="000000"/>
            </w:tcBorders>
            <w:shd w:fill="CCCCCC" w:val="clear"/>
            <w:tcMar>
              <w:bottom w:w="75" w:type="dxa"/>
            </w:tcMar>
            <w:vAlign w:val="center"/>
          </w:tcPr>
          <w:p>
            <w:pPr>
              <w:pStyle w:val="TableContents"/>
              <w:bidi w:val="0"/>
              <w:spacing w:before="0" w:after="283"/>
              <w:ind w:left="0" w:right="0" w:hanging="0"/>
              <w:jc w:val="left"/>
              <w:rPr>
                <w:rFonts w:ascii="Arial;Helvetica;sans-serif" w:hAnsi="Arial;Helvetica;sans-serif"/>
                <w:color w:val="000000"/>
                <w:sz w:val="16"/>
              </w:rPr>
            </w:pPr>
            <w:r>
              <w:rPr>
                <w:rFonts w:ascii="Arial;Helvetica;sans-serif" w:hAnsi="Arial;Helvetica;sans-serif"/>
                <w:color w:val="000000"/>
                <w:sz w:val="16"/>
              </w:rPr>
              <w:t xml:space="preserve">700,128 </w:t>
            </w:r>
          </w:p>
        </w:tc>
        <w:tc>
          <w:tcPr>
            <w:tcW w:w="38" w:type="dxa"/>
            <w:tcBorders>
              <w:bottom w:val="single" w:sz="8" w:space="0" w:color="000000"/>
            </w:tcBorders>
            <w:shd w:fill="CCCCCC" w:val="clear"/>
            <w:tcMar>
              <w:bottom w:w="75" w:type="dxa"/>
            </w:tcMar>
            <w:vAlign w:val="center"/>
          </w:tcPr>
          <w:p>
            <w:pPr>
              <w:pStyle w:val="TableContents"/>
              <w:bidi w:val="0"/>
              <w:spacing w:before="0" w:after="283"/>
              <w:jc w:val="left"/>
              <w:rPr/>
            </w:pPr>
            <w:r>
              <w:rPr/>
              <w:t>​</w:t>
            </w:r>
          </w:p>
        </w:tc>
      </w:tr>
      <w:tr>
        <w:trPr/>
        <w:tc>
          <w:tcPr>
            <w:tcW w:w="38" w:type="dxa"/>
            <w:tcBorders/>
            <w:shd w:fill="FFFFFF" w:val="clear"/>
            <w:tcMar>
              <w:bottom w:w="0" w:type="dxa"/>
            </w:tcMar>
            <w:vAlign w:val="center"/>
          </w:tcPr>
          <w:p>
            <w:pPr>
              <w:pStyle w:val="TableContents"/>
              <w:bidi w:val="0"/>
              <w:spacing w:before="0" w:after="283"/>
              <w:jc w:val="left"/>
              <w:rPr/>
            </w:pPr>
            <w:r>
              <w:rPr/>
              <w:t>​</w:t>
            </w:r>
          </w:p>
        </w:tc>
        <w:tc>
          <w:tcPr>
            <w:tcW w:w="1115" w:type="dxa"/>
            <w:tcBorders/>
            <w:shd w:fill="FFFFFF" w:val="clear"/>
            <w:tcMar>
              <w:bottom w:w="0" w:type="dxa"/>
            </w:tcMar>
            <w:vAlign w:val="center"/>
          </w:tcPr>
          <w:p>
            <w:pPr>
              <w:pStyle w:val="TableContents"/>
              <w:bidi w:val="0"/>
              <w:spacing w:before="0" w:after="283"/>
              <w:jc w:val="center"/>
              <w:rPr>
                <w:rFonts w:ascii="Arial;Helvetica;sans-serif" w:hAnsi="Arial;Helvetica;sans-serif"/>
                <w:color w:val="000000"/>
                <w:sz w:val="16"/>
              </w:rPr>
            </w:pPr>
            <w:r>
              <w:rPr>
                <w:rFonts w:ascii="Arial;Helvetica;sans-serif" w:hAnsi="Arial;Helvetica;sans-serif"/>
                <w:color w:val="000000"/>
                <w:sz w:val="16"/>
              </w:rPr>
              <w:t>CDIO</w:t>
            </w:r>
          </w:p>
        </w:tc>
        <w:tc>
          <w:tcPr>
            <w:tcW w:w="23" w:type="dxa"/>
            <w:tcBorders/>
            <w:shd w:fill="FFFFFF" w:val="clear"/>
            <w:tcMar>
              <w:bottom w:w="0" w:type="dxa"/>
            </w:tcMar>
            <w:vAlign w:val="center"/>
          </w:tcPr>
          <w:p>
            <w:pPr>
              <w:pStyle w:val="TableContents"/>
              <w:bidi w:val="0"/>
              <w:spacing w:before="0" w:after="283"/>
              <w:jc w:val="left"/>
              <w:rPr/>
            </w:pPr>
            <w:r>
              <w:rPr/>
              <w:t>​</w:t>
            </w:r>
          </w:p>
        </w:tc>
        <w:tc>
          <w:tcPr>
            <w:tcW w:w="23" w:type="dxa"/>
            <w:tcBorders/>
            <w:shd w:fill="FFFFFF" w:val="clear"/>
            <w:tcMar>
              <w:bottom w:w="0" w:type="dxa"/>
            </w:tcMar>
            <w:vAlign w:val="center"/>
          </w:tcPr>
          <w:p>
            <w:pPr>
              <w:pStyle w:val="TableContents"/>
              <w:bidi w:val="0"/>
              <w:spacing w:before="0" w:after="283"/>
              <w:jc w:val="left"/>
              <w:rPr/>
            </w:pPr>
            <w:r>
              <w:rPr/>
              <w:t>​</w:t>
            </w:r>
          </w:p>
        </w:tc>
        <w:tc>
          <w:tcPr>
            <w:tcW w:w="740" w:type="dxa"/>
            <w:tcBorders/>
            <w:shd w:fill="FFFFFF" w:val="clear"/>
            <w:tcMar>
              <w:bottom w:w="0" w:type="dxa"/>
            </w:tcMar>
            <w:vAlign w:val="center"/>
          </w:tcPr>
          <w:p>
            <w:pPr>
              <w:pStyle w:val="TableContents"/>
              <w:bidi w:val="0"/>
              <w:spacing w:before="0" w:after="283"/>
              <w:ind w:left="0" w:right="0" w:hanging="0"/>
              <w:jc w:val="left"/>
              <w:rPr>
                <w:rFonts w:ascii="Arial;Helvetica;sans-serif" w:hAnsi="Arial;Helvetica;sans-serif"/>
                <w:color w:val="000000"/>
                <w:sz w:val="16"/>
              </w:rPr>
            </w:pPr>
            <w:r>
              <w:rPr>
                <w:rFonts w:ascii="Arial;Helvetica;sans-serif" w:hAnsi="Arial;Helvetica;sans-serif"/>
                <w:color w:val="000000"/>
                <w:sz w:val="16"/>
              </w:rPr>
              <w:t>500,000</w:t>
            </w:r>
          </w:p>
        </w:tc>
        <w:tc>
          <w:tcPr>
            <w:tcW w:w="23" w:type="dxa"/>
            <w:tcBorders/>
            <w:shd w:fill="FFFFFF" w:val="clear"/>
            <w:tcMar>
              <w:bottom w:w="0" w:type="dxa"/>
            </w:tcMar>
            <w:vAlign w:val="center"/>
          </w:tcPr>
          <w:p>
            <w:pPr>
              <w:pStyle w:val="TableContents"/>
              <w:bidi w:val="0"/>
              <w:spacing w:before="0" w:after="283"/>
              <w:jc w:val="left"/>
              <w:rPr/>
            </w:pPr>
            <w:r>
              <w:rPr/>
              <w:t>​</w:t>
            </w:r>
          </w:p>
        </w:tc>
        <w:tc>
          <w:tcPr>
            <w:tcW w:w="23" w:type="dxa"/>
            <w:tcBorders/>
            <w:shd w:fill="FFFFFF" w:val="clear"/>
            <w:tcMar>
              <w:bottom w:w="0" w:type="dxa"/>
            </w:tcMar>
            <w:vAlign w:val="center"/>
          </w:tcPr>
          <w:p>
            <w:pPr>
              <w:pStyle w:val="TableContents"/>
              <w:bidi w:val="0"/>
              <w:spacing w:before="0" w:after="283"/>
              <w:jc w:val="left"/>
              <w:rPr/>
            </w:pPr>
            <w:r>
              <w:rPr/>
              <w:t>​</w:t>
            </w:r>
          </w:p>
        </w:tc>
        <w:tc>
          <w:tcPr>
            <w:tcW w:w="830" w:type="dxa"/>
            <w:tcBorders/>
            <w:shd w:fill="FFFFFF" w:val="clear"/>
            <w:tcMar>
              <w:bottom w:w="0" w:type="dxa"/>
            </w:tcMar>
            <w:vAlign w:val="center"/>
          </w:tcPr>
          <w:p>
            <w:pPr>
              <w:pStyle w:val="TableContents"/>
              <w:bidi w:val="0"/>
              <w:spacing w:before="0" w:after="283"/>
              <w:ind w:left="277" w:right="0" w:hanging="0"/>
              <w:jc w:val="left"/>
              <w:rPr>
                <w:rFonts w:ascii="Arial;Helvetica;sans-serif" w:hAnsi="Arial;Helvetica;sans-serif"/>
                <w:color w:val="000000"/>
                <w:sz w:val="16"/>
              </w:rPr>
            </w:pPr>
            <w:r>
              <w:rPr>
                <w:rFonts w:ascii="Arial;Helvetica;sans-serif" w:hAnsi="Arial;Helvetica;sans-serif"/>
                <w:color w:val="000000"/>
                <w:sz w:val="16"/>
              </w:rPr>
              <w:t>120%</w:t>
            </w:r>
          </w:p>
        </w:tc>
        <w:tc>
          <w:tcPr>
            <w:tcW w:w="23" w:type="dxa"/>
            <w:tcBorders/>
            <w:shd w:fill="FFFFFF" w:val="clear"/>
            <w:tcMar>
              <w:bottom w:w="0" w:type="dxa"/>
            </w:tcMar>
            <w:vAlign w:val="center"/>
          </w:tcPr>
          <w:p>
            <w:pPr>
              <w:pStyle w:val="TableContents"/>
              <w:bidi w:val="0"/>
              <w:spacing w:before="0" w:after="283"/>
              <w:jc w:val="left"/>
              <w:rPr/>
            </w:pPr>
            <w:r>
              <w:rPr/>
              <w:t>​</w:t>
            </w:r>
          </w:p>
        </w:tc>
        <w:tc>
          <w:tcPr>
            <w:tcW w:w="23" w:type="dxa"/>
            <w:tcBorders/>
            <w:shd w:fill="FFFFFF" w:val="clear"/>
            <w:tcMar>
              <w:bottom w:w="0" w:type="dxa"/>
            </w:tcMar>
            <w:vAlign w:val="center"/>
          </w:tcPr>
          <w:p>
            <w:pPr>
              <w:pStyle w:val="TableContents"/>
              <w:bidi w:val="0"/>
              <w:spacing w:before="0" w:after="283"/>
              <w:jc w:val="left"/>
              <w:rPr/>
            </w:pPr>
            <w:r>
              <w:rPr/>
              <w:t>​</w:t>
            </w:r>
          </w:p>
        </w:tc>
        <w:tc>
          <w:tcPr>
            <w:tcW w:w="1055" w:type="dxa"/>
            <w:tcBorders/>
            <w:shd w:fill="FFFFFF" w:val="clear"/>
            <w:tcMar>
              <w:bottom w:w="0" w:type="dxa"/>
            </w:tcMar>
            <w:vAlign w:val="center"/>
          </w:tcPr>
          <w:p>
            <w:pPr>
              <w:pStyle w:val="TableContents"/>
              <w:bidi w:val="0"/>
              <w:spacing w:before="0" w:after="283"/>
              <w:ind w:left="400" w:right="0" w:hanging="0"/>
              <w:jc w:val="left"/>
              <w:rPr>
                <w:rFonts w:ascii="Arial;Helvetica;sans-serif" w:hAnsi="Arial;Helvetica;sans-serif"/>
                <w:color w:val="000000"/>
                <w:sz w:val="16"/>
              </w:rPr>
            </w:pPr>
            <w:r>
              <w:rPr>
                <w:rFonts w:ascii="Arial;Helvetica;sans-serif" w:hAnsi="Arial;Helvetica;sans-serif"/>
                <w:color w:val="000000"/>
                <w:sz w:val="16"/>
              </w:rPr>
              <w:t>97%</w:t>
            </w:r>
          </w:p>
        </w:tc>
        <w:tc>
          <w:tcPr>
            <w:tcW w:w="23" w:type="dxa"/>
            <w:tcBorders/>
            <w:shd w:fill="FFFFFF" w:val="clear"/>
            <w:tcMar>
              <w:bottom w:w="0" w:type="dxa"/>
            </w:tcMar>
            <w:vAlign w:val="center"/>
          </w:tcPr>
          <w:p>
            <w:pPr>
              <w:pStyle w:val="TableContents"/>
              <w:bidi w:val="0"/>
              <w:spacing w:before="0" w:after="283"/>
              <w:jc w:val="left"/>
              <w:rPr/>
            </w:pPr>
            <w:r>
              <w:rPr/>
              <w:t>​</w:t>
            </w:r>
          </w:p>
        </w:tc>
        <w:tc>
          <w:tcPr>
            <w:tcW w:w="23" w:type="dxa"/>
            <w:tcBorders/>
            <w:shd w:fill="FFFFFF" w:val="clear"/>
            <w:tcMar>
              <w:bottom w:w="0" w:type="dxa"/>
            </w:tcMar>
            <w:vAlign w:val="center"/>
          </w:tcPr>
          <w:p>
            <w:pPr>
              <w:pStyle w:val="TableContents"/>
              <w:bidi w:val="0"/>
              <w:spacing w:before="0" w:after="283"/>
              <w:jc w:val="left"/>
              <w:rPr/>
            </w:pPr>
            <w:r>
              <w:rPr/>
              <w:t>​</w:t>
            </w:r>
          </w:p>
        </w:tc>
        <w:tc>
          <w:tcPr>
            <w:tcW w:w="470" w:type="dxa"/>
            <w:tcBorders/>
            <w:shd w:fill="FFFFFF" w:val="clear"/>
            <w:tcMar>
              <w:bottom w:w="0" w:type="dxa"/>
            </w:tcMar>
            <w:vAlign w:val="center"/>
          </w:tcPr>
          <w:p>
            <w:pPr>
              <w:pStyle w:val="TableContents"/>
              <w:bidi w:val="0"/>
              <w:spacing w:before="0" w:after="283"/>
              <w:ind w:left="133" w:right="0" w:hanging="0"/>
              <w:jc w:val="left"/>
              <w:rPr>
                <w:rFonts w:ascii="Arial;Helvetica;sans-serif" w:hAnsi="Arial;Helvetica;sans-serif"/>
                <w:color w:val="000000"/>
                <w:sz w:val="16"/>
              </w:rPr>
            </w:pPr>
            <w:r>
              <w:rPr>
                <w:rFonts w:ascii="Arial;Helvetica;sans-serif" w:hAnsi="Arial;Helvetica;sans-serif"/>
                <w:color w:val="000000"/>
                <w:sz w:val="16"/>
              </w:rPr>
              <w:t>92</w:t>
            </w:r>
          </w:p>
        </w:tc>
        <w:tc>
          <w:tcPr>
            <w:tcW w:w="23" w:type="dxa"/>
            <w:tcBorders/>
            <w:shd w:fill="FFFFFF" w:val="clear"/>
            <w:tcMar>
              <w:bottom w:w="0" w:type="dxa"/>
            </w:tcMar>
            <w:vAlign w:val="center"/>
          </w:tcPr>
          <w:p>
            <w:pPr>
              <w:pStyle w:val="TableContents"/>
              <w:bidi w:val="0"/>
              <w:spacing w:before="0" w:after="283"/>
              <w:jc w:val="left"/>
              <w:rPr/>
            </w:pPr>
            <w:r>
              <w:rPr/>
              <w:t>​</w:t>
            </w:r>
          </w:p>
        </w:tc>
        <w:tc>
          <w:tcPr>
            <w:tcW w:w="23" w:type="dxa"/>
            <w:tcBorders/>
            <w:shd w:fill="FFFFFF" w:val="clear"/>
            <w:tcMar>
              <w:bottom w:w="0" w:type="dxa"/>
            </w:tcMar>
            <w:vAlign w:val="center"/>
          </w:tcPr>
          <w:p>
            <w:pPr>
              <w:pStyle w:val="TableContents"/>
              <w:bidi w:val="0"/>
              <w:spacing w:before="0" w:after="283"/>
              <w:jc w:val="left"/>
              <w:rPr/>
            </w:pPr>
            <w:r>
              <w:rPr/>
              <w:t>​</w:t>
            </w:r>
          </w:p>
        </w:tc>
        <w:tc>
          <w:tcPr>
            <w:tcW w:w="1400" w:type="dxa"/>
            <w:tcBorders/>
            <w:shd w:fill="FFFFFF" w:val="clear"/>
            <w:tcMar>
              <w:bottom w:w="0" w:type="dxa"/>
            </w:tcMar>
            <w:vAlign w:val="center"/>
          </w:tcPr>
          <w:p>
            <w:pPr>
              <w:pStyle w:val="TableContents"/>
              <w:bidi w:val="0"/>
              <w:spacing w:before="0" w:after="283"/>
              <w:ind w:left="511" w:right="0" w:hanging="0"/>
              <w:jc w:val="left"/>
              <w:rPr>
                <w:rFonts w:ascii="Arial;Helvetica;sans-serif" w:hAnsi="Arial;Helvetica;sans-serif"/>
                <w:color w:val="000000"/>
                <w:sz w:val="16"/>
              </w:rPr>
            </w:pPr>
            <w:r>
              <w:rPr>
                <w:rFonts w:ascii="Arial;Helvetica;sans-serif" w:hAnsi="Arial;Helvetica;sans-serif"/>
                <w:color w:val="000000"/>
                <w:sz w:val="16"/>
              </w:rPr>
              <w:t>97%</w:t>
            </w:r>
          </w:p>
        </w:tc>
        <w:tc>
          <w:tcPr>
            <w:tcW w:w="23" w:type="dxa"/>
            <w:tcBorders/>
            <w:shd w:fill="FFFFFF" w:val="clear"/>
            <w:tcMar>
              <w:bottom w:w="0" w:type="dxa"/>
            </w:tcMar>
            <w:vAlign w:val="center"/>
          </w:tcPr>
          <w:p>
            <w:pPr>
              <w:pStyle w:val="TableContents"/>
              <w:bidi w:val="0"/>
              <w:spacing w:before="0" w:after="283"/>
              <w:jc w:val="left"/>
              <w:rPr/>
            </w:pPr>
            <w:r>
              <w:rPr/>
              <w:t>​</w:t>
            </w:r>
          </w:p>
        </w:tc>
        <w:tc>
          <w:tcPr>
            <w:tcW w:w="23" w:type="dxa"/>
            <w:tcBorders/>
            <w:shd w:fill="FFFFFF" w:val="clear"/>
            <w:tcMar>
              <w:bottom w:w="0" w:type="dxa"/>
            </w:tcMar>
            <w:vAlign w:val="center"/>
          </w:tcPr>
          <w:p>
            <w:pPr>
              <w:pStyle w:val="TableContents"/>
              <w:bidi w:val="0"/>
              <w:spacing w:before="0" w:after="283"/>
              <w:jc w:val="left"/>
              <w:rPr/>
            </w:pPr>
            <w:r>
              <w:rPr/>
              <w:t>​</w:t>
            </w:r>
          </w:p>
        </w:tc>
        <w:tc>
          <w:tcPr>
            <w:tcW w:w="935" w:type="dxa"/>
            <w:tcBorders/>
            <w:shd w:fill="FFFFFF" w:val="clear"/>
            <w:tcMar>
              <w:bottom w:w="0" w:type="dxa"/>
            </w:tcMar>
            <w:vAlign w:val="center"/>
          </w:tcPr>
          <w:p>
            <w:pPr>
              <w:pStyle w:val="TableContents"/>
              <w:bidi w:val="0"/>
              <w:spacing w:before="0" w:after="283"/>
              <w:ind w:left="333" w:right="0" w:hanging="0"/>
              <w:jc w:val="left"/>
              <w:rPr>
                <w:rFonts w:ascii="Arial;Helvetica;sans-serif" w:hAnsi="Arial;Helvetica;sans-serif"/>
                <w:color w:val="000000"/>
                <w:sz w:val="16"/>
              </w:rPr>
            </w:pPr>
            <w:r>
              <w:rPr>
                <w:rFonts w:ascii="Arial;Helvetica;sans-serif" w:hAnsi="Arial;Helvetica;sans-serif"/>
                <w:color w:val="000000"/>
                <w:sz w:val="16"/>
              </w:rPr>
              <w:t>62%</w:t>
            </w:r>
          </w:p>
        </w:tc>
        <w:tc>
          <w:tcPr>
            <w:tcW w:w="23" w:type="dxa"/>
            <w:tcBorders/>
            <w:shd w:fill="FFFFFF" w:val="clear"/>
            <w:tcMar>
              <w:bottom w:w="0" w:type="dxa"/>
            </w:tcMar>
            <w:vAlign w:val="center"/>
          </w:tcPr>
          <w:p>
            <w:pPr>
              <w:pStyle w:val="TableContents"/>
              <w:bidi w:val="0"/>
              <w:spacing w:before="0" w:after="283"/>
              <w:jc w:val="left"/>
              <w:rPr/>
            </w:pPr>
            <w:r>
              <w:rPr/>
              <w:t>​</w:t>
            </w:r>
          </w:p>
        </w:tc>
        <w:tc>
          <w:tcPr>
            <w:tcW w:w="23" w:type="dxa"/>
            <w:tcBorders/>
            <w:shd w:fill="FFFFFF" w:val="clear"/>
            <w:tcMar>
              <w:bottom w:w="0" w:type="dxa"/>
            </w:tcMar>
            <w:vAlign w:val="center"/>
          </w:tcPr>
          <w:p>
            <w:pPr>
              <w:pStyle w:val="TableContents"/>
              <w:bidi w:val="0"/>
              <w:spacing w:before="0" w:after="283"/>
              <w:jc w:val="left"/>
              <w:rPr/>
            </w:pPr>
            <w:r>
              <w:rPr/>
              <w:t>​</w:t>
            </w:r>
          </w:p>
        </w:tc>
        <w:tc>
          <w:tcPr>
            <w:tcW w:w="575" w:type="dxa"/>
            <w:tcBorders/>
            <w:shd w:fill="FFFFFF" w:val="clear"/>
            <w:tcMar>
              <w:bottom w:w="0" w:type="dxa"/>
            </w:tcMar>
            <w:vAlign w:val="center"/>
          </w:tcPr>
          <w:p>
            <w:pPr>
              <w:pStyle w:val="TableContents"/>
              <w:bidi w:val="0"/>
              <w:spacing w:before="0" w:after="283"/>
              <w:ind w:left="178" w:right="0" w:hanging="0"/>
              <w:jc w:val="left"/>
              <w:rPr>
                <w:rFonts w:ascii="Arial;Helvetica;sans-serif" w:hAnsi="Arial;Helvetica;sans-serif"/>
                <w:color w:val="000000"/>
                <w:sz w:val="16"/>
              </w:rPr>
            </w:pPr>
            <w:r>
              <w:rPr>
                <w:rFonts w:ascii="Arial;Helvetica;sans-serif" w:hAnsi="Arial;Helvetica;sans-serif"/>
                <w:color w:val="000000"/>
                <w:sz w:val="16"/>
              </w:rPr>
              <w:t>80%</w:t>
            </w:r>
          </w:p>
        </w:tc>
        <w:tc>
          <w:tcPr>
            <w:tcW w:w="23" w:type="dxa"/>
            <w:tcBorders/>
            <w:shd w:fill="FFFFFF" w:val="clear"/>
            <w:tcMar>
              <w:bottom w:w="0" w:type="dxa"/>
            </w:tcMar>
            <w:vAlign w:val="center"/>
          </w:tcPr>
          <w:p>
            <w:pPr>
              <w:pStyle w:val="TableContents"/>
              <w:bidi w:val="0"/>
              <w:spacing w:before="0" w:after="283"/>
              <w:jc w:val="left"/>
              <w:rPr/>
            </w:pPr>
            <w:r>
              <w:rPr/>
              <w:t>​</w:t>
            </w:r>
          </w:p>
        </w:tc>
        <w:tc>
          <w:tcPr>
            <w:tcW w:w="23" w:type="dxa"/>
            <w:tcBorders/>
            <w:shd w:fill="FFFFFF" w:val="clear"/>
            <w:tcMar>
              <w:bottom w:w="0" w:type="dxa"/>
            </w:tcMar>
            <w:vAlign w:val="center"/>
          </w:tcPr>
          <w:p>
            <w:pPr>
              <w:pStyle w:val="TableContents"/>
              <w:bidi w:val="0"/>
              <w:spacing w:before="0" w:after="283"/>
              <w:jc w:val="left"/>
              <w:rPr/>
            </w:pPr>
            <w:r>
              <w:rPr/>
              <w:t>​</w:t>
            </w:r>
          </w:p>
        </w:tc>
        <w:tc>
          <w:tcPr>
            <w:tcW w:w="785" w:type="dxa"/>
            <w:tcBorders/>
            <w:shd w:fill="FFFFFF" w:val="clear"/>
            <w:tcMar>
              <w:bottom w:w="0" w:type="dxa"/>
            </w:tcMar>
            <w:vAlign w:val="center"/>
          </w:tcPr>
          <w:p>
            <w:pPr>
              <w:pStyle w:val="TableContents"/>
              <w:bidi w:val="0"/>
              <w:spacing w:before="0" w:after="283"/>
              <w:ind w:left="0" w:right="0" w:hanging="0"/>
              <w:jc w:val="left"/>
              <w:rPr>
                <w:rFonts w:ascii="Arial;Helvetica;sans-serif" w:hAnsi="Arial;Helvetica;sans-serif"/>
                <w:color w:val="000000"/>
                <w:sz w:val="16"/>
              </w:rPr>
            </w:pPr>
            <w:r>
              <w:rPr>
                <w:rFonts w:ascii="Arial;Helvetica;sans-serif" w:hAnsi="Arial;Helvetica;sans-serif"/>
                <w:color w:val="000000"/>
                <w:sz w:val="16"/>
              </w:rPr>
              <w:t>478,404</w:t>
            </w:r>
          </w:p>
        </w:tc>
        <w:tc>
          <w:tcPr>
            <w:tcW w:w="38" w:type="dxa"/>
            <w:tcBorders/>
            <w:shd w:fill="FFFFFF" w:val="clear"/>
            <w:tcMar>
              <w:bottom w:w="0" w:type="dxa"/>
            </w:tcMar>
            <w:vAlign w:val="center"/>
          </w:tcPr>
          <w:p>
            <w:pPr>
              <w:pStyle w:val="TableContents"/>
              <w:bidi w:val="0"/>
              <w:spacing w:before="0" w:after="283"/>
              <w:jc w:val="left"/>
              <w:rPr/>
            </w:pPr>
            <w:r>
              <w:rPr/>
              <w:t>​</w:t>
            </w:r>
          </w:p>
        </w:tc>
      </w:tr>
    </w:tbl>
    <w:tbl>
      <w:tblPr>
        <w:tblW w:w="10205" w:type="dxa"/>
        <w:jc w:val="left"/>
        <w:tblInd w:w="0" w:type="dxa"/>
        <w:tblLayout w:type="fixed"/>
        <w:tblCellMar>
          <w:top w:w="0" w:type="dxa"/>
          <w:left w:w="0" w:type="dxa"/>
          <w:bottom w:w="0" w:type="dxa"/>
          <w:right w:w="0" w:type="dxa"/>
        </w:tblCellMar>
      </w:tblPr>
      <w:tblGrid>
        <w:gridCol w:w="80"/>
        <w:gridCol w:w="10125"/>
      </w:tblGrid>
      <w:tr>
        <w:trPr/>
        <w:tc>
          <w:tcPr>
            <w:tcW w:w="80" w:type="dxa"/>
            <w:tcBorders/>
            <w:vAlign w:val="center"/>
          </w:tcPr>
          <w:p>
            <w:pPr>
              <w:pStyle w:val="TableContents"/>
              <w:bidi w:val="0"/>
              <w:spacing w:before="0" w:after="0"/>
              <w:jc w:val="left"/>
              <w:rPr>
                <w:rFonts w:ascii="Arial;Helvetica;sans-serif" w:hAnsi="Arial;Helvetica;sans-serif"/>
                <w:color w:val="000000"/>
                <w:sz w:val="16"/>
              </w:rPr>
            </w:pPr>
            <w:r>
              <w:rPr>
                <w:rFonts w:ascii="Arial;Helvetica;sans-serif" w:hAnsi="Arial;Helvetica;sans-serif"/>
                <w:color w:val="000000"/>
                <w:sz w:val="16"/>
              </w:rPr>
              <w:t>*</w:t>
            </w:r>
          </w:p>
        </w:tc>
        <w:tc>
          <w:tcPr>
            <w:tcW w:w="10125" w:type="dxa"/>
            <w:tcBorders/>
            <w:vAlign w:val="center"/>
          </w:tcPr>
          <w:p>
            <w:pPr>
              <w:pStyle w:val="TableContents"/>
              <w:bidi w:val="0"/>
              <w:spacing w:before="0" w:after="0"/>
              <w:jc w:val="both"/>
              <w:rPr>
                <w:rFonts w:ascii="Arial;Helvetica;sans-serif" w:hAnsi="Arial;Helvetica;sans-serif"/>
                <w:color w:val="000000"/>
                <w:sz w:val="16"/>
              </w:rPr>
            </w:pPr>
            <w:r>
              <w:rPr>
                <w:rFonts w:ascii="Arial;Helvetica;sans-serif" w:hAnsi="Arial;Helvetica;sans-serif"/>
                <w:color w:val="000000"/>
                <w:sz w:val="16"/>
              </w:rPr>
              <w:t>Based on Global Adjusted EBITDA achievement for our CEO, CFO and CDIO, and Americas Adjusted EBITDA for our EVP, Americas. Adjusted EBITDA calculations for payout purposes under the 2023 AIP reflect a foreign exchange adjustment of $20 million for Global and ($500,000) for Americas in accordance with the terms of the 2023 AIP.</w:t>
            </w:r>
          </w:p>
        </w:tc>
      </w:tr>
    </w:tbl>
    <w:tbl>
      <w:tblPr>
        <w:tblW w:w="10205" w:type="dxa"/>
        <w:jc w:val="left"/>
        <w:tblInd w:w="0" w:type="dxa"/>
        <w:tblLayout w:type="fixed"/>
        <w:tblCellMar>
          <w:top w:w="0" w:type="dxa"/>
          <w:left w:w="0" w:type="dxa"/>
          <w:bottom w:w="0" w:type="dxa"/>
          <w:right w:w="0" w:type="dxa"/>
        </w:tblCellMar>
      </w:tblPr>
      <w:tblGrid>
        <w:gridCol w:w="126"/>
        <w:gridCol w:w="10079"/>
      </w:tblGrid>
      <w:tr>
        <w:trPr/>
        <w:tc>
          <w:tcPr>
            <w:tcW w:w="126" w:type="dxa"/>
            <w:tcBorders/>
            <w:vAlign w:val="center"/>
          </w:tcPr>
          <w:p>
            <w:pPr>
              <w:pStyle w:val="TableContents"/>
              <w:bidi w:val="0"/>
              <w:spacing w:before="0" w:after="0"/>
              <w:jc w:val="left"/>
              <w:rPr>
                <w:rFonts w:ascii="Arial;Helvetica;sans-serif" w:hAnsi="Arial;Helvetica;sans-serif"/>
                <w:color w:val="000000"/>
                <w:sz w:val="16"/>
              </w:rPr>
            </w:pPr>
            <w:r>
              <w:rPr>
                <w:rFonts w:ascii="Arial;Helvetica;sans-serif" w:hAnsi="Arial;Helvetica;sans-serif"/>
                <w:color w:val="000000"/>
                <w:sz w:val="16"/>
              </w:rPr>
              <w:t>**</w:t>
            </w:r>
          </w:p>
        </w:tc>
        <w:tc>
          <w:tcPr>
            <w:tcW w:w="10079" w:type="dxa"/>
            <w:tcBorders/>
            <w:vAlign w:val="center"/>
          </w:tcPr>
          <w:p>
            <w:pPr>
              <w:pStyle w:val="TableContents"/>
              <w:bidi w:val="0"/>
              <w:spacing w:before="0" w:after="0"/>
              <w:jc w:val="both"/>
              <w:rPr>
                <w:rFonts w:ascii="Arial;Helvetica;sans-serif" w:hAnsi="Arial;Helvetica;sans-serif"/>
                <w:color w:val="000000"/>
                <w:sz w:val="16"/>
              </w:rPr>
            </w:pPr>
            <w:r>
              <w:rPr>
                <w:rFonts w:ascii="Arial;Helvetica;sans-serif" w:hAnsi="Arial;Helvetica;sans-serif"/>
                <w:color w:val="000000"/>
                <w:sz w:val="16"/>
              </w:rPr>
              <w:t xml:space="preserve">Reflects that each NEO met his or her fixed cost goal other than our CDIO for which a 30% reduction in payout percentage was applied based on his fixed cost goal attainment. </w:t>
            </w:r>
          </w:p>
        </w:tc>
      </w:tr>
    </w:tbl>
    <w:p>
      <w:pPr>
        <w:pStyle w:val="TextBody"/>
        <w:bidi w:val="0"/>
        <w:spacing w:before="200" w:after="283"/>
        <w:ind w:left="0" w:right="0" w:hanging="0"/>
        <w:jc w:val="both"/>
        <w:rPr>
          <w:rFonts w:ascii="Arial;Helvetica;sans-serif" w:hAnsi="Arial;Helvetica;sans-serif"/>
          <w:color w:val="000000"/>
          <w:sz w:val="20"/>
          <w:shd w:fill="FFFFFF" w:val="clear"/>
        </w:rPr>
      </w:pPr>
      <w:r>
        <w:rPr>
          <w:rFonts w:ascii="Arial;Helvetica;sans-serif" w:hAnsi="Arial;Helvetica;sans-serif"/>
          <w:color w:val="000000"/>
          <w:sz w:val="20"/>
          <w:shd w:fill="FFFFFF" w:val="clear"/>
        </w:rPr>
        <w:t xml:space="preserve">A reconciliation of our reported net income to our reported global Adjusted EBITDA is set forth below (dollars are in millions): </w:t>
      </w:r>
    </w:p>
    <w:tbl>
      <w:tblPr>
        <w:tblW w:w="4938" w:type="dxa"/>
        <w:jc w:val="left"/>
        <w:tblInd w:w="0" w:type="dxa"/>
        <w:tblLayout w:type="fixed"/>
        <w:tblCellMar>
          <w:top w:w="0" w:type="dxa"/>
          <w:left w:w="0" w:type="dxa"/>
          <w:bottom w:w="68" w:type="dxa"/>
          <w:right w:w="0" w:type="dxa"/>
        </w:tblCellMar>
      </w:tblPr>
      <w:tblGrid>
        <w:gridCol w:w="38"/>
        <w:gridCol w:w="395"/>
        <w:gridCol w:w="23"/>
        <w:gridCol w:w="23"/>
        <w:gridCol w:w="3605"/>
        <w:gridCol w:w="23"/>
        <w:gridCol w:w="23"/>
        <w:gridCol w:w="770"/>
        <w:gridCol w:w="38"/>
      </w:tblGrid>
      <w:tr>
        <w:trPr/>
        <w:tc>
          <w:tcPr>
            <w:tcW w:w="38" w:type="dxa"/>
            <w:tcBorders>
              <w:bottom w:val="single" w:sz="8" w:space="0" w:color="000000"/>
            </w:tcBorders>
            <w:vAlign w:val="center"/>
          </w:tcPr>
          <w:p>
            <w:pPr>
              <w:pStyle w:val="TableContents"/>
              <w:bidi w:val="0"/>
              <w:spacing w:before="0" w:after="283"/>
              <w:jc w:val="left"/>
              <w:rPr/>
            </w:pPr>
            <w:r>
              <w:rPr/>
              <w:t>​</w:t>
            </w:r>
          </w:p>
        </w:tc>
        <w:tc>
          <w:tcPr>
            <w:tcW w:w="395" w:type="dxa"/>
            <w:tcBorders>
              <w:bottom w:val="single" w:sz="8" w:space="0" w:color="000000"/>
            </w:tcBorders>
            <w:vAlign w:val="center"/>
          </w:tcPr>
          <w:p>
            <w:pPr>
              <w:pStyle w:val="TableContents"/>
              <w:bidi w:val="0"/>
              <w:spacing w:before="0" w:after="0"/>
              <w:jc w:val="left"/>
              <w:rPr>
                <w:color w:val="000000"/>
              </w:rPr>
            </w:pPr>
            <w:r>
              <w:rPr>
                <w:color w:val="000000"/>
              </w:rPr>
              <w:t> </w:t>
            </w:r>
          </w:p>
        </w:tc>
        <w:tc>
          <w:tcPr>
            <w:tcW w:w="23" w:type="dxa"/>
            <w:tcBorders>
              <w:bottom w:val="single" w:sz="8" w:space="0" w:color="000000"/>
            </w:tcBorders>
            <w:vAlign w:val="center"/>
          </w:tcPr>
          <w:p>
            <w:pPr>
              <w:pStyle w:val="TableContents"/>
              <w:bidi w:val="0"/>
              <w:spacing w:before="0" w:after="283"/>
              <w:jc w:val="left"/>
              <w:rPr/>
            </w:pPr>
            <w:r>
              <w:rPr/>
              <w:t>​</w:t>
            </w:r>
          </w:p>
        </w:tc>
        <w:tc>
          <w:tcPr>
            <w:tcW w:w="23" w:type="dxa"/>
            <w:tcBorders>
              <w:bottom w:val="single" w:sz="8" w:space="0" w:color="000000"/>
            </w:tcBorders>
            <w:vAlign w:val="center"/>
          </w:tcPr>
          <w:p>
            <w:pPr>
              <w:pStyle w:val="TableContents"/>
              <w:bidi w:val="0"/>
              <w:spacing w:before="0" w:after="283"/>
              <w:jc w:val="left"/>
              <w:rPr/>
            </w:pPr>
            <w:r>
              <w:rPr/>
              <w:t>​</w:t>
            </w:r>
          </w:p>
        </w:tc>
        <w:tc>
          <w:tcPr>
            <w:tcW w:w="4421" w:type="dxa"/>
            <w:gridSpan w:val="4"/>
            <w:tcBorders>
              <w:bottom w:val="single" w:sz="8" w:space="0" w:color="000000"/>
            </w:tcBorders>
            <w:vAlign w:val="center"/>
          </w:tcPr>
          <w:p>
            <w:pPr>
              <w:pStyle w:val="TableContents"/>
              <w:bidi w:val="0"/>
              <w:spacing w:before="0" w:after="283"/>
              <w:jc w:val="right"/>
              <w:rPr>
                <w:rFonts w:ascii="Arial;Helvetica;sans-serif" w:hAnsi="Arial;Helvetica;sans-serif"/>
                <w:b/>
                <w:color w:val="000000"/>
                <w:sz w:val="16"/>
              </w:rPr>
            </w:pPr>
            <w:r>
              <w:rPr>
                <w:rFonts w:ascii="Arial;Helvetica;sans-serif" w:hAnsi="Arial;Helvetica;sans-serif"/>
                <w:b/>
                <w:color w:val="000000"/>
                <w:sz w:val="16"/>
              </w:rPr>
              <w:t xml:space="preserve">Reconciliation of net income </w:t>
            </w:r>
          </w:p>
          <w:p>
            <w:pPr>
              <w:pStyle w:val="TableContents"/>
              <w:bidi w:val="0"/>
              <w:spacing w:before="0" w:after="283"/>
              <w:jc w:val="right"/>
              <w:rPr>
                <w:rFonts w:ascii="Arial;Helvetica;sans-serif" w:hAnsi="Arial;Helvetica;sans-serif"/>
                <w:b/>
                <w:color w:val="000000"/>
                <w:sz w:val="16"/>
              </w:rPr>
            </w:pPr>
            <w:r>
              <w:rPr>
                <w:rFonts w:ascii="Arial;Helvetica;sans-serif" w:hAnsi="Arial;Helvetica;sans-serif"/>
                <w:b/>
                <w:color w:val="000000"/>
                <w:sz w:val="16"/>
              </w:rPr>
              <w:t>to Adjusted EBITDA 2023</w:t>
            </w:r>
          </w:p>
        </w:tc>
        <w:tc>
          <w:tcPr>
            <w:tcW w:w="38" w:type="dxa"/>
            <w:tcBorders>
              <w:bottom w:val="single" w:sz="8" w:space="0" w:color="000000"/>
            </w:tcBorders>
            <w:vAlign w:val="center"/>
          </w:tcPr>
          <w:p>
            <w:pPr>
              <w:pStyle w:val="TableContents"/>
              <w:bidi w:val="0"/>
              <w:spacing w:before="0" w:after="283"/>
              <w:jc w:val="left"/>
              <w:rPr/>
            </w:pPr>
            <w:r>
              <w:rPr/>
              <w:t>​</w:t>
            </w:r>
          </w:p>
        </w:tc>
      </w:tr>
      <w:tr>
        <w:trPr/>
        <w:tc>
          <w:tcPr>
            <w:tcW w:w="38" w:type="dxa"/>
            <w:tcBorders>
              <w:bottom w:val="single" w:sz="8" w:space="0" w:color="000000"/>
            </w:tcBorders>
            <w:shd w:fill="CCCCCC" w:val="clear"/>
            <w:tcMar>
              <w:bottom w:w="63" w:type="dxa"/>
            </w:tcMar>
            <w:vAlign w:val="center"/>
          </w:tcPr>
          <w:p>
            <w:pPr>
              <w:pStyle w:val="TableContents"/>
              <w:bidi w:val="0"/>
              <w:spacing w:before="0" w:after="283"/>
              <w:jc w:val="left"/>
              <w:rPr/>
            </w:pPr>
            <w:r>
              <w:rPr/>
              <w:t>​</w:t>
            </w:r>
          </w:p>
        </w:tc>
        <w:tc>
          <w:tcPr>
            <w:tcW w:w="4046" w:type="dxa"/>
            <w:gridSpan w:val="4"/>
            <w:tcBorders>
              <w:bottom w:val="single" w:sz="8" w:space="0" w:color="000000"/>
            </w:tcBorders>
            <w:shd w:fill="CCCCCC" w:val="clear"/>
            <w:tcMar>
              <w:bottom w:w="63" w:type="dxa"/>
            </w:tcMar>
            <w:vAlign w:val="center"/>
          </w:tcPr>
          <w:p>
            <w:pPr>
              <w:pStyle w:val="TableContents"/>
              <w:bidi w:val="0"/>
              <w:spacing w:before="0" w:after="283"/>
              <w:ind w:left="30" w:right="0" w:hanging="0"/>
              <w:jc w:val="left"/>
              <w:rPr>
                <w:rFonts w:ascii="Arial;Helvetica;sans-serif" w:hAnsi="Arial;Helvetica;sans-serif"/>
                <w:color w:val="000000"/>
                <w:sz w:val="16"/>
              </w:rPr>
            </w:pPr>
            <w:r>
              <w:rPr>
                <w:rFonts w:ascii="Arial;Helvetica;sans-serif" w:hAnsi="Arial;Helvetica;sans-serif"/>
                <w:color w:val="000000"/>
                <w:sz w:val="16"/>
              </w:rPr>
              <w:t>Net income</w:t>
            </w:r>
          </w:p>
        </w:tc>
        <w:tc>
          <w:tcPr>
            <w:tcW w:w="23" w:type="dxa"/>
            <w:tcBorders>
              <w:bottom w:val="single" w:sz="8" w:space="0" w:color="000000"/>
            </w:tcBorders>
            <w:shd w:fill="CCCCCC" w:val="clear"/>
            <w:tcMar>
              <w:bottom w:w="63" w:type="dxa"/>
            </w:tcMar>
            <w:vAlign w:val="center"/>
          </w:tcPr>
          <w:p>
            <w:pPr>
              <w:pStyle w:val="TableContents"/>
              <w:bidi w:val="0"/>
              <w:spacing w:before="0" w:after="283"/>
              <w:jc w:val="left"/>
              <w:rPr/>
            </w:pPr>
            <w:r>
              <w:rPr/>
              <w:t>​</w:t>
            </w:r>
          </w:p>
        </w:tc>
        <w:tc>
          <w:tcPr>
            <w:tcW w:w="23" w:type="dxa"/>
            <w:tcBorders>
              <w:bottom w:val="single" w:sz="8" w:space="0" w:color="000000"/>
            </w:tcBorders>
            <w:shd w:fill="CCCCCC" w:val="clear"/>
            <w:tcMar>
              <w:bottom w:w="63" w:type="dxa"/>
            </w:tcMar>
            <w:vAlign w:val="center"/>
          </w:tcPr>
          <w:p>
            <w:pPr>
              <w:pStyle w:val="TableContents"/>
              <w:bidi w:val="0"/>
              <w:spacing w:before="0" w:after="283"/>
              <w:jc w:val="left"/>
              <w:rPr/>
            </w:pPr>
            <w:r>
              <w:rPr/>
              <w:t>​</w:t>
            </w:r>
          </w:p>
        </w:tc>
        <w:tc>
          <w:tcPr>
            <w:tcW w:w="770" w:type="dxa"/>
            <w:tcBorders>
              <w:bottom w:val="single" w:sz="8" w:space="0" w:color="000000"/>
            </w:tcBorders>
            <w:shd w:fill="CCCCCC" w:val="clear"/>
            <w:tcMar>
              <w:bottom w:w="63" w:type="dxa"/>
            </w:tcMar>
            <w:vAlign w:val="center"/>
          </w:tcPr>
          <w:p>
            <w:pPr>
              <w:pStyle w:val="TableContents"/>
              <w:bidi w:val="0"/>
              <w:spacing w:before="0" w:after="283"/>
              <w:jc w:val="right"/>
              <w:rPr>
                <w:rFonts w:ascii="Arial;Helvetica;sans-serif" w:hAnsi="Arial;Helvetica;sans-serif"/>
                <w:color w:val="000000"/>
                <w:sz w:val="16"/>
              </w:rPr>
            </w:pPr>
            <w:r>
              <w:rPr>
                <w:rFonts w:ascii="Arial;Helvetica;sans-serif" w:hAnsi="Arial;Helvetica;sans-serif"/>
                <w:color w:val="000000"/>
                <w:sz w:val="16"/>
              </w:rPr>
              <w:t xml:space="preserve">$  1,635 </w:t>
            </w:r>
          </w:p>
        </w:tc>
        <w:tc>
          <w:tcPr>
            <w:tcW w:w="38" w:type="dxa"/>
            <w:tcBorders>
              <w:bottom w:val="single" w:sz="8" w:space="0" w:color="000000"/>
            </w:tcBorders>
            <w:shd w:fill="CCCCCC" w:val="clear"/>
            <w:tcMar>
              <w:bottom w:w="63" w:type="dxa"/>
            </w:tcMar>
            <w:vAlign w:val="center"/>
          </w:tcPr>
          <w:p>
            <w:pPr>
              <w:pStyle w:val="TableContents"/>
              <w:bidi w:val="0"/>
              <w:spacing w:before="0" w:after="283"/>
              <w:jc w:val="left"/>
              <w:rPr/>
            </w:pPr>
            <w:r>
              <w:rPr/>
              <w:t>​</w:t>
            </w:r>
          </w:p>
        </w:tc>
      </w:tr>
      <w:tr>
        <w:trPr/>
        <w:tc>
          <w:tcPr>
            <w:tcW w:w="38" w:type="dxa"/>
            <w:tcBorders>
              <w:bottom w:val="single" w:sz="8" w:space="0" w:color="000000"/>
            </w:tcBorders>
            <w:shd w:fill="FFFFFF" w:val="clear"/>
            <w:tcMar>
              <w:bottom w:w="63" w:type="dxa"/>
            </w:tcMar>
            <w:vAlign w:val="center"/>
          </w:tcPr>
          <w:p>
            <w:pPr>
              <w:pStyle w:val="TableContents"/>
              <w:bidi w:val="0"/>
              <w:spacing w:before="0" w:after="283"/>
              <w:jc w:val="left"/>
              <w:rPr/>
            </w:pPr>
            <w:r>
              <w:rPr/>
              <w:t>​</w:t>
            </w:r>
          </w:p>
        </w:tc>
        <w:tc>
          <w:tcPr>
            <w:tcW w:w="4046" w:type="dxa"/>
            <w:gridSpan w:val="4"/>
            <w:tcBorders>
              <w:bottom w:val="single" w:sz="8" w:space="0" w:color="000000"/>
            </w:tcBorders>
            <w:shd w:fill="FFFFFF" w:val="clear"/>
            <w:tcMar>
              <w:bottom w:w="63" w:type="dxa"/>
            </w:tcMar>
            <w:vAlign w:val="center"/>
          </w:tcPr>
          <w:p>
            <w:pPr>
              <w:pStyle w:val="TableContents"/>
              <w:bidi w:val="0"/>
              <w:spacing w:before="0" w:after="283"/>
              <w:ind w:left="30" w:right="0" w:hanging="0"/>
              <w:jc w:val="left"/>
              <w:rPr>
                <w:rFonts w:ascii="Arial;Helvetica;sans-serif" w:hAnsi="Arial;Helvetica;sans-serif"/>
                <w:color w:val="000000"/>
                <w:sz w:val="16"/>
              </w:rPr>
            </w:pPr>
            <w:r>
              <w:rPr>
                <w:rFonts w:ascii="Arial;Helvetica;sans-serif" w:hAnsi="Arial;Helvetica;sans-serif"/>
                <w:color w:val="000000"/>
                <w:sz w:val="16"/>
              </w:rPr>
              <w:t>Provision for income taxes</w:t>
            </w:r>
          </w:p>
        </w:tc>
        <w:tc>
          <w:tcPr>
            <w:tcW w:w="23" w:type="dxa"/>
            <w:tcBorders>
              <w:bottom w:val="single" w:sz="8" w:space="0" w:color="000000"/>
            </w:tcBorders>
            <w:shd w:fill="FFFFFF" w:val="clear"/>
            <w:tcMar>
              <w:bottom w:w="63" w:type="dxa"/>
            </w:tcMar>
            <w:vAlign w:val="center"/>
          </w:tcPr>
          <w:p>
            <w:pPr>
              <w:pStyle w:val="TableContents"/>
              <w:bidi w:val="0"/>
              <w:spacing w:before="0" w:after="283"/>
              <w:jc w:val="left"/>
              <w:rPr/>
            </w:pPr>
            <w:r>
              <w:rPr/>
              <w:t>​</w:t>
            </w:r>
          </w:p>
        </w:tc>
        <w:tc>
          <w:tcPr>
            <w:tcW w:w="23" w:type="dxa"/>
            <w:tcBorders>
              <w:bottom w:val="single" w:sz="8" w:space="0" w:color="000000"/>
            </w:tcBorders>
            <w:shd w:fill="FFFFFF" w:val="clear"/>
            <w:tcMar>
              <w:bottom w:w="63" w:type="dxa"/>
            </w:tcMar>
            <w:vAlign w:val="center"/>
          </w:tcPr>
          <w:p>
            <w:pPr>
              <w:pStyle w:val="TableContents"/>
              <w:bidi w:val="0"/>
              <w:spacing w:before="0" w:after="283"/>
              <w:jc w:val="left"/>
              <w:rPr/>
            </w:pPr>
            <w:r>
              <w:rPr/>
              <w:t>​</w:t>
            </w:r>
          </w:p>
        </w:tc>
        <w:tc>
          <w:tcPr>
            <w:tcW w:w="770" w:type="dxa"/>
            <w:tcBorders>
              <w:bottom w:val="single" w:sz="8" w:space="0" w:color="000000"/>
            </w:tcBorders>
            <w:shd w:fill="FFFFFF" w:val="clear"/>
            <w:tcMar>
              <w:bottom w:w="63" w:type="dxa"/>
            </w:tcMar>
            <w:vAlign w:val="center"/>
          </w:tcPr>
          <w:p>
            <w:pPr>
              <w:pStyle w:val="TableContents"/>
              <w:bidi w:val="0"/>
              <w:spacing w:before="0" w:after="283"/>
              <w:jc w:val="right"/>
              <w:rPr>
                <w:color w:val="000000"/>
              </w:rPr>
            </w:pPr>
            <w:r>
              <w:rPr>
                <w:color w:val="000000"/>
                <w:u w:val="single"/>
              </w:rPr>
              <w:t>   </w:t>
            </w:r>
            <w:r>
              <w:rPr>
                <w:rFonts w:ascii="Arial;Helvetica;sans-serif" w:hAnsi="Arial;Helvetica;sans-serif"/>
                <w:color w:val="000000"/>
                <w:sz w:val="16"/>
                <w:u w:val="single"/>
              </w:rPr>
              <w:t>279</w:t>
            </w:r>
            <w:r>
              <w:rPr>
                <w:rFonts w:ascii="Arial;Helvetica;sans-serif" w:hAnsi="Arial;Helvetica;sans-serif"/>
                <w:color w:val="000000"/>
                <w:sz w:val="16"/>
              </w:rPr>
              <w:t xml:space="preserve"> </w:t>
            </w:r>
          </w:p>
        </w:tc>
        <w:tc>
          <w:tcPr>
            <w:tcW w:w="38" w:type="dxa"/>
            <w:tcBorders>
              <w:bottom w:val="single" w:sz="8" w:space="0" w:color="000000"/>
            </w:tcBorders>
            <w:shd w:fill="FFFFFF" w:val="clear"/>
            <w:tcMar>
              <w:bottom w:w="63" w:type="dxa"/>
            </w:tcMar>
            <w:vAlign w:val="center"/>
          </w:tcPr>
          <w:p>
            <w:pPr>
              <w:pStyle w:val="TableContents"/>
              <w:bidi w:val="0"/>
              <w:spacing w:before="0" w:after="283"/>
              <w:jc w:val="left"/>
              <w:rPr/>
            </w:pPr>
            <w:r>
              <w:rPr/>
              <w:t>​</w:t>
            </w:r>
          </w:p>
        </w:tc>
      </w:tr>
      <w:tr>
        <w:trPr/>
        <w:tc>
          <w:tcPr>
            <w:tcW w:w="38" w:type="dxa"/>
            <w:tcBorders>
              <w:bottom w:val="single" w:sz="8" w:space="0" w:color="000000"/>
            </w:tcBorders>
            <w:shd w:fill="CCCCCC" w:val="clear"/>
            <w:tcMar>
              <w:bottom w:w="63" w:type="dxa"/>
            </w:tcMar>
            <w:vAlign w:val="center"/>
          </w:tcPr>
          <w:p>
            <w:pPr>
              <w:pStyle w:val="TableContents"/>
              <w:bidi w:val="0"/>
              <w:spacing w:before="0" w:after="283"/>
              <w:jc w:val="left"/>
              <w:rPr/>
            </w:pPr>
            <w:r>
              <w:rPr/>
              <w:t>​</w:t>
            </w:r>
          </w:p>
        </w:tc>
        <w:tc>
          <w:tcPr>
            <w:tcW w:w="4046" w:type="dxa"/>
            <w:gridSpan w:val="4"/>
            <w:tcBorders>
              <w:bottom w:val="single" w:sz="8" w:space="0" w:color="000000"/>
            </w:tcBorders>
            <w:shd w:fill="CCCCCC" w:val="clear"/>
            <w:tcMar>
              <w:bottom w:w="63" w:type="dxa"/>
            </w:tcMar>
            <w:vAlign w:val="center"/>
          </w:tcPr>
          <w:p>
            <w:pPr>
              <w:pStyle w:val="TableContents"/>
              <w:bidi w:val="0"/>
              <w:spacing w:before="0" w:after="283"/>
              <w:ind w:left="30" w:right="0" w:hanging="0"/>
              <w:jc w:val="left"/>
              <w:rPr>
                <w:rFonts w:ascii="Arial;Helvetica;sans-serif" w:hAnsi="Arial;Helvetica;sans-serif"/>
                <w:color w:val="000000"/>
                <w:sz w:val="16"/>
              </w:rPr>
            </w:pPr>
            <w:r>
              <w:rPr>
                <w:rFonts w:ascii="Arial;Helvetica;sans-serif" w:hAnsi="Arial;Helvetica;sans-serif"/>
                <w:color w:val="000000"/>
                <w:sz w:val="16"/>
              </w:rPr>
              <w:t>Income before income taxes</w:t>
            </w:r>
          </w:p>
        </w:tc>
        <w:tc>
          <w:tcPr>
            <w:tcW w:w="23" w:type="dxa"/>
            <w:tcBorders>
              <w:bottom w:val="single" w:sz="8" w:space="0" w:color="000000"/>
            </w:tcBorders>
            <w:shd w:fill="CCCCCC" w:val="clear"/>
            <w:tcMar>
              <w:bottom w:w="63" w:type="dxa"/>
            </w:tcMar>
            <w:vAlign w:val="center"/>
          </w:tcPr>
          <w:p>
            <w:pPr>
              <w:pStyle w:val="TableContents"/>
              <w:bidi w:val="0"/>
              <w:spacing w:before="0" w:after="283"/>
              <w:jc w:val="left"/>
              <w:rPr/>
            </w:pPr>
            <w:r>
              <w:rPr/>
              <w:t>​</w:t>
            </w:r>
          </w:p>
        </w:tc>
        <w:tc>
          <w:tcPr>
            <w:tcW w:w="23" w:type="dxa"/>
            <w:tcBorders>
              <w:bottom w:val="single" w:sz="8" w:space="0" w:color="000000"/>
            </w:tcBorders>
            <w:shd w:fill="CCCCCC" w:val="clear"/>
            <w:tcMar>
              <w:bottom w:w="63" w:type="dxa"/>
            </w:tcMar>
            <w:vAlign w:val="center"/>
          </w:tcPr>
          <w:p>
            <w:pPr>
              <w:pStyle w:val="TableContents"/>
              <w:bidi w:val="0"/>
              <w:spacing w:before="0" w:after="283"/>
              <w:jc w:val="left"/>
              <w:rPr/>
            </w:pPr>
            <w:r>
              <w:rPr/>
              <w:t>​</w:t>
            </w:r>
          </w:p>
        </w:tc>
        <w:tc>
          <w:tcPr>
            <w:tcW w:w="770" w:type="dxa"/>
            <w:tcBorders>
              <w:bottom w:val="single" w:sz="8" w:space="0" w:color="000000"/>
            </w:tcBorders>
            <w:shd w:fill="CCCCCC" w:val="clear"/>
            <w:tcMar>
              <w:bottom w:w="63" w:type="dxa"/>
            </w:tcMar>
            <w:vAlign w:val="center"/>
          </w:tcPr>
          <w:p>
            <w:pPr>
              <w:pStyle w:val="TableContents"/>
              <w:bidi w:val="0"/>
              <w:spacing w:before="0" w:after="283"/>
              <w:jc w:val="right"/>
              <w:rPr>
                <w:rFonts w:ascii="Arial;Helvetica;sans-serif" w:hAnsi="Arial;Helvetica;sans-serif"/>
                <w:color w:val="000000"/>
                <w:sz w:val="16"/>
              </w:rPr>
            </w:pPr>
            <w:r>
              <w:rPr>
                <w:rFonts w:ascii="Arial;Helvetica;sans-serif" w:hAnsi="Arial;Helvetica;sans-serif"/>
                <w:color w:val="000000"/>
                <w:sz w:val="16"/>
              </w:rPr>
              <w:t xml:space="preserve">1,914 </w:t>
            </w:r>
          </w:p>
        </w:tc>
        <w:tc>
          <w:tcPr>
            <w:tcW w:w="38" w:type="dxa"/>
            <w:tcBorders>
              <w:bottom w:val="single" w:sz="8" w:space="0" w:color="000000"/>
            </w:tcBorders>
            <w:shd w:fill="CCCCCC" w:val="clear"/>
            <w:tcMar>
              <w:bottom w:w="63" w:type="dxa"/>
            </w:tcMar>
            <w:vAlign w:val="center"/>
          </w:tcPr>
          <w:p>
            <w:pPr>
              <w:pStyle w:val="TableContents"/>
              <w:bidi w:val="0"/>
              <w:spacing w:before="0" w:after="283"/>
              <w:jc w:val="left"/>
              <w:rPr/>
            </w:pPr>
            <w:r>
              <w:rPr/>
              <w:t>​</w:t>
            </w:r>
          </w:p>
        </w:tc>
      </w:tr>
      <w:tr>
        <w:trPr/>
        <w:tc>
          <w:tcPr>
            <w:tcW w:w="38" w:type="dxa"/>
            <w:tcBorders>
              <w:bottom w:val="single" w:sz="8" w:space="0" w:color="000000"/>
            </w:tcBorders>
            <w:shd w:fill="FFFFFF" w:val="clear"/>
            <w:tcMar>
              <w:bottom w:w="63" w:type="dxa"/>
            </w:tcMar>
            <w:vAlign w:val="center"/>
          </w:tcPr>
          <w:p>
            <w:pPr>
              <w:pStyle w:val="TableContents"/>
              <w:bidi w:val="0"/>
              <w:spacing w:before="0" w:after="283"/>
              <w:jc w:val="left"/>
              <w:rPr/>
            </w:pPr>
            <w:r>
              <w:rPr/>
              <w:t>​</w:t>
            </w:r>
          </w:p>
        </w:tc>
        <w:tc>
          <w:tcPr>
            <w:tcW w:w="395" w:type="dxa"/>
            <w:tcBorders>
              <w:bottom w:val="single" w:sz="8" w:space="0" w:color="000000"/>
            </w:tcBorders>
            <w:shd w:fill="FFFFFF" w:val="clear"/>
            <w:tcMar>
              <w:bottom w:w="63" w:type="dxa"/>
            </w:tcMar>
            <w:vAlign w:val="center"/>
          </w:tcPr>
          <w:p>
            <w:pPr>
              <w:pStyle w:val="TableContents"/>
              <w:bidi w:val="0"/>
              <w:spacing w:before="0" w:after="283"/>
              <w:ind w:left="30" w:right="0" w:hanging="0"/>
              <w:jc w:val="left"/>
              <w:rPr>
                <w:rFonts w:ascii="Arial;Helvetica;sans-serif" w:hAnsi="Arial;Helvetica;sans-serif"/>
                <w:color w:val="000000"/>
                <w:sz w:val="16"/>
              </w:rPr>
            </w:pPr>
            <w:r>
              <w:rPr>
                <w:rFonts w:ascii="Arial;Helvetica;sans-serif" w:hAnsi="Arial;Helvetica;sans-serif"/>
                <w:color w:val="000000"/>
                <w:sz w:val="16"/>
              </w:rPr>
              <w:t xml:space="preserve">Add: </w:t>
            </w:r>
          </w:p>
        </w:tc>
        <w:tc>
          <w:tcPr>
            <w:tcW w:w="23" w:type="dxa"/>
            <w:tcBorders>
              <w:bottom w:val="single" w:sz="8" w:space="0" w:color="000000"/>
            </w:tcBorders>
            <w:shd w:fill="FFFFFF" w:val="clear"/>
            <w:tcMar>
              <w:bottom w:w="63" w:type="dxa"/>
            </w:tcMar>
            <w:vAlign w:val="center"/>
          </w:tcPr>
          <w:p>
            <w:pPr>
              <w:pStyle w:val="TableContents"/>
              <w:bidi w:val="0"/>
              <w:spacing w:before="0" w:after="283"/>
              <w:jc w:val="left"/>
              <w:rPr/>
            </w:pPr>
            <w:r>
              <w:rPr/>
              <w:t>​</w:t>
            </w:r>
          </w:p>
        </w:tc>
        <w:tc>
          <w:tcPr>
            <w:tcW w:w="23" w:type="dxa"/>
            <w:tcBorders>
              <w:bottom w:val="single" w:sz="8" w:space="0" w:color="000000"/>
            </w:tcBorders>
            <w:shd w:fill="FFFFFF" w:val="clear"/>
            <w:tcMar>
              <w:bottom w:w="63" w:type="dxa"/>
            </w:tcMar>
            <w:vAlign w:val="center"/>
          </w:tcPr>
          <w:p>
            <w:pPr>
              <w:pStyle w:val="TableContents"/>
              <w:bidi w:val="0"/>
              <w:spacing w:before="0" w:after="283"/>
              <w:jc w:val="left"/>
              <w:rPr/>
            </w:pPr>
            <w:r>
              <w:rPr/>
              <w:t>​</w:t>
            </w:r>
          </w:p>
        </w:tc>
        <w:tc>
          <w:tcPr>
            <w:tcW w:w="3605" w:type="dxa"/>
            <w:tcBorders>
              <w:bottom w:val="single" w:sz="8" w:space="0" w:color="000000"/>
            </w:tcBorders>
            <w:shd w:fill="FFFFFF" w:val="clear"/>
            <w:tcMar>
              <w:bottom w:w="63" w:type="dxa"/>
            </w:tcMar>
            <w:vAlign w:val="center"/>
          </w:tcPr>
          <w:p>
            <w:pPr>
              <w:pStyle w:val="TableContents"/>
              <w:bidi w:val="0"/>
              <w:spacing w:before="0" w:after="283"/>
              <w:ind w:left="0" w:right="0" w:hanging="0"/>
              <w:jc w:val="left"/>
              <w:rPr>
                <w:rFonts w:ascii="Arial;Helvetica;sans-serif" w:hAnsi="Arial;Helvetica;sans-serif"/>
                <w:color w:val="000000"/>
                <w:sz w:val="16"/>
              </w:rPr>
            </w:pPr>
            <w:r>
              <w:rPr>
                <w:rFonts w:ascii="Arial;Helvetica;sans-serif" w:hAnsi="Arial;Helvetica;sans-serif"/>
                <w:color w:val="000000"/>
                <w:sz w:val="16"/>
              </w:rPr>
              <w:t>Non-vehicle related depreciation and amortization</w:t>
            </w:r>
          </w:p>
        </w:tc>
        <w:tc>
          <w:tcPr>
            <w:tcW w:w="23" w:type="dxa"/>
            <w:tcBorders>
              <w:bottom w:val="single" w:sz="8" w:space="0" w:color="000000"/>
            </w:tcBorders>
            <w:shd w:fill="FFFFFF" w:val="clear"/>
            <w:tcMar>
              <w:bottom w:w="63" w:type="dxa"/>
            </w:tcMar>
            <w:vAlign w:val="center"/>
          </w:tcPr>
          <w:p>
            <w:pPr>
              <w:pStyle w:val="TableContents"/>
              <w:bidi w:val="0"/>
              <w:spacing w:before="0" w:after="283"/>
              <w:jc w:val="left"/>
              <w:rPr/>
            </w:pPr>
            <w:r>
              <w:rPr/>
              <w:t>​</w:t>
            </w:r>
          </w:p>
        </w:tc>
        <w:tc>
          <w:tcPr>
            <w:tcW w:w="23" w:type="dxa"/>
            <w:tcBorders>
              <w:bottom w:val="single" w:sz="8" w:space="0" w:color="000000"/>
            </w:tcBorders>
            <w:shd w:fill="FFFFFF" w:val="clear"/>
            <w:tcMar>
              <w:bottom w:w="63" w:type="dxa"/>
            </w:tcMar>
            <w:vAlign w:val="center"/>
          </w:tcPr>
          <w:p>
            <w:pPr>
              <w:pStyle w:val="TableContents"/>
              <w:bidi w:val="0"/>
              <w:spacing w:before="0" w:after="283"/>
              <w:jc w:val="left"/>
              <w:rPr/>
            </w:pPr>
            <w:r>
              <w:rPr/>
              <w:t>​</w:t>
            </w:r>
          </w:p>
        </w:tc>
        <w:tc>
          <w:tcPr>
            <w:tcW w:w="770" w:type="dxa"/>
            <w:tcBorders>
              <w:bottom w:val="single" w:sz="8" w:space="0" w:color="000000"/>
            </w:tcBorders>
            <w:shd w:fill="FFFFFF" w:val="clear"/>
            <w:tcMar>
              <w:bottom w:w="63" w:type="dxa"/>
            </w:tcMar>
            <w:vAlign w:val="center"/>
          </w:tcPr>
          <w:p>
            <w:pPr>
              <w:pStyle w:val="TableContents"/>
              <w:bidi w:val="0"/>
              <w:spacing w:before="0" w:after="283"/>
              <w:jc w:val="right"/>
              <w:rPr>
                <w:rFonts w:ascii="Arial;Helvetica;sans-serif" w:hAnsi="Arial;Helvetica;sans-serif"/>
                <w:color w:val="000000"/>
                <w:sz w:val="16"/>
              </w:rPr>
            </w:pPr>
            <w:r>
              <w:rPr>
                <w:rFonts w:ascii="Arial;Helvetica;sans-serif" w:hAnsi="Arial;Helvetica;sans-serif"/>
                <w:color w:val="000000"/>
                <w:sz w:val="16"/>
              </w:rPr>
              <w:t xml:space="preserve">216 </w:t>
            </w:r>
          </w:p>
        </w:tc>
        <w:tc>
          <w:tcPr>
            <w:tcW w:w="38" w:type="dxa"/>
            <w:tcBorders>
              <w:bottom w:val="single" w:sz="8" w:space="0" w:color="000000"/>
            </w:tcBorders>
            <w:shd w:fill="FFFFFF" w:val="clear"/>
            <w:tcMar>
              <w:bottom w:w="63" w:type="dxa"/>
            </w:tcMar>
            <w:vAlign w:val="center"/>
          </w:tcPr>
          <w:p>
            <w:pPr>
              <w:pStyle w:val="TableContents"/>
              <w:bidi w:val="0"/>
              <w:spacing w:before="0" w:after="283"/>
              <w:jc w:val="left"/>
              <w:rPr/>
            </w:pPr>
            <w:r>
              <w:rPr/>
              <w:t>​</w:t>
            </w:r>
          </w:p>
        </w:tc>
      </w:tr>
      <w:tr>
        <w:trPr/>
        <w:tc>
          <w:tcPr>
            <w:tcW w:w="38" w:type="dxa"/>
            <w:tcBorders>
              <w:bottom w:val="single" w:sz="8" w:space="0" w:color="000000"/>
            </w:tcBorders>
            <w:shd w:fill="CCCCCC" w:val="clear"/>
            <w:tcMar>
              <w:bottom w:w="63" w:type="dxa"/>
            </w:tcMar>
            <w:vAlign w:val="center"/>
          </w:tcPr>
          <w:p>
            <w:pPr>
              <w:pStyle w:val="TableContents"/>
              <w:bidi w:val="0"/>
              <w:spacing w:before="0" w:after="283"/>
              <w:jc w:val="left"/>
              <w:rPr/>
            </w:pPr>
            <w:r>
              <w:rPr/>
              <w:t>​</w:t>
            </w:r>
          </w:p>
        </w:tc>
        <w:tc>
          <w:tcPr>
            <w:tcW w:w="395" w:type="dxa"/>
            <w:tcBorders>
              <w:bottom w:val="single" w:sz="8" w:space="0" w:color="000000"/>
            </w:tcBorders>
            <w:shd w:fill="CCCCCC" w:val="clear"/>
            <w:tcMar>
              <w:bottom w:w="63" w:type="dxa"/>
            </w:tcMar>
            <w:vAlign w:val="center"/>
          </w:tcPr>
          <w:p>
            <w:pPr>
              <w:pStyle w:val="TableContents"/>
              <w:bidi w:val="0"/>
              <w:spacing w:before="0" w:after="283"/>
              <w:ind w:left="30" w:right="0" w:hanging="0"/>
              <w:jc w:val="left"/>
              <w:rPr>
                <w:sz w:val="4"/>
                <w:szCs w:val="4"/>
              </w:rPr>
            </w:pPr>
            <w:r>
              <w:rPr>
                <w:sz w:val="4"/>
                <w:szCs w:val="4"/>
              </w:rPr>
            </w:r>
          </w:p>
        </w:tc>
        <w:tc>
          <w:tcPr>
            <w:tcW w:w="23" w:type="dxa"/>
            <w:tcBorders>
              <w:bottom w:val="single" w:sz="8" w:space="0" w:color="000000"/>
            </w:tcBorders>
            <w:shd w:fill="CCCCCC" w:val="clear"/>
            <w:tcMar>
              <w:bottom w:w="63" w:type="dxa"/>
            </w:tcMar>
            <w:vAlign w:val="center"/>
          </w:tcPr>
          <w:p>
            <w:pPr>
              <w:pStyle w:val="TableContents"/>
              <w:bidi w:val="0"/>
              <w:spacing w:before="0" w:after="283"/>
              <w:jc w:val="left"/>
              <w:rPr/>
            </w:pPr>
            <w:r>
              <w:rPr/>
              <w:t>​</w:t>
            </w:r>
          </w:p>
        </w:tc>
        <w:tc>
          <w:tcPr>
            <w:tcW w:w="23" w:type="dxa"/>
            <w:tcBorders>
              <w:bottom w:val="single" w:sz="8" w:space="0" w:color="000000"/>
            </w:tcBorders>
            <w:shd w:fill="CCCCCC" w:val="clear"/>
            <w:tcMar>
              <w:bottom w:w="63" w:type="dxa"/>
            </w:tcMar>
            <w:vAlign w:val="center"/>
          </w:tcPr>
          <w:p>
            <w:pPr>
              <w:pStyle w:val="TableContents"/>
              <w:bidi w:val="0"/>
              <w:spacing w:before="0" w:after="283"/>
              <w:jc w:val="left"/>
              <w:rPr/>
            </w:pPr>
            <w:r>
              <w:rPr/>
              <w:t>​</w:t>
            </w:r>
          </w:p>
        </w:tc>
        <w:tc>
          <w:tcPr>
            <w:tcW w:w="3605" w:type="dxa"/>
            <w:tcBorders>
              <w:bottom w:val="single" w:sz="8" w:space="0" w:color="000000"/>
            </w:tcBorders>
            <w:shd w:fill="CCCCCC" w:val="clear"/>
            <w:tcMar>
              <w:bottom w:w="63" w:type="dxa"/>
            </w:tcMar>
            <w:vAlign w:val="center"/>
          </w:tcPr>
          <w:p>
            <w:pPr>
              <w:pStyle w:val="TableContents"/>
              <w:bidi w:val="0"/>
              <w:spacing w:before="0" w:after="283"/>
              <w:ind w:left="0" w:right="0" w:hanging="0"/>
              <w:jc w:val="left"/>
              <w:rPr>
                <w:color w:val="000000"/>
              </w:rPr>
            </w:pPr>
            <w:r>
              <w:rPr>
                <w:color w:val="000000"/>
              </w:rPr>
              <w:t>​</w:t>
            </w:r>
            <w:r>
              <w:rPr>
                <w:rFonts w:ascii="Arial;Helvetica;sans-serif" w:hAnsi="Arial;Helvetica;sans-serif"/>
                <w:color w:val="000000"/>
                <w:sz w:val="16"/>
              </w:rPr>
              <w:t>Interest expense related to corporate debt, net:</w:t>
            </w:r>
          </w:p>
        </w:tc>
        <w:tc>
          <w:tcPr>
            <w:tcW w:w="23" w:type="dxa"/>
            <w:tcBorders>
              <w:bottom w:val="single" w:sz="8" w:space="0" w:color="000000"/>
            </w:tcBorders>
            <w:shd w:fill="CCCCCC" w:val="clear"/>
            <w:tcMar>
              <w:bottom w:w="63" w:type="dxa"/>
            </w:tcMar>
            <w:vAlign w:val="center"/>
          </w:tcPr>
          <w:p>
            <w:pPr>
              <w:pStyle w:val="TableContents"/>
              <w:bidi w:val="0"/>
              <w:spacing w:before="0" w:after="283"/>
              <w:jc w:val="left"/>
              <w:rPr/>
            </w:pPr>
            <w:r>
              <w:rPr/>
              <w:t>​</w:t>
            </w:r>
          </w:p>
        </w:tc>
        <w:tc>
          <w:tcPr>
            <w:tcW w:w="23" w:type="dxa"/>
            <w:tcBorders>
              <w:bottom w:val="single" w:sz="8" w:space="0" w:color="000000"/>
            </w:tcBorders>
            <w:shd w:fill="CCCCCC" w:val="clear"/>
            <w:tcMar>
              <w:bottom w:w="63" w:type="dxa"/>
            </w:tcMar>
            <w:vAlign w:val="center"/>
          </w:tcPr>
          <w:p>
            <w:pPr>
              <w:pStyle w:val="TableContents"/>
              <w:bidi w:val="0"/>
              <w:spacing w:before="0" w:after="283"/>
              <w:jc w:val="left"/>
              <w:rPr/>
            </w:pPr>
            <w:r>
              <w:rPr/>
              <w:t>​</w:t>
            </w:r>
          </w:p>
        </w:tc>
        <w:tc>
          <w:tcPr>
            <w:tcW w:w="770" w:type="dxa"/>
            <w:tcBorders>
              <w:bottom w:val="single" w:sz="8" w:space="0" w:color="000000"/>
            </w:tcBorders>
            <w:shd w:fill="CCCCCC" w:val="clear"/>
            <w:tcMar>
              <w:bottom w:w="63" w:type="dxa"/>
            </w:tcMar>
            <w:vAlign w:val="center"/>
          </w:tcPr>
          <w:p>
            <w:pPr>
              <w:pStyle w:val="TableContents"/>
              <w:bidi w:val="0"/>
              <w:spacing w:before="0" w:after="283"/>
              <w:jc w:val="left"/>
              <w:rPr>
                <w:sz w:val="4"/>
                <w:szCs w:val="4"/>
              </w:rPr>
            </w:pPr>
            <w:r>
              <w:rPr>
                <w:sz w:val="4"/>
                <w:szCs w:val="4"/>
              </w:rPr>
            </w:r>
          </w:p>
        </w:tc>
        <w:tc>
          <w:tcPr>
            <w:tcW w:w="38" w:type="dxa"/>
            <w:tcBorders>
              <w:bottom w:val="single" w:sz="8" w:space="0" w:color="000000"/>
            </w:tcBorders>
            <w:shd w:fill="CCCCCC" w:val="clear"/>
            <w:tcMar>
              <w:bottom w:w="63" w:type="dxa"/>
            </w:tcMar>
            <w:vAlign w:val="center"/>
          </w:tcPr>
          <w:p>
            <w:pPr>
              <w:pStyle w:val="TableContents"/>
              <w:bidi w:val="0"/>
              <w:spacing w:before="0" w:after="283"/>
              <w:jc w:val="left"/>
              <w:rPr/>
            </w:pPr>
            <w:r>
              <w:rPr/>
              <w:t>​</w:t>
            </w:r>
          </w:p>
        </w:tc>
      </w:tr>
      <w:tr>
        <w:trPr/>
        <w:tc>
          <w:tcPr>
            <w:tcW w:w="38" w:type="dxa"/>
            <w:tcBorders>
              <w:bottom w:val="single" w:sz="8" w:space="0" w:color="000000"/>
            </w:tcBorders>
            <w:shd w:fill="FFFFFF" w:val="clear"/>
            <w:tcMar>
              <w:bottom w:w="63" w:type="dxa"/>
            </w:tcMar>
            <w:vAlign w:val="center"/>
          </w:tcPr>
          <w:p>
            <w:pPr>
              <w:pStyle w:val="TableContents"/>
              <w:bidi w:val="0"/>
              <w:spacing w:before="0" w:after="283"/>
              <w:jc w:val="left"/>
              <w:rPr/>
            </w:pPr>
            <w:r>
              <w:rPr/>
              <w:t>​</w:t>
            </w:r>
          </w:p>
        </w:tc>
        <w:tc>
          <w:tcPr>
            <w:tcW w:w="395" w:type="dxa"/>
            <w:tcBorders>
              <w:bottom w:val="single" w:sz="8" w:space="0" w:color="000000"/>
            </w:tcBorders>
            <w:shd w:fill="FFFFFF" w:val="clear"/>
            <w:tcMar>
              <w:bottom w:w="63" w:type="dxa"/>
            </w:tcMar>
            <w:vAlign w:val="center"/>
          </w:tcPr>
          <w:p>
            <w:pPr>
              <w:pStyle w:val="TableContents"/>
              <w:bidi w:val="0"/>
              <w:spacing w:before="0" w:after="283"/>
              <w:ind w:left="30" w:right="0" w:hanging="0"/>
              <w:jc w:val="left"/>
              <w:rPr>
                <w:sz w:val="4"/>
                <w:szCs w:val="4"/>
              </w:rPr>
            </w:pPr>
            <w:r>
              <w:rPr>
                <w:sz w:val="4"/>
                <w:szCs w:val="4"/>
              </w:rPr>
            </w:r>
          </w:p>
        </w:tc>
        <w:tc>
          <w:tcPr>
            <w:tcW w:w="23" w:type="dxa"/>
            <w:tcBorders>
              <w:bottom w:val="single" w:sz="8" w:space="0" w:color="000000"/>
            </w:tcBorders>
            <w:shd w:fill="FFFFFF" w:val="clear"/>
            <w:tcMar>
              <w:bottom w:w="63" w:type="dxa"/>
            </w:tcMar>
            <w:vAlign w:val="center"/>
          </w:tcPr>
          <w:p>
            <w:pPr>
              <w:pStyle w:val="TableContents"/>
              <w:bidi w:val="0"/>
              <w:spacing w:before="0" w:after="283"/>
              <w:jc w:val="left"/>
              <w:rPr/>
            </w:pPr>
            <w:r>
              <w:rPr/>
              <w:t>​</w:t>
            </w:r>
          </w:p>
        </w:tc>
        <w:tc>
          <w:tcPr>
            <w:tcW w:w="23" w:type="dxa"/>
            <w:tcBorders>
              <w:bottom w:val="single" w:sz="8" w:space="0" w:color="000000"/>
            </w:tcBorders>
            <w:shd w:fill="FFFFFF" w:val="clear"/>
            <w:tcMar>
              <w:bottom w:w="63" w:type="dxa"/>
            </w:tcMar>
            <w:vAlign w:val="center"/>
          </w:tcPr>
          <w:p>
            <w:pPr>
              <w:pStyle w:val="TableContents"/>
              <w:bidi w:val="0"/>
              <w:spacing w:before="0" w:after="283"/>
              <w:jc w:val="left"/>
              <w:rPr/>
            </w:pPr>
            <w:r>
              <w:rPr/>
              <w:t>​</w:t>
            </w:r>
          </w:p>
        </w:tc>
        <w:tc>
          <w:tcPr>
            <w:tcW w:w="3605" w:type="dxa"/>
            <w:tcBorders>
              <w:bottom w:val="single" w:sz="8" w:space="0" w:color="000000"/>
            </w:tcBorders>
            <w:shd w:fill="FFFFFF" w:val="clear"/>
            <w:tcMar>
              <w:bottom w:w="63" w:type="dxa"/>
            </w:tcMar>
            <w:vAlign w:val="center"/>
          </w:tcPr>
          <w:p>
            <w:pPr>
              <w:pStyle w:val="TableContents"/>
              <w:bidi w:val="0"/>
              <w:spacing w:before="0" w:after="283"/>
              <w:ind w:left="400" w:right="0" w:hanging="0"/>
              <w:jc w:val="left"/>
              <w:rPr>
                <w:rFonts w:ascii="Arial;Helvetica;sans-serif" w:hAnsi="Arial;Helvetica;sans-serif"/>
                <w:color w:val="000000"/>
                <w:sz w:val="16"/>
              </w:rPr>
            </w:pPr>
            <w:r>
              <w:rPr>
                <w:rFonts w:ascii="Arial;Helvetica;sans-serif" w:hAnsi="Arial;Helvetica;sans-serif"/>
                <w:color w:val="000000"/>
                <w:sz w:val="16"/>
              </w:rPr>
              <w:t>Interest expense</w:t>
            </w:r>
          </w:p>
        </w:tc>
        <w:tc>
          <w:tcPr>
            <w:tcW w:w="23" w:type="dxa"/>
            <w:tcBorders>
              <w:bottom w:val="single" w:sz="8" w:space="0" w:color="000000"/>
            </w:tcBorders>
            <w:shd w:fill="FFFFFF" w:val="clear"/>
            <w:tcMar>
              <w:bottom w:w="63" w:type="dxa"/>
            </w:tcMar>
            <w:vAlign w:val="center"/>
          </w:tcPr>
          <w:p>
            <w:pPr>
              <w:pStyle w:val="TableContents"/>
              <w:bidi w:val="0"/>
              <w:spacing w:before="0" w:after="283"/>
              <w:jc w:val="left"/>
              <w:rPr/>
            </w:pPr>
            <w:r>
              <w:rPr/>
              <w:t>​</w:t>
            </w:r>
          </w:p>
        </w:tc>
        <w:tc>
          <w:tcPr>
            <w:tcW w:w="23" w:type="dxa"/>
            <w:tcBorders>
              <w:bottom w:val="single" w:sz="8" w:space="0" w:color="000000"/>
            </w:tcBorders>
            <w:shd w:fill="FFFFFF" w:val="clear"/>
            <w:tcMar>
              <w:bottom w:w="63" w:type="dxa"/>
            </w:tcMar>
            <w:vAlign w:val="center"/>
          </w:tcPr>
          <w:p>
            <w:pPr>
              <w:pStyle w:val="TableContents"/>
              <w:bidi w:val="0"/>
              <w:spacing w:before="0" w:after="283"/>
              <w:jc w:val="left"/>
              <w:rPr/>
            </w:pPr>
            <w:r>
              <w:rPr/>
              <w:t>​</w:t>
            </w:r>
          </w:p>
        </w:tc>
        <w:tc>
          <w:tcPr>
            <w:tcW w:w="770" w:type="dxa"/>
            <w:tcBorders>
              <w:bottom w:val="single" w:sz="8" w:space="0" w:color="000000"/>
            </w:tcBorders>
            <w:shd w:fill="FFFFFF" w:val="clear"/>
            <w:tcMar>
              <w:bottom w:w="63" w:type="dxa"/>
            </w:tcMar>
            <w:vAlign w:val="center"/>
          </w:tcPr>
          <w:p>
            <w:pPr>
              <w:pStyle w:val="TableContents"/>
              <w:bidi w:val="0"/>
              <w:spacing w:before="0" w:after="283"/>
              <w:jc w:val="right"/>
              <w:rPr>
                <w:rFonts w:ascii="Arial;Helvetica;sans-serif" w:hAnsi="Arial;Helvetica;sans-serif"/>
                <w:color w:val="000000"/>
                <w:sz w:val="16"/>
              </w:rPr>
            </w:pPr>
            <w:r>
              <w:rPr>
                <w:rFonts w:ascii="Arial;Helvetica;sans-serif" w:hAnsi="Arial;Helvetica;sans-serif"/>
                <w:color w:val="000000"/>
                <w:sz w:val="16"/>
              </w:rPr>
              <w:t xml:space="preserve">296 </w:t>
            </w:r>
          </w:p>
        </w:tc>
        <w:tc>
          <w:tcPr>
            <w:tcW w:w="38" w:type="dxa"/>
            <w:tcBorders>
              <w:bottom w:val="single" w:sz="8" w:space="0" w:color="000000"/>
            </w:tcBorders>
            <w:shd w:fill="FFFFFF" w:val="clear"/>
            <w:tcMar>
              <w:bottom w:w="63" w:type="dxa"/>
            </w:tcMar>
            <w:vAlign w:val="center"/>
          </w:tcPr>
          <w:p>
            <w:pPr>
              <w:pStyle w:val="TableContents"/>
              <w:bidi w:val="0"/>
              <w:spacing w:before="0" w:after="283"/>
              <w:jc w:val="left"/>
              <w:rPr/>
            </w:pPr>
            <w:r>
              <w:rPr/>
              <w:t>​</w:t>
            </w:r>
          </w:p>
        </w:tc>
      </w:tr>
      <w:tr>
        <w:trPr/>
        <w:tc>
          <w:tcPr>
            <w:tcW w:w="38" w:type="dxa"/>
            <w:tcBorders>
              <w:bottom w:val="single" w:sz="8" w:space="0" w:color="000000"/>
            </w:tcBorders>
            <w:shd w:fill="CCCCCC" w:val="clear"/>
            <w:tcMar>
              <w:bottom w:w="63" w:type="dxa"/>
            </w:tcMar>
            <w:vAlign w:val="center"/>
          </w:tcPr>
          <w:p>
            <w:pPr>
              <w:pStyle w:val="TableContents"/>
              <w:bidi w:val="0"/>
              <w:spacing w:before="0" w:after="283"/>
              <w:jc w:val="left"/>
              <w:rPr/>
            </w:pPr>
            <w:r>
              <w:rPr/>
              <w:t>​</w:t>
            </w:r>
          </w:p>
        </w:tc>
        <w:tc>
          <w:tcPr>
            <w:tcW w:w="395" w:type="dxa"/>
            <w:tcBorders>
              <w:bottom w:val="single" w:sz="8" w:space="0" w:color="000000"/>
            </w:tcBorders>
            <w:shd w:fill="CCCCCC" w:val="clear"/>
            <w:tcMar>
              <w:bottom w:w="63" w:type="dxa"/>
            </w:tcMar>
            <w:vAlign w:val="center"/>
          </w:tcPr>
          <w:p>
            <w:pPr>
              <w:pStyle w:val="TableContents"/>
              <w:bidi w:val="0"/>
              <w:spacing w:before="0" w:after="283"/>
              <w:ind w:left="30" w:right="0" w:hanging="0"/>
              <w:jc w:val="left"/>
              <w:rPr>
                <w:sz w:val="4"/>
                <w:szCs w:val="4"/>
              </w:rPr>
            </w:pPr>
            <w:r>
              <w:rPr>
                <w:sz w:val="4"/>
                <w:szCs w:val="4"/>
              </w:rPr>
            </w:r>
          </w:p>
        </w:tc>
        <w:tc>
          <w:tcPr>
            <w:tcW w:w="23" w:type="dxa"/>
            <w:tcBorders>
              <w:bottom w:val="single" w:sz="8" w:space="0" w:color="000000"/>
            </w:tcBorders>
            <w:shd w:fill="CCCCCC" w:val="clear"/>
            <w:tcMar>
              <w:bottom w:w="63" w:type="dxa"/>
            </w:tcMar>
            <w:vAlign w:val="center"/>
          </w:tcPr>
          <w:p>
            <w:pPr>
              <w:pStyle w:val="TableContents"/>
              <w:bidi w:val="0"/>
              <w:spacing w:before="0" w:after="283"/>
              <w:jc w:val="left"/>
              <w:rPr/>
            </w:pPr>
            <w:r>
              <w:rPr/>
              <w:t>​</w:t>
            </w:r>
          </w:p>
        </w:tc>
        <w:tc>
          <w:tcPr>
            <w:tcW w:w="23" w:type="dxa"/>
            <w:tcBorders>
              <w:bottom w:val="single" w:sz="8" w:space="0" w:color="000000"/>
            </w:tcBorders>
            <w:shd w:fill="CCCCCC" w:val="clear"/>
            <w:tcMar>
              <w:bottom w:w="63" w:type="dxa"/>
            </w:tcMar>
            <w:vAlign w:val="center"/>
          </w:tcPr>
          <w:p>
            <w:pPr>
              <w:pStyle w:val="TableContents"/>
              <w:bidi w:val="0"/>
              <w:spacing w:before="0" w:after="283"/>
              <w:jc w:val="left"/>
              <w:rPr/>
            </w:pPr>
            <w:r>
              <w:rPr/>
              <w:t>​</w:t>
            </w:r>
          </w:p>
        </w:tc>
        <w:tc>
          <w:tcPr>
            <w:tcW w:w="3605" w:type="dxa"/>
            <w:tcBorders>
              <w:bottom w:val="single" w:sz="8" w:space="0" w:color="000000"/>
            </w:tcBorders>
            <w:shd w:fill="CCCCCC" w:val="clear"/>
            <w:tcMar>
              <w:bottom w:w="63" w:type="dxa"/>
            </w:tcMar>
            <w:vAlign w:val="center"/>
          </w:tcPr>
          <w:p>
            <w:pPr>
              <w:pStyle w:val="TableContents"/>
              <w:bidi w:val="0"/>
              <w:spacing w:before="0" w:after="283"/>
              <w:ind w:left="400" w:right="0" w:hanging="0"/>
              <w:jc w:val="left"/>
              <w:rPr>
                <w:color w:val="000000"/>
              </w:rPr>
            </w:pPr>
            <w:r>
              <w:rPr>
                <w:color w:val="000000"/>
              </w:rPr>
              <w:t>​</w:t>
            </w:r>
            <w:r>
              <w:rPr>
                <w:rFonts w:ascii="Arial;Helvetica;sans-serif" w:hAnsi="Arial;Helvetica;sans-serif"/>
                <w:color w:val="000000"/>
                <w:sz w:val="16"/>
              </w:rPr>
              <w:t>Early extinguishment of debt</w:t>
            </w:r>
          </w:p>
        </w:tc>
        <w:tc>
          <w:tcPr>
            <w:tcW w:w="23" w:type="dxa"/>
            <w:tcBorders>
              <w:bottom w:val="single" w:sz="8" w:space="0" w:color="000000"/>
            </w:tcBorders>
            <w:shd w:fill="CCCCCC" w:val="clear"/>
            <w:tcMar>
              <w:bottom w:w="63" w:type="dxa"/>
            </w:tcMar>
            <w:vAlign w:val="center"/>
          </w:tcPr>
          <w:p>
            <w:pPr>
              <w:pStyle w:val="TableContents"/>
              <w:bidi w:val="0"/>
              <w:spacing w:before="0" w:after="283"/>
              <w:jc w:val="left"/>
              <w:rPr/>
            </w:pPr>
            <w:r>
              <w:rPr/>
              <w:t>​</w:t>
            </w:r>
          </w:p>
        </w:tc>
        <w:tc>
          <w:tcPr>
            <w:tcW w:w="23" w:type="dxa"/>
            <w:tcBorders>
              <w:bottom w:val="single" w:sz="8" w:space="0" w:color="000000"/>
            </w:tcBorders>
            <w:shd w:fill="CCCCCC" w:val="clear"/>
            <w:tcMar>
              <w:bottom w:w="63" w:type="dxa"/>
            </w:tcMar>
            <w:vAlign w:val="center"/>
          </w:tcPr>
          <w:p>
            <w:pPr>
              <w:pStyle w:val="TableContents"/>
              <w:bidi w:val="0"/>
              <w:spacing w:before="0" w:after="283"/>
              <w:jc w:val="left"/>
              <w:rPr/>
            </w:pPr>
            <w:r>
              <w:rPr/>
              <w:t>​</w:t>
            </w:r>
          </w:p>
        </w:tc>
        <w:tc>
          <w:tcPr>
            <w:tcW w:w="770" w:type="dxa"/>
            <w:tcBorders>
              <w:bottom w:val="single" w:sz="8" w:space="0" w:color="000000"/>
            </w:tcBorders>
            <w:shd w:fill="CCCCCC" w:val="clear"/>
            <w:tcMar>
              <w:bottom w:w="63" w:type="dxa"/>
            </w:tcMar>
            <w:vAlign w:val="center"/>
          </w:tcPr>
          <w:p>
            <w:pPr>
              <w:pStyle w:val="TableContents"/>
              <w:bidi w:val="0"/>
              <w:spacing w:before="0" w:after="283"/>
              <w:jc w:val="right"/>
              <w:rPr>
                <w:rFonts w:ascii="Arial;Helvetica;sans-serif" w:hAnsi="Arial;Helvetica;sans-serif"/>
                <w:color w:val="000000"/>
                <w:sz w:val="16"/>
              </w:rPr>
            </w:pPr>
            <w:r>
              <w:rPr>
                <w:rFonts w:ascii="Arial;Helvetica;sans-serif" w:hAnsi="Arial;Helvetica;sans-serif"/>
                <w:color w:val="000000"/>
                <w:sz w:val="16"/>
              </w:rPr>
              <w:t xml:space="preserve">5 </w:t>
            </w:r>
          </w:p>
        </w:tc>
        <w:tc>
          <w:tcPr>
            <w:tcW w:w="38" w:type="dxa"/>
            <w:tcBorders>
              <w:bottom w:val="single" w:sz="8" w:space="0" w:color="000000"/>
            </w:tcBorders>
            <w:shd w:fill="CCCCCC" w:val="clear"/>
            <w:tcMar>
              <w:bottom w:w="63" w:type="dxa"/>
            </w:tcMar>
            <w:vAlign w:val="center"/>
          </w:tcPr>
          <w:p>
            <w:pPr>
              <w:pStyle w:val="TableContents"/>
              <w:bidi w:val="0"/>
              <w:spacing w:before="0" w:after="283"/>
              <w:jc w:val="left"/>
              <w:rPr/>
            </w:pPr>
            <w:r>
              <w:rPr/>
              <w:t>​</w:t>
            </w:r>
          </w:p>
        </w:tc>
      </w:tr>
      <w:tr>
        <w:trPr/>
        <w:tc>
          <w:tcPr>
            <w:tcW w:w="38" w:type="dxa"/>
            <w:tcBorders>
              <w:bottom w:val="single" w:sz="8" w:space="0" w:color="000000"/>
            </w:tcBorders>
            <w:shd w:fill="FFFFFF" w:val="clear"/>
            <w:tcMar>
              <w:bottom w:w="63" w:type="dxa"/>
            </w:tcMar>
            <w:vAlign w:val="center"/>
          </w:tcPr>
          <w:p>
            <w:pPr>
              <w:pStyle w:val="TableContents"/>
              <w:bidi w:val="0"/>
              <w:spacing w:before="0" w:after="283"/>
              <w:jc w:val="left"/>
              <w:rPr/>
            </w:pPr>
            <w:r>
              <w:rPr/>
              <w:t>​</w:t>
            </w:r>
          </w:p>
        </w:tc>
        <w:tc>
          <w:tcPr>
            <w:tcW w:w="395" w:type="dxa"/>
            <w:tcBorders>
              <w:bottom w:val="single" w:sz="8" w:space="0" w:color="000000"/>
            </w:tcBorders>
            <w:shd w:fill="FFFFFF" w:val="clear"/>
            <w:tcMar>
              <w:bottom w:w="63" w:type="dxa"/>
            </w:tcMar>
            <w:vAlign w:val="center"/>
          </w:tcPr>
          <w:p>
            <w:pPr>
              <w:pStyle w:val="TableContents"/>
              <w:bidi w:val="0"/>
              <w:spacing w:before="0" w:after="283"/>
              <w:ind w:left="30" w:right="0" w:hanging="0"/>
              <w:jc w:val="left"/>
              <w:rPr>
                <w:sz w:val="4"/>
                <w:szCs w:val="4"/>
              </w:rPr>
            </w:pPr>
            <w:r>
              <w:rPr>
                <w:sz w:val="4"/>
                <w:szCs w:val="4"/>
              </w:rPr>
            </w:r>
          </w:p>
        </w:tc>
        <w:tc>
          <w:tcPr>
            <w:tcW w:w="23" w:type="dxa"/>
            <w:tcBorders>
              <w:bottom w:val="single" w:sz="8" w:space="0" w:color="000000"/>
            </w:tcBorders>
            <w:shd w:fill="FFFFFF" w:val="clear"/>
            <w:tcMar>
              <w:bottom w:w="63" w:type="dxa"/>
            </w:tcMar>
            <w:vAlign w:val="center"/>
          </w:tcPr>
          <w:p>
            <w:pPr>
              <w:pStyle w:val="TableContents"/>
              <w:bidi w:val="0"/>
              <w:spacing w:before="0" w:after="283"/>
              <w:jc w:val="left"/>
              <w:rPr/>
            </w:pPr>
            <w:r>
              <w:rPr/>
              <w:t>​</w:t>
            </w:r>
          </w:p>
        </w:tc>
        <w:tc>
          <w:tcPr>
            <w:tcW w:w="23" w:type="dxa"/>
            <w:tcBorders>
              <w:bottom w:val="single" w:sz="8" w:space="0" w:color="000000"/>
            </w:tcBorders>
            <w:shd w:fill="FFFFFF" w:val="clear"/>
            <w:tcMar>
              <w:bottom w:w="63" w:type="dxa"/>
            </w:tcMar>
            <w:vAlign w:val="center"/>
          </w:tcPr>
          <w:p>
            <w:pPr>
              <w:pStyle w:val="TableContents"/>
              <w:bidi w:val="0"/>
              <w:spacing w:before="0" w:after="283"/>
              <w:jc w:val="left"/>
              <w:rPr/>
            </w:pPr>
            <w:r>
              <w:rPr/>
              <w:t>​</w:t>
            </w:r>
          </w:p>
        </w:tc>
        <w:tc>
          <w:tcPr>
            <w:tcW w:w="3605" w:type="dxa"/>
            <w:tcBorders>
              <w:bottom w:val="single" w:sz="8" w:space="0" w:color="000000"/>
            </w:tcBorders>
            <w:shd w:fill="FFFFFF" w:val="clear"/>
            <w:tcMar>
              <w:bottom w:w="63" w:type="dxa"/>
            </w:tcMar>
            <w:vAlign w:val="center"/>
          </w:tcPr>
          <w:p>
            <w:pPr>
              <w:pStyle w:val="TableContents"/>
              <w:bidi w:val="0"/>
              <w:spacing w:before="0" w:after="283"/>
              <w:ind w:left="0" w:right="0" w:hanging="0"/>
              <w:jc w:val="left"/>
              <w:rPr>
                <w:rFonts w:ascii="Arial;Helvetica;sans-serif" w:hAnsi="Arial;Helvetica;sans-serif"/>
                <w:color w:val="000000"/>
                <w:sz w:val="16"/>
              </w:rPr>
            </w:pPr>
            <w:r>
              <w:rPr>
                <w:rFonts w:ascii="Arial;Helvetica;sans-serif" w:hAnsi="Arial;Helvetica;sans-serif"/>
                <w:color w:val="000000"/>
                <w:sz w:val="16"/>
              </w:rPr>
              <w:t>Restructuring and other related charges</w:t>
            </w:r>
          </w:p>
        </w:tc>
        <w:tc>
          <w:tcPr>
            <w:tcW w:w="23" w:type="dxa"/>
            <w:tcBorders>
              <w:bottom w:val="single" w:sz="8" w:space="0" w:color="000000"/>
            </w:tcBorders>
            <w:shd w:fill="FFFFFF" w:val="clear"/>
            <w:tcMar>
              <w:bottom w:w="63" w:type="dxa"/>
            </w:tcMar>
            <w:vAlign w:val="center"/>
          </w:tcPr>
          <w:p>
            <w:pPr>
              <w:pStyle w:val="TableContents"/>
              <w:bidi w:val="0"/>
              <w:spacing w:before="0" w:after="283"/>
              <w:jc w:val="left"/>
              <w:rPr/>
            </w:pPr>
            <w:r>
              <w:rPr/>
              <w:t>​</w:t>
            </w:r>
          </w:p>
        </w:tc>
        <w:tc>
          <w:tcPr>
            <w:tcW w:w="23" w:type="dxa"/>
            <w:tcBorders>
              <w:bottom w:val="single" w:sz="8" w:space="0" w:color="000000"/>
            </w:tcBorders>
            <w:shd w:fill="FFFFFF" w:val="clear"/>
            <w:tcMar>
              <w:bottom w:w="63" w:type="dxa"/>
            </w:tcMar>
            <w:vAlign w:val="center"/>
          </w:tcPr>
          <w:p>
            <w:pPr>
              <w:pStyle w:val="TableContents"/>
              <w:bidi w:val="0"/>
              <w:spacing w:before="0" w:after="283"/>
              <w:jc w:val="left"/>
              <w:rPr/>
            </w:pPr>
            <w:r>
              <w:rPr/>
              <w:t>​</w:t>
            </w:r>
          </w:p>
        </w:tc>
        <w:tc>
          <w:tcPr>
            <w:tcW w:w="770" w:type="dxa"/>
            <w:tcBorders>
              <w:bottom w:val="single" w:sz="8" w:space="0" w:color="000000"/>
            </w:tcBorders>
            <w:shd w:fill="FFFFFF" w:val="clear"/>
            <w:tcMar>
              <w:bottom w:w="63" w:type="dxa"/>
            </w:tcMar>
            <w:vAlign w:val="center"/>
          </w:tcPr>
          <w:p>
            <w:pPr>
              <w:pStyle w:val="TableContents"/>
              <w:bidi w:val="0"/>
              <w:spacing w:before="0" w:after="283"/>
              <w:jc w:val="right"/>
              <w:rPr>
                <w:rFonts w:ascii="Arial;Helvetica;sans-serif" w:hAnsi="Arial;Helvetica;sans-serif"/>
                <w:color w:val="000000"/>
                <w:sz w:val="16"/>
              </w:rPr>
            </w:pPr>
            <w:r>
              <w:rPr>
                <w:rFonts w:ascii="Arial;Helvetica;sans-serif" w:hAnsi="Arial;Helvetica;sans-serif"/>
                <w:color w:val="000000"/>
                <w:sz w:val="16"/>
              </w:rPr>
              <w:t xml:space="preserve">11 </w:t>
            </w:r>
          </w:p>
        </w:tc>
        <w:tc>
          <w:tcPr>
            <w:tcW w:w="38" w:type="dxa"/>
            <w:tcBorders>
              <w:bottom w:val="single" w:sz="8" w:space="0" w:color="000000"/>
            </w:tcBorders>
            <w:shd w:fill="FFFFFF" w:val="clear"/>
            <w:tcMar>
              <w:bottom w:w="63" w:type="dxa"/>
            </w:tcMar>
            <w:vAlign w:val="center"/>
          </w:tcPr>
          <w:p>
            <w:pPr>
              <w:pStyle w:val="TableContents"/>
              <w:bidi w:val="0"/>
              <w:spacing w:before="0" w:after="283"/>
              <w:jc w:val="left"/>
              <w:rPr/>
            </w:pPr>
            <w:r>
              <w:rPr/>
              <w:t>​</w:t>
            </w:r>
          </w:p>
        </w:tc>
      </w:tr>
      <w:tr>
        <w:trPr/>
        <w:tc>
          <w:tcPr>
            <w:tcW w:w="38" w:type="dxa"/>
            <w:tcBorders>
              <w:bottom w:val="single" w:sz="8" w:space="0" w:color="000000"/>
            </w:tcBorders>
            <w:shd w:fill="CCCCCC" w:val="clear"/>
            <w:tcMar>
              <w:bottom w:w="63" w:type="dxa"/>
            </w:tcMar>
            <w:vAlign w:val="center"/>
          </w:tcPr>
          <w:p>
            <w:pPr>
              <w:pStyle w:val="TableContents"/>
              <w:bidi w:val="0"/>
              <w:spacing w:before="0" w:after="283"/>
              <w:jc w:val="left"/>
              <w:rPr/>
            </w:pPr>
            <w:r>
              <w:rPr/>
              <w:t>​</w:t>
            </w:r>
          </w:p>
        </w:tc>
        <w:tc>
          <w:tcPr>
            <w:tcW w:w="395" w:type="dxa"/>
            <w:tcBorders>
              <w:bottom w:val="single" w:sz="8" w:space="0" w:color="000000"/>
            </w:tcBorders>
            <w:shd w:fill="CCCCCC" w:val="clear"/>
            <w:tcMar>
              <w:bottom w:w="63" w:type="dxa"/>
            </w:tcMar>
            <w:vAlign w:val="center"/>
          </w:tcPr>
          <w:p>
            <w:pPr>
              <w:pStyle w:val="TableContents"/>
              <w:bidi w:val="0"/>
              <w:spacing w:before="0" w:after="283"/>
              <w:ind w:left="30" w:right="0" w:hanging="0"/>
              <w:jc w:val="left"/>
              <w:rPr>
                <w:sz w:val="4"/>
                <w:szCs w:val="4"/>
              </w:rPr>
            </w:pPr>
            <w:r>
              <w:rPr>
                <w:sz w:val="4"/>
                <w:szCs w:val="4"/>
              </w:rPr>
            </w:r>
          </w:p>
        </w:tc>
        <w:tc>
          <w:tcPr>
            <w:tcW w:w="23" w:type="dxa"/>
            <w:tcBorders>
              <w:bottom w:val="single" w:sz="8" w:space="0" w:color="000000"/>
            </w:tcBorders>
            <w:shd w:fill="CCCCCC" w:val="clear"/>
            <w:tcMar>
              <w:bottom w:w="63" w:type="dxa"/>
            </w:tcMar>
            <w:vAlign w:val="center"/>
          </w:tcPr>
          <w:p>
            <w:pPr>
              <w:pStyle w:val="TableContents"/>
              <w:bidi w:val="0"/>
              <w:spacing w:before="0" w:after="283"/>
              <w:jc w:val="left"/>
              <w:rPr/>
            </w:pPr>
            <w:r>
              <w:rPr/>
              <w:t>​</w:t>
            </w:r>
          </w:p>
        </w:tc>
        <w:tc>
          <w:tcPr>
            <w:tcW w:w="23" w:type="dxa"/>
            <w:tcBorders>
              <w:bottom w:val="single" w:sz="8" w:space="0" w:color="000000"/>
            </w:tcBorders>
            <w:shd w:fill="CCCCCC" w:val="clear"/>
            <w:tcMar>
              <w:bottom w:w="63" w:type="dxa"/>
            </w:tcMar>
            <w:vAlign w:val="center"/>
          </w:tcPr>
          <w:p>
            <w:pPr>
              <w:pStyle w:val="TableContents"/>
              <w:bidi w:val="0"/>
              <w:spacing w:before="0" w:after="283"/>
              <w:jc w:val="left"/>
              <w:rPr/>
            </w:pPr>
            <w:r>
              <w:rPr/>
              <w:t>​</w:t>
            </w:r>
          </w:p>
        </w:tc>
        <w:tc>
          <w:tcPr>
            <w:tcW w:w="3605" w:type="dxa"/>
            <w:tcBorders>
              <w:bottom w:val="single" w:sz="8" w:space="0" w:color="000000"/>
            </w:tcBorders>
            <w:shd w:fill="CCCCCC" w:val="clear"/>
            <w:tcMar>
              <w:bottom w:w="63" w:type="dxa"/>
            </w:tcMar>
            <w:vAlign w:val="center"/>
          </w:tcPr>
          <w:p>
            <w:pPr>
              <w:pStyle w:val="TableContents"/>
              <w:bidi w:val="0"/>
              <w:spacing w:before="0" w:after="283"/>
              <w:ind w:left="0" w:right="0" w:hanging="0"/>
              <w:jc w:val="left"/>
              <w:rPr>
                <w:color w:val="000000"/>
              </w:rPr>
            </w:pPr>
            <w:r>
              <w:rPr>
                <w:color w:val="000000"/>
              </w:rPr>
              <w:t>​</w:t>
            </w:r>
            <w:r>
              <w:rPr>
                <w:rFonts w:ascii="Arial;Helvetica;sans-serif" w:hAnsi="Arial;Helvetica;sans-serif"/>
                <w:color w:val="000000"/>
                <w:sz w:val="16"/>
              </w:rPr>
              <w:t>Transaction-related costs, net</w:t>
            </w:r>
          </w:p>
        </w:tc>
        <w:tc>
          <w:tcPr>
            <w:tcW w:w="23" w:type="dxa"/>
            <w:tcBorders>
              <w:bottom w:val="single" w:sz="8" w:space="0" w:color="000000"/>
            </w:tcBorders>
            <w:shd w:fill="CCCCCC" w:val="clear"/>
            <w:tcMar>
              <w:bottom w:w="63" w:type="dxa"/>
            </w:tcMar>
            <w:vAlign w:val="center"/>
          </w:tcPr>
          <w:p>
            <w:pPr>
              <w:pStyle w:val="TableContents"/>
              <w:bidi w:val="0"/>
              <w:spacing w:before="0" w:after="283"/>
              <w:jc w:val="left"/>
              <w:rPr/>
            </w:pPr>
            <w:r>
              <w:rPr/>
              <w:t>​</w:t>
            </w:r>
          </w:p>
        </w:tc>
        <w:tc>
          <w:tcPr>
            <w:tcW w:w="23" w:type="dxa"/>
            <w:tcBorders>
              <w:bottom w:val="single" w:sz="8" w:space="0" w:color="000000"/>
            </w:tcBorders>
            <w:shd w:fill="CCCCCC" w:val="clear"/>
            <w:tcMar>
              <w:bottom w:w="63" w:type="dxa"/>
            </w:tcMar>
            <w:vAlign w:val="center"/>
          </w:tcPr>
          <w:p>
            <w:pPr>
              <w:pStyle w:val="TableContents"/>
              <w:bidi w:val="0"/>
              <w:spacing w:before="0" w:after="283"/>
              <w:jc w:val="left"/>
              <w:rPr/>
            </w:pPr>
            <w:r>
              <w:rPr/>
              <w:t>​</w:t>
            </w:r>
          </w:p>
        </w:tc>
        <w:tc>
          <w:tcPr>
            <w:tcW w:w="770" w:type="dxa"/>
            <w:tcBorders>
              <w:bottom w:val="single" w:sz="8" w:space="0" w:color="000000"/>
            </w:tcBorders>
            <w:shd w:fill="CCCCCC" w:val="clear"/>
            <w:tcMar>
              <w:bottom w:w="63" w:type="dxa"/>
            </w:tcMar>
            <w:vAlign w:val="center"/>
          </w:tcPr>
          <w:p>
            <w:pPr>
              <w:pStyle w:val="TableContents"/>
              <w:bidi w:val="0"/>
              <w:spacing w:before="0" w:after="283"/>
              <w:jc w:val="right"/>
              <w:rPr>
                <w:rFonts w:ascii="Arial;Helvetica;sans-serif" w:hAnsi="Arial;Helvetica;sans-serif"/>
                <w:color w:val="000000"/>
                <w:sz w:val="16"/>
              </w:rPr>
            </w:pPr>
            <w:r>
              <w:rPr>
                <w:rFonts w:ascii="Arial;Helvetica;sans-serif" w:hAnsi="Arial;Helvetica;sans-serif"/>
                <w:color w:val="000000"/>
                <w:sz w:val="16"/>
              </w:rPr>
              <w:t xml:space="preserve">5 </w:t>
            </w:r>
          </w:p>
        </w:tc>
        <w:tc>
          <w:tcPr>
            <w:tcW w:w="38" w:type="dxa"/>
            <w:tcBorders>
              <w:bottom w:val="single" w:sz="8" w:space="0" w:color="000000"/>
            </w:tcBorders>
            <w:shd w:fill="CCCCCC" w:val="clear"/>
            <w:tcMar>
              <w:bottom w:w="63" w:type="dxa"/>
            </w:tcMar>
            <w:vAlign w:val="center"/>
          </w:tcPr>
          <w:p>
            <w:pPr>
              <w:pStyle w:val="TableContents"/>
              <w:bidi w:val="0"/>
              <w:spacing w:before="0" w:after="283"/>
              <w:jc w:val="left"/>
              <w:rPr/>
            </w:pPr>
            <w:r>
              <w:rPr/>
              <w:t>​</w:t>
            </w:r>
          </w:p>
        </w:tc>
      </w:tr>
      <w:tr>
        <w:trPr/>
        <w:tc>
          <w:tcPr>
            <w:tcW w:w="38" w:type="dxa"/>
            <w:tcBorders>
              <w:bottom w:val="single" w:sz="8" w:space="0" w:color="000000"/>
            </w:tcBorders>
            <w:shd w:fill="FFFFFF" w:val="clear"/>
            <w:tcMar>
              <w:bottom w:w="63" w:type="dxa"/>
            </w:tcMar>
            <w:vAlign w:val="center"/>
          </w:tcPr>
          <w:p>
            <w:pPr>
              <w:pStyle w:val="TableContents"/>
              <w:bidi w:val="0"/>
              <w:spacing w:before="0" w:after="283"/>
              <w:jc w:val="left"/>
              <w:rPr/>
            </w:pPr>
            <w:r>
              <w:rPr/>
              <w:t>​</w:t>
            </w:r>
          </w:p>
        </w:tc>
        <w:tc>
          <w:tcPr>
            <w:tcW w:w="395" w:type="dxa"/>
            <w:tcBorders>
              <w:bottom w:val="single" w:sz="8" w:space="0" w:color="000000"/>
            </w:tcBorders>
            <w:shd w:fill="FFFFFF" w:val="clear"/>
            <w:tcMar>
              <w:bottom w:w="63" w:type="dxa"/>
            </w:tcMar>
            <w:vAlign w:val="center"/>
          </w:tcPr>
          <w:p>
            <w:pPr>
              <w:pStyle w:val="TableContents"/>
              <w:bidi w:val="0"/>
              <w:spacing w:before="0" w:after="283"/>
              <w:ind w:left="30" w:right="0" w:hanging="0"/>
              <w:jc w:val="left"/>
              <w:rPr>
                <w:sz w:val="4"/>
                <w:szCs w:val="4"/>
              </w:rPr>
            </w:pPr>
            <w:r>
              <w:rPr>
                <w:sz w:val="4"/>
                <w:szCs w:val="4"/>
              </w:rPr>
            </w:r>
          </w:p>
        </w:tc>
        <w:tc>
          <w:tcPr>
            <w:tcW w:w="23" w:type="dxa"/>
            <w:tcBorders>
              <w:bottom w:val="single" w:sz="8" w:space="0" w:color="000000"/>
            </w:tcBorders>
            <w:shd w:fill="FFFFFF" w:val="clear"/>
            <w:tcMar>
              <w:bottom w:w="63" w:type="dxa"/>
            </w:tcMar>
            <w:vAlign w:val="center"/>
          </w:tcPr>
          <w:p>
            <w:pPr>
              <w:pStyle w:val="TableContents"/>
              <w:bidi w:val="0"/>
              <w:spacing w:before="0" w:after="283"/>
              <w:jc w:val="left"/>
              <w:rPr/>
            </w:pPr>
            <w:r>
              <w:rPr/>
              <w:t>​</w:t>
            </w:r>
          </w:p>
        </w:tc>
        <w:tc>
          <w:tcPr>
            <w:tcW w:w="23" w:type="dxa"/>
            <w:tcBorders>
              <w:bottom w:val="single" w:sz="8" w:space="0" w:color="000000"/>
            </w:tcBorders>
            <w:shd w:fill="FFFFFF" w:val="clear"/>
            <w:tcMar>
              <w:bottom w:w="63" w:type="dxa"/>
            </w:tcMar>
            <w:vAlign w:val="center"/>
          </w:tcPr>
          <w:p>
            <w:pPr>
              <w:pStyle w:val="TableContents"/>
              <w:bidi w:val="0"/>
              <w:spacing w:before="0" w:after="283"/>
              <w:jc w:val="left"/>
              <w:rPr/>
            </w:pPr>
            <w:r>
              <w:rPr/>
              <w:t>​</w:t>
            </w:r>
          </w:p>
        </w:tc>
        <w:tc>
          <w:tcPr>
            <w:tcW w:w="3605" w:type="dxa"/>
            <w:tcBorders>
              <w:bottom w:val="single" w:sz="8" w:space="0" w:color="000000"/>
            </w:tcBorders>
            <w:shd w:fill="FFFFFF" w:val="clear"/>
            <w:tcMar>
              <w:bottom w:w="63" w:type="dxa"/>
            </w:tcMar>
            <w:vAlign w:val="center"/>
          </w:tcPr>
          <w:p>
            <w:pPr>
              <w:pStyle w:val="TableContents"/>
              <w:bidi w:val="0"/>
              <w:spacing w:before="0" w:after="283"/>
              <w:ind w:left="0" w:right="0" w:hanging="0"/>
              <w:jc w:val="left"/>
              <w:rPr>
                <w:rFonts w:ascii="Arial;Helvetica;sans-serif" w:hAnsi="Arial;Helvetica;sans-serif"/>
                <w:color w:val="000000"/>
                <w:sz w:val="16"/>
              </w:rPr>
            </w:pPr>
            <w:r>
              <w:rPr>
                <w:rFonts w:ascii="Arial;Helvetica;sans-serif" w:hAnsi="Arial;Helvetica;sans-serif"/>
                <w:color w:val="000000"/>
                <w:sz w:val="16"/>
              </w:rPr>
              <w:t>Other (income) expense, net*</w:t>
            </w:r>
          </w:p>
        </w:tc>
        <w:tc>
          <w:tcPr>
            <w:tcW w:w="23" w:type="dxa"/>
            <w:tcBorders>
              <w:bottom w:val="single" w:sz="8" w:space="0" w:color="000000"/>
            </w:tcBorders>
            <w:shd w:fill="FFFFFF" w:val="clear"/>
            <w:tcMar>
              <w:bottom w:w="63" w:type="dxa"/>
            </w:tcMar>
            <w:vAlign w:val="center"/>
          </w:tcPr>
          <w:p>
            <w:pPr>
              <w:pStyle w:val="TableContents"/>
              <w:bidi w:val="0"/>
              <w:spacing w:before="0" w:after="283"/>
              <w:jc w:val="left"/>
              <w:rPr/>
            </w:pPr>
            <w:r>
              <w:rPr/>
              <w:t>​</w:t>
            </w:r>
          </w:p>
        </w:tc>
        <w:tc>
          <w:tcPr>
            <w:tcW w:w="23" w:type="dxa"/>
            <w:tcBorders>
              <w:bottom w:val="single" w:sz="8" w:space="0" w:color="000000"/>
            </w:tcBorders>
            <w:shd w:fill="FFFFFF" w:val="clear"/>
            <w:tcMar>
              <w:bottom w:w="63" w:type="dxa"/>
            </w:tcMar>
            <w:vAlign w:val="center"/>
          </w:tcPr>
          <w:p>
            <w:pPr>
              <w:pStyle w:val="TableContents"/>
              <w:bidi w:val="0"/>
              <w:spacing w:before="0" w:after="283"/>
              <w:jc w:val="left"/>
              <w:rPr/>
            </w:pPr>
            <w:r>
              <w:rPr/>
              <w:t>​</w:t>
            </w:r>
          </w:p>
        </w:tc>
        <w:tc>
          <w:tcPr>
            <w:tcW w:w="770" w:type="dxa"/>
            <w:tcBorders>
              <w:bottom w:val="single" w:sz="8" w:space="0" w:color="000000"/>
            </w:tcBorders>
            <w:shd w:fill="FFFFFF" w:val="clear"/>
            <w:tcMar>
              <w:bottom w:w="63" w:type="dxa"/>
            </w:tcMar>
            <w:vAlign w:val="center"/>
          </w:tcPr>
          <w:p>
            <w:pPr>
              <w:pStyle w:val="TableContents"/>
              <w:bidi w:val="0"/>
              <w:spacing w:before="0" w:after="283"/>
              <w:jc w:val="right"/>
              <w:rPr>
                <w:rFonts w:ascii="Arial;Helvetica;sans-serif" w:hAnsi="Arial;Helvetica;sans-serif"/>
                <w:color w:val="000000"/>
                <w:sz w:val="16"/>
              </w:rPr>
            </w:pPr>
            <w:r>
              <w:rPr>
                <w:rFonts w:ascii="Arial;Helvetica;sans-serif" w:hAnsi="Arial;Helvetica;sans-serif"/>
                <w:color w:val="000000"/>
                <w:sz w:val="16"/>
              </w:rPr>
              <w:t xml:space="preserve">3 </w:t>
            </w:r>
          </w:p>
        </w:tc>
        <w:tc>
          <w:tcPr>
            <w:tcW w:w="38" w:type="dxa"/>
            <w:tcBorders>
              <w:bottom w:val="single" w:sz="8" w:space="0" w:color="000000"/>
            </w:tcBorders>
            <w:shd w:fill="FFFFFF" w:val="clear"/>
            <w:tcMar>
              <w:bottom w:w="63" w:type="dxa"/>
            </w:tcMar>
            <w:vAlign w:val="center"/>
          </w:tcPr>
          <w:p>
            <w:pPr>
              <w:pStyle w:val="TableContents"/>
              <w:bidi w:val="0"/>
              <w:spacing w:before="0" w:after="283"/>
              <w:jc w:val="left"/>
              <w:rPr/>
            </w:pPr>
            <w:r>
              <w:rPr/>
              <w:t>​</w:t>
            </w:r>
          </w:p>
        </w:tc>
      </w:tr>
      <w:tr>
        <w:trPr/>
        <w:tc>
          <w:tcPr>
            <w:tcW w:w="38" w:type="dxa"/>
            <w:tcBorders>
              <w:bottom w:val="single" w:sz="8" w:space="0" w:color="000000"/>
            </w:tcBorders>
            <w:shd w:fill="CCCCCC" w:val="clear"/>
            <w:tcMar>
              <w:bottom w:w="63" w:type="dxa"/>
            </w:tcMar>
            <w:vAlign w:val="center"/>
          </w:tcPr>
          <w:p>
            <w:pPr>
              <w:pStyle w:val="TableContents"/>
              <w:bidi w:val="0"/>
              <w:spacing w:before="0" w:after="283"/>
              <w:jc w:val="left"/>
              <w:rPr/>
            </w:pPr>
            <w:r>
              <w:rPr/>
              <w:t>​</w:t>
            </w:r>
          </w:p>
        </w:tc>
        <w:tc>
          <w:tcPr>
            <w:tcW w:w="395" w:type="dxa"/>
            <w:tcBorders>
              <w:bottom w:val="single" w:sz="8" w:space="0" w:color="000000"/>
            </w:tcBorders>
            <w:shd w:fill="CCCCCC" w:val="clear"/>
            <w:tcMar>
              <w:bottom w:w="63" w:type="dxa"/>
            </w:tcMar>
            <w:vAlign w:val="center"/>
          </w:tcPr>
          <w:p>
            <w:pPr>
              <w:pStyle w:val="TableContents"/>
              <w:bidi w:val="0"/>
              <w:spacing w:before="0" w:after="283"/>
              <w:ind w:left="30" w:right="0" w:hanging="0"/>
              <w:jc w:val="left"/>
              <w:rPr>
                <w:sz w:val="4"/>
                <w:szCs w:val="4"/>
              </w:rPr>
            </w:pPr>
            <w:r>
              <w:rPr>
                <w:sz w:val="4"/>
                <w:szCs w:val="4"/>
              </w:rPr>
            </w:r>
          </w:p>
        </w:tc>
        <w:tc>
          <w:tcPr>
            <w:tcW w:w="23" w:type="dxa"/>
            <w:tcBorders>
              <w:bottom w:val="single" w:sz="8" w:space="0" w:color="000000"/>
            </w:tcBorders>
            <w:shd w:fill="CCCCCC" w:val="clear"/>
            <w:tcMar>
              <w:bottom w:w="63" w:type="dxa"/>
            </w:tcMar>
            <w:vAlign w:val="center"/>
          </w:tcPr>
          <w:p>
            <w:pPr>
              <w:pStyle w:val="TableContents"/>
              <w:bidi w:val="0"/>
              <w:spacing w:before="0" w:after="283"/>
              <w:jc w:val="left"/>
              <w:rPr/>
            </w:pPr>
            <w:r>
              <w:rPr/>
              <w:t>​</w:t>
            </w:r>
          </w:p>
        </w:tc>
        <w:tc>
          <w:tcPr>
            <w:tcW w:w="23" w:type="dxa"/>
            <w:tcBorders>
              <w:bottom w:val="single" w:sz="8" w:space="0" w:color="000000"/>
            </w:tcBorders>
            <w:shd w:fill="CCCCCC" w:val="clear"/>
            <w:tcMar>
              <w:bottom w:w="63" w:type="dxa"/>
            </w:tcMar>
            <w:vAlign w:val="center"/>
          </w:tcPr>
          <w:p>
            <w:pPr>
              <w:pStyle w:val="TableContents"/>
              <w:bidi w:val="0"/>
              <w:spacing w:before="0" w:after="283"/>
              <w:jc w:val="left"/>
              <w:rPr/>
            </w:pPr>
            <w:r>
              <w:rPr/>
              <w:t>​</w:t>
            </w:r>
          </w:p>
        </w:tc>
        <w:tc>
          <w:tcPr>
            <w:tcW w:w="3605" w:type="dxa"/>
            <w:tcBorders>
              <w:bottom w:val="single" w:sz="8" w:space="0" w:color="000000"/>
            </w:tcBorders>
            <w:shd w:fill="CCCCCC" w:val="clear"/>
            <w:tcMar>
              <w:bottom w:w="63" w:type="dxa"/>
            </w:tcMar>
            <w:vAlign w:val="center"/>
          </w:tcPr>
          <w:p>
            <w:pPr>
              <w:pStyle w:val="TableContents"/>
              <w:bidi w:val="0"/>
              <w:spacing w:before="0" w:after="283"/>
              <w:ind w:left="0" w:right="0" w:hanging="0"/>
              <w:jc w:val="left"/>
              <w:rPr>
                <w:color w:val="000000"/>
              </w:rPr>
            </w:pPr>
            <w:r>
              <w:rPr>
                <w:color w:val="000000"/>
              </w:rPr>
              <w:t>​</w:t>
            </w:r>
            <w:r>
              <w:rPr>
                <w:rFonts w:ascii="Arial;Helvetica;sans-serif" w:hAnsi="Arial;Helvetica;sans-serif"/>
                <w:color w:val="000000"/>
                <w:sz w:val="16"/>
              </w:rPr>
              <w:t>Reported within operating expenses:</w:t>
            </w:r>
          </w:p>
        </w:tc>
        <w:tc>
          <w:tcPr>
            <w:tcW w:w="23" w:type="dxa"/>
            <w:tcBorders>
              <w:bottom w:val="single" w:sz="8" w:space="0" w:color="000000"/>
            </w:tcBorders>
            <w:shd w:fill="CCCCCC" w:val="clear"/>
            <w:tcMar>
              <w:bottom w:w="63" w:type="dxa"/>
            </w:tcMar>
            <w:vAlign w:val="center"/>
          </w:tcPr>
          <w:p>
            <w:pPr>
              <w:pStyle w:val="TableContents"/>
              <w:bidi w:val="0"/>
              <w:spacing w:before="0" w:after="283"/>
              <w:jc w:val="left"/>
              <w:rPr/>
            </w:pPr>
            <w:r>
              <w:rPr/>
              <w:t>​</w:t>
            </w:r>
          </w:p>
        </w:tc>
        <w:tc>
          <w:tcPr>
            <w:tcW w:w="23" w:type="dxa"/>
            <w:tcBorders>
              <w:bottom w:val="single" w:sz="8" w:space="0" w:color="000000"/>
            </w:tcBorders>
            <w:shd w:fill="CCCCCC" w:val="clear"/>
            <w:tcMar>
              <w:bottom w:w="63" w:type="dxa"/>
            </w:tcMar>
            <w:vAlign w:val="center"/>
          </w:tcPr>
          <w:p>
            <w:pPr>
              <w:pStyle w:val="TableContents"/>
              <w:bidi w:val="0"/>
              <w:spacing w:before="0" w:after="283"/>
              <w:jc w:val="left"/>
              <w:rPr/>
            </w:pPr>
            <w:r>
              <w:rPr/>
              <w:t>​</w:t>
            </w:r>
          </w:p>
        </w:tc>
        <w:tc>
          <w:tcPr>
            <w:tcW w:w="770" w:type="dxa"/>
            <w:tcBorders>
              <w:bottom w:val="single" w:sz="8" w:space="0" w:color="000000"/>
            </w:tcBorders>
            <w:shd w:fill="CCCCCC" w:val="clear"/>
            <w:tcMar>
              <w:bottom w:w="63" w:type="dxa"/>
            </w:tcMar>
            <w:vAlign w:val="center"/>
          </w:tcPr>
          <w:p>
            <w:pPr>
              <w:pStyle w:val="TableContents"/>
              <w:bidi w:val="0"/>
              <w:spacing w:before="0" w:after="283"/>
              <w:jc w:val="left"/>
              <w:rPr>
                <w:sz w:val="4"/>
                <w:szCs w:val="4"/>
              </w:rPr>
            </w:pPr>
            <w:r>
              <w:rPr>
                <w:sz w:val="4"/>
                <w:szCs w:val="4"/>
              </w:rPr>
            </w:r>
          </w:p>
        </w:tc>
        <w:tc>
          <w:tcPr>
            <w:tcW w:w="38" w:type="dxa"/>
            <w:tcBorders>
              <w:bottom w:val="single" w:sz="8" w:space="0" w:color="000000"/>
            </w:tcBorders>
            <w:shd w:fill="CCCCCC" w:val="clear"/>
            <w:tcMar>
              <w:bottom w:w="63" w:type="dxa"/>
            </w:tcMar>
            <w:vAlign w:val="center"/>
          </w:tcPr>
          <w:p>
            <w:pPr>
              <w:pStyle w:val="TableContents"/>
              <w:bidi w:val="0"/>
              <w:spacing w:before="0" w:after="283"/>
              <w:jc w:val="left"/>
              <w:rPr/>
            </w:pPr>
            <w:r>
              <w:rPr/>
              <w:t>​</w:t>
            </w:r>
          </w:p>
        </w:tc>
      </w:tr>
      <w:tr>
        <w:trPr/>
        <w:tc>
          <w:tcPr>
            <w:tcW w:w="38" w:type="dxa"/>
            <w:tcBorders>
              <w:bottom w:val="single" w:sz="8" w:space="0" w:color="000000"/>
            </w:tcBorders>
            <w:shd w:fill="FFFFFF" w:val="clear"/>
            <w:tcMar>
              <w:bottom w:w="63" w:type="dxa"/>
            </w:tcMar>
            <w:vAlign w:val="center"/>
          </w:tcPr>
          <w:p>
            <w:pPr>
              <w:pStyle w:val="TableContents"/>
              <w:bidi w:val="0"/>
              <w:spacing w:before="0" w:after="283"/>
              <w:jc w:val="left"/>
              <w:rPr/>
            </w:pPr>
            <w:r>
              <w:rPr/>
              <w:t>​</w:t>
            </w:r>
          </w:p>
        </w:tc>
        <w:tc>
          <w:tcPr>
            <w:tcW w:w="395" w:type="dxa"/>
            <w:tcBorders>
              <w:bottom w:val="single" w:sz="8" w:space="0" w:color="000000"/>
            </w:tcBorders>
            <w:shd w:fill="FFFFFF" w:val="clear"/>
            <w:tcMar>
              <w:bottom w:w="63" w:type="dxa"/>
            </w:tcMar>
            <w:vAlign w:val="center"/>
          </w:tcPr>
          <w:p>
            <w:pPr>
              <w:pStyle w:val="TableContents"/>
              <w:bidi w:val="0"/>
              <w:spacing w:before="0" w:after="283"/>
              <w:ind w:left="30" w:right="0" w:hanging="0"/>
              <w:jc w:val="left"/>
              <w:rPr>
                <w:sz w:val="4"/>
                <w:szCs w:val="4"/>
              </w:rPr>
            </w:pPr>
            <w:r>
              <w:rPr>
                <w:sz w:val="4"/>
                <w:szCs w:val="4"/>
              </w:rPr>
            </w:r>
          </w:p>
        </w:tc>
        <w:tc>
          <w:tcPr>
            <w:tcW w:w="23" w:type="dxa"/>
            <w:tcBorders>
              <w:bottom w:val="single" w:sz="8" w:space="0" w:color="000000"/>
            </w:tcBorders>
            <w:shd w:fill="FFFFFF" w:val="clear"/>
            <w:tcMar>
              <w:bottom w:w="63" w:type="dxa"/>
            </w:tcMar>
            <w:vAlign w:val="center"/>
          </w:tcPr>
          <w:p>
            <w:pPr>
              <w:pStyle w:val="TableContents"/>
              <w:bidi w:val="0"/>
              <w:spacing w:before="0" w:after="283"/>
              <w:jc w:val="left"/>
              <w:rPr/>
            </w:pPr>
            <w:r>
              <w:rPr/>
              <w:t>​</w:t>
            </w:r>
          </w:p>
        </w:tc>
        <w:tc>
          <w:tcPr>
            <w:tcW w:w="23" w:type="dxa"/>
            <w:tcBorders>
              <w:bottom w:val="single" w:sz="8" w:space="0" w:color="000000"/>
            </w:tcBorders>
            <w:shd w:fill="FFFFFF" w:val="clear"/>
            <w:tcMar>
              <w:bottom w:w="63" w:type="dxa"/>
            </w:tcMar>
            <w:vAlign w:val="center"/>
          </w:tcPr>
          <w:p>
            <w:pPr>
              <w:pStyle w:val="TableContents"/>
              <w:bidi w:val="0"/>
              <w:spacing w:before="0" w:after="283"/>
              <w:jc w:val="left"/>
              <w:rPr/>
            </w:pPr>
            <w:r>
              <w:rPr/>
              <w:t>​</w:t>
            </w:r>
          </w:p>
        </w:tc>
        <w:tc>
          <w:tcPr>
            <w:tcW w:w="3605" w:type="dxa"/>
            <w:tcBorders>
              <w:bottom w:val="single" w:sz="8" w:space="0" w:color="000000"/>
            </w:tcBorders>
            <w:shd w:fill="FFFFFF" w:val="clear"/>
            <w:tcMar>
              <w:bottom w:w="63" w:type="dxa"/>
            </w:tcMar>
            <w:vAlign w:val="center"/>
          </w:tcPr>
          <w:p>
            <w:pPr>
              <w:pStyle w:val="TableContents"/>
              <w:bidi w:val="0"/>
              <w:spacing w:before="0" w:after="283"/>
              <w:ind w:left="400" w:right="0" w:hanging="0"/>
              <w:jc w:val="left"/>
              <w:rPr>
                <w:rFonts w:ascii="Arial;Helvetica;sans-serif" w:hAnsi="Arial;Helvetica;sans-serif"/>
                <w:color w:val="000000"/>
                <w:sz w:val="16"/>
              </w:rPr>
            </w:pPr>
            <w:r>
              <w:rPr>
                <w:rFonts w:ascii="Arial;Helvetica;sans-serif" w:hAnsi="Arial;Helvetica;sans-serif"/>
                <w:color w:val="000000"/>
                <w:sz w:val="16"/>
              </w:rPr>
              <w:t>Cloud computing costs</w:t>
            </w:r>
          </w:p>
        </w:tc>
        <w:tc>
          <w:tcPr>
            <w:tcW w:w="23" w:type="dxa"/>
            <w:tcBorders>
              <w:bottom w:val="single" w:sz="8" w:space="0" w:color="000000"/>
            </w:tcBorders>
            <w:shd w:fill="FFFFFF" w:val="clear"/>
            <w:tcMar>
              <w:bottom w:w="63" w:type="dxa"/>
            </w:tcMar>
            <w:vAlign w:val="center"/>
          </w:tcPr>
          <w:p>
            <w:pPr>
              <w:pStyle w:val="TableContents"/>
              <w:bidi w:val="0"/>
              <w:spacing w:before="0" w:after="283"/>
              <w:jc w:val="left"/>
              <w:rPr/>
            </w:pPr>
            <w:r>
              <w:rPr/>
              <w:t>​</w:t>
            </w:r>
          </w:p>
        </w:tc>
        <w:tc>
          <w:tcPr>
            <w:tcW w:w="23" w:type="dxa"/>
            <w:tcBorders>
              <w:bottom w:val="single" w:sz="8" w:space="0" w:color="000000"/>
            </w:tcBorders>
            <w:shd w:fill="FFFFFF" w:val="clear"/>
            <w:tcMar>
              <w:bottom w:w="63" w:type="dxa"/>
            </w:tcMar>
            <w:vAlign w:val="center"/>
          </w:tcPr>
          <w:p>
            <w:pPr>
              <w:pStyle w:val="TableContents"/>
              <w:bidi w:val="0"/>
              <w:spacing w:before="0" w:after="283"/>
              <w:jc w:val="left"/>
              <w:rPr/>
            </w:pPr>
            <w:r>
              <w:rPr/>
              <w:t>​</w:t>
            </w:r>
          </w:p>
        </w:tc>
        <w:tc>
          <w:tcPr>
            <w:tcW w:w="770" w:type="dxa"/>
            <w:tcBorders>
              <w:bottom w:val="single" w:sz="8" w:space="0" w:color="000000"/>
            </w:tcBorders>
            <w:shd w:fill="FFFFFF" w:val="clear"/>
            <w:tcMar>
              <w:bottom w:w="63" w:type="dxa"/>
            </w:tcMar>
            <w:vAlign w:val="center"/>
          </w:tcPr>
          <w:p>
            <w:pPr>
              <w:pStyle w:val="TableContents"/>
              <w:bidi w:val="0"/>
              <w:spacing w:before="0" w:after="283"/>
              <w:jc w:val="right"/>
              <w:rPr>
                <w:rFonts w:ascii="Arial;Helvetica;sans-serif" w:hAnsi="Arial;Helvetica;sans-serif"/>
                <w:color w:val="000000"/>
                <w:sz w:val="16"/>
              </w:rPr>
            </w:pPr>
            <w:r>
              <w:rPr>
                <w:rFonts w:ascii="Arial;Helvetica;sans-serif" w:hAnsi="Arial;Helvetica;sans-serif"/>
                <w:color w:val="000000"/>
                <w:sz w:val="16"/>
              </w:rPr>
              <w:t xml:space="preserve">35 </w:t>
            </w:r>
          </w:p>
        </w:tc>
        <w:tc>
          <w:tcPr>
            <w:tcW w:w="38" w:type="dxa"/>
            <w:tcBorders>
              <w:bottom w:val="single" w:sz="8" w:space="0" w:color="000000"/>
            </w:tcBorders>
            <w:shd w:fill="FFFFFF" w:val="clear"/>
            <w:tcMar>
              <w:bottom w:w="63" w:type="dxa"/>
            </w:tcMar>
            <w:vAlign w:val="center"/>
          </w:tcPr>
          <w:p>
            <w:pPr>
              <w:pStyle w:val="TableContents"/>
              <w:bidi w:val="0"/>
              <w:spacing w:before="0" w:after="283"/>
              <w:jc w:val="left"/>
              <w:rPr/>
            </w:pPr>
            <w:r>
              <w:rPr/>
              <w:t>​</w:t>
            </w:r>
          </w:p>
        </w:tc>
      </w:tr>
      <w:tr>
        <w:trPr/>
        <w:tc>
          <w:tcPr>
            <w:tcW w:w="38" w:type="dxa"/>
            <w:tcBorders>
              <w:bottom w:val="single" w:sz="8" w:space="0" w:color="000000"/>
            </w:tcBorders>
            <w:shd w:fill="CCCCCC" w:val="clear"/>
            <w:tcMar>
              <w:bottom w:w="63" w:type="dxa"/>
            </w:tcMar>
            <w:vAlign w:val="center"/>
          </w:tcPr>
          <w:p>
            <w:pPr>
              <w:pStyle w:val="TableContents"/>
              <w:bidi w:val="0"/>
              <w:spacing w:before="0" w:after="283"/>
              <w:jc w:val="left"/>
              <w:rPr/>
            </w:pPr>
            <w:r>
              <w:rPr/>
              <w:t>​</w:t>
            </w:r>
          </w:p>
        </w:tc>
        <w:tc>
          <w:tcPr>
            <w:tcW w:w="395" w:type="dxa"/>
            <w:tcBorders>
              <w:bottom w:val="single" w:sz="8" w:space="0" w:color="000000"/>
            </w:tcBorders>
            <w:shd w:fill="CCCCCC" w:val="clear"/>
            <w:tcMar>
              <w:bottom w:w="63" w:type="dxa"/>
            </w:tcMar>
            <w:vAlign w:val="center"/>
          </w:tcPr>
          <w:p>
            <w:pPr>
              <w:pStyle w:val="TableContents"/>
              <w:bidi w:val="0"/>
              <w:spacing w:before="0" w:after="283"/>
              <w:ind w:left="30" w:right="0" w:hanging="0"/>
              <w:jc w:val="left"/>
              <w:rPr>
                <w:sz w:val="4"/>
                <w:szCs w:val="4"/>
              </w:rPr>
            </w:pPr>
            <w:r>
              <w:rPr>
                <w:sz w:val="4"/>
                <w:szCs w:val="4"/>
              </w:rPr>
            </w:r>
          </w:p>
        </w:tc>
        <w:tc>
          <w:tcPr>
            <w:tcW w:w="23" w:type="dxa"/>
            <w:tcBorders>
              <w:bottom w:val="single" w:sz="8" w:space="0" w:color="000000"/>
            </w:tcBorders>
            <w:shd w:fill="CCCCCC" w:val="clear"/>
            <w:tcMar>
              <w:bottom w:w="63" w:type="dxa"/>
            </w:tcMar>
            <w:vAlign w:val="center"/>
          </w:tcPr>
          <w:p>
            <w:pPr>
              <w:pStyle w:val="TableContents"/>
              <w:bidi w:val="0"/>
              <w:spacing w:before="0" w:after="283"/>
              <w:jc w:val="left"/>
              <w:rPr/>
            </w:pPr>
            <w:r>
              <w:rPr/>
              <w:t>​</w:t>
            </w:r>
          </w:p>
        </w:tc>
        <w:tc>
          <w:tcPr>
            <w:tcW w:w="23" w:type="dxa"/>
            <w:tcBorders>
              <w:bottom w:val="single" w:sz="8" w:space="0" w:color="000000"/>
            </w:tcBorders>
            <w:shd w:fill="CCCCCC" w:val="clear"/>
            <w:tcMar>
              <w:bottom w:w="63" w:type="dxa"/>
            </w:tcMar>
            <w:vAlign w:val="center"/>
          </w:tcPr>
          <w:p>
            <w:pPr>
              <w:pStyle w:val="TableContents"/>
              <w:bidi w:val="0"/>
              <w:spacing w:before="0" w:after="283"/>
              <w:jc w:val="left"/>
              <w:rPr/>
            </w:pPr>
            <w:r>
              <w:rPr/>
              <w:t>​</w:t>
            </w:r>
          </w:p>
        </w:tc>
        <w:tc>
          <w:tcPr>
            <w:tcW w:w="3605" w:type="dxa"/>
            <w:tcBorders>
              <w:bottom w:val="single" w:sz="8" w:space="0" w:color="000000"/>
            </w:tcBorders>
            <w:shd w:fill="CCCCCC" w:val="clear"/>
            <w:tcMar>
              <w:bottom w:w="63" w:type="dxa"/>
            </w:tcMar>
            <w:vAlign w:val="center"/>
          </w:tcPr>
          <w:p>
            <w:pPr>
              <w:pStyle w:val="TableContents"/>
              <w:bidi w:val="0"/>
              <w:spacing w:before="0" w:after="283"/>
              <w:ind w:left="400" w:right="0" w:hanging="0"/>
              <w:jc w:val="left"/>
              <w:rPr>
                <w:color w:val="000000"/>
              </w:rPr>
            </w:pPr>
            <w:r>
              <w:rPr>
                <w:color w:val="000000"/>
              </w:rPr>
              <w:t>​</w:t>
            </w:r>
            <w:r>
              <w:rPr>
                <w:rFonts w:ascii="Arial;Helvetica;sans-serif" w:hAnsi="Arial;Helvetica;sans-serif"/>
                <w:color w:val="000000"/>
                <w:sz w:val="16"/>
              </w:rPr>
              <w:t>Legal matters, net</w:t>
            </w:r>
          </w:p>
        </w:tc>
        <w:tc>
          <w:tcPr>
            <w:tcW w:w="23" w:type="dxa"/>
            <w:tcBorders>
              <w:bottom w:val="single" w:sz="8" w:space="0" w:color="000000"/>
            </w:tcBorders>
            <w:shd w:fill="CCCCCC" w:val="clear"/>
            <w:tcMar>
              <w:bottom w:w="63" w:type="dxa"/>
            </w:tcMar>
            <w:vAlign w:val="center"/>
          </w:tcPr>
          <w:p>
            <w:pPr>
              <w:pStyle w:val="TableContents"/>
              <w:bidi w:val="0"/>
              <w:spacing w:before="0" w:after="283"/>
              <w:jc w:val="left"/>
              <w:rPr/>
            </w:pPr>
            <w:r>
              <w:rPr/>
              <w:t>​</w:t>
            </w:r>
          </w:p>
        </w:tc>
        <w:tc>
          <w:tcPr>
            <w:tcW w:w="23" w:type="dxa"/>
            <w:tcBorders>
              <w:bottom w:val="single" w:sz="8" w:space="0" w:color="000000"/>
            </w:tcBorders>
            <w:shd w:fill="CCCCCC" w:val="clear"/>
            <w:tcMar>
              <w:bottom w:w="63" w:type="dxa"/>
            </w:tcMar>
            <w:vAlign w:val="center"/>
          </w:tcPr>
          <w:p>
            <w:pPr>
              <w:pStyle w:val="TableContents"/>
              <w:bidi w:val="0"/>
              <w:spacing w:before="0" w:after="283"/>
              <w:jc w:val="left"/>
              <w:rPr/>
            </w:pPr>
            <w:r>
              <w:rPr/>
              <w:t>​</w:t>
            </w:r>
          </w:p>
        </w:tc>
        <w:tc>
          <w:tcPr>
            <w:tcW w:w="770" w:type="dxa"/>
            <w:tcBorders>
              <w:bottom w:val="single" w:sz="8" w:space="0" w:color="000000"/>
            </w:tcBorders>
            <w:shd w:fill="CCCCCC" w:val="clear"/>
            <w:tcMar>
              <w:bottom w:w="63" w:type="dxa"/>
            </w:tcMar>
            <w:vAlign w:val="center"/>
          </w:tcPr>
          <w:p>
            <w:pPr>
              <w:pStyle w:val="TableContents"/>
              <w:bidi w:val="0"/>
              <w:spacing w:before="0" w:after="283"/>
              <w:jc w:val="right"/>
              <w:rPr>
                <w:color w:val="000000"/>
              </w:rPr>
            </w:pPr>
            <w:r>
              <w:rPr>
                <w:color w:val="000000"/>
                <w:u w:val="single"/>
              </w:rPr>
              <w:t>     </w:t>
            </w:r>
            <w:r>
              <w:rPr>
                <w:rFonts w:ascii="Arial;Helvetica;sans-serif" w:hAnsi="Arial;Helvetica;sans-serif"/>
                <w:color w:val="000000"/>
                <w:sz w:val="16"/>
                <w:u w:val="single"/>
              </w:rPr>
              <w:t>5</w:t>
            </w:r>
            <w:r>
              <w:rPr>
                <w:rFonts w:ascii="Arial;Helvetica;sans-serif" w:hAnsi="Arial;Helvetica;sans-serif"/>
                <w:color w:val="000000"/>
                <w:sz w:val="16"/>
              </w:rPr>
              <w:t xml:space="preserve"> </w:t>
            </w:r>
          </w:p>
        </w:tc>
        <w:tc>
          <w:tcPr>
            <w:tcW w:w="38" w:type="dxa"/>
            <w:tcBorders>
              <w:bottom w:val="single" w:sz="8" w:space="0" w:color="000000"/>
            </w:tcBorders>
            <w:shd w:fill="CCCCCC" w:val="clear"/>
            <w:tcMar>
              <w:bottom w:w="63" w:type="dxa"/>
            </w:tcMar>
            <w:vAlign w:val="center"/>
          </w:tcPr>
          <w:p>
            <w:pPr>
              <w:pStyle w:val="TableContents"/>
              <w:bidi w:val="0"/>
              <w:spacing w:before="0" w:after="283"/>
              <w:jc w:val="left"/>
              <w:rPr/>
            </w:pPr>
            <w:r>
              <w:rPr/>
              <w:t>​</w:t>
            </w:r>
          </w:p>
        </w:tc>
      </w:tr>
      <w:tr>
        <w:trPr/>
        <w:tc>
          <w:tcPr>
            <w:tcW w:w="38" w:type="dxa"/>
            <w:tcBorders>
              <w:bottom w:val="single" w:sz="8" w:space="0" w:color="000000"/>
            </w:tcBorders>
            <w:shd w:fill="FFFFFF" w:val="clear"/>
            <w:tcMar>
              <w:bottom w:w="30" w:type="dxa"/>
            </w:tcMar>
            <w:vAlign w:val="center"/>
          </w:tcPr>
          <w:p>
            <w:pPr>
              <w:pStyle w:val="TableContents"/>
              <w:bidi w:val="0"/>
              <w:spacing w:before="0" w:after="283"/>
              <w:jc w:val="left"/>
              <w:rPr/>
            </w:pPr>
            <w:r>
              <w:rPr/>
              <w:t>​</w:t>
            </w:r>
          </w:p>
        </w:tc>
        <w:tc>
          <w:tcPr>
            <w:tcW w:w="4046" w:type="dxa"/>
            <w:gridSpan w:val="4"/>
            <w:tcBorders>
              <w:bottom w:val="single" w:sz="8" w:space="0" w:color="000000"/>
            </w:tcBorders>
            <w:shd w:fill="FFFFFF" w:val="clear"/>
            <w:tcMar>
              <w:bottom w:w="30" w:type="dxa"/>
            </w:tcMar>
            <w:vAlign w:val="center"/>
          </w:tcPr>
          <w:p>
            <w:pPr>
              <w:pStyle w:val="TableContents"/>
              <w:bidi w:val="0"/>
              <w:spacing w:before="0" w:after="283"/>
              <w:ind w:left="30" w:right="0" w:hanging="0"/>
              <w:jc w:val="left"/>
              <w:rPr>
                <w:rFonts w:ascii="Arial;Helvetica;sans-serif" w:hAnsi="Arial;Helvetica;sans-serif"/>
                <w:color w:val="000000"/>
                <w:sz w:val="16"/>
              </w:rPr>
            </w:pPr>
            <w:r>
              <w:rPr>
                <w:rFonts w:ascii="Arial;Helvetica;sans-serif" w:hAnsi="Arial;Helvetica;sans-serif"/>
                <w:color w:val="000000"/>
                <w:sz w:val="16"/>
              </w:rPr>
              <w:t>Adjusted EBITDA</w:t>
            </w:r>
          </w:p>
        </w:tc>
        <w:tc>
          <w:tcPr>
            <w:tcW w:w="23" w:type="dxa"/>
            <w:tcBorders>
              <w:bottom w:val="single" w:sz="8" w:space="0" w:color="000000"/>
            </w:tcBorders>
            <w:shd w:fill="FFFFFF" w:val="clear"/>
            <w:tcMar>
              <w:bottom w:w="30" w:type="dxa"/>
            </w:tcMar>
            <w:vAlign w:val="center"/>
          </w:tcPr>
          <w:p>
            <w:pPr>
              <w:pStyle w:val="TableContents"/>
              <w:bidi w:val="0"/>
              <w:spacing w:before="0" w:after="283"/>
              <w:jc w:val="left"/>
              <w:rPr/>
            </w:pPr>
            <w:r>
              <w:rPr/>
              <w:t>​</w:t>
            </w:r>
          </w:p>
        </w:tc>
        <w:tc>
          <w:tcPr>
            <w:tcW w:w="23" w:type="dxa"/>
            <w:tcBorders>
              <w:bottom w:val="single" w:sz="8" w:space="0" w:color="000000"/>
            </w:tcBorders>
            <w:shd w:fill="FFFFFF" w:val="clear"/>
            <w:tcMar>
              <w:bottom w:w="30" w:type="dxa"/>
            </w:tcMar>
            <w:vAlign w:val="center"/>
          </w:tcPr>
          <w:p>
            <w:pPr>
              <w:pStyle w:val="TableContents"/>
              <w:bidi w:val="0"/>
              <w:spacing w:before="0" w:after="283"/>
              <w:jc w:val="left"/>
              <w:rPr/>
            </w:pPr>
            <w:r>
              <w:rPr/>
              <w:t>​</w:t>
            </w:r>
          </w:p>
        </w:tc>
        <w:tc>
          <w:tcPr>
            <w:tcW w:w="770" w:type="dxa"/>
            <w:tcBorders>
              <w:bottom w:val="single" w:sz="8" w:space="0" w:color="000000"/>
            </w:tcBorders>
            <w:shd w:fill="FFFFFF" w:val="clear"/>
            <w:tcMar>
              <w:bottom w:w="30" w:type="dxa"/>
            </w:tcMar>
            <w:vAlign w:val="center"/>
          </w:tcPr>
          <w:p>
            <w:pPr>
              <w:pStyle w:val="TableContents"/>
              <w:bidi w:val="0"/>
              <w:spacing w:before="0" w:after="283"/>
              <w:jc w:val="right"/>
              <w:rPr>
                <w:rFonts w:ascii="Arial;Helvetica;sans-serif" w:hAnsi="Arial;Helvetica;sans-serif"/>
                <w:color w:val="000000"/>
                <w:sz w:val="16"/>
              </w:rPr>
            </w:pPr>
            <w:r>
              <w:rPr>
                <w:rFonts w:ascii="Arial;Helvetica;sans-serif" w:hAnsi="Arial;Helvetica;sans-serif"/>
                <w:color w:val="000000"/>
                <w:sz w:val="16"/>
              </w:rPr>
              <w:t>$  2,490</w:t>
            </w:r>
          </w:p>
        </w:tc>
        <w:tc>
          <w:tcPr>
            <w:tcW w:w="38" w:type="dxa"/>
            <w:tcBorders>
              <w:bottom w:val="single" w:sz="8" w:space="0" w:color="000000"/>
            </w:tcBorders>
            <w:shd w:fill="FFFFFF" w:val="clear"/>
            <w:tcMar>
              <w:bottom w:w="30" w:type="dxa"/>
            </w:tcMar>
            <w:vAlign w:val="center"/>
          </w:tcPr>
          <w:p>
            <w:pPr>
              <w:pStyle w:val="TableContents"/>
              <w:bidi w:val="0"/>
              <w:spacing w:before="0" w:after="283"/>
              <w:jc w:val="left"/>
              <w:rPr/>
            </w:pPr>
            <w:r>
              <w:rPr/>
              <w:t>​</w:t>
            </w:r>
          </w:p>
        </w:tc>
      </w:tr>
    </w:tbl>
    <w:tbl>
      <w:tblPr>
        <w:tblW w:w="10205" w:type="dxa"/>
        <w:jc w:val="left"/>
        <w:tblInd w:w="0" w:type="dxa"/>
        <w:tblLayout w:type="fixed"/>
        <w:tblCellMar>
          <w:top w:w="0" w:type="dxa"/>
          <w:left w:w="0" w:type="dxa"/>
          <w:bottom w:w="0" w:type="dxa"/>
          <w:right w:w="0" w:type="dxa"/>
        </w:tblCellMar>
      </w:tblPr>
      <w:tblGrid>
        <w:gridCol w:w="80"/>
        <w:gridCol w:w="10125"/>
      </w:tblGrid>
      <w:tr>
        <w:trPr/>
        <w:tc>
          <w:tcPr>
            <w:tcW w:w="80" w:type="dxa"/>
            <w:tcBorders/>
            <w:vAlign w:val="center"/>
          </w:tcPr>
          <w:p>
            <w:pPr>
              <w:pStyle w:val="TableContents"/>
              <w:bidi w:val="0"/>
              <w:spacing w:before="0" w:after="0"/>
              <w:jc w:val="left"/>
              <w:rPr>
                <w:rFonts w:ascii="Arial;Helvetica;sans-serif" w:hAnsi="Arial;Helvetica;sans-serif"/>
                <w:color w:val="000000"/>
                <w:sz w:val="16"/>
              </w:rPr>
            </w:pPr>
            <w:r>
              <w:rPr>
                <w:rFonts w:ascii="Arial;Helvetica;sans-serif" w:hAnsi="Arial;Helvetica;sans-serif"/>
                <w:color w:val="000000"/>
                <w:sz w:val="16"/>
              </w:rPr>
              <w:t>*</w:t>
            </w:r>
          </w:p>
        </w:tc>
        <w:tc>
          <w:tcPr>
            <w:tcW w:w="10125" w:type="dxa"/>
            <w:tcBorders/>
            <w:vAlign w:val="center"/>
          </w:tcPr>
          <w:p>
            <w:pPr>
              <w:pStyle w:val="TableContents"/>
              <w:bidi w:val="0"/>
              <w:spacing w:before="0" w:after="0"/>
              <w:jc w:val="both"/>
              <w:rPr>
                <w:rFonts w:ascii="Arial;Helvetica;sans-serif" w:hAnsi="Arial;Helvetica;sans-serif"/>
                <w:color w:val="000000"/>
                <w:sz w:val="16"/>
              </w:rPr>
            </w:pPr>
            <w:r>
              <w:rPr>
                <w:rFonts w:ascii="Arial;Helvetica;sans-serif" w:hAnsi="Arial;Helvetica;sans-serif"/>
                <w:color w:val="000000"/>
                <w:sz w:val="16"/>
              </w:rPr>
              <w:t xml:space="preserve">Primarily consists of gains or losses related to our equity investment in a former subsidiary, offset by fleet related and certain administrative services provided to the same former subsidiary. </w:t>
            </w:r>
          </w:p>
        </w:tc>
      </w:tr>
    </w:tbl>
    <w:tbl>
      <w:tblPr>
        <w:tblW w:w="260" w:type="dxa"/>
        <w:jc w:val="left"/>
        <w:tblInd w:w="0" w:type="dxa"/>
        <w:tblLayout w:type="fixed"/>
        <w:tblCellMar>
          <w:top w:w="0" w:type="dxa"/>
          <w:left w:w="0" w:type="dxa"/>
          <w:bottom w:w="0" w:type="dxa"/>
          <w:right w:w="0" w:type="dxa"/>
        </w:tblCellMar>
      </w:tblPr>
      <w:tblGrid>
        <w:gridCol w:w="260"/>
      </w:tblGrid>
      <w:tr>
        <w:trPr/>
        <w:tc>
          <w:tcPr>
            <w:tcW w:w="260" w:type="dxa"/>
            <w:tcBorders/>
            <w:vAlign w:val="center"/>
          </w:tcPr>
          <w:p>
            <w:pPr>
              <w:pStyle w:val="TableContents"/>
              <w:bidi w:val="0"/>
              <w:spacing w:before="0" w:after="283"/>
              <w:jc w:val="center"/>
              <w:rPr>
                <w:rFonts w:ascii="Arial;Helvetica;sans-serif" w:hAnsi="Arial;Helvetica;sans-serif"/>
                <w:color w:val="000000"/>
                <w:sz w:val="20"/>
              </w:rPr>
            </w:pPr>
            <w:r>
              <w:rPr>
                <w:rFonts w:ascii="Arial;Helvetica;sans-serif" w:hAnsi="Arial;Helvetica;sans-serif"/>
                <w:color w:val="000000"/>
                <w:sz w:val="20"/>
              </w:rPr>
              <w:t>27</w:t>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200" w:after="20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bidi w:val="0"/>
        <w:spacing w:before="200" w:after="20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jc w:val="left"/>
        <w:rPr/>
      </w:pPr>
      <w:hyperlink w:anchor="TOC">
        <w:bookmarkStart w:id="64" w:name="ny20022766x1_def14a_106-executive_pg8"/>
        <w:bookmarkEnd w:id="64"/>
        <w:r>
          <w:rPr>
            <w:rStyle w:val="InternetLink"/>
            <w:rFonts w:ascii="Times New Roman;Times;Serif" w:hAnsi="Times New Roman;Times;Serif"/>
            <w:b/>
            <w:caps w:val="false"/>
            <w:smallCaps w:val="false"/>
            <w:color w:val="000000"/>
            <w:sz w:val="16"/>
            <w:shd w:fill="FFFFFF" w:val="clear"/>
          </w:rPr>
          <w:t>TABLE OF CONTENTS</w:t>
        </w:r>
      </w:hyperlink>
    </w:p>
    <w:p>
      <w:pPr>
        <w:pStyle w:val="TextBody"/>
        <w:bidi w:val="0"/>
        <w:spacing w:before="135" w:after="283"/>
        <w:ind w:left="0" w:right="0" w:hanging="0"/>
        <w:jc w:val="both"/>
        <w:rPr>
          <w:rFonts w:ascii="Arial;Helvetica;sans-serif" w:hAnsi="Arial;Helvetica;sans-serif"/>
          <w:color w:val="000000"/>
          <w:sz w:val="20"/>
          <w:shd w:fill="FFFFFF" w:val="clear"/>
        </w:rPr>
      </w:pPr>
      <w:r>
        <w:rPr>
          <w:rFonts w:ascii="Arial;Helvetica;sans-serif" w:hAnsi="Arial;Helvetica;sans-serif"/>
          <w:color w:val="000000"/>
          <w:sz w:val="20"/>
          <w:shd w:fill="FFFFFF" w:val="clear"/>
        </w:rPr>
        <w:t xml:space="preserve">We believe Adjusted EBITDA is useful as a supplemental measure in evaluating the performance of our operating businesses and in comparing our results from period to period. We also believe Adjusted EBITDA is useful to investors because it allows them to assess our results of operations and financial condition on the same basis that management uses internally. Adjusted EBITDA is a non-GAAP measure and should not be considered in isolation or as a substitute for net income or other income statement data prepared in accordance with U.S. GAAP. Our presentation of Adjusted EBITDA may not be comparable to similarly titled measures used by other companies. </w:t>
      </w:r>
    </w:p>
    <w:p>
      <w:pPr>
        <w:pStyle w:val="TextBody"/>
        <w:bidi w:val="0"/>
        <w:spacing w:before="410" w:after="283"/>
        <w:ind w:left="0" w:right="0" w:hanging="0"/>
        <w:jc w:val="left"/>
        <w:rPr>
          <w:rFonts w:ascii="Arial;Helvetica;sans-serif" w:hAnsi="Arial;Helvetica;sans-serif"/>
          <w:i/>
          <w:color w:val="000000"/>
          <w:sz w:val="20"/>
          <w:shd w:fill="FFFFFF" w:val="clear"/>
        </w:rPr>
      </w:pPr>
      <w:r>
        <w:rPr>
          <w:rFonts w:ascii="Arial;Helvetica;sans-serif" w:hAnsi="Arial;Helvetica;sans-serif"/>
          <w:i/>
          <w:color w:val="000000"/>
          <w:sz w:val="20"/>
          <w:shd w:fill="FFFFFF" w:val="clear"/>
        </w:rPr>
        <w:t>Executive Chairman Incentive Award</w:t>
      </w:r>
      <w:r>
        <w:rPr>
          <w:rFonts w:ascii="Arial;Helvetica;sans-serif" w:hAnsi="Arial;Helvetica;sans-serif"/>
          <w:i/>
          <w:caps w:val="false"/>
          <w:smallCaps w:val="false"/>
          <w:color w:val="000000"/>
          <w:sz w:val="20"/>
          <w:shd w:fill="FFFFFF" w:val="clear"/>
        </w:rPr>
        <w:t xml:space="preserve"> </w:t>
      </w:r>
    </w:p>
    <w:p>
      <w:pPr>
        <w:pStyle w:val="TextBody"/>
        <w:bidi w:val="0"/>
        <w:spacing w:before="160" w:after="283"/>
        <w:ind w:left="0" w:right="0" w:hanging="0"/>
        <w:jc w:val="both"/>
        <w:rPr>
          <w:rFonts w:ascii="Arial;Helvetica;sans-serif" w:hAnsi="Arial;Helvetica;sans-serif"/>
          <w:color w:val="000000"/>
          <w:sz w:val="20"/>
          <w:shd w:fill="FFFFFF" w:val="clear"/>
        </w:rPr>
      </w:pPr>
      <w:r>
        <w:rPr>
          <w:rFonts w:ascii="Arial;Helvetica;sans-serif" w:hAnsi="Arial;Helvetica;sans-serif"/>
          <w:color w:val="000000"/>
          <w:sz w:val="20"/>
          <w:shd w:fill="FFFFFF" w:val="clear"/>
        </w:rPr>
        <w:t xml:space="preserve">For our Executive Chairman, who did not participate in the 2023 AIP, the Committee approved an annual incentive award with Adjusted EBITDA as the sole metric, with goals at threshold and target consistent with the 2023 AIP. Target payout opportunity as a percentage of base salary was 100% and total payout opportunity ranged from 50% to 100% of target. The actual payout for this award was 97% based on Adjusted EBITDA results described above. </w:t>
      </w:r>
    </w:p>
    <w:p>
      <w:pPr>
        <w:pStyle w:val="TextBody"/>
        <w:bidi w:val="0"/>
        <w:spacing w:before="410" w:after="283"/>
        <w:ind w:left="0" w:right="0" w:hanging="0"/>
        <w:jc w:val="left"/>
        <w:rPr>
          <w:rFonts w:ascii="Arial;Helvetica;sans-serif" w:hAnsi="Arial;Helvetica;sans-serif"/>
          <w:b/>
          <w:color w:val="000000"/>
          <w:sz w:val="20"/>
          <w:shd w:fill="FFFFFF" w:val="clear"/>
        </w:rPr>
      </w:pPr>
      <w:r>
        <w:rPr>
          <w:rFonts w:ascii="Arial;Helvetica;sans-serif" w:hAnsi="Arial;Helvetica;sans-serif"/>
          <w:b/>
          <w:color w:val="000000"/>
          <w:sz w:val="20"/>
          <w:shd w:fill="FFFFFF" w:val="clear"/>
        </w:rPr>
        <w:t xml:space="preserve">Long-Term Incentive Awards </w:t>
      </w:r>
    </w:p>
    <w:p>
      <w:pPr>
        <w:pStyle w:val="TextBody"/>
        <w:bidi w:val="0"/>
        <w:spacing w:before="390" w:after="283"/>
        <w:ind w:left="0" w:right="0" w:hanging="0"/>
        <w:jc w:val="left"/>
        <w:rPr>
          <w:rFonts w:ascii="Arial;Helvetica;sans-serif" w:hAnsi="Arial;Helvetica;sans-serif"/>
          <w:i/>
          <w:color w:val="000000"/>
          <w:sz w:val="20"/>
          <w:shd w:fill="FFFFFF" w:val="clear"/>
        </w:rPr>
      </w:pPr>
      <w:r>
        <w:rPr>
          <w:rFonts w:ascii="Arial;Helvetica;sans-serif" w:hAnsi="Arial;Helvetica;sans-serif"/>
          <w:i/>
          <w:color w:val="000000"/>
          <w:sz w:val="20"/>
          <w:shd w:fill="FFFFFF" w:val="clear"/>
        </w:rPr>
        <w:t>2023 LTIP</w:t>
      </w:r>
      <w:r>
        <w:rPr>
          <w:rFonts w:ascii="Arial;Helvetica;sans-serif" w:hAnsi="Arial;Helvetica;sans-serif"/>
          <w:i/>
          <w:caps w:val="false"/>
          <w:smallCaps w:val="false"/>
          <w:color w:val="000000"/>
          <w:sz w:val="20"/>
          <w:shd w:fill="FFFFFF" w:val="clear"/>
        </w:rPr>
        <w:t xml:space="preserve"> </w:t>
      </w:r>
    </w:p>
    <w:p>
      <w:pPr>
        <w:pStyle w:val="TextBody"/>
        <w:bidi w:val="0"/>
        <w:spacing w:before="160" w:after="283"/>
        <w:ind w:left="0" w:right="0" w:hanging="0"/>
        <w:jc w:val="both"/>
        <w:rPr>
          <w:rFonts w:ascii="Arial;Helvetica;sans-serif" w:hAnsi="Arial;Helvetica;sans-serif"/>
          <w:color w:val="000000"/>
          <w:sz w:val="20"/>
          <w:shd w:fill="FFFFFF" w:val="clear"/>
        </w:rPr>
      </w:pPr>
      <w:r>
        <w:rPr>
          <w:rFonts w:ascii="Arial;Helvetica;sans-serif" w:hAnsi="Arial;Helvetica;sans-serif"/>
          <w:color w:val="000000"/>
          <w:sz w:val="20"/>
          <w:shd w:fill="FFFFFF" w:val="clear"/>
        </w:rPr>
        <w:t xml:space="preserve">For 2023, the Committee approved a long-term incentive program (the “2023 LTIP”) in which all NEOs participated. Grant date values for 2023 LTIP awards were determined in light of the Company’s record financial performance for 2022 and following a market review of the Peer Group, and in certain cases, Survey Data (as defined under “Consideration of Peer Groups and Survey Data”), as well as individual performance for 2022. In determining the 2023 LTIP award values, the Committee also considered that one-time incremental long-term incentive awards were granted in late 2022 to acknowledge the Company’s record performance in 2022. The Committee determined that generally retaining the target grant date value of annual awards to the NEOs in 2022 (that is, excluding the one-time incremental awards and new hire awards) for the annual grants in 2023 was appropriate. </w:t>
      </w:r>
    </w:p>
    <w:p>
      <w:pPr>
        <w:pStyle w:val="TextBody"/>
        <w:bidi w:val="0"/>
        <w:spacing w:before="400" w:after="283"/>
        <w:ind w:left="0" w:right="0" w:hanging="0"/>
        <w:jc w:val="left"/>
        <w:rPr>
          <w:rFonts w:ascii="Arial;Helvetica;sans-serif" w:hAnsi="Arial;Helvetica;sans-serif"/>
          <w:i/>
          <w:color w:val="000000"/>
          <w:sz w:val="20"/>
          <w:shd w:fill="FFFFFF" w:val="clear"/>
        </w:rPr>
      </w:pPr>
      <w:r>
        <w:rPr>
          <w:rFonts w:ascii="Arial;Helvetica;sans-serif" w:hAnsi="Arial;Helvetica;sans-serif"/>
          <w:i/>
          <w:color w:val="000000"/>
          <w:sz w:val="20"/>
          <w:shd w:fill="FFFFFF" w:val="clear"/>
        </w:rPr>
        <w:t>2023 LTIP — Type of Award</w:t>
      </w:r>
      <w:r>
        <w:rPr>
          <w:rFonts w:ascii="Arial;Helvetica;sans-serif" w:hAnsi="Arial;Helvetica;sans-serif"/>
          <w:i/>
          <w:caps w:val="false"/>
          <w:smallCaps w:val="false"/>
          <w:color w:val="000000"/>
          <w:sz w:val="20"/>
          <w:shd w:fill="FFFFFF" w:val="clear"/>
        </w:rPr>
        <w:t xml:space="preserve"> </w:t>
      </w:r>
    </w:p>
    <w:p>
      <w:pPr>
        <w:pStyle w:val="TextBody"/>
        <w:bidi w:val="0"/>
        <w:spacing w:before="160" w:after="283"/>
        <w:ind w:left="0" w:right="0" w:hanging="0"/>
        <w:jc w:val="both"/>
        <w:rPr>
          <w:rFonts w:ascii="Arial;Helvetica;sans-serif" w:hAnsi="Arial;Helvetica;sans-serif"/>
          <w:color w:val="000000"/>
          <w:sz w:val="20"/>
          <w:shd w:fill="FFFFFF" w:val="clear"/>
        </w:rPr>
      </w:pPr>
      <w:r>
        <w:rPr>
          <w:rFonts w:ascii="Arial;Helvetica;sans-serif" w:hAnsi="Arial;Helvetica;sans-serif"/>
          <w:color w:val="000000"/>
          <w:sz w:val="20"/>
          <w:shd w:fill="FFFFFF" w:val="clear"/>
        </w:rPr>
        <w:t xml:space="preserve">The Committee reviewed the following factors to determine the appropriate type of equity to be granted: perceived value to award recipients to effect retention and incentive goals, peer practices, the degree of alignment with shareholder interests and our pay-for-performance philosophy, potential dilution and projected expense balanced with the value delivered to award recipients. Based on an analysis of these factors, the Committee determined that continuing the mix of 50% PSUs and 50% RSUs would: </w:t>
      </w:r>
    </w:p>
    <w:tbl>
      <w:tblPr>
        <w:tblW w:w="7330" w:type="dxa"/>
        <w:jc w:val="left"/>
        <w:tblInd w:w="0" w:type="dxa"/>
        <w:tblLayout w:type="fixed"/>
        <w:tblCellMar>
          <w:top w:w="0" w:type="dxa"/>
          <w:left w:w="0" w:type="dxa"/>
          <w:bottom w:w="0" w:type="dxa"/>
          <w:right w:w="0" w:type="dxa"/>
        </w:tblCellMar>
      </w:tblPr>
      <w:tblGrid>
        <w:gridCol w:w="110"/>
        <w:gridCol w:w="7220"/>
      </w:tblGrid>
      <w:tr>
        <w:trPr/>
        <w:tc>
          <w:tcPr>
            <w:tcW w:w="110" w:type="dxa"/>
            <w:tcBorders/>
            <w:vAlign w:val="center"/>
          </w:tcPr>
          <w:p>
            <w:pPr>
              <w:pStyle w:val="TableContents"/>
              <w:bidi w:val="0"/>
              <w:spacing w:before="0" w:after="0"/>
              <w:jc w:val="left"/>
              <w:rPr>
                <w:color w:val="000000"/>
              </w:rPr>
            </w:pPr>
            <w:r>
              <w:rPr>
                <w:color w:val="000000"/>
              </w:rPr>
              <w:t>•</w:t>
            </w:r>
          </w:p>
        </w:tc>
        <w:tc>
          <w:tcPr>
            <w:tcW w:w="7220" w:type="dxa"/>
            <w:tcBorders/>
            <w:vAlign w:val="center"/>
          </w:tcPr>
          <w:p>
            <w:pPr>
              <w:pStyle w:val="TableContents"/>
              <w:bidi w:val="0"/>
              <w:spacing w:before="0" w:after="0"/>
              <w:jc w:val="left"/>
              <w:rPr>
                <w:rFonts w:ascii="Arial;Helvetica;sans-serif" w:hAnsi="Arial;Helvetica;sans-serif"/>
                <w:color w:val="000000"/>
                <w:sz w:val="20"/>
              </w:rPr>
            </w:pPr>
            <w:r>
              <w:rPr>
                <w:rFonts w:ascii="Arial;Helvetica;sans-serif" w:hAnsi="Arial;Helvetica;sans-serif"/>
                <w:color w:val="000000"/>
                <w:sz w:val="20"/>
              </w:rPr>
              <w:t xml:space="preserve">align incentives with shareholders’ focus on profitability and financial performance;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both"/>
              <w:rPr>
                <w:rFonts w:ascii="Arial;Helvetica;sans-serif" w:hAnsi="Arial;Helvetica;sans-serif"/>
                <w:color w:val="000000"/>
                <w:sz w:val="20"/>
              </w:rPr>
            </w:pPr>
            <w:r>
              <w:rPr>
                <w:rFonts w:ascii="Arial;Helvetica;sans-serif" w:hAnsi="Arial;Helvetica;sans-serif"/>
                <w:color w:val="000000"/>
                <w:sz w:val="20"/>
              </w:rPr>
              <w:t xml:space="preserve">reflect the relevant decision-making impact of the individual and the impact of those decisions on the Company; and </w:t>
            </w:r>
          </w:p>
        </w:tc>
      </w:tr>
    </w:tbl>
    <w:tbl>
      <w:tblPr>
        <w:tblW w:w="5230" w:type="dxa"/>
        <w:jc w:val="left"/>
        <w:tblInd w:w="0" w:type="dxa"/>
        <w:tblLayout w:type="fixed"/>
        <w:tblCellMar>
          <w:top w:w="0" w:type="dxa"/>
          <w:left w:w="0" w:type="dxa"/>
          <w:bottom w:w="0" w:type="dxa"/>
          <w:right w:w="0" w:type="dxa"/>
        </w:tblCellMar>
      </w:tblPr>
      <w:tblGrid>
        <w:gridCol w:w="110"/>
        <w:gridCol w:w="5120"/>
      </w:tblGrid>
      <w:tr>
        <w:trPr/>
        <w:tc>
          <w:tcPr>
            <w:tcW w:w="110" w:type="dxa"/>
            <w:tcBorders/>
            <w:vAlign w:val="center"/>
          </w:tcPr>
          <w:p>
            <w:pPr>
              <w:pStyle w:val="TableContents"/>
              <w:bidi w:val="0"/>
              <w:spacing w:before="0" w:after="0"/>
              <w:jc w:val="left"/>
              <w:rPr>
                <w:color w:val="000000"/>
              </w:rPr>
            </w:pPr>
            <w:r>
              <w:rPr>
                <w:color w:val="000000"/>
              </w:rPr>
              <w:t>•</w:t>
            </w:r>
          </w:p>
        </w:tc>
        <w:tc>
          <w:tcPr>
            <w:tcW w:w="5120" w:type="dxa"/>
            <w:tcBorders/>
            <w:vAlign w:val="center"/>
          </w:tcPr>
          <w:p>
            <w:pPr>
              <w:pStyle w:val="TableContents"/>
              <w:bidi w:val="0"/>
              <w:spacing w:before="0" w:after="0"/>
              <w:jc w:val="left"/>
              <w:rPr>
                <w:rFonts w:ascii="Arial;Helvetica;sans-serif" w:hAnsi="Arial;Helvetica;sans-serif"/>
                <w:color w:val="000000"/>
                <w:sz w:val="20"/>
              </w:rPr>
            </w:pPr>
            <w:r>
              <w:rPr>
                <w:rFonts w:ascii="Arial;Helvetica;sans-serif" w:hAnsi="Arial;Helvetica;sans-serif"/>
                <w:color w:val="000000"/>
                <w:sz w:val="20"/>
              </w:rPr>
              <w:t xml:space="preserve">incentivize retention of key employees over the long term. </w:t>
            </w:r>
          </w:p>
        </w:tc>
      </w:tr>
    </w:tbl>
    <w:p>
      <w:pPr>
        <w:pStyle w:val="TextBody"/>
        <w:bidi w:val="0"/>
        <w:spacing w:before="400" w:after="283"/>
        <w:ind w:left="0" w:right="0" w:hanging="0"/>
        <w:jc w:val="left"/>
        <w:rPr>
          <w:rFonts w:ascii="Arial;Helvetica;sans-serif" w:hAnsi="Arial;Helvetica;sans-serif"/>
          <w:i/>
          <w:color w:val="000000"/>
          <w:sz w:val="20"/>
          <w:shd w:fill="FFFFFF" w:val="clear"/>
        </w:rPr>
      </w:pPr>
      <w:r>
        <w:rPr>
          <w:rFonts w:ascii="Arial;Helvetica;sans-serif" w:hAnsi="Arial;Helvetica;sans-serif"/>
          <w:i/>
          <w:color w:val="000000"/>
          <w:sz w:val="20"/>
          <w:shd w:fill="FFFFFF" w:val="clear"/>
        </w:rPr>
        <w:t>2023 LTIP — Vesting Terms and Performance Metrics and Goals</w:t>
      </w:r>
      <w:r>
        <w:rPr>
          <w:rFonts w:ascii="Arial;Helvetica;sans-serif" w:hAnsi="Arial;Helvetica;sans-serif"/>
          <w:i/>
          <w:caps w:val="false"/>
          <w:smallCaps w:val="false"/>
          <w:color w:val="000000"/>
          <w:sz w:val="20"/>
          <w:shd w:fill="FFFFFF" w:val="clear"/>
        </w:rPr>
        <w:t xml:space="preserve"> </w:t>
      </w:r>
    </w:p>
    <w:p>
      <w:pPr>
        <w:pStyle w:val="TextBody"/>
        <w:bidi w:val="0"/>
        <w:spacing w:before="180" w:after="283"/>
        <w:ind w:left="0" w:right="0" w:hanging="0"/>
        <w:jc w:val="left"/>
        <w:rPr>
          <w:rFonts w:ascii="Arial;Helvetica;sans-serif" w:hAnsi="Arial;Helvetica;sans-serif"/>
          <w:color w:val="000000"/>
          <w:sz w:val="20"/>
          <w:shd w:fill="FFFFFF" w:val="clear"/>
        </w:rPr>
      </w:pPr>
      <w:r>
        <w:rPr>
          <w:rFonts w:ascii="Arial;Helvetica;sans-serif" w:hAnsi="Arial;Helvetica;sans-serif"/>
          <w:color w:val="000000"/>
          <w:sz w:val="20"/>
          <w:shd w:fill="FFFFFF" w:val="clear"/>
        </w:rPr>
        <w:t xml:space="preserve">Under the 2023 LTIP: </w:t>
      </w:r>
    </w:p>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both"/>
              <w:rPr>
                <w:rFonts w:ascii="Arial;Helvetica;sans-serif" w:hAnsi="Arial;Helvetica;sans-serif"/>
                <w:color w:val="000000"/>
                <w:sz w:val="20"/>
              </w:rPr>
            </w:pPr>
            <w:r>
              <w:rPr>
                <w:rFonts w:ascii="Arial;Helvetica;sans-serif" w:hAnsi="Arial;Helvetica;sans-serif"/>
                <w:color w:val="000000"/>
                <w:sz w:val="20"/>
              </w:rPr>
              <w:t xml:space="preserve">RSUs are scheduled to vest, subject to continued service, in approximately equal installments on the first three anniversaries of the date of grant, except that our Executive Chairman’s RSUs vest in June 2024;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both"/>
              <w:rPr>
                <w:rFonts w:ascii="Arial;Helvetica;sans-serif" w:hAnsi="Arial;Helvetica;sans-serif"/>
                <w:color w:val="000000"/>
                <w:sz w:val="20"/>
              </w:rPr>
            </w:pPr>
            <w:r>
              <w:rPr>
                <w:rFonts w:ascii="Arial;Helvetica;sans-serif" w:hAnsi="Arial;Helvetica;sans-serif"/>
                <w:color w:val="000000"/>
                <w:sz w:val="20"/>
              </w:rPr>
              <w:t xml:space="preserve">PSUs are scheduled to vest on the three-year anniversary of the date of grant, subject to satisfaction of performance goals and continued service;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both"/>
              <w:rPr>
                <w:rFonts w:ascii="Arial;Helvetica;sans-serif" w:hAnsi="Arial;Helvetica;sans-serif"/>
                <w:color w:val="000000"/>
                <w:sz w:val="20"/>
              </w:rPr>
            </w:pPr>
            <w:r>
              <w:rPr>
                <w:rFonts w:ascii="Arial;Helvetica;sans-serif" w:hAnsi="Arial;Helvetica;sans-serif"/>
                <w:color w:val="000000"/>
                <w:sz w:val="20"/>
              </w:rPr>
              <w:t xml:space="preserve">Three-year cumulative Adjusted EBITDA was selected as a performance metric with a 75% weight for the PSUs based on several factors, including the following: </w:t>
            </w:r>
          </w:p>
        </w:tc>
      </w:tr>
    </w:tbl>
    <w:tbl>
      <w:tblPr>
        <w:tblW w:w="10205" w:type="dxa"/>
        <w:jc w:val="left"/>
        <w:tblInd w:w="0" w:type="dxa"/>
        <w:tblLayout w:type="fixed"/>
        <w:tblCellMar>
          <w:top w:w="0" w:type="dxa"/>
          <w:left w:w="0" w:type="dxa"/>
          <w:bottom w:w="0" w:type="dxa"/>
          <w:right w:w="0" w:type="dxa"/>
        </w:tblCellMar>
      </w:tblPr>
      <w:tblGrid>
        <w:gridCol w:w="170"/>
        <w:gridCol w:w="10035"/>
      </w:tblGrid>
      <w:tr>
        <w:trPr/>
        <w:tc>
          <w:tcPr>
            <w:tcW w:w="170" w:type="dxa"/>
            <w:tcBorders/>
            <w:vAlign w:val="center"/>
          </w:tcPr>
          <w:p>
            <w:pPr>
              <w:pStyle w:val="TableContents"/>
              <w:bidi w:val="0"/>
              <w:spacing w:before="0" w:after="0"/>
              <w:jc w:val="left"/>
              <w:rPr>
                <w:color w:val="000000"/>
              </w:rPr>
            </w:pPr>
            <w:r>
              <w:rPr>
                <w:color w:val="000000"/>
              </w:rPr>
              <w:t>○</w:t>
            </w:r>
          </w:p>
        </w:tc>
        <w:tc>
          <w:tcPr>
            <w:tcW w:w="10035" w:type="dxa"/>
            <w:tcBorders/>
            <w:vAlign w:val="center"/>
          </w:tcPr>
          <w:p>
            <w:pPr>
              <w:pStyle w:val="TableContents"/>
              <w:bidi w:val="0"/>
              <w:spacing w:before="0" w:after="0"/>
              <w:jc w:val="both"/>
              <w:rPr>
                <w:rFonts w:ascii="Arial;Helvetica;sans-serif" w:hAnsi="Arial;Helvetica;sans-serif"/>
                <w:color w:val="000000"/>
                <w:sz w:val="20"/>
              </w:rPr>
            </w:pPr>
            <w:r>
              <w:rPr>
                <w:rFonts w:ascii="Arial;Helvetica;sans-serif" w:hAnsi="Arial;Helvetica;sans-serif"/>
                <w:color w:val="000000"/>
                <w:sz w:val="20"/>
              </w:rPr>
              <w:t xml:space="preserve">the Company’s Adjusted EBITDA has been strongly correlated to the Company’s long-term stock price performance; and </w:t>
            </w:r>
          </w:p>
        </w:tc>
      </w:tr>
    </w:tbl>
    <w:tbl>
      <w:tblPr>
        <w:tblW w:w="10205" w:type="dxa"/>
        <w:jc w:val="left"/>
        <w:tblInd w:w="0" w:type="dxa"/>
        <w:tblLayout w:type="fixed"/>
        <w:tblCellMar>
          <w:top w:w="0" w:type="dxa"/>
          <w:left w:w="0" w:type="dxa"/>
          <w:bottom w:w="0" w:type="dxa"/>
          <w:right w:w="0" w:type="dxa"/>
        </w:tblCellMar>
      </w:tblPr>
      <w:tblGrid>
        <w:gridCol w:w="170"/>
        <w:gridCol w:w="10035"/>
      </w:tblGrid>
      <w:tr>
        <w:trPr/>
        <w:tc>
          <w:tcPr>
            <w:tcW w:w="170" w:type="dxa"/>
            <w:tcBorders/>
            <w:vAlign w:val="center"/>
          </w:tcPr>
          <w:p>
            <w:pPr>
              <w:pStyle w:val="TableContents"/>
              <w:bidi w:val="0"/>
              <w:spacing w:before="0" w:after="0"/>
              <w:jc w:val="left"/>
              <w:rPr>
                <w:color w:val="000000"/>
              </w:rPr>
            </w:pPr>
            <w:r>
              <w:rPr>
                <w:color w:val="000000"/>
              </w:rPr>
              <w:t>○</w:t>
            </w:r>
          </w:p>
        </w:tc>
        <w:tc>
          <w:tcPr>
            <w:tcW w:w="10035" w:type="dxa"/>
            <w:tcBorders/>
            <w:vAlign w:val="center"/>
          </w:tcPr>
          <w:p>
            <w:pPr>
              <w:pStyle w:val="TableContents"/>
              <w:bidi w:val="0"/>
              <w:spacing w:before="0" w:after="0"/>
              <w:jc w:val="both"/>
              <w:rPr>
                <w:rFonts w:ascii="Arial;Helvetica;sans-serif" w:hAnsi="Arial;Helvetica;sans-serif"/>
                <w:color w:val="000000"/>
                <w:sz w:val="20"/>
              </w:rPr>
            </w:pPr>
            <w:r>
              <w:rPr>
                <w:rFonts w:ascii="Arial;Helvetica;sans-serif" w:hAnsi="Arial;Helvetica;sans-serif"/>
                <w:color w:val="000000"/>
                <w:sz w:val="20"/>
              </w:rPr>
              <w:t xml:space="preserve">Adjusted EBITDA is a key measure of operational and financial performance driven by the Company’s strategy and widely understood within the Company and by the Company’s shareholders; and </w:t>
            </w:r>
          </w:p>
        </w:tc>
      </w:tr>
    </w:tbl>
    <w:tbl>
      <w:tblPr>
        <w:tblW w:w="260" w:type="dxa"/>
        <w:jc w:val="left"/>
        <w:tblInd w:w="0" w:type="dxa"/>
        <w:tblLayout w:type="fixed"/>
        <w:tblCellMar>
          <w:top w:w="0" w:type="dxa"/>
          <w:left w:w="0" w:type="dxa"/>
          <w:bottom w:w="0" w:type="dxa"/>
          <w:right w:w="0" w:type="dxa"/>
        </w:tblCellMar>
      </w:tblPr>
      <w:tblGrid>
        <w:gridCol w:w="260"/>
      </w:tblGrid>
      <w:tr>
        <w:trPr/>
        <w:tc>
          <w:tcPr>
            <w:tcW w:w="260" w:type="dxa"/>
            <w:tcBorders/>
            <w:vAlign w:val="center"/>
          </w:tcPr>
          <w:p>
            <w:pPr>
              <w:pStyle w:val="TableContents"/>
              <w:bidi w:val="0"/>
              <w:spacing w:before="0" w:after="283"/>
              <w:jc w:val="center"/>
              <w:rPr>
                <w:rFonts w:ascii="Arial;Helvetica;sans-serif" w:hAnsi="Arial;Helvetica;sans-serif"/>
                <w:color w:val="000000"/>
                <w:sz w:val="20"/>
              </w:rPr>
            </w:pPr>
            <w:r>
              <w:rPr>
                <w:rFonts w:ascii="Arial;Helvetica;sans-serif" w:hAnsi="Arial;Helvetica;sans-serif"/>
                <w:color w:val="000000"/>
                <w:sz w:val="20"/>
              </w:rPr>
              <w:t>28</w:t>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200" w:after="20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bidi w:val="0"/>
        <w:spacing w:before="200" w:after="20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jc w:val="left"/>
        <w:rPr/>
      </w:pPr>
      <w:hyperlink w:anchor="TOC">
        <w:bookmarkStart w:id="65" w:name="ny20022766x1_def14a_106-executive_pg9"/>
        <w:bookmarkEnd w:id="65"/>
        <w:r>
          <w:rPr>
            <w:rStyle w:val="InternetLink"/>
            <w:rFonts w:ascii="Times New Roman;Times;Serif" w:hAnsi="Times New Roman;Times;Serif"/>
            <w:b/>
            <w:caps w:val="false"/>
            <w:smallCaps w:val="false"/>
            <w:color w:val="000000"/>
            <w:sz w:val="16"/>
            <w:shd w:fill="FFFFFF" w:val="clear"/>
          </w:rPr>
          <w:t>TABLE OF CONTENTS</w:t>
        </w:r>
      </w:hyperlink>
    </w:p>
    <w:tbl>
      <w:tblPr>
        <w:tblW w:w="10205" w:type="dxa"/>
        <w:jc w:val="left"/>
        <w:tblInd w:w="0" w:type="dxa"/>
        <w:tblLayout w:type="fixed"/>
        <w:tblCellMar>
          <w:top w:w="0" w:type="dxa"/>
          <w:left w:w="0" w:type="dxa"/>
          <w:bottom w:w="0" w:type="dxa"/>
          <w:right w:w="0" w:type="dxa"/>
        </w:tblCellMar>
      </w:tblPr>
      <w:tblGrid>
        <w:gridCol w:w="170"/>
        <w:gridCol w:w="10035"/>
      </w:tblGrid>
      <w:tr>
        <w:trPr/>
        <w:tc>
          <w:tcPr>
            <w:tcW w:w="170" w:type="dxa"/>
            <w:tcBorders/>
            <w:vAlign w:val="center"/>
          </w:tcPr>
          <w:p>
            <w:pPr>
              <w:pStyle w:val="TableContents"/>
              <w:bidi w:val="0"/>
              <w:spacing w:before="0" w:after="0"/>
              <w:jc w:val="left"/>
              <w:rPr>
                <w:color w:val="000000"/>
              </w:rPr>
            </w:pPr>
            <w:r>
              <w:rPr>
                <w:color w:val="000000"/>
              </w:rPr>
              <w:t>○</w:t>
            </w:r>
          </w:p>
        </w:tc>
        <w:tc>
          <w:tcPr>
            <w:tcW w:w="10035" w:type="dxa"/>
            <w:tcBorders/>
            <w:vAlign w:val="center"/>
          </w:tcPr>
          <w:p>
            <w:pPr>
              <w:pStyle w:val="TableContents"/>
              <w:bidi w:val="0"/>
              <w:spacing w:before="0" w:after="0"/>
              <w:jc w:val="both"/>
              <w:rPr>
                <w:rFonts w:ascii="Arial;Helvetica;sans-serif" w:hAnsi="Arial;Helvetica;sans-serif"/>
                <w:color w:val="000000"/>
                <w:sz w:val="20"/>
              </w:rPr>
            </w:pPr>
            <w:r>
              <w:rPr>
                <w:rFonts w:ascii="Arial;Helvetica;sans-serif" w:hAnsi="Arial;Helvetica;sans-serif"/>
                <w:color w:val="000000"/>
                <w:sz w:val="20"/>
              </w:rPr>
              <w:t xml:space="preserve">although also used in our AIP, the metric as used for the PSUs measures sustained performance over a three-year period; and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both"/>
              <w:rPr>
                <w:rFonts w:ascii="Arial;Helvetica;sans-serif" w:hAnsi="Arial;Helvetica;sans-serif"/>
                <w:color w:val="000000"/>
                <w:sz w:val="20"/>
              </w:rPr>
            </w:pPr>
            <w:r>
              <w:rPr>
                <w:rFonts w:ascii="Arial;Helvetica;sans-serif" w:hAnsi="Arial;Helvetica;sans-serif"/>
                <w:color w:val="000000"/>
                <w:sz w:val="20"/>
              </w:rPr>
              <w:t xml:space="preserve">To drive operational excellence and resilience over the long-term consistent with the Company’s strategy, a variable cost performance metric was also selected with a 25% weight for the PSUs. </w:t>
            </w:r>
          </w:p>
        </w:tc>
      </w:tr>
    </w:tbl>
    <w:p>
      <w:pPr>
        <w:pStyle w:val="TextBody"/>
        <w:bidi w:val="0"/>
        <w:spacing w:before="160" w:after="283"/>
        <w:ind w:left="0" w:right="0" w:hanging="0"/>
        <w:jc w:val="both"/>
        <w:rPr>
          <w:rFonts w:ascii="Arial;Helvetica;sans-serif" w:hAnsi="Arial;Helvetica;sans-serif"/>
          <w:color w:val="000000"/>
          <w:sz w:val="20"/>
          <w:shd w:fill="FFFFFF" w:val="clear"/>
        </w:rPr>
      </w:pPr>
      <w:r>
        <w:rPr>
          <w:rFonts w:ascii="Arial;Helvetica;sans-serif" w:hAnsi="Arial;Helvetica;sans-serif"/>
          <w:color w:val="000000"/>
          <w:sz w:val="20"/>
          <w:shd w:fill="FFFFFF" w:val="clear"/>
        </w:rPr>
        <w:t xml:space="preserve">The three-year cumulative Adjusted EBITDA goals are set forth below. The target goal represents attainment of three-year Adjusted EBITDA during the performance period, and an increase of 30% compared to the target goal for the 2022 LTIP. </w:t>
      </w:r>
    </w:p>
    <w:tbl>
      <w:tblPr>
        <w:tblW w:w="6093" w:type="dxa"/>
        <w:jc w:val="left"/>
        <w:tblInd w:w="0" w:type="dxa"/>
        <w:tblLayout w:type="fixed"/>
        <w:tblCellMar>
          <w:top w:w="0" w:type="dxa"/>
          <w:left w:w="0" w:type="dxa"/>
          <w:bottom w:w="80" w:type="dxa"/>
          <w:right w:w="0" w:type="dxa"/>
        </w:tblCellMar>
      </w:tblPr>
      <w:tblGrid>
        <w:gridCol w:w="38"/>
        <w:gridCol w:w="1520"/>
        <w:gridCol w:w="23"/>
        <w:gridCol w:w="23"/>
        <w:gridCol w:w="2540"/>
        <w:gridCol w:w="23"/>
        <w:gridCol w:w="23"/>
        <w:gridCol w:w="1865"/>
        <w:gridCol w:w="38"/>
      </w:tblGrid>
      <w:tr>
        <w:trPr/>
        <w:tc>
          <w:tcPr>
            <w:tcW w:w="38" w:type="dxa"/>
            <w:tcBorders>
              <w:bottom w:val="single" w:sz="8" w:space="0" w:color="000000"/>
            </w:tcBorders>
            <w:vAlign w:val="center"/>
          </w:tcPr>
          <w:p>
            <w:pPr>
              <w:pStyle w:val="TableContents"/>
              <w:bidi w:val="0"/>
              <w:spacing w:before="0" w:after="283"/>
              <w:jc w:val="left"/>
              <w:rPr/>
            </w:pPr>
            <w:r>
              <w:rPr/>
              <w:t>​</w:t>
            </w:r>
          </w:p>
        </w:tc>
        <w:tc>
          <w:tcPr>
            <w:tcW w:w="1520" w:type="dxa"/>
            <w:tcBorders>
              <w:bottom w:val="single" w:sz="8" w:space="0" w:color="000000"/>
            </w:tcBorders>
            <w:vAlign w:val="center"/>
          </w:tcPr>
          <w:p>
            <w:pPr>
              <w:pStyle w:val="TableContents"/>
              <w:bidi w:val="0"/>
              <w:spacing w:before="0" w:after="283"/>
              <w:ind w:left="30" w:right="0" w:hanging="0"/>
              <w:jc w:val="left"/>
              <w:rPr>
                <w:rFonts w:ascii="Arial;Helvetica;sans-serif" w:hAnsi="Arial;Helvetica;sans-serif"/>
                <w:b/>
                <w:color w:val="000000"/>
                <w:sz w:val="16"/>
              </w:rPr>
            </w:pPr>
            <w:r>
              <w:rPr>
                <w:rFonts w:ascii="Arial;Helvetica;sans-serif" w:hAnsi="Arial;Helvetica;sans-serif"/>
                <w:b/>
                <w:color w:val="000000"/>
                <w:sz w:val="16"/>
              </w:rPr>
              <w:t>Achievement Level</w:t>
            </w:r>
          </w:p>
        </w:tc>
        <w:tc>
          <w:tcPr>
            <w:tcW w:w="23" w:type="dxa"/>
            <w:tcBorders>
              <w:bottom w:val="single" w:sz="8" w:space="0" w:color="000000"/>
            </w:tcBorders>
            <w:vAlign w:val="center"/>
          </w:tcPr>
          <w:p>
            <w:pPr>
              <w:pStyle w:val="TableContents"/>
              <w:bidi w:val="0"/>
              <w:spacing w:before="0" w:after="283"/>
              <w:jc w:val="left"/>
              <w:rPr/>
            </w:pPr>
            <w:r>
              <w:rPr/>
              <w:t>​</w:t>
            </w:r>
          </w:p>
        </w:tc>
        <w:tc>
          <w:tcPr>
            <w:tcW w:w="23" w:type="dxa"/>
            <w:tcBorders>
              <w:bottom w:val="single" w:sz="8" w:space="0" w:color="000000"/>
            </w:tcBorders>
            <w:vAlign w:val="center"/>
          </w:tcPr>
          <w:p>
            <w:pPr>
              <w:pStyle w:val="TableContents"/>
              <w:bidi w:val="0"/>
              <w:spacing w:before="0" w:after="283"/>
              <w:jc w:val="left"/>
              <w:rPr/>
            </w:pPr>
            <w:r>
              <w:rPr/>
              <w:t>​</w:t>
            </w:r>
          </w:p>
        </w:tc>
        <w:tc>
          <w:tcPr>
            <w:tcW w:w="2540" w:type="dxa"/>
            <w:tcBorders>
              <w:bottom w:val="single" w:sz="8" w:space="0" w:color="000000"/>
            </w:tcBorders>
            <w:vAlign w:val="center"/>
          </w:tcPr>
          <w:p>
            <w:pPr>
              <w:pStyle w:val="TableContents"/>
              <w:bidi w:val="0"/>
              <w:spacing w:before="0" w:after="283"/>
              <w:jc w:val="center"/>
              <w:rPr>
                <w:rFonts w:ascii="Arial;Helvetica;sans-serif" w:hAnsi="Arial;Helvetica;sans-serif"/>
                <w:b/>
                <w:color w:val="000000"/>
                <w:sz w:val="16"/>
              </w:rPr>
            </w:pPr>
            <w:r>
              <w:rPr>
                <w:rFonts w:ascii="Arial;Helvetica;sans-serif" w:hAnsi="Arial;Helvetica;sans-serif"/>
                <w:b/>
                <w:color w:val="000000"/>
                <w:sz w:val="16"/>
              </w:rPr>
              <w:t>Payout Opportunity*</w:t>
            </w:r>
          </w:p>
          <w:p>
            <w:pPr>
              <w:pStyle w:val="TableContents"/>
              <w:bidi w:val="0"/>
              <w:spacing w:before="0" w:after="283"/>
              <w:jc w:val="center"/>
              <w:rPr>
                <w:rFonts w:ascii="Arial;Helvetica;sans-serif" w:hAnsi="Arial;Helvetica;sans-serif"/>
                <w:b/>
                <w:color w:val="000000"/>
                <w:sz w:val="16"/>
              </w:rPr>
            </w:pPr>
            <w:r>
              <w:rPr>
                <w:rFonts w:ascii="Arial;Helvetica;sans-serif" w:hAnsi="Arial;Helvetica;sans-serif"/>
                <w:b/>
                <w:color w:val="000000"/>
                <w:sz w:val="16"/>
              </w:rPr>
              <w:t>(as a % of target units awarded)</w:t>
            </w:r>
          </w:p>
        </w:tc>
        <w:tc>
          <w:tcPr>
            <w:tcW w:w="23" w:type="dxa"/>
            <w:tcBorders>
              <w:bottom w:val="single" w:sz="8" w:space="0" w:color="000000"/>
            </w:tcBorders>
            <w:vAlign w:val="center"/>
          </w:tcPr>
          <w:p>
            <w:pPr>
              <w:pStyle w:val="TableContents"/>
              <w:bidi w:val="0"/>
              <w:spacing w:before="0" w:after="283"/>
              <w:jc w:val="left"/>
              <w:rPr/>
            </w:pPr>
            <w:r>
              <w:rPr/>
              <w:t>​</w:t>
            </w:r>
          </w:p>
        </w:tc>
        <w:tc>
          <w:tcPr>
            <w:tcW w:w="23" w:type="dxa"/>
            <w:tcBorders>
              <w:bottom w:val="single" w:sz="8" w:space="0" w:color="000000"/>
            </w:tcBorders>
            <w:vAlign w:val="center"/>
          </w:tcPr>
          <w:p>
            <w:pPr>
              <w:pStyle w:val="TableContents"/>
              <w:bidi w:val="0"/>
              <w:spacing w:before="0" w:after="283"/>
              <w:jc w:val="left"/>
              <w:rPr/>
            </w:pPr>
            <w:r>
              <w:rPr/>
              <w:t>​</w:t>
            </w:r>
          </w:p>
        </w:tc>
        <w:tc>
          <w:tcPr>
            <w:tcW w:w="1865" w:type="dxa"/>
            <w:tcBorders>
              <w:bottom w:val="single" w:sz="8" w:space="0" w:color="000000"/>
            </w:tcBorders>
            <w:vAlign w:val="center"/>
          </w:tcPr>
          <w:p>
            <w:pPr>
              <w:pStyle w:val="TableContents"/>
              <w:bidi w:val="0"/>
              <w:spacing w:before="0" w:after="283"/>
              <w:jc w:val="center"/>
              <w:rPr>
                <w:rFonts w:ascii="Arial;Helvetica;sans-serif" w:hAnsi="Arial;Helvetica;sans-serif"/>
                <w:b/>
                <w:color w:val="000000"/>
                <w:sz w:val="16"/>
              </w:rPr>
            </w:pPr>
            <w:r>
              <w:rPr>
                <w:rFonts w:ascii="Arial;Helvetica;sans-serif" w:hAnsi="Arial;Helvetica;sans-serif"/>
                <w:b/>
                <w:color w:val="000000"/>
                <w:sz w:val="16"/>
              </w:rPr>
              <w:t xml:space="preserve">Adjusted EBITDA Goal </w:t>
            </w:r>
          </w:p>
          <w:p>
            <w:pPr>
              <w:pStyle w:val="TableContents"/>
              <w:bidi w:val="0"/>
              <w:spacing w:before="0" w:after="283"/>
              <w:jc w:val="center"/>
              <w:rPr>
                <w:rFonts w:ascii="Arial;Helvetica;sans-serif" w:hAnsi="Arial;Helvetica;sans-serif"/>
                <w:b/>
                <w:color w:val="000000"/>
                <w:sz w:val="16"/>
              </w:rPr>
            </w:pPr>
            <w:r>
              <w:rPr>
                <w:rFonts w:ascii="Arial;Helvetica;sans-serif" w:hAnsi="Arial;Helvetica;sans-serif"/>
                <w:b/>
                <w:color w:val="000000"/>
                <w:sz w:val="16"/>
              </w:rPr>
              <w:t xml:space="preserve">(in billions) </w:t>
            </w:r>
          </w:p>
        </w:tc>
        <w:tc>
          <w:tcPr>
            <w:tcW w:w="38" w:type="dxa"/>
            <w:tcBorders>
              <w:bottom w:val="single" w:sz="8" w:space="0" w:color="000000"/>
            </w:tcBorders>
            <w:vAlign w:val="center"/>
          </w:tcPr>
          <w:p>
            <w:pPr>
              <w:pStyle w:val="TableContents"/>
              <w:bidi w:val="0"/>
              <w:spacing w:before="0" w:after="283"/>
              <w:jc w:val="left"/>
              <w:rPr/>
            </w:pPr>
            <w:r>
              <w:rPr/>
              <w:t>​</w:t>
            </w:r>
          </w:p>
        </w:tc>
      </w:tr>
      <w:tr>
        <w:trPr/>
        <w:tc>
          <w:tcPr>
            <w:tcW w:w="38" w:type="dxa"/>
            <w:tcBorders>
              <w:bottom w:val="single" w:sz="8" w:space="0" w:color="000000"/>
            </w:tcBorders>
            <w:shd w:fill="CCCCCC" w:val="clear"/>
            <w:tcMar>
              <w:bottom w:w="75" w:type="dxa"/>
            </w:tcMar>
            <w:vAlign w:val="center"/>
          </w:tcPr>
          <w:p>
            <w:pPr>
              <w:pStyle w:val="TableContents"/>
              <w:bidi w:val="0"/>
              <w:spacing w:before="0" w:after="283"/>
              <w:jc w:val="left"/>
              <w:rPr/>
            </w:pPr>
            <w:r>
              <w:rPr/>
              <w:t>​</w:t>
            </w:r>
          </w:p>
        </w:tc>
        <w:tc>
          <w:tcPr>
            <w:tcW w:w="1520" w:type="dxa"/>
            <w:tcBorders>
              <w:bottom w:val="single" w:sz="8" w:space="0" w:color="000000"/>
            </w:tcBorders>
            <w:shd w:fill="CCCCCC" w:val="clear"/>
            <w:tcMar>
              <w:bottom w:w="75" w:type="dxa"/>
            </w:tcMar>
            <w:vAlign w:val="center"/>
          </w:tcPr>
          <w:p>
            <w:pPr>
              <w:pStyle w:val="TableContents"/>
              <w:bidi w:val="0"/>
              <w:spacing w:before="0" w:after="283"/>
              <w:ind w:left="30" w:right="0" w:hanging="0"/>
              <w:jc w:val="left"/>
              <w:rPr>
                <w:rFonts w:ascii="Arial;Helvetica;sans-serif" w:hAnsi="Arial;Helvetica;sans-serif"/>
                <w:color w:val="000000"/>
                <w:sz w:val="20"/>
              </w:rPr>
            </w:pPr>
            <w:r>
              <w:rPr>
                <w:rFonts w:ascii="Arial;Helvetica;sans-serif" w:hAnsi="Arial;Helvetica;sans-serif"/>
                <w:color w:val="000000"/>
                <w:sz w:val="20"/>
              </w:rPr>
              <w:t>Maximum</w:t>
            </w:r>
          </w:p>
        </w:tc>
        <w:tc>
          <w:tcPr>
            <w:tcW w:w="23" w:type="dxa"/>
            <w:tcBorders>
              <w:bottom w:val="single" w:sz="8" w:space="0" w:color="000000"/>
            </w:tcBorders>
            <w:shd w:fill="CCCCCC" w:val="clear"/>
            <w:tcMar>
              <w:bottom w:w="75" w:type="dxa"/>
            </w:tcMar>
            <w:vAlign w:val="center"/>
          </w:tcPr>
          <w:p>
            <w:pPr>
              <w:pStyle w:val="TableContents"/>
              <w:bidi w:val="0"/>
              <w:spacing w:before="0" w:after="283"/>
              <w:jc w:val="left"/>
              <w:rPr/>
            </w:pPr>
            <w:r>
              <w:rPr/>
              <w:t>​</w:t>
            </w:r>
          </w:p>
        </w:tc>
        <w:tc>
          <w:tcPr>
            <w:tcW w:w="23" w:type="dxa"/>
            <w:tcBorders>
              <w:bottom w:val="single" w:sz="8" w:space="0" w:color="000000"/>
            </w:tcBorders>
            <w:shd w:fill="CCCCCC" w:val="clear"/>
            <w:tcMar>
              <w:bottom w:w="75" w:type="dxa"/>
            </w:tcMar>
            <w:vAlign w:val="center"/>
          </w:tcPr>
          <w:p>
            <w:pPr>
              <w:pStyle w:val="TableContents"/>
              <w:bidi w:val="0"/>
              <w:spacing w:before="0" w:after="283"/>
              <w:jc w:val="left"/>
              <w:rPr/>
            </w:pPr>
            <w:r>
              <w:rPr/>
              <w:t>​</w:t>
            </w:r>
          </w:p>
        </w:tc>
        <w:tc>
          <w:tcPr>
            <w:tcW w:w="2540" w:type="dxa"/>
            <w:tcBorders>
              <w:bottom w:val="single" w:sz="8" w:space="0" w:color="000000"/>
            </w:tcBorders>
            <w:shd w:fill="CCCCCC" w:val="clear"/>
            <w:tcMar>
              <w:bottom w:w="75" w:type="dxa"/>
            </w:tcMar>
            <w:vAlign w:val="center"/>
          </w:tcPr>
          <w:p>
            <w:pPr>
              <w:pStyle w:val="TableContents"/>
              <w:bidi w:val="0"/>
              <w:spacing w:before="0" w:after="283"/>
              <w:ind w:left="1053" w:right="0" w:hanging="0"/>
              <w:jc w:val="left"/>
              <w:rPr>
                <w:rFonts w:ascii="Arial;Helvetica;sans-serif" w:hAnsi="Arial;Helvetica;sans-serif"/>
                <w:color w:val="000000"/>
                <w:sz w:val="20"/>
              </w:rPr>
            </w:pPr>
            <w:r>
              <w:rPr>
                <w:rFonts w:ascii="Arial;Helvetica;sans-serif" w:hAnsi="Arial;Helvetica;sans-serif"/>
                <w:color w:val="000000"/>
                <w:sz w:val="20"/>
              </w:rPr>
              <w:t>150%</w:t>
            </w:r>
          </w:p>
        </w:tc>
        <w:tc>
          <w:tcPr>
            <w:tcW w:w="23" w:type="dxa"/>
            <w:tcBorders>
              <w:bottom w:val="single" w:sz="8" w:space="0" w:color="000000"/>
            </w:tcBorders>
            <w:shd w:fill="CCCCCC" w:val="clear"/>
            <w:tcMar>
              <w:bottom w:w="75" w:type="dxa"/>
            </w:tcMar>
            <w:vAlign w:val="center"/>
          </w:tcPr>
          <w:p>
            <w:pPr>
              <w:pStyle w:val="TableContents"/>
              <w:bidi w:val="0"/>
              <w:spacing w:before="0" w:after="283"/>
              <w:jc w:val="left"/>
              <w:rPr/>
            </w:pPr>
            <w:r>
              <w:rPr/>
              <w:t>​</w:t>
            </w:r>
          </w:p>
        </w:tc>
        <w:tc>
          <w:tcPr>
            <w:tcW w:w="23" w:type="dxa"/>
            <w:tcBorders>
              <w:bottom w:val="single" w:sz="8" w:space="0" w:color="000000"/>
            </w:tcBorders>
            <w:shd w:fill="CCCCCC" w:val="clear"/>
            <w:tcMar>
              <w:bottom w:w="75" w:type="dxa"/>
            </w:tcMar>
            <w:vAlign w:val="center"/>
          </w:tcPr>
          <w:p>
            <w:pPr>
              <w:pStyle w:val="TableContents"/>
              <w:bidi w:val="0"/>
              <w:spacing w:before="0" w:after="283"/>
              <w:jc w:val="left"/>
              <w:rPr/>
            </w:pPr>
            <w:r>
              <w:rPr/>
              <w:t>​</w:t>
            </w:r>
          </w:p>
        </w:tc>
        <w:tc>
          <w:tcPr>
            <w:tcW w:w="1865" w:type="dxa"/>
            <w:tcBorders>
              <w:bottom w:val="single" w:sz="8" w:space="0" w:color="000000"/>
            </w:tcBorders>
            <w:shd w:fill="CCCCCC" w:val="clear"/>
            <w:tcMar>
              <w:bottom w:w="75" w:type="dxa"/>
            </w:tcMar>
            <w:vAlign w:val="center"/>
          </w:tcPr>
          <w:p>
            <w:pPr>
              <w:pStyle w:val="TableContents"/>
              <w:bidi w:val="0"/>
              <w:spacing w:before="0" w:after="283"/>
              <w:ind w:left="1026" w:right="0" w:hanging="0"/>
              <w:jc w:val="left"/>
              <w:rPr>
                <w:rFonts w:ascii="Arial;Helvetica;sans-serif" w:hAnsi="Arial;Helvetica;sans-serif"/>
                <w:color w:val="000000"/>
                <w:sz w:val="20"/>
              </w:rPr>
            </w:pPr>
            <w:r>
              <w:rPr>
                <w:rFonts w:ascii="Arial;Helvetica;sans-serif" w:hAnsi="Arial;Helvetica;sans-serif"/>
                <w:color w:val="000000"/>
                <w:sz w:val="20"/>
              </w:rPr>
              <w:t xml:space="preserve">$7.8 </w:t>
            </w:r>
          </w:p>
        </w:tc>
        <w:tc>
          <w:tcPr>
            <w:tcW w:w="38" w:type="dxa"/>
            <w:tcBorders>
              <w:bottom w:val="single" w:sz="8" w:space="0" w:color="000000"/>
            </w:tcBorders>
            <w:shd w:fill="CCCCCC" w:val="clear"/>
            <w:tcMar>
              <w:bottom w:w="75" w:type="dxa"/>
            </w:tcMar>
            <w:vAlign w:val="center"/>
          </w:tcPr>
          <w:p>
            <w:pPr>
              <w:pStyle w:val="TableContents"/>
              <w:bidi w:val="0"/>
              <w:spacing w:before="0" w:after="283"/>
              <w:jc w:val="left"/>
              <w:rPr/>
            </w:pPr>
            <w:r>
              <w:rPr/>
              <w:t>​</w:t>
            </w:r>
          </w:p>
        </w:tc>
      </w:tr>
      <w:tr>
        <w:trPr/>
        <w:tc>
          <w:tcPr>
            <w:tcW w:w="38" w:type="dxa"/>
            <w:tcBorders>
              <w:bottom w:val="single" w:sz="8" w:space="0" w:color="000000"/>
            </w:tcBorders>
            <w:shd w:fill="FFFFFF" w:val="clear"/>
            <w:tcMar>
              <w:bottom w:w="75" w:type="dxa"/>
            </w:tcMar>
            <w:vAlign w:val="center"/>
          </w:tcPr>
          <w:p>
            <w:pPr>
              <w:pStyle w:val="TableContents"/>
              <w:bidi w:val="0"/>
              <w:spacing w:before="0" w:after="283"/>
              <w:jc w:val="left"/>
              <w:rPr/>
            </w:pPr>
            <w:r>
              <w:rPr/>
              <w:t>​</w:t>
            </w:r>
          </w:p>
        </w:tc>
        <w:tc>
          <w:tcPr>
            <w:tcW w:w="1520" w:type="dxa"/>
            <w:tcBorders>
              <w:bottom w:val="single" w:sz="8" w:space="0" w:color="000000"/>
            </w:tcBorders>
            <w:shd w:fill="FFFFFF" w:val="clear"/>
            <w:tcMar>
              <w:bottom w:w="75" w:type="dxa"/>
            </w:tcMar>
            <w:vAlign w:val="center"/>
          </w:tcPr>
          <w:p>
            <w:pPr>
              <w:pStyle w:val="TableContents"/>
              <w:bidi w:val="0"/>
              <w:spacing w:before="0" w:after="283"/>
              <w:ind w:left="30" w:right="0" w:hanging="0"/>
              <w:jc w:val="left"/>
              <w:rPr>
                <w:rFonts w:ascii="Arial;Helvetica;sans-serif" w:hAnsi="Arial;Helvetica;sans-serif"/>
                <w:color w:val="000000"/>
                <w:sz w:val="20"/>
              </w:rPr>
            </w:pPr>
            <w:r>
              <w:rPr>
                <w:rFonts w:ascii="Arial;Helvetica;sans-serif" w:hAnsi="Arial;Helvetica;sans-serif"/>
                <w:color w:val="000000"/>
                <w:sz w:val="20"/>
              </w:rPr>
              <w:t>Target</w:t>
            </w:r>
          </w:p>
        </w:tc>
        <w:tc>
          <w:tcPr>
            <w:tcW w:w="23" w:type="dxa"/>
            <w:tcBorders>
              <w:bottom w:val="single" w:sz="8" w:space="0" w:color="000000"/>
            </w:tcBorders>
            <w:shd w:fill="FFFFFF" w:val="clear"/>
            <w:tcMar>
              <w:bottom w:w="75" w:type="dxa"/>
            </w:tcMar>
            <w:vAlign w:val="center"/>
          </w:tcPr>
          <w:p>
            <w:pPr>
              <w:pStyle w:val="TableContents"/>
              <w:bidi w:val="0"/>
              <w:spacing w:before="0" w:after="283"/>
              <w:jc w:val="left"/>
              <w:rPr/>
            </w:pPr>
            <w:r>
              <w:rPr/>
              <w:t>​</w:t>
            </w:r>
          </w:p>
        </w:tc>
        <w:tc>
          <w:tcPr>
            <w:tcW w:w="23" w:type="dxa"/>
            <w:tcBorders>
              <w:bottom w:val="single" w:sz="8" w:space="0" w:color="000000"/>
            </w:tcBorders>
            <w:shd w:fill="FFFFFF" w:val="clear"/>
            <w:tcMar>
              <w:bottom w:w="75" w:type="dxa"/>
            </w:tcMar>
            <w:vAlign w:val="center"/>
          </w:tcPr>
          <w:p>
            <w:pPr>
              <w:pStyle w:val="TableContents"/>
              <w:bidi w:val="0"/>
              <w:spacing w:before="0" w:after="283"/>
              <w:jc w:val="left"/>
              <w:rPr/>
            </w:pPr>
            <w:r>
              <w:rPr/>
              <w:t>​</w:t>
            </w:r>
          </w:p>
        </w:tc>
        <w:tc>
          <w:tcPr>
            <w:tcW w:w="2540" w:type="dxa"/>
            <w:tcBorders>
              <w:bottom w:val="single" w:sz="8" w:space="0" w:color="000000"/>
            </w:tcBorders>
            <w:shd w:fill="FFFFFF" w:val="clear"/>
            <w:tcMar>
              <w:bottom w:w="75" w:type="dxa"/>
            </w:tcMar>
            <w:vAlign w:val="center"/>
          </w:tcPr>
          <w:p>
            <w:pPr>
              <w:pStyle w:val="TableContents"/>
              <w:bidi w:val="0"/>
              <w:spacing w:before="0" w:after="283"/>
              <w:ind w:left="1053" w:right="0" w:hanging="0"/>
              <w:jc w:val="left"/>
              <w:rPr>
                <w:rFonts w:ascii="Arial;Helvetica;sans-serif" w:hAnsi="Arial;Helvetica;sans-serif"/>
                <w:color w:val="000000"/>
                <w:sz w:val="20"/>
              </w:rPr>
            </w:pPr>
            <w:r>
              <w:rPr>
                <w:rFonts w:ascii="Arial;Helvetica;sans-serif" w:hAnsi="Arial;Helvetica;sans-serif"/>
                <w:color w:val="000000"/>
                <w:sz w:val="20"/>
              </w:rPr>
              <w:t>100%</w:t>
            </w:r>
          </w:p>
        </w:tc>
        <w:tc>
          <w:tcPr>
            <w:tcW w:w="23" w:type="dxa"/>
            <w:tcBorders>
              <w:bottom w:val="single" w:sz="8" w:space="0" w:color="000000"/>
            </w:tcBorders>
            <w:shd w:fill="FFFFFF" w:val="clear"/>
            <w:tcMar>
              <w:bottom w:w="75" w:type="dxa"/>
            </w:tcMar>
            <w:vAlign w:val="center"/>
          </w:tcPr>
          <w:p>
            <w:pPr>
              <w:pStyle w:val="TableContents"/>
              <w:bidi w:val="0"/>
              <w:spacing w:before="0" w:after="283"/>
              <w:jc w:val="left"/>
              <w:rPr/>
            </w:pPr>
            <w:r>
              <w:rPr/>
              <w:t>​</w:t>
            </w:r>
          </w:p>
        </w:tc>
        <w:tc>
          <w:tcPr>
            <w:tcW w:w="23" w:type="dxa"/>
            <w:tcBorders>
              <w:bottom w:val="single" w:sz="8" w:space="0" w:color="000000"/>
            </w:tcBorders>
            <w:shd w:fill="FFFFFF" w:val="clear"/>
            <w:tcMar>
              <w:bottom w:w="75" w:type="dxa"/>
            </w:tcMar>
            <w:vAlign w:val="center"/>
          </w:tcPr>
          <w:p>
            <w:pPr>
              <w:pStyle w:val="TableContents"/>
              <w:bidi w:val="0"/>
              <w:spacing w:before="0" w:after="283"/>
              <w:jc w:val="left"/>
              <w:rPr/>
            </w:pPr>
            <w:r>
              <w:rPr/>
              <w:t>​</w:t>
            </w:r>
          </w:p>
        </w:tc>
        <w:tc>
          <w:tcPr>
            <w:tcW w:w="1865" w:type="dxa"/>
            <w:tcBorders>
              <w:bottom w:val="single" w:sz="8" w:space="0" w:color="000000"/>
            </w:tcBorders>
            <w:shd w:fill="FFFFFF" w:val="clear"/>
            <w:tcMar>
              <w:bottom w:w="75" w:type="dxa"/>
            </w:tcMar>
            <w:vAlign w:val="center"/>
          </w:tcPr>
          <w:p>
            <w:pPr>
              <w:pStyle w:val="TableContents"/>
              <w:bidi w:val="0"/>
              <w:spacing w:before="0" w:after="283"/>
              <w:ind w:left="1026" w:right="0" w:hanging="0"/>
              <w:jc w:val="left"/>
              <w:rPr>
                <w:rFonts w:ascii="Arial;Helvetica;sans-serif" w:hAnsi="Arial;Helvetica;sans-serif"/>
                <w:color w:val="000000"/>
                <w:sz w:val="20"/>
              </w:rPr>
            </w:pPr>
            <w:r>
              <w:rPr>
                <w:rFonts w:ascii="Arial;Helvetica;sans-serif" w:hAnsi="Arial;Helvetica;sans-serif"/>
                <w:color w:val="000000"/>
                <w:sz w:val="20"/>
              </w:rPr>
              <w:t xml:space="preserve">$6.5 </w:t>
            </w:r>
          </w:p>
        </w:tc>
        <w:tc>
          <w:tcPr>
            <w:tcW w:w="38" w:type="dxa"/>
            <w:tcBorders>
              <w:bottom w:val="single" w:sz="8" w:space="0" w:color="000000"/>
            </w:tcBorders>
            <w:shd w:fill="FFFFFF" w:val="clear"/>
            <w:tcMar>
              <w:bottom w:w="75" w:type="dxa"/>
            </w:tcMar>
            <w:vAlign w:val="center"/>
          </w:tcPr>
          <w:p>
            <w:pPr>
              <w:pStyle w:val="TableContents"/>
              <w:bidi w:val="0"/>
              <w:spacing w:before="0" w:after="283"/>
              <w:jc w:val="left"/>
              <w:rPr/>
            </w:pPr>
            <w:r>
              <w:rPr/>
              <w:t>​</w:t>
            </w:r>
          </w:p>
        </w:tc>
      </w:tr>
      <w:tr>
        <w:trPr/>
        <w:tc>
          <w:tcPr>
            <w:tcW w:w="38" w:type="dxa"/>
            <w:tcBorders/>
            <w:shd w:fill="CCCCCC" w:val="clear"/>
            <w:tcMar>
              <w:bottom w:w="0" w:type="dxa"/>
            </w:tcMar>
            <w:vAlign w:val="center"/>
          </w:tcPr>
          <w:p>
            <w:pPr>
              <w:pStyle w:val="TableContents"/>
              <w:bidi w:val="0"/>
              <w:spacing w:before="0" w:after="283"/>
              <w:jc w:val="left"/>
              <w:rPr/>
            </w:pPr>
            <w:r>
              <w:rPr/>
              <w:t>​</w:t>
            </w:r>
          </w:p>
        </w:tc>
        <w:tc>
          <w:tcPr>
            <w:tcW w:w="1520" w:type="dxa"/>
            <w:tcBorders/>
            <w:shd w:fill="CCCCCC" w:val="clear"/>
            <w:tcMar>
              <w:bottom w:w="0" w:type="dxa"/>
            </w:tcMar>
            <w:vAlign w:val="center"/>
          </w:tcPr>
          <w:p>
            <w:pPr>
              <w:pStyle w:val="TableContents"/>
              <w:bidi w:val="0"/>
              <w:spacing w:before="0" w:after="283"/>
              <w:ind w:left="30" w:right="0" w:hanging="0"/>
              <w:jc w:val="left"/>
              <w:rPr>
                <w:rFonts w:ascii="Arial;Helvetica;sans-serif" w:hAnsi="Arial;Helvetica;sans-serif"/>
                <w:color w:val="000000"/>
                <w:sz w:val="20"/>
              </w:rPr>
            </w:pPr>
            <w:r>
              <w:rPr>
                <w:rFonts w:ascii="Arial;Helvetica;sans-serif" w:hAnsi="Arial;Helvetica;sans-serif"/>
                <w:color w:val="000000"/>
                <w:sz w:val="20"/>
              </w:rPr>
              <w:t>Threshold</w:t>
            </w:r>
          </w:p>
        </w:tc>
        <w:tc>
          <w:tcPr>
            <w:tcW w:w="23" w:type="dxa"/>
            <w:tcBorders/>
            <w:shd w:fill="CCCCCC" w:val="clear"/>
            <w:tcMar>
              <w:bottom w:w="0" w:type="dxa"/>
            </w:tcMar>
            <w:vAlign w:val="center"/>
          </w:tcPr>
          <w:p>
            <w:pPr>
              <w:pStyle w:val="TableContents"/>
              <w:bidi w:val="0"/>
              <w:spacing w:before="0" w:after="283"/>
              <w:jc w:val="left"/>
              <w:rPr/>
            </w:pPr>
            <w:r>
              <w:rPr/>
              <w:t>​</w:t>
            </w:r>
          </w:p>
        </w:tc>
        <w:tc>
          <w:tcPr>
            <w:tcW w:w="23" w:type="dxa"/>
            <w:tcBorders/>
            <w:shd w:fill="CCCCCC" w:val="clear"/>
            <w:tcMar>
              <w:bottom w:w="0" w:type="dxa"/>
            </w:tcMar>
            <w:vAlign w:val="center"/>
          </w:tcPr>
          <w:p>
            <w:pPr>
              <w:pStyle w:val="TableContents"/>
              <w:bidi w:val="0"/>
              <w:spacing w:before="0" w:after="283"/>
              <w:jc w:val="left"/>
              <w:rPr/>
            </w:pPr>
            <w:r>
              <w:rPr/>
              <w:t>​</w:t>
            </w:r>
          </w:p>
        </w:tc>
        <w:tc>
          <w:tcPr>
            <w:tcW w:w="2540" w:type="dxa"/>
            <w:tcBorders/>
            <w:shd w:fill="CCCCCC" w:val="clear"/>
            <w:tcMar>
              <w:bottom w:w="0" w:type="dxa"/>
            </w:tcMar>
            <w:vAlign w:val="center"/>
          </w:tcPr>
          <w:p>
            <w:pPr>
              <w:pStyle w:val="TableContents"/>
              <w:bidi w:val="0"/>
              <w:spacing w:before="0" w:after="283"/>
              <w:ind w:left="1053" w:right="0" w:hanging="0"/>
              <w:jc w:val="left"/>
              <w:rPr>
                <w:rFonts w:ascii="Arial;Helvetica;sans-serif" w:hAnsi="Arial;Helvetica;sans-serif"/>
                <w:color w:val="000000"/>
                <w:sz w:val="20"/>
              </w:rPr>
            </w:pPr>
            <w:r>
              <w:rPr>
                <w:rFonts w:ascii="Arial;Helvetica;sans-serif" w:hAnsi="Arial;Helvetica;sans-serif"/>
                <w:color w:val="000000"/>
                <w:sz w:val="20"/>
              </w:rPr>
              <w:t>50%</w:t>
            </w:r>
          </w:p>
        </w:tc>
        <w:tc>
          <w:tcPr>
            <w:tcW w:w="23" w:type="dxa"/>
            <w:tcBorders/>
            <w:shd w:fill="CCCCCC" w:val="clear"/>
            <w:tcMar>
              <w:bottom w:w="0" w:type="dxa"/>
            </w:tcMar>
            <w:vAlign w:val="center"/>
          </w:tcPr>
          <w:p>
            <w:pPr>
              <w:pStyle w:val="TableContents"/>
              <w:bidi w:val="0"/>
              <w:spacing w:before="0" w:after="283"/>
              <w:jc w:val="left"/>
              <w:rPr/>
            </w:pPr>
            <w:r>
              <w:rPr/>
              <w:t>​</w:t>
            </w:r>
          </w:p>
        </w:tc>
        <w:tc>
          <w:tcPr>
            <w:tcW w:w="23" w:type="dxa"/>
            <w:tcBorders/>
            <w:shd w:fill="CCCCCC" w:val="clear"/>
            <w:tcMar>
              <w:bottom w:w="0" w:type="dxa"/>
            </w:tcMar>
            <w:vAlign w:val="center"/>
          </w:tcPr>
          <w:p>
            <w:pPr>
              <w:pStyle w:val="TableContents"/>
              <w:bidi w:val="0"/>
              <w:spacing w:before="0" w:after="283"/>
              <w:jc w:val="left"/>
              <w:rPr/>
            </w:pPr>
            <w:r>
              <w:rPr/>
              <w:t>​</w:t>
            </w:r>
          </w:p>
        </w:tc>
        <w:tc>
          <w:tcPr>
            <w:tcW w:w="1865" w:type="dxa"/>
            <w:tcBorders/>
            <w:shd w:fill="CCCCCC" w:val="clear"/>
            <w:tcMar>
              <w:bottom w:w="0" w:type="dxa"/>
            </w:tcMar>
            <w:vAlign w:val="center"/>
          </w:tcPr>
          <w:p>
            <w:pPr>
              <w:pStyle w:val="TableContents"/>
              <w:bidi w:val="0"/>
              <w:spacing w:before="0" w:after="283"/>
              <w:ind w:left="1026" w:right="0" w:hanging="0"/>
              <w:jc w:val="left"/>
              <w:rPr>
                <w:rFonts w:ascii="Arial;Helvetica;sans-serif" w:hAnsi="Arial;Helvetica;sans-serif"/>
                <w:color w:val="000000"/>
                <w:sz w:val="20"/>
              </w:rPr>
            </w:pPr>
            <w:r>
              <w:rPr>
                <w:rFonts w:ascii="Arial;Helvetica;sans-serif" w:hAnsi="Arial;Helvetica;sans-serif"/>
                <w:color w:val="000000"/>
                <w:sz w:val="20"/>
              </w:rPr>
              <w:t>$5.2</w:t>
            </w:r>
          </w:p>
        </w:tc>
        <w:tc>
          <w:tcPr>
            <w:tcW w:w="38" w:type="dxa"/>
            <w:tcBorders/>
            <w:shd w:fill="CCCCCC" w:val="clear"/>
            <w:tcMar>
              <w:bottom w:w="0" w:type="dxa"/>
            </w:tcMar>
            <w:vAlign w:val="center"/>
          </w:tcPr>
          <w:p>
            <w:pPr>
              <w:pStyle w:val="TableContents"/>
              <w:bidi w:val="0"/>
              <w:spacing w:before="0" w:after="283"/>
              <w:jc w:val="left"/>
              <w:rPr/>
            </w:pPr>
            <w:r>
              <w:rPr/>
              <w:t>​</w:t>
            </w:r>
          </w:p>
        </w:tc>
      </w:tr>
    </w:tbl>
    <w:tbl>
      <w:tblPr>
        <w:tblW w:w="6805" w:type="dxa"/>
        <w:jc w:val="left"/>
        <w:tblInd w:w="0" w:type="dxa"/>
        <w:tblLayout w:type="fixed"/>
        <w:tblCellMar>
          <w:top w:w="0" w:type="dxa"/>
          <w:left w:w="0" w:type="dxa"/>
          <w:bottom w:w="0" w:type="dxa"/>
          <w:right w:w="0" w:type="dxa"/>
        </w:tblCellMar>
      </w:tblPr>
      <w:tblGrid>
        <w:gridCol w:w="80"/>
        <w:gridCol w:w="6725"/>
      </w:tblGrid>
      <w:tr>
        <w:trPr/>
        <w:tc>
          <w:tcPr>
            <w:tcW w:w="80" w:type="dxa"/>
            <w:tcBorders/>
            <w:vAlign w:val="center"/>
          </w:tcPr>
          <w:p>
            <w:pPr>
              <w:pStyle w:val="TableContents"/>
              <w:bidi w:val="0"/>
              <w:spacing w:before="0" w:after="0"/>
              <w:jc w:val="left"/>
              <w:rPr>
                <w:rFonts w:ascii="Arial;Helvetica;sans-serif" w:hAnsi="Arial;Helvetica;sans-serif"/>
                <w:color w:val="000000"/>
                <w:sz w:val="16"/>
              </w:rPr>
            </w:pPr>
            <w:r>
              <w:rPr>
                <w:rFonts w:ascii="Arial;Helvetica;sans-serif" w:hAnsi="Arial;Helvetica;sans-serif"/>
                <w:color w:val="000000"/>
                <w:sz w:val="16"/>
              </w:rPr>
              <w:t>*</w:t>
            </w:r>
          </w:p>
        </w:tc>
        <w:tc>
          <w:tcPr>
            <w:tcW w:w="6725" w:type="dxa"/>
            <w:tcBorders/>
            <w:vAlign w:val="center"/>
          </w:tcPr>
          <w:p>
            <w:pPr>
              <w:pStyle w:val="TableContents"/>
              <w:bidi w:val="0"/>
              <w:spacing w:before="0" w:after="0"/>
              <w:jc w:val="left"/>
              <w:rPr>
                <w:rFonts w:ascii="Arial;Helvetica;sans-serif" w:hAnsi="Arial;Helvetica;sans-serif"/>
                <w:color w:val="000000"/>
                <w:sz w:val="16"/>
              </w:rPr>
            </w:pPr>
            <w:r>
              <w:rPr>
                <w:rFonts w:ascii="Arial;Helvetica;sans-serif" w:hAnsi="Arial;Helvetica;sans-serif"/>
                <w:color w:val="000000"/>
                <w:sz w:val="16"/>
              </w:rPr>
              <w:t xml:space="preserve">Straight-line interpolation is used to determine payout between specified achievement levels. </w:t>
            </w:r>
          </w:p>
        </w:tc>
      </w:tr>
    </w:tbl>
    <w:p>
      <w:pPr>
        <w:pStyle w:val="TextBody"/>
        <w:bidi w:val="0"/>
        <w:spacing w:before="240" w:after="283"/>
        <w:ind w:left="0" w:right="0" w:hanging="0"/>
        <w:jc w:val="left"/>
        <w:rPr>
          <w:rFonts w:ascii="Arial;Helvetica;sans-serif" w:hAnsi="Arial;Helvetica;sans-serif"/>
          <w:b/>
          <w:color w:val="000000"/>
          <w:sz w:val="24"/>
          <w:shd w:fill="FFFFFF" w:val="clear"/>
        </w:rPr>
      </w:pPr>
      <w:r>
        <w:rPr>
          <w:rFonts w:ascii="Arial;Helvetica;sans-serif" w:hAnsi="Arial;Helvetica;sans-serif"/>
          <w:b/>
          <w:color w:val="000000"/>
          <w:sz w:val="24"/>
          <w:shd w:fill="FFFFFF" w:val="clear"/>
        </w:rPr>
        <w:t xml:space="preserve">Setting CEO and Other NEO Compensation </w:t>
      </w:r>
    </w:p>
    <w:p>
      <w:pPr>
        <w:pStyle w:val="TextBody"/>
        <w:bidi w:val="0"/>
        <w:spacing w:before="160" w:after="283"/>
        <w:ind w:left="0" w:right="0" w:hanging="0"/>
        <w:jc w:val="both"/>
        <w:rPr>
          <w:rFonts w:ascii="Arial;Helvetica;sans-serif" w:hAnsi="Arial;Helvetica;sans-serif"/>
          <w:color w:val="000000"/>
          <w:sz w:val="20"/>
          <w:shd w:fill="FFFFFF" w:val="clear"/>
        </w:rPr>
      </w:pPr>
      <w:r>
        <w:rPr>
          <w:rFonts w:ascii="Arial;Helvetica;sans-serif" w:hAnsi="Arial;Helvetica;sans-serif"/>
          <w:color w:val="000000"/>
          <w:sz w:val="20"/>
          <w:shd w:fill="FFFFFF" w:val="clear"/>
        </w:rPr>
        <w:t xml:space="preserve">Our Board has assigned to the Committee the responsibility to approve compensation for all NEOs, including our CEO. The roles and duties of participants in the decision-making process for our executive program are summarized below. </w:t>
      </w:r>
    </w:p>
    <w:p>
      <w:pPr>
        <w:pStyle w:val="TextBody"/>
        <w:bidi w:val="0"/>
        <w:spacing w:before="410" w:after="283"/>
        <w:ind w:left="0" w:right="0" w:hanging="0"/>
        <w:jc w:val="left"/>
        <w:rPr>
          <w:rFonts w:ascii="Arial;Helvetica;sans-serif" w:hAnsi="Arial;Helvetica;sans-serif"/>
          <w:b/>
          <w:color w:val="000000"/>
          <w:sz w:val="20"/>
          <w:shd w:fill="FFFFFF" w:val="clear"/>
        </w:rPr>
      </w:pPr>
      <w:r>
        <w:rPr>
          <w:rFonts w:ascii="Arial;Helvetica;sans-serif" w:hAnsi="Arial;Helvetica;sans-serif"/>
          <w:b/>
          <w:color w:val="000000"/>
          <w:sz w:val="20"/>
          <w:shd w:fill="FFFFFF" w:val="clear"/>
        </w:rPr>
        <w:t xml:space="preserve">Role of the Independent Compensation Consultant </w:t>
      </w:r>
    </w:p>
    <w:p>
      <w:pPr>
        <w:pStyle w:val="TextBody"/>
        <w:bidi w:val="0"/>
        <w:spacing w:before="160" w:after="283"/>
        <w:ind w:left="0" w:right="0" w:hanging="0"/>
        <w:jc w:val="both"/>
        <w:rPr>
          <w:rFonts w:ascii="Arial;Helvetica;sans-serif" w:hAnsi="Arial;Helvetica;sans-serif"/>
          <w:color w:val="000000"/>
          <w:sz w:val="20"/>
          <w:shd w:fill="FFFFFF" w:val="clear"/>
        </w:rPr>
      </w:pPr>
      <w:r>
        <w:rPr>
          <w:rFonts w:ascii="Arial;Helvetica;sans-serif" w:hAnsi="Arial;Helvetica;sans-serif"/>
          <w:color w:val="000000"/>
          <w:sz w:val="20"/>
          <w:shd w:fill="FFFFFF" w:val="clear"/>
        </w:rPr>
        <w:t xml:space="preserve">Consistent with its charter, the Committee continued its engagement of Pay Governance LLC, a compensation consulting firm, to work with the Committee and the Company as an adviser on executive compensation matters in 2023. The compensation consultant reports to, and is directed by, the Committee, which has the authority to retain or terminate compensation advisers. In early 2023, the Committee reviewed information regarding the independence and potential conflicts of interest of Pay Governance, taking into account, among other things, the factors set forth in the Nasdaq listing standards. Based on this review, the Committee concluded that the engagement of Pay Governance did not raise any conflict of interest. Outside of services provided for the Committee, the compensation consultant did not provide additional services to the Company in 2023. </w:t>
      </w:r>
    </w:p>
    <w:p>
      <w:pPr>
        <w:pStyle w:val="TextBody"/>
        <w:bidi w:val="0"/>
        <w:spacing w:before="410" w:after="283"/>
        <w:ind w:left="0" w:right="0" w:hanging="0"/>
        <w:jc w:val="left"/>
        <w:rPr>
          <w:rFonts w:ascii="Arial;Helvetica;sans-serif" w:hAnsi="Arial;Helvetica;sans-serif"/>
          <w:b/>
          <w:color w:val="000000"/>
          <w:sz w:val="20"/>
          <w:shd w:fill="FFFFFF" w:val="clear"/>
        </w:rPr>
      </w:pPr>
      <w:r>
        <w:rPr>
          <w:rFonts w:ascii="Arial;Helvetica;sans-serif" w:hAnsi="Arial;Helvetica;sans-serif"/>
          <w:b/>
          <w:color w:val="000000"/>
          <w:sz w:val="20"/>
          <w:shd w:fill="FFFFFF" w:val="clear"/>
        </w:rPr>
        <w:t xml:space="preserve">Compensation Decisions </w:t>
      </w:r>
    </w:p>
    <w:p>
      <w:pPr>
        <w:pStyle w:val="TextBody"/>
        <w:bidi w:val="0"/>
        <w:spacing w:before="160" w:after="283"/>
        <w:ind w:left="0" w:right="0" w:hanging="0"/>
        <w:jc w:val="both"/>
        <w:rPr>
          <w:rFonts w:ascii="Arial;Helvetica;sans-serif" w:hAnsi="Arial;Helvetica;sans-serif"/>
          <w:color w:val="000000"/>
          <w:sz w:val="20"/>
          <w:shd w:fill="FFFFFF" w:val="clear"/>
        </w:rPr>
      </w:pPr>
      <w:r>
        <w:rPr>
          <w:rFonts w:ascii="Arial;Helvetica;sans-serif" w:hAnsi="Arial;Helvetica;sans-serif"/>
          <w:color w:val="000000"/>
          <w:sz w:val="20"/>
          <w:shd w:fill="FFFFFF" w:val="clear"/>
        </w:rPr>
        <w:t xml:space="preserve">Our Compensation Committee is responsible for the ultimate decisions of compensation for NEOs, including our CEO. As part of its decision-making process, the Committee may seek input from management and our Human Resources staff, in addition to working directly with the Committee’s compensation consultant. The process generally reflects a review of practices of our Peer Group and Survey Data (as defined below), and is typically designed to take into consideration past practice and our strategy to tie a greater portion of total target compensation to variable versus fixed compensation. The Committee also may consider individual performance, the Company’s business plan and goals, and other factors such as individual level of experience and responsibilities (including relative responsibilities compared to others within the Company and the individual’s potential impact on Company operations), leadership, skill, contributions to the Company and the size and complexity of the Company’s operations. </w:t>
      </w:r>
    </w:p>
    <w:p>
      <w:pPr>
        <w:pStyle w:val="TextBody"/>
        <w:bidi w:val="0"/>
        <w:spacing w:before="410" w:after="283"/>
        <w:ind w:left="0" w:right="0" w:hanging="0"/>
        <w:jc w:val="left"/>
        <w:rPr>
          <w:rFonts w:ascii="Arial;Helvetica;sans-serif" w:hAnsi="Arial;Helvetica;sans-serif"/>
          <w:b/>
          <w:color w:val="000000"/>
          <w:sz w:val="20"/>
          <w:shd w:fill="FFFFFF" w:val="clear"/>
        </w:rPr>
      </w:pPr>
      <w:r>
        <w:rPr>
          <w:rFonts w:ascii="Arial;Helvetica;sans-serif" w:hAnsi="Arial;Helvetica;sans-serif"/>
          <w:b/>
          <w:color w:val="000000"/>
          <w:sz w:val="20"/>
          <w:shd w:fill="FFFFFF" w:val="clear"/>
        </w:rPr>
        <w:t xml:space="preserve">Risk Assessment </w:t>
      </w:r>
    </w:p>
    <w:p>
      <w:pPr>
        <w:pStyle w:val="TextBody"/>
        <w:bidi w:val="0"/>
        <w:spacing w:before="160" w:after="283"/>
        <w:ind w:left="0" w:right="0" w:hanging="0"/>
        <w:jc w:val="both"/>
        <w:rPr>
          <w:rFonts w:ascii="Arial;Helvetica;sans-serif" w:hAnsi="Arial;Helvetica;sans-serif"/>
          <w:color w:val="000000"/>
          <w:sz w:val="20"/>
          <w:shd w:fill="FFFFFF" w:val="clear"/>
        </w:rPr>
      </w:pPr>
      <w:r>
        <w:rPr>
          <w:rFonts w:ascii="Arial;Helvetica;sans-serif" w:hAnsi="Arial;Helvetica;sans-serif"/>
          <w:color w:val="000000"/>
          <w:sz w:val="20"/>
          <w:shd w:fill="FFFFFF" w:val="clear"/>
        </w:rPr>
        <w:t xml:space="preserve">In approving annual and long-term incentive awards for our NEOs, the Committee assesses the risks associated with the adoption of these awards, including the performance measures and goals for the awards, and has concluded that the Company’s incentive awards would not be likely to encourage excessive risk-taking. Management also annually reviews the Company’s compensation policies and practices for employees generally with the Committee and the Company’s compensation consultant to determine whether these programs create incentives that might motivate inappropriate or excessive risk-taking. For additional information, please see “Functions and Meetings of the Board of Directors - Risk Management and Risk Assessment.” </w:t>
      </w:r>
    </w:p>
    <w:tbl>
      <w:tblPr>
        <w:tblW w:w="260" w:type="dxa"/>
        <w:jc w:val="left"/>
        <w:tblInd w:w="0" w:type="dxa"/>
        <w:tblLayout w:type="fixed"/>
        <w:tblCellMar>
          <w:top w:w="0" w:type="dxa"/>
          <w:left w:w="0" w:type="dxa"/>
          <w:bottom w:w="0" w:type="dxa"/>
          <w:right w:w="0" w:type="dxa"/>
        </w:tblCellMar>
      </w:tblPr>
      <w:tblGrid>
        <w:gridCol w:w="260"/>
      </w:tblGrid>
      <w:tr>
        <w:trPr/>
        <w:tc>
          <w:tcPr>
            <w:tcW w:w="260" w:type="dxa"/>
            <w:tcBorders/>
            <w:vAlign w:val="center"/>
          </w:tcPr>
          <w:p>
            <w:pPr>
              <w:pStyle w:val="TableContents"/>
              <w:bidi w:val="0"/>
              <w:spacing w:before="0" w:after="283"/>
              <w:jc w:val="center"/>
              <w:rPr>
                <w:rFonts w:ascii="Arial;Helvetica;sans-serif" w:hAnsi="Arial;Helvetica;sans-serif"/>
                <w:color w:val="000000"/>
                <w:sz w:val="20"/>
              </w:rPr>
            </w:pPr>
            <w:r>
              <w:rPr>
                <w:rFonts w:ascii="Arial;Helvetica;sans-serif" w:hAnsi="Arial;Helvetica;sans-serif"/>
                <w:color w:val="000000"/>
                <w:sz w:val="20"/>
              </w:rPr>
              <w:t>29</w:t>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200" w:after="20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bidi w:val="0"/>
        <w:spacing w:before="200" w:after="20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jc w:val="left"/>
        <w:rPr/>
      </w:pPr>
      <w:hyperlink w:anchor="TOC">
        <w:bookmarkStart w:id="66" w:name="ny20022766x1_def14a_106-executive_pg10"/>
        <w:bookmarkEnd w:id="66"/>
        <w:r>
          <w:rPr>
            <w:rStyle w:val="InternetLink"/>
            <w:rFonts w:ascii="Times New Roman;Times;Serif" w:hAnsi="Times New Roman;Times;Serif"/>
            <w:b/>
            <w:caps w:val="false"/>
            <w:smallCaps w:val="false"/>
            <w:color w:val="000000"/>
            <w:sz w:val="16"/>
            <w:shd w:fill="FFFFFF" w:val="clear"/>
          </w:rPr>
          <w:t>TABLE OF CONTENTS</w:t>
        </w:r>
      </w:hyperlink>
    </w:p>
    <w:p>
      <w:pPr>
        <w:pStyle w:val="TextBody"/>
        <w:bidi w:val="0"/>
        <w:spacing w:before="135" w:after="283"/>
        <w:ind w:left="0" w:right="0" w:hanging="0"/>
        <w:jc w:val="left"/>
        <w:rPr>
          <w:rFonts w:ascii="Arial;Helvetica;sans-serif" w:hAnsi="Arial;Helvetica;sans-serif"/>
          <w:b/>
          <w:color w:val="000000"/>
          <w:sz w:val="20"/>
          <w:shd w:fill="FFFFFF" w:val="clear"/>
        </w:rPr>
      </w:pPr>
      <w:r>
        <w:rPr>
          <w:rFonts w:ascii="Arial;Helvetica;sans-serif" w:hAnsi="Arial;Helvetica;sans-serif"/>
          <w:b/>
          <w:color w:val="000000"/>
          <w:sz w:val="20"/>
          <w:shd w:fill="FFFFFF" w:val="clear"/>
        </w:rPr>
        <w:t xml:space="preserve">Consideration of Peer Groups and Survey Data </w:t>
      </w:r>
    </w:p>
    <w:p>
      <w:pPr>
        <w:pStyle w:val="TextBody"/>
        <w:bidi w:val="0"/>
        <w:spacing w:before="160" w:after="283"/>
        <w:ind w:left="0" w:right="0" w:hanging="0"/>
        <w:jc w:val="both"/>
        <w:rPr>
          <w:rFonts w:ascii="Arial;Helvetica;sans-serif" w:hAnsi="Arial;Helvetica;sans-serif"/>
          <w:color w:val="000000"/>
          <w:sz w:val="20"/>
          <w:shd w:fill="FFFFFF" w:val="clear"/>
        </w:rPr>
      </w:pPr>
      <w:r>
        <w:rPr>
          <w:rFonts w:ascii="Arial;Helvetica;sans-serif" w:hAnsi="Arial;Helvetica;sans-serif"/>
          <w:color w:val="000000"/>
          <w:sz w:val="20"/>
          <w:shd w:fill="FFFFFF" w:val="clear"/>
        </w:rPr>
        <w:t xml:space="preserve">The Committee developed the Company’s peer group set forth below for 2023 pay decisions (the “Peer Group”), taking into consideration that very few direct industry competitors exist, the Company’s business model, the relevant labor market for talent and other factors, including but not limited to the following: </w:t>
      </w:r>
    </w:p>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both"/>
              <w:rPr>
                <w:rFonts w:ascii="Arial;Helvetica;sans-serif" w:hAnsi="Arial;Helvetica;sans-serif"/>
                <w:color w:val="000000"/>
                <w:sz w:val="20"/>
              </w:rPr>
            </w:pPr>
            <w:r>
              <w:rPr>
                <w:rFonts w:ascii="Arial;Helvetica;sans-serif" w:hAnsi="Arial;Helvetica;sans-serif"/>
                <w:color w:val="000000"/>
                <w:sz w:val="20"/>
              </w:rPr>
              <w:t xml:space="preserve">the industry for peer group companies, which the Committee believes should operate within hotel/resort, travel, trucking, automotive retail and rental retail industries; and </w:t>
            </w:r>
          </w:p>
        </w:tc>
      </w:tr>
    </w:tbl>
    <w:tbl>
      <w:tblPr>
        <w:tblW w:w="9640" w:type="dxa"/>
        <w:jc w:val="left"/>
        <w:tblInd w:w="0" w:type="dxa"/>
        <w:tblLayout w:type="fixed"/>
        <w:tblCellMar>
          <w:top w:w="0" w:type="dxa"/>
          <w:left w:w="0" w:type="dxa"/>
          <w:bottom w:w="0" w:type="dxa"/>
          <w:right w:w="0" w:type="dxa"/>
        </w:tblCellMar>
      </w:tblPr>
      <w:tblGrid>
        <w:gridCol w:w="110"/>
        <w:gridCol w:w="9530"/>
      </w:tblGrid>
      <w:tr>
        <w:trPr/>
        <w:tc>
          <w:tcPr>
            <w:tcW w:w="110" w:type="dxa"/>
            <w:tcBorders/>
            <w:vAlign w:val="center"/>
          </w:tcPr>
          <w:p>
            <w:pPr>
              <w:pStyle w:val="TableContents"/>
              <w:bidi w:val="0"/>
              <w:spacing w:before="0" w:after="0"/>
              <w:jc w:val="left"/>
              <w:rPr>
                <w:color w:val="000000"/>
              </w:rPr>
            </w:pPr>
            <w:r>
              <w:rPr>
                <w:color w:val="000000"/>
              </w:rPr>
              <w:t>•</w:t>
            </w:r>
          </w:p>
        </w:tc>
        <w:tc>
          <w:tcPr>
            <w:tcW w:w="9530" w:type="dxa"/>
            <w:tcBorders/>
            <w:vAlign w:val="center"/>
          </w:tcPr>
          <w:p>
            <w:pPr>
              <w:pStyle w:val="TableContents"/>
              <w:bidi w:val="0"/>
              <w:spacing w:before="0" w:after="0"/>
              <w:jc w:val="left"/>
              <w:rPr>
                <w:rFonts w:ascii="Arial;Helvetica;sans-serif" w:hAnsi="Arial;Helvetica;sans-serif"/>
                <w:color w:val="000000"/>
                <w:sz w:val="20"/>
              </w:rPr>
            </w:pPr>
            <w:r>
              <w:rPr>
                <w:rFonts w:ascii="Arial;Helvetica;sans-serif" w:hAnsi="Arial;Helvetica;sans-serif"/>
                <w:color w:val="000000"/>
                <w:sz w:val="20"/>
              </w:rPr>
              <w:t xml:space="preserve">market capitalization and revenue for peer group companies, with primary emphasis on market capitalization. </w:t>
            </w:r>
          </w:p>
        </w:tc>
      </w:tr>
    </w:tbl>
    <w:p>
      <w:pPr>
        <w:pStyle w:val="TextBody"/>
        <w:bidi w:val="0"/>
        <w:spacing w:before="410" w:after="283"/>
        <w:ind w:left="0" w:right="0" w:hanging="0"/>
        <w:jc w:val="left"/>
        <w:rPr>
          <w:rFonts w:ascii="Arial;Helvetica;sans-serif" w:hAnsi="Arial;Helvetica;sans-serif"/>
          <w:b/>
          <w:color w:val="000000"/>
          <w:sz w:val="18"/>
          <w:shd w:fill="FFFFFF" w:val="clear"/>
        </w:rPr>
      </w:pPr>
      <w:r>
        <w:rPr>
          <w:rFonts w:ascii="Arial;Helvetica;sans-serif" w:hAnsi="Arial;Helvetica;sans-serif"/>
          <w:b/>
          <w:color w:val="000000"/>
          <w:sz w:val="18"/>
          <w:shd w:fill="FFFFFF" w:val="clear"/>
        </w:rPr>
        <w:t xml:space="preserve">PEER GROUP </w:t>
      </w:r>
    </w:p>
    <w:tbl>
      <w:tblPr>
        <w:tblW w:w="6627" w:type="dxa"/>
        <w:jc w:val="left"/>
        <w:tblInd w:w="0" w:type="dxa"/>
        <w:tblLayout w:type="fixed"/>
        <w:tblCellMar>
          <w:top w:w="0" w:type="dxa"/>
          <w:left w:w="0" w:type="dxa"/>
          <w:bottom w:w="0" w:type="dxa"/>
          <w:right w:w="0" w:type="dxa"/>
        </w:tblCellMar>
      </w:tblPr>
      <w:tblGrid>
        <w:gridCol w:w="38"/>
        <w:gridCol w:w="3020"/>
        <w:gridCol w:w="23"/>
        <w:gridCol w:w="23"/>
        <w:gridCol w:w="3485"/>
        <w:gridCol w:w="38"/>
      </w:tblGrid>
      <w:tr>
        <w:trPr/>
        <w:tc>
          <w:tcPr>
            <w:tcW w:w="38" w:type="dxa"/>
            <w:tcBorders/>
            <w:vAlign w:val="center"/>
          </w:tcPr>
          <w:p>
            <w:pPr>
              <w:pStyle w:val="TableContents"/>
              <w:bidi w:val="0"/>
              <w:spacing w:before="0" w:after="283"/>
              <w:jc w:val="left"/>
              <w:rPr/>
            </w:pPr>
            <w:r>
              <w:rPr/>
              <w:t>​</w:t>
            </w:r>
          </w:p>
        </w:tc>
        <w:tc>
          <w:tcPr>
            <w:tcW w:w="3020" w:type="dxa"/>
            <w:tcBorders/>
            <w:vAlign w:val="center"/>
          </w:tcPr>
          <w:p>
            <w:pPr>
              <w:pStyle w:val="TableContents"/>
              <w:bidi w:val="0"/>
              <w:spacing w:before="0" w:after="283"/>
              <w:ind w:left="160" w:right="0" w:hanging="0"/>
              <w:jc w:val="left"/>
              <w:rPr>
                <w:rFonts w:ascii="Arial;Helvetica;sans-serif" w:hAnsi="Arial;Helvetica;sans-serif"/>
                <w:color w:val="000000"/>
                <w:sz w:val="20"/>
              </w:rPr>
            </w:pPr>
            <w:r>
              <w:rPr>
                <w:rFonts w:ascii="Arial;Helvetica;sans-serif" w:hAnsi="Arial;Helvetica;sans-serif"/>
                <w:color w:val="000000"/>
                <w:sz w:val="20"/>
              </w:rPr>
              <w:t>Alaska Air Group, Inc.</w:t>
            </w:r>
          </w:p>
        </w:tc>
        <w:tc>
          <w:tcPr>
            <w:tcW w:w="23" w:type="dxa"/>
            <w:tcBorders/>
            <w:vAlign w:val="center"/>
          </w:tcPr>
          <w:p>
            <w:pPr>
              <w:pStyle w:val="TableContents"/>
              <w:bidi w:val="0"/>
              <w:spacing w:before="0" w:after="283"/>
              <w:jc w:val="left"/>
              <w:rPr/>
            </w:pPr>
            <w:r>
              <w:rPr/>
              <w:t>​</w:t>
            </w:r>
          </w:p>
        </w:tc>
        <w:tc>
          <w:tcPr>
            <w:tcW w:w="23" w:type="dxa"/>
            <w:tcBorders/>
            <w:vAlign w:val="center"/>
          </w:tcPr>
          <w:p>
            <w:pPr>
              <w:pStyle w:val="TableContents"/>
              <w:bidi w:val="0"/>
              <w:spacing w:before="0" w:after="283"/>
              <w:jc w:val="left"/>
              <w:rPr/>
            </w:pPr>
            <w:r>
              <w:rPr/>
              <w:t>​</w:t>
            </w:r>
          </w:p>
        </w:tc>
        <w:tc>
          <w:tcPr>
            <w:tcW w:w="3485" w:type="dxa"/>
            <w:tcBorders/>
            <w:vAlign w:val="center"/>
          </w:tcPr>
          <w:p>
            <w:pPr>
              <w:pStyle w:val="TableContents"/>
              <w:bidi w:val="0"/>
              <w:spacing w:before="0" w:after="283"/>
              <w:ind w:left="0" w:right="0" w:hanging="0"/>
              <w:jc w:val="left"/>
              <w:rPr>
                <w:rFonts w:ascii="Arial;Helvetica;sans-serif" w:hAnsi="Arial;Helvetica;sans-serif"/>
                <w:color w:val="000000"/>
                <w:sz w:val="20"/>
              </w:rPr>
            </w:pPr>
            <w:r>
              <w:rPr>
                <w:rFonts w:ascii="Arial;Helvetica;sans-serif" w:hAnsi="Arial;Helvetica;sans-serif"/>
                <w:color w:val="000000"/>
                <w:sz w:val="20"/>
              </w:rPr>
              <w:t xml:space="preserve">J.B. Hunt Transportation Services, Inc. </w:t>
            </w:r>
          </w:p>
        </w:tc>
        <w:tc>
          <w:tcPr>
            <w:tcW w:w="38" w:type="dxa"/>
            <w:tcBorders/>
            <w:vAlign w:val="center"/>
          </w:tcPr>
          <w:p>
            <w:pPr>
              <w:pStyle w:val="TableContents"/>
              <w:bidi w:val="0"/>
              <w:spacing w:before="0" w:after="283"/>
              <w:jc w:val="left"/>
              <w:rPr/>
            </w:pPr>
            <w:r>
              <w:rPr/>
              <w:t>​</w:t>
            </w:r>
          </w:p>
        </w:tc>
      </w:tr>
      <w:tr>
        <w:trPr/>
        <w:tc>
          <w:tcPr>
            <w:tcW w:w="38" w:type="dxa"/>
            <w:tcBorders/>
            <w:vAlign w:val="center"/>
          </w:tcPr>
          <w:p>
            <w:pPr>
              <w:pStyle w:val="TableContents"/>
              <w:bidi w:val="0"/>
              <w:spacing w:before="0" w:after="283"/>
              <w:jc w:val="left"/>
              <w:rPr/>
            </w:pPr>
            <w:r>
              <w:rPr/>
              <w:t>​</w:t>
            </w:r>
          </w:p>
        </w:tc>
        <w:tc>
          <w:tcPr>
            <w:tcW w:w="3020" w:type="dxa"/>
            <w:tcBorders/>
            <w:vAlign w:val="center"/>
          </w:tcPr>
          <w:p>
            <w:pPr>
              <w:pStyle w:val="TableContents"/>
              <w:bidi w:val="0"/>
              <w:spacing w:before="0" w:after="283"/>
              <w:ind w:left="160" w:right="0" w:hanging="0"/>
              <w:jc w:val="left"/>
              <w:rPr>
                <w:rFonts w:ascii="Arial;Helvetica;sans-serif" w:hAnsi="Arial;Helvetica;sans-serif"/>
                <w:color w:val="000000"/>
                <w:sz w:val="20"/>
              </w:rPr>
            </w:pPr>
            <w:r>
              <w:rPr>
                <w:rFonts w:ascii="Arial;Helvetica;sans-serif" w:hAnsi="Arial;Helvetica;sans-serif"/>
                <w:color w:val="000000"/>
                <w:sz w:val="20"/>
              </w:rPr>
              <w:t>American Airlines Group Inc.</w:t>
            </w:r>
          </w:p>
        </w:tc>
        <w:tc>
          <w:tcPr>
            <w:tcW w:w="23" w:type="dxa"/>
            <w:tcBorders/>
            <w:vAlign w:val="center"/>
          </w:tcPr>
          <w:p>
            <w:pPr>
              <w:pStyle w:val="TableContents"/>
              <w:bidi w:val="0"/>
              <w:spacing w:before="0" w:after="283"/>
              <w:jc w:val="left"/>
              <w:rPr/>
            </w:pPr>
            <w:r>
              <w:rPr/>
              <w:t>​</w:t>
            </w:r>
          </w:p>
        </w:tc>
        <w:tc>
          <w:tcPr>
            <w:tcW w:w="23" w:type="dxa"/>
            <w:tcBorders/>
            <w:vAlign w:val="center"/>
          </w:tcPr>
          <w:p>
            <w:pPr>
              <w:pStyle w:val="TableContents"/>
              <w:bidi w:val="0"/>
              <w:spacing w:before="0" w:after="283"/>
              <w:jc w:val="left"/>
              <w:rPr/>
            </w:pPr>
            <w:r>
              <w:rPr/>
              <w:t>​</w:t>
            </w:r>
          </w:p>
        </w:tc>
        <w:tc>
          <w:tcPr>
            <w:tcW w:w="3485" w:type="dxa"/>
            <w:tcBorders/>
            <w:vAlign w:val="center"/>
          </w:tcPr>
          <w:p>
            <w:pPr>
              <w:pStyle w:val="TableContents"/>
              <w:bidi w:val="0"/>
              <w:spacing w:before="0" w:after="283"/>
              <w:ind w:left="0" w:right="0" w:hanging="0"/>
              <w:jc w:val="left"/>
              <w:rPr>
                <w:rFonts w:ascii="Arial;Helvetica;sans-serif" w:hAnsi="Arial;Helvetica;sans-serif"/>
                <w:color w:val="000000"/>
                <w:sz w:val="20"/>
              </w:rPr>
            </w:pPr>
            <w:r>
              <w:rPr>
                <w:rFonts w:ascii="Arial;Helvetica;sans-serif" w:hAnsi="Arial;Helvetica;sans-serif"/>
                <w:color w:val="000000"/>
                <w:sz w:val="20"/>
              </w:rPr>
              <w:t xml:space="preserve">JetBlue Airways Corporation </w:t>
            </w:r>
          </w:p>
        </w:tc>
        <w:tc>
          <w:tcPr>
            <w:tcW w:w="38" w:type="dxa"/>
            <w:tcBorders/>
            <w:vAlign w:val="center"/>
          </w:tcPr>
          <w:p>
            <w:pPr>
              <w:pStyle w:val="TableContents"/>
              <w:bidi w:val="0"/>
              <w:spacing w:before="0" w:after="283"/>
              <w:jc w:val="left"/>
              <w:rPr/>
            </w:pPr>
            <w:r>
              <w:rPr/>
              <w:t>​</w:t>
            </w:r>
          </w:p>
        </w:tc>
      </w:tr>
      <w:tr>
        <w:trPr/>
        <w:tc>
          <w:tcPr>
            <w:tcW w:w="38" w:type="dxa"/>
            <w:tcBorders/>
            <w:vAlign w:val="center"/>
          </w:tcPr>
          <w:p>
            <w:pPr>
              <w:pStyle w:val="TableContents"/>
              <w:bidi w:val="0"/>
              <w:spacing w:before="0" w:after="283"/>
              <w:jc w:val="left"/>
              <w:rPr/>
            </w:pPr>
            <w:r>
              <w:rPr/>
              <w:t>​</w:t>
            </w:r>
          </w:p>
        </w:tc>
        <w:tc>
          <w:tcPr>
            <w:tcW w:w="3020" w:type="dxa"/>
            <w:tcBorders/>
            <w:vAlign w:val="center"/>
          </w:tcPr>
          <w:p>
            <w:pPr>
              <w:pStyle w:val="TableContents"/>
              <w:bidi w:val="0"/>
              <w:spacing w:before="0" w:after="283"/>
              <w:ind w:left="160" w:right="0" w:hanging="0"/>
              <w:jc w:val="left"/>
              <w:rPr>
                <w:rFonts w:ascii="Arial;Helvetica;sans-serif" w:hAnsi="Arial;Helvetica;sans-serif"/>
                <w:color w:val="000000"/>
                <w:sz w:val="20"/>
              </w:rPr>
            </w:pPr>
            <w:r>
              <w:rPr>
                <w:rFonts w:ascii="Arial;Helvetica;sans-serif" w:hAnsi="Arial;Helvetica;sans-serif"/>
                <w:color w:val="000000"/>
                <w:sz w:val="20"/>
              </w:rPr>
              <w:t>Asbury Automotive Group, Inc.</w:t>
            </w:r>
          </w:p>
        </w:tc>
        <w:tc>
          <w:tcPr>
            <w:tcW w:w="23" w:type="dxa"/>
            <w:tcBorders/>
            <w:vAlign w:val="center"/>
          </w:tcPr>
          <w:p>
            <w:pPr>
              <w:pStyle w:val="TableContents"/>
              <w:bidi w:val="0"/>
              <w:spacing w:before="0" w:after="283"/>
              <w:jc w:val="left"/>
              <w:rPr/>
            </w:pPr>
            <w:r>
              <w:rPr/>
              <w:t>​</w:t>
            </w:r>
          </w:p>
        </w:tc>
        <w:tc>
          <w:tcPr>
            <w:tcW w:w="23" w:type="dxa"/>
            <w:tcBorders/>
            <w:vAlign w:val="center"/>
          </w:tcPr>
          <w:p>
            <w:pPr>
              <w:pStyle w:val="TableContents"/>
              <w:bidi w:val="0"/>
              <w:spacing w:before="0" w:after="283"/>
              <w:jc w:val="left"/>
              <w:rPr/>
            </w:pPr>
            <w:r>
              <w:rPr/>
              <w:t>​</w:t>
            </w:r>
          </w:p>
        </w:tc>
        <w:tc>
          <w:tcPr>
            <w:tcW w:w="3485" w:type="dxa"/>
            <w:tcBorders/>
            <w:vAlign w:val="center"/>
          </w:tcPr>
          <w:p>
            <w:pPr>
              <w:pStyle w:val="TableContents"/>
              <w:bidi w:val="0"/>
              <w:spacing w:before="0" w:after="283"/>
              <w:ind w:left="0" w:right="0" w:hanging="0"/>
              <w:jc w:val="left"/>
              <w:rPr>
                <w:rFonts w:ascii="Arial;Helvetica;sans-serif" w:hAnsi="Arial;Helvetica;sans-serif"/>
                <w:color w:val="000000"/>
                <w:sz w:val="20"/>
              </w:rPr>
            </w:pPr>
            <w:r>
              <w:rPr>
                <w:rFonts w:ascii="Arial;Helvetica;sans-serif" w:hAnsi="Arial;Helvetica;sans-serif"/>
                <w:color w:val="000000"/>
                <w:sz w:val="20"/>
              </w:rPr>
              <w:t xml:space="preserve">KAR Auction Services, Inc. </w:t>
            </w:r>
          </w:p>
        </w:tc>
        <w:tc>
          <w:tcPr>
            <w:tcW w:w="38" w:type="dxa"/>
            <w:tcBorders/>
            <w:vAlign w:val="center"/>
          </w:tcPr>
          <w:p>
            <w:pPr>
              <w:pStyle w:val="TableContents"/>
              <w:bidi w:val="0"/>
              <w:spacing w:before="0" w:after="283"/>
              <w:jc w:val="left"/>
              <w:rPr/>
            </w:pPr>
            <w:r>
              <w:rPr/>
              <w:t>​</w:t>
            </w:r>
          </w:p>
        </w:tc>
      </w:tr>
      <w:tr>
        <w:trPr/>
        <w:tc>
          <w:tcPr>
            <w:tcW w:w="38" w:type="dxa"/>
            <w:tcBorders/>
            <w:vAlign w:val="center"/>
          </w:tcPr>
          <w:p>
            <w:pPr>
              <w:pStyle w:val="TableContents"/>
              <w:bidi w:val="0"/>
              <w:spacing w:before="0" w:after="283"/>
              <w:jc w:val="left"/>
              <w:rPr/>
            </w:pPr>
            <w:r>
              <w:rPr/>
              <w:t>​</w:t>
            </w:r>
          </w:p>
        </w:tc>
        <w:tc>
          <w:tcPr>
            <w:tcW w:w="3020" w:type="dxa"/>
            <w:tcBorders/>
            <w:vAlign w:val="center"/>
          </w:tcPr>
          <w:p>
            <w:pPr>
              <w:pStyle w:val="TableContents"/>
              <w:bidi w:val="0"/>
              <w:spacing w:before="0" w:after="283"/>
              <w:ind w:left="160" w:right="0" w:hanging="0"/>
              <w:jc w:val="left"/>
              <w:rPr>
                <w:rFonts w:ascii="Arial;Helvetica;sans-serif" w:hAnsi="Arial;Helvetica;sans-serif"/>
                <w:color w:val="000000"/>
                <w:sz w:val="20"/>
              </w:rPr>
            </w:pPr>
            <w:r>
              <w:rPr>
                <w:rFonts w:ascii="Arial;Helvetica;sans-serif" w:hAnsi="Arial;Helvetica;sans-serif"/>
                <w:color w:val="000000"/>
                <w:sz w:val="20"/>
              </w:rPr>
              <w:t>AutoNation, Inc.</w:t>
            </w:r>
          </w:p>
        </w:tc>
        <w:tc>
          <w:tcPr>
            <w:tcW w:w="23" w:type="dxa"/>
            <w:tcBorders/>
            <w:vAlign w:val="center"/>
          </w:tcPr>
          <w:p>
            <w:pPr>
              <w:pStyle w:val="TableContents"/>
              <w:bidi w:val="0"/>
              <w:spacing w:before="0" w:after="283"/>
              <w:jc w:val="left"/>
              <w:rPr/>
            </w:pPr>
            <w:r>
              <w:rPr/>
              <w:t>​</w:t>
            </w:r>
          </w:p>
        </w:tc>
        <w:tc>
          <w:tcPr>
            <w:tcW w:w="23" w:type="dxa"/>
            <w:tcBorders/>
            <w:vAlign w:val="center"/>
          </w:tcPr>
          <w:p>
            <w:pPr>
              <w:pStyle w:val="TableContents"/>
              <w:bidi w:val="0"/>
              <w:spacing w:before="0" w:after="283"/>
              <w:jc w:val="left"/>
              <w:rPr/>
            </w:pPr>
            <w:r>
              <w:rPr/>
              <w:t>​</w:t>
            </w:r>
          </w:p>
        </w:tc>
        <w:tc>
          <w:tcPr>
            <w:tcW w:w="3485" w:type="dxa"/>
            <w:tcBorders/>
            <w:vAlign w:val="center"/>
          </w:tcPr>
          <w:p>
            <w:pPr>
              <w:pStyle w:val="TableContents"/>
              <w:bidi w:val="0"/>
              <w:spacing w:before="0" w:after="283"/>
              <w:ind w:left="0" w:right="0" w:hanging="0"/>
              <w:jc w:val="left"/>
              <w:rPr>
                <w:rFonts w:ascii="Arial;Helvetica;sans-serif" w:hAnsi="Arial;Helvetica;sans-serif"/>
                <w:color w:val="000000"/>
                <w:sz w:val="20"/>
              </w:rPr>
            </w:pPr>
            <w:r>
              <w:rPr>
                <w:rFonts w:ascii="Arial;Helvetica;sans-serif" w:hAnsi="Arial;Helvetica;sans-serif"/>
                <w:color w:val="000000"/>
                <w:sz w:val="20"/>
              </w:rPr>
              <w:t xml:space="preserve">Norwegian Cruise Line Holdings Ltd. </w:t>
            </w:r>
          </w:p>
        </w:tc>
        <w:tc>
          <w:tcPr>
            <w:tcW w:w="38" w:type="dxa"/>
            <w:tcBorders/>
            <w:vAlign w:val="center"/>
          </w:tcPr>
          <w:p>
            <w:pPr>
              <w:pStyle w:val="TableContents"/>
              <w:bidi w:val="0"/>
              <w:spacing w:before="0" w:after="283"/>
              <w:jc w:val="left"/>
              <w:rPr/>
            </w:pPr>
            <w:r>
              <w:rPr/>
              <w:t>​</w:t>
            </w:r>
          </w:p>
        </w:tc>
      </w:tr>
      <w:tr>
        <w:trPr/>
        <w:tc>
          <w:tcPr>
            <w:tcW w:w="38" w:type="dxa"/>
            <w:tcBorders/>
            <w:vAlign w:val="center"/>
          </w:tcPr>
          <w:p>
            <w:pPr>
              <w:pStyle w:val="TableContents"/>
              <w:bidi w:val="0"/>
              <w:spacing w:before="0" w:after="283"/>
              <w:jc w:val="left"/>
              <w:rPr/>
            </w:pPr>
            <w:r>
              <w:rPr/>
              <w:t>​</w:t>
            </w:r>
          </w:p>
        </w:tc>
        <w:tc>
          <w:tcPr>
            <w:tcW w:w="3020" w:type="dxa"/>
            <w:tcBorders/>
            <w:vAlign w:val="center"/>
          </w:tcPr>
          <w:p>
            <w:pPr>
              <w:pStyle w:val="TableContents"/>
              <w:bidi w:val="0"/>
              <w:spacing w:before="0" w:after="283"/>
              <w:ind w:left="160" w:right="0" w:hanging="0"/>
              <w:jc w:val="left"/>
              <w:rPr>
                <w:rFonts w:ascii="Arial;Helvetica;sans-serif" w:hAnsi="Arial;Helvetica;sans-serif"/>
                <w:color w:val="000000"/>
                <w:sz w:val="20"/>
              </w:rPr>
            </w:pPr>
            <w:r>
              <w:rPr>
                <w:rFonts w:ascii="Arial;Helvetica;sans-serif" w:hAnsi="Arial;Helvetica;sans-serif"/>
                <w:color w:val="000000"/>
                <w:sz w:val="20"/>
              </w:rPr>
              <w:t>Choice Hotels International, Inc.</w:t>
            </w:r>
          </w:p>
        </w:tc>
        <w:tc>
          <w:tcPr>
            <w:tcW w:w="23" w:type="dxa"/>
            <w:tcBorders/>
            <w:vAlign w:val="center"/>
          </w:tcPr>
          <w:p>
            <w:pPr>
              <w:pStyle w:val="TableContents"/>
              <w:bidi w:val="0"/>
              <w:spacing w:before="0" w:after="283"/>
              <w:jc w:val="left"/>
              <w:rPr/>
            </w:pPr>
            <w:r>
              <w:rPr/>
              <w:t>​</w:t>
            </w:r>
          </w:p>
        </w:tc>
        <w:tc>
          <w:tcPr>
            <w:tcW w:w="23" w:type="dxa"/>
            <w:tcBorders/>
            <w:vAlign w:val="center"/>
          </w:tcPr>
          <w:p>
            <w:pPr>
              <w:pStyle w:val="TableContents"/>
              <w:bidi w:val="0"/>
              <w:spacing w:before="0" w:after="283"/>
              <w:jc w:val="left"/>
              <w:rPr/>
            </w:pPr>
            <w:r>
              <w:rPr/>
              <w:t>​</w:t>
            </w:r>
          </w:p>
        </w:tc>
        <w:tc>
          <w:tcPr>
            <w:tcW w:w="3485" w:type="dxa"/>
            <w:tcBorders/>
            <w:vAlign w:val="center"/>
          </w:tcPr>
          <w:p>
            <w:pPr>
              <w:pStyle w:val="TableContents"/>
              <w:bidi w:val="0"/>
              <w:spacing w:before="0" w:after="283"/>
              <w:ind w:left="0" w:right="0" w:hanging="0"/>
              <w:jc w:val="left"/>
              <w:rPr>
                <w:rFonts w:ascii="Arial;Helvetica;sans-serif" w:hAnsi="Arial;Helvetica;sans-serif"/>
                <w:color w:val="000000"/>
                <w:sz w:val="20"/>
              </w:rPr>
            </w:pPr>
            <w:r>
              <w:rPr>
                <w:rFonts w:ascii="Arial;Helvetica;sans-serif" w:hAnsi="Arial;Helvetica;sans-serif"/>
                <w:color w:val="000000"/>
                <w:sz w:val="20"/>
              </w:rPr>
              <w:t xml:space="preserve">Rent A Center, Inc. </w:t>
            </w:r>
          </w:p>
        </w:tc>
        <w:tc>
          <w:tcPr>
            <w:tcW w:w="38" w:type="dxa"/>
            <w:tcBorders/>
            <w:vAlign w:val="center"/>
          </w:tcPr>
          <w:p>
            <w:pPr>
              <w:pStyle w:val="TableContents"/>
              <w:bidi w:val="0"/>
              <w:spacing w:before="0" w:after="283"/>
              <w:jc w:val="left"/>
              <w:rPr/>
            </w:pPr>
            <w:r>
              <w:rPr/>
              <w:t>​</w:t>
            </w:r>
          </w:p>
        </w:tc>
      </w:tr>
      <w:tr>
        <w:trPr/>
        <w:tc>
          <w:tcPr>
            <w:tcW w:w="38" w:type="dxa"/>
            <w:tcBorders/>
            <w:vAlign w:val="center"/>
          </w:tcPr>
          <w:p>
            <w:pPr>
              <w:pStyle w:val="TableContents"/>
              <w:bidi w:val="0"/>
              <w:spacing w:before="0" w:after="283"/>
              <w:jc w:val="left"/>
              <w:rPr/>
            </w:pPr>
            <w:r>
              <w:rPr/>
              <w:t>​</w:t>
            </w:r>
          </w:p>
        </w:tc>
        <w:tc>
          <w:tcPr>
            <w:tcW w:w="3020" w:type="dxa"/>
            <w:tcBorders/>
            <w:vAlign w:val="center"/>
          </w:tcPr>
          <w:p>
            <w:pPr>
              <w:pStyle w:val="TableContents"/>
              <w:bidi w:val="0"/>
              <w:spacing w:before="0" w:after="283"/>
              <w:ind w:left="160" w:right="0" w:hanging="0"/>
              <w:jc w:val="left"/>
              <w:rPr>
                <w:rFonts w:ascii="Arial;Helvetica;sans-serif" w:hAnsi="Arial;Helvetica;sans-serif"/>
                <w:color w:val="000000"/>
                <w:sz w:val="20"/>
              </w:rPr>
            </w:pPr>
            <w:r>
              <w:rPr>
                <w:rFonts w:ascii="Arial;Helvetica;sans-serif" w:hAnsi="Arial;Helvetica;sans-serif"/>
                <w:color w:val="000000"/>
                <w:sz w:val="20"/>
              </w:rPr>
              <w:t>Group 1 Automotive, Inc.</w:t>
            </w:r>
          </w:p>
        </w:tc>
        <w:tc>
          <w:tcPr>
            <w:tcW w:w="23" w:type="dxa"/>
            <w:tcBorders/>
            <w:vAlign w:val="center"/>
          </w:tcPr>
          <w:p>
            <w:pPr>
              <w:pStyle w:val="TableContents"/>
              <w:bidi w:val="0"/>
              <w:spacing w:before="0" w:after="283"/>
              <w:jc w:val="left"/>
              <w:rPr/>
            </w:pPr>
            <w:r>
              <w:rPr/>
              <w:t>​</w:t>
            </w:r>
          </w:p>
        </w:tc>
        <w:tc>
          <w:tcPr>
            <w:tcW w:w="23" w:type="dxa"/>
            <w:tcBorders/>
            <w:vAlign w:val="center"/>
          </w:tcPr>
          <w:p>
            <w:pPr>
              <w:pStyle w:val="TableContents"/>
              <w:bidi w:val="0"/>
              <w:spacing w:before="0" w:after="283"/>
              <w:jc w:val="left"/>
              <w:rPr/>
            </w:pPr>
            <w:r>
              <w:rPr/>
              <w:t>​</w:t>
            </w:r>
          </w:p>
        </w:tc>
        <w:tc>
          <w:tcPr>
            <w:tcW w:w="3485" w:type="dxa"/>
            <w:tcBorders/>
            <w:vAlign w:val="center"/>
          </w:tcPr>
          <w:p>
            <w:pPr>
              <w:pStyle w:val="TableContents"/>
              <w:bidi w:val="0"/>
              <w:spacing w:before="0" w:after="283"/>
              <w:ind w:left="0" w:right="0" w:hanging="0"/>
              <w:jc w:val="left"/>
              <w:rPr>
                <w:rFonts w:ascii="Arial;Helvetica;sans-serif" w:hAnsi="Arial;Helvetica;sans-serif"/>
                <w:color w:val="000000"/>
                <w:sz w:val="20"/>
              </w:rPr>
            </w:pPr>
            <w:r>
              <w:rPr>
                <w:rFonts w:ascii="Arial;Helvetica;sans-serif" w:hAnsi="Arial;Helvetica;sans-serif"/>
                <w:color w:val="000000"/>
                <w:sz w:val="20"/>
              </w:rPr>
              <w:t xml:space="preserve">Ryder System, Inc. </w:t>
            </w:r>
          </w:p>
        </w:tc>
        <w:tc>
          <w:tcPr>
            <w:tcW w:w="38" w:type="dxa"/>
            <w:tcBorders/>
            <w:vAlign w:val="center"/>
          </w:tcPr>
          <w:p>
            <w:pPr>
              <w:pStyle w:val="TableContents"/>
              <w:bidi w:val="0"/>
              <w:spacing w:before="0" w:after="283"/>
              <w:jc w:val="left"/>
              <w:rPr/>
            </w:pPr>
            <w:r>
              <w:rPr/>
              <w:t>​</w:t>
            </w:r>
          </w:p>
        </w:tc>
      </w:tr>
      <w:tr>
        <w:trPr/>
        <w:tc>
          <w:tcPr>
            <w:tcW w:w="38" w:type="dxa"/>
            <w:tcBorders/>
            <w:vAlign w:val="center"/>
          </w:tcPr>
          <w:p>
            <w:pPr>
              <w:pStyle w:val="TableContents"/>
              <w:bidi w:val="0"/>
              <w:spacing w:before="0" w:after="283"/>
              <w:jc w:val="left"/>
              <w:rPr/>
            </w:pPr>
            <w:r>
              <w:rPr/>
              <w:t>​</w:t>
            </w:r>
          </w:p>
        </w:tc>
        <w:tc>
          <w:tcPr>
            <w:tcW w:w="3020" w:type="dxa"/>
            <w:tcBorders/>
            <w:vAlign w:val="center"/>
          </w:tcPr>
          <w:p>
            <w:pPr>
              <w:pStyle w:val="TableContents"/>
              <w:bidi w:val="0"/>
              <w:spacing w:before="0" w:after="283"/>
              <w:ind w:left="160" w:right="0" w:hanging="0"/>
              <w:jc w:val="left"/>
              <w:rPr>
                <w:rFonts w:ascii="Arial;Helvetica;sans-serif" w:hAnsi="Arial;Helvetica;sans-serif"/>
                <w:color w:val="000000"/>
                <w:sz w:val="20"/>
              </w:rPr>
            </w:pPr>
            <w:r>
              <w:rPr>
                <w:rFonts w:ascii="Arial;Helvetica;sans-serif" w:hAnsi="Arial;Helvetica;sans-serif"/>
                <w:color w:val="000000"/>
                <w:sz w:val="20"/>
              </w:rPr>
              <w:t>Hertz Global Holdings, Inc.</w:t>
            </w:r>
          </w:p>
        </w:tc>
        <w:tc>
          <w:tcPr>
            <w:tcW w:w="23" w:type="dxa"/>
            <w:tcBorders/>
            <w:vAlign w:val="center"/>
          </w:tcPr>
          <w:p>
            <w:pPr>
              <w:pStyle w:val="TableContents"/>
              <w:bidi w:val="0"/>
              <w:spacing w:before="0" w:after="283"/>
              <w:jc w:val="left"/>
              <w:rPr/>
            </w:pPr>
            <w:r>
              <w:rPr/>
              <w:t>​</w:t>
            </w:r>
          </w:p>
        </w:tc>
        <w:tc>
          <w:tcPr>
            <w:tcW w:w="23" w:type="dxa"/>
            <w:tcBorders/>
            <w:vAlign w:val="center"/>
          </w:tcPr>
          <w:p>
            <w:pPr>
              <w:pStyle w:val="TableContents"/>
              <w:bidi w:val="0"/>
              <w:spacing w:before="0" w:after="283"/>
              <w:jc w:val="left"/>
              <w:rPr/>
            </w:pPr>
            <w:r>
              <w:rPr/>
              <w:t>​</w:t>
            </w:r>
          </w:p>
        </w:tc>
        <w:tc>
          <w:tcPr>
            <w:tcW w:w="3485" w:type="dxa"/>
            <w:tcBorders/>
            <w:vAlign w:val="center"/>
          </w:tcPr>
          <w:p>
            <w:pPr>
              <w:pStyle w:val="TableContents"/>
              <w:bidi w:val="0"/>
              <w:spacing w:before="0" w:after="283"/>
              <w:ind w:left="0" w:right="0" w:hanging="0"/>
              <w:jc w:val="left"/>
              <w:rPr>
                <w:rFonts w:ascii="Arial;Helvetica;sans-serif" w:hAnsi="Arial;Helvetica;sans-serif"/>
                <w:color w:val="000000"/>
                <w:sz w:val="20"/>
              </w:rPr>
            </w:pPr>
            <w:r>
              <w:rPr>
                <w:rFonts w:ascii="Arial;Helvetica;sans-serif" w:hAnsi="Arial;Helvetica;sans-serif"/>
                <w:color w:val="000000"/>
                <w:sz w:val="20"/>
              </w:rPr>
              <w:t xml:space="preserve">Schneider National, Inc. </w:t>
            </w:r>
          </w:p>
        </w:tc>
        <w:tc>
          <w:tcPr>
            <w:tcW w:w="38" w:type="dxa"/>
            <w:tcBorders/>
            <w:vAlign w:val="center"/>
          </w:tcPr>
          <w:p>
            <w:pPr>
              <w:pStyle w:val="TableContents"/>
              <w:bidi w:val="0"/>
              <w:spacing w:before="0" w:after="283"/>
              <w:jc w:val="left"/>
              <w:rPr/>
            </w:pPr>
            <w:r>
              <w:rPr/>
              <w:t>​</w:t>
            </w:r>
          </w:p>
        </w:tc>
      </w:tr>
      <w:tr>
        <w:trPr/>
        <w:tc>
          <w:tcPr>
            <w:tcW w:w="38" w:type="dxa"/>
            <w:tcBorders/>
            <w:vAlign w:val="center"/>
          </w:tcPr>
          <w:p>
            <w:pPr>
              <w:pStyle w:val="TableContents"/>
              <w:bidi w:val="0"/>
              <w:spacing w:before="0" w:after="283"/>
              <w:jc w:val="left"/>
              <w:rPr/>
            </w:pPr>
            <w:r>
              <w:rPr/>
              <w:t>​</w:t>
            </w:r>
          </w:p>
        </w:tc>
        <w:tc>
          <w:tcPr>
            <w:tcW w:w="3020" w:type="dxa"/>
            <w:tcBorders/>
            <w:vAlign w:val="center"/>
          </w:tcPr>
          <w:p>
            <w:pPr>
              <w:pStyle w:val="TableContents"/>
              <w:bidi w:val="0"/>
              <w:spacing w:before="0" w:after="283"/>
              <w:ind w:left="160" w:right="0" w:hanging="0"/>
              <w:jc w:val="left"/>
              <w:rPr>
                <w:rFonts w:ascii="Arial;Helvetica;sans-serif" w:hAnsi="Arial;Helvetica;sans-serif"/>
                <w:color w:val="000000"/>
                <w:sz w:val="20"/>
              </w:rPr>
            </w:pPr>
            <w:r>
              <w:rPr>
                <w:rFonts w:ascii="Arial;Helvetica;sans-serif" w:hAnsi="Arial;Helvetica;sans-serif"/>
                <w:color w:val="000000"/>
                <w:sz w:val="20"/>
              </w:rPr>
              <w:t>Hyatt Hotels Corporation</w:t>
            </w:r>
          </w:p>
        </w:tc>
        <w:tc>
          <w:tcPr>
            <w:tcW w:w="23" w:type="dxa"/>
            <w:tcBorders/>
            <w:vAlign w:val="center"/>
          </w:tcPr>
          <w:p>
            <w:pPr>
              <w:pStyle w:val="TableContents"/>
              <w:bidi w:val="0"/>
              <w:spacing w:before="0" w:after="283"/>
              <w:jc w:val="left"/>
              <w:rPr/>
            </w:pPr>
            <w:r>
              <w:rPr/>
              <w:t>​</w:t>
            </w:r>
          </w:p>
        </w:tc>
        <w:tc>
          <w:tcPr>
            <w:tcW w:w="23" w:type="dxa"/>
            <w:tcBorders/>
            <w:vAlign w:val="center"/>
          </w:tcPr>
          <w:p>
            <w:pPr>
              <w:pStyle w:val="TableContents"/>
              <w:bidi w:val="0"/>
              <w:spacing w:before="0" w:after="283"/>
              <w:jc w:val="left"/>
              <w:rPr/>
            </w:pPr>
            <w:r>
              <w:rPr/>
              <w:t>​</w:t>
            </w:r>
          </w:p>
        </w:tc>
        <w:tc>
          <w:tcPr>
            <w:tcW w:w="3485" w:type="dxa"/>
            <w:tcBorders/>
            <w:vAlign w:val="center"/>
          </w:tcPr>
          <w:p>
            <w:pPr>
              <w:pStyle w:val="TableContents"/>
              <w:bidi w:val="0"/>
              <w:spacing w:before="0" w:after="283"/>
              <w:ind w:left="0" w:right="0" w:hanging="0"/>
              <w:jc w:val="left"/>
              <w:rPr>
                <w:rFonts w:ascii="Arial;Helvetica;sans-serif" w:hAnsi="Arial;Helvetica;sans-serif"/>
                <w:color w:val="000000"/>
                <w:sz w:val="20"/>
              </w:rPr>
            </w:pPr>
            <w:r>
              <w:rPr>
                <w:rFonts w:ascii="Arial;Helvetica;sans-serif" w:hAnsi="Arial;Helvetica;sans-serif"/>
                <w:color w:val="000000"/>
                <w:sz w:val="20"/>
              </w:rPr>
              <w:t xml:space="preserve">Travel + Leisure Co. </w:t>
            </w:r>
          </w:p>
        </w:tc>
        <w:tc>
          <w:tcPr>
            <w:tcW w:w="38" w:type="dxa"/>
            <w:tcBorders/>
            <w:vAlign w:val="center"/>
          </w:tcPr>
          <w:p>
            <w:pPr>
              <w:pStyle w:val="TableContents"/>
              <w:bidi w:val="0"/>
              <w:spacing w:before="0" w:after="283"/>
              <w:jc w:val="left"/>
              <w:rPr/>
            </w:pPr>
            <w:r>
              <w:rPr/>
              <w:t>​</w:t>
            </w:r>
          </w:p>
        </w:tc>
      </w:tr>
      <w:tr>
        <w:trPr/>
        <w:tc>
          <w:tcPr>
            <w:tcW w:w="38" w:type="dxa"/>
            <w:tcBorders/>
            <w:vAlign w:val="center"/>
          </w:tcPr>
          <w:p>
            <w:pPr>
              <w:pStyle w:val="TableContents"/>
              <w:bidi w:val="0"/>
              <w:spacing w:before="0" w:after="283"/>
              <w:jc w:val="left"/>
              <w:rPr/>
            </w:pPr>
            <w:r>
              <w:rPr/>
              <w:t>​</w:t>
            </w:r>
          </w:p>
        </w:tc>
        <w:tc>
          <w:tcPr>
            <w:tcW w:w="3020" w:type="dxa"/>
            <w:tcBorders/>
            <w:vAlign w:val="center"/>
          </w:tcPr>
          <w:p>
            <w:pPr>
              <w:pStyle w:val="TableContents"/>
              <w:bidi w:val="0"/>
              <w:spacing w:before="0" w:after="283"/>
              <w:ind w:left="160" w:right="0" w:hanging="0"/>
              <w:jc w:val="left"/>
              <w:rPr>
                <w:rFonts w:ascii="Arial;Helvetica;sans-serif" w:hAnsi="Arial;Helvetica;sans-serif"/>
                <w:color w:val="000000"/>
                <w:sz w:val="20"/>
              </w:rPr>
            </w:pPr>
            <w:r>
              <w:rPr>
                <w:rFonts w:ascii="Arial;Helvetica;sans-serif" w:hAnsi="Arial;Helvetica;sans-serif"/>
                <w:color w:val="000000"/>
                <w:sz w:val="20"/>
              </w:rPr>
              <w:t>InterContinental Hotels Group PLC</w:t>
            </w:r>
          </w:p>
        </w:tc>
        <w:tc>
          <w:tcPr>
            <w:tcW w:w="23" w:type="dxa"/>
            <w:tcBorders/>
            <w:vAlign w:val="center"/>
          </w:tcPr>
          <w:p>
            <w:pPr>
              <w:pStyle w:val="TableContents"/>
              <w:bidi w:val="0"/>
              <w:spacing w:before="0" w:after="283"/>
              <w:jc w:val="left"/>
              <w:rPr/>
            </w:pPr>
            <w:r>
              <w:rPr/>
              <w:t>​</w:t>
            </w:r>
          </w:p>
        </w:tc>
        <w:tc>
          <w:tcPr>
            <w:tcW w:w="23" w:type="dxa"/>
            <w:tcBorders/>
            <w:vAlign w:val="center"/>
          </w:tcPr>
          <w:p>
            <w:pPr>
              <w:pStyle w:val="TableContents"/>
              <w:bidi w:val="0"/>
              <w:spacing w:before="0" w:after="283"/>
              <w:jc w:val="left"/>
              <w:rPr/>
            </w:pPr>
            <w:r>
              <w:rPr/>
              <w:t>​</w:t>
            </w:r>
          </w:p>
        </w:tc>
        <w:tc>
          <w:tcPr>
            <w:tcW w:w="3485" w:type="dxa"/>
            <w:tcBorders/>
            <w:vAlign w:val="center"/>
          </w:tcPr>
          <w:p>
            <w:pPr>
              <w:pStyle w:val="TableContents"/>
              <w:bidi w:val="0"/>
              <w:spacing w:before="0" w:after="283"/>
              <w:ind w:left="0" w:right="0" w:hanging="0"/>
              <w:jc w:val="left"/>
              <w:rPr>
                <w:rFonts w:ascii="Arial;Helvetica;sans-serif" w:hAnsi="Arial;Helvetica;sans-serif"/>
                <w:color w:val="000000"/>
                <w:sz w:val="20"/>
              </w:rPr>
            </w:pPr>
            <w:r>
              <w:rPr>
                <w:rFonts w:ascii="Arial;Helvetica;sans-serif" w:hAnsi="Arial;Helvetica;sans-serif"/>
                <w:color w:val="000000"/>
                <w:sz w:val="20"/>
              </w:rPr>
              <w:t>United Airlines Holdings, Inc.</w:t>
            </w:r>
          </w:p>
        </w:tc>
        <w:tc>
          <w:tcPr>
            <w:tcW w:w="38" w:type="dxa"/>
            <w:tcBorders/>
            <w:vAlign w:val="center"/>
          </w:tcPr>
          <w:p>
            <w:pPr>
              <w:pStyle w:val="TableContents"/>
              <w:bidi w:val="0"/>
              <w:spacing w:before="0" w:after="283"/>
              <w:jc w:val="left"/>
              <w:rPr/>
            </w:pPr>
            <w:r>
              <w:rPr/>
              <w:t>​</w:t>
            </w:r>
          </w:p>
        </w:tc>
      </w:tr>
    </w:tbl>
    <w:p>
      <w:pPr>
        <w:pStyle w:val="TextBody"/>
        <w:bidi w:val="0"/>
        <w:spacing w:before="240" w:after="283"/>
        <w:ind w:left="0" w:right="0" w:hanging="0"/>
        <w:jc w:val="both"/>
        <w:rPr>
          <w:rFonts w:ascii="Arial;Helvetica;sans-serif" w:hAnsi="Arial;Helvetica;sans-serif"/>
          <w:color w:val="000000"/>
          <w:sz w:val="20"/>
          <w:shd w:fill="FFFFFF" w:val="clear"/>
        </w:rPr>
      </w:pPr>
      <w:r>
        <w:rPr>
          <w:rFonts w:ascii="Arial;Helvetica;sans-serif" w:hAnsi="Arial;Helvetica;sans-serif"/>
          <w:color w:val="000000"/>
          <w:sz w:val="20"/>
          <w:shd w:fill="FFFFFF" w:val="clear"/>
        </w:rPr>
        <w:t xml:space="preserve">The Committee reviewed pay data of the Peer Group for 2023 pay decisions to ensure reasonable comparability of the compensation of our NEOs. The Committee does not specifically target any percentile within the Peer Group when setting overall compensation, any individual element of compensation or the relative pay mix among different elements of compensation. The Committee reviews the Peer Group periodically to ensure that the component companies continue to meet the criteria for which they were selected, as well as to identify other companies that may become appropriate for inclusion. </w:t>
      </w:r>
    </w:p>
    <w:p>
      <w:pPr>
        <w:pStyle w:val="TextBody"/>
        <w:bidi w:val="0"/>
        <w:spacing w:before="160" w:after="283"/>
        <w:ind w:left="0" w:right="0" w:hanging="0"/>
        <w:jc w:val="both"/>
        <w:rPr>
          <w:rFonts w:ascii="Arial;Helvetica;sans-serif" w:hAnsi="Arial;Helvetica;sans-serif"/>
          <w:color w:val="000000"/>
          <w:sz w:val="20"/>
          <w:shd w:fill="FFFFFF" w:val="clear"/>
        </w:rPr>
      </w:pPr>
      <w:r>
        <w:rPr>
          <w:rFonts w:ascii="Arial;Helvetica;sans-serif" w:hAnsi="Arial;Helvetica;sans-serif"/>
          <w:color w:val="000000"/>
          <w:sz w:val="20"/>
          <w:shd w:fill="FFFFFF" w:val="clear"/>
        </w:rPr>
        <w:t>The Committee recognizes that our executives have opportunities available to them in a range of industries and that any peer group for the Company will have some inherent limitations given the absence of a large sample of public companies in the vehicle rental business. In order to compare ourselves to a broad set of general industry market data available, the Committee also reviews widely-used survey data from consulting firms such as Aon Hewitt and Willis Towers Watson for companies that have revenue comparable to ours (the “Survey Data”) as another data point. The Survey Data</w:t>
      </w:r>
      <w:r>
        <w:rPr>
          <w:rFonts w:ascii="Arial;Helvetica;sans-serif" w:hAnsi="Arial;Helvetica;sans-serif"/>
          <w:color w:val="000000"/>
          <w:position w:val="7"/>
          <w:sz w:val="16"/>
          <w:sz w:val="20"/>
          <w:shd w:fill="FFFFFF" w:val="clear"/>
        </w:rPr>
        <w:t>2</w:t>
      </w:r>
      <w:r>
        <w:rPr>
          <w:rFonts w:ascii="Arial;Helvetica;sans-serif" w:hAnsi="Arial;Helvetica;sans-serif"/>
          <w:color w:val="000000"/>
          <w:sz w:val="20"/>
          <w:shd w:fill="FFFFFF" w:val="clear"/>
        </w:rPr>
        <w:t xml:space="preserve"> represents data from over 1,000 companies sized according to revenue, assets and number of employees. </w:t>
      </w:r>
    </w:p>
    <w:p>
      <w:pPr>
        <w:pStyle w:val="TextBody"/>
        <w:bidi w:val="0"/>
        <w:spacing w:before="160" w:after="283"/>
        <w:ind w:left="0" w:right="0" w:hanging="0"/>
        <w:jc w:val="both"/>
        <w:rPr>
          <w:rFonts w:ascii="Arial;Helvetica;sans-serif" w:hAnsi="Arial;Helvetica;sans-serif"/>
          <w:color w:val="000000"/>
          <w:sz w:val="20"/>
          <w:shd w:fill="FFFFFF" w:val="clear"/>
        </w:rPr>
      </w:pPr>
      <w:r>
        <w:rPr>
          <w:rFonts w:ascii="Arial;Helvetica;sans-serif" w:hAnsi="Arial;Helvetica;sans-serif"/>
          <w:color w:val="000000"/>
          <w:sz w:val="20"/>
          <w:shd w:fill="FFFFFF" w:val="clear"/>
        </w:rPr>
        <w:t xml:space="preserve">In 2023, the Committee considered the Survey Data for each element of the 2023 compensation and benefits package as a general check and to ensure reasonable comparability. Consideration of the Peer Group and the Survey Data represented just two factors considered in setting executive compensation for 2023. Please refer to “Analysis of 2023 Pay Decisions” for the other factors considered in setting executive compensation for 2023. </w:t>
      </w:r>
    </w:p>
    <w:p>
      <w:pPr>
        <w:pStyle w:val="TextBody"/>
        <w:bidi w:val="0"/>
        <w:spacing w:before="400" w:after="283"/>
        <w:ind w:left="0" w:right="0" w:hanging="0"/>
        <w:jc w:val="left"/>
        <w:rPr>
          <w:rFonts w:ascii="Arial;Helvetica;sans-serif" w:hAnsi="Arial;Helvetica;sans-serif"/>
          <w:b/>
          <w:color w:val="000000"/>
          <w:sz w:val="20"/>
          <w:shd w:fill="FFFFFF" w:val="clear"/>
        </w:rPr>
      </w:pPr>
      <w:r>
        <w:rPr>
          <w:rFonts w:ascii="Arial;Helvetica;sans-serif" w:hAnsi="Arial;Helvetica;sans-serif"/>
          <w:b/>
          <w:color w:val="000000"/>
          <w:sz w:val="20"/>
          <w:shd w:fill="FFFFFF" w:val="clear"/>
        </w:rPr>
        <w:t xml:space="preserve">Committee Consideration of the Company’s 2023 Shareholder Vote on Executive Compensation </w:t>
      </w:r>
    </w:p>
    <w:p>
      <w:pPr>
        <w:pStyle w:val="TextBody"/>
        <w:bidi w:val="0"/>
        <w:spacing w:before="160" w:after="283"/>
        <w:ind w:left="0" w:right="0" w:hanging="0"/>
        <w:jc w:val="both"/>
        <w:rPr>
          <w:rFonts w:ascii="Arial;Helvetica;sans-serif" w:hAnsi="Arial;Helvetica;sans-serif"/>
          <w:color w:val="000000"/>
          <w:sz w:val="20"/>
          <w:shd w:fill="FFFFFF" w:val="clear"/>
        </w:rPr>
      </w:pPr>
      <w:r>
        <w:rPr>
          <w:rFonts w:ascii="Arial;Helvetica;sans-serif" w:hAnsi="Arial;Helvetica;sans-serif"/>
          <w:color w:val="000000"/>
          <w:sz w:val="20"/>
          <w:shd w:fill="FFFFFF" w:val="clear"/>
        </w:rPr>
        <w:t xml:space="preserve">The Committee reviewed the results of the Company’s Say on Pay vote in 2023. At the 2023 Annual Meeting of Shareholders, 92.8% of the votes cast were in support of the Company’s Say on Pay proposal. Based on the 2023 Say on Pay results and feedback from shareholders, the Committee concluded that the Company’s overall compensation program as it relates to its NEOs enjoys the support of the Company’s shareholders and does not require revision to address any broad shareholder concern. </w:t>
      </w:r>
    </w:p>
    <w:p>
      <w:pPr>
        <w:pStyle w:val="TextBody"/>
        <w:bidi w:val="0"/>
        <w:spacing w:before="400" w:after="283"/>
        <w:ind w:left="0" w:right="0" w:hanging="0"/>
        <w:jc w:val="left"/>
        <w:rPr>
          <w:rFonts w:ascii="Arial;Helvetica;sans-serif" w:hAnsi="Arial;Helvetica;sans-serif"/>
          <w:b/>
          <w:color w:val="000000"/>
          <w:sz w:val="20"/>
          <w:shd w:fill="FFFFFF" w:val="clear"/>
        </w:rPr>
      </w:pPr>
      <w:r>
        <w:rPr>
          <w:rFonts w:ascii="Arial;Helvetica;sans-serif" w:hAnsi="Arial;Helvetica;sans-serif"/>
          <w:b/>
          <w:color w:val="000000"/>
          <w:sz w:val="20"/>
          <w:shd w:fill="FFFFFF" w:val="clear"/>
        </w:rPr>
        <w:t xml:space="preserve">Policy Related to Equity Awards </w:t>
      </w:r>
    </w:p>
    <w:p>
      <w:pPr>
        <w:pStyle w:val="TextBody"/>
        <w:bidi w:val="0"/>
        <w:spacing w:before="160" w:after="283"/>
        <w:ind w:left="0" w:right="0" w:hanging="0"/>
        <w:jc w:val="both"/>
        <w:rPr>
          <w:rFonts w:ascii="Arial;Helvetica;sans-serif" w:hAnsi="Arial;Helvetica;sans-serif"/>
          <w:color w:val="000000"/>
          <w:sz w:val="20"/>
          <w:shd w:fill="FFFFFF" w:val="clear"/>
        </w:rPr>
      </w:pPr>
      <w:r>
        <w:rPr>
          <w:rFonts w:ascii="Arial;Helvetica;sans-serif" w:hAnsi="Arial;Helvetica;sans-serif"/>
          <w:color w:val="000000"/>
          <w:sz w:val="20"/>
          <w:shd w:fill="FFFFFF" w:val="clear"/>
        </w:rPr>
        <w:t xml:space="preserve">Our practice has been to grant regular long-term incentive awards at pre-established meetings of the Committee. Annual long-term incentive awards, which typically include awards granted to all NEOs, are usually approved in the first quarter. However, the Committee retains the ability to determine, and has in the past determined, to make grants at other times during </w:t>
      </w:r>
    </w:p>
    <w:tbl>
      <w:tblPr>
        <w:tblW w:w="10205" w:type="dxa"/>
        <w:jc w:val="left"/>
        <w:tblInd w:w="0" w:type="dxa"/>
        <w:tblLayout w:type="fixed"/>
        <w:tblCellMar>
          <w:top w:w="0" w:type="dxa"/>
          <w:left w:w="0" w:type="dxa"/>
          <w:bottom w:w="0" w:type="dxa"/>
          <w:right w:w="0" w:type="dxa"/>
        </w:tblCellMar>
      </w:tblPr>
      <w:tblGrid>
        <w:gridCol w:w="80"/>
        <w:gridCol w:w="10125"/>
      </w:tblGrid>
      <w:tr>
        <w:trPr/>
        <w:tc>
          <w:tcPr>
            <w:tcW w:w="80" w:type="dxa"/>
            <w:tcBorders/>
            <w:vAlign w:val="center"/>
          </w:tcPr>
          <w:p>
            <w:pPr>
              <w:pStyle w:val="TableContents"/>
              <w:bidi w:val="0"/>
              <w:spacing w:before="0" w:after="0"/>
              <w:jc w:val="left"/>
              <w:rPr>
                <w:rFonts w:ascii="Arial;Helvetica;sans-serif" w:hAnsi="Arial;Helvetica;sans-serif"/>
                <w:color w:val="000000"/>
                <w:sz w:val="12"/>
              </w:rPr>
            </w:pPr>
            <w:r>
              <w:rPr>
                <w:rFonts w:ascii="Arial;Helvetica;sans-serif" w:hAnsi="Arial;Helvetica;sans-serif"/>
                <w:color w:val="000000"/>
                <w:sz w:val="12"/>
              </w:rPr>
              <w:t>2</w:t>
            </w:r>
          </w:p>
        </w:tc>
        <w:tc>
          <w:tcPr>
            <w:tcW w:w="10125" w:type="dxa"/>
            <w:tcBorders/>
            <w:vAlign w:val="center"/>
          </w:tcPr>
          <w:p>
            <w:pPr>
              <w:pStyle w:val="TableContents"/>
              <w:bidi w:val="0"/>
              <w:spacing w:before="0" w:after="0"/>
              <w:jc w:val="both"/>
              <w:rPr>
                <w:rFonts w:ascii="Arial;Helvetica;sans-serif" w:hAnsi="Arial;Helvetica;sans-serif"/>
                <w:color w:val="000000"/>
                <w:sz w:val="16"/>
              </w:rPr>
            </w:pPr>
            <w:r>
              <w:rPr>
                <w:rFonts w:ascii="Arial;Helvetica;sans-serif" w:hAnsi="Arial;Helvetica;sans-serif"/>
                <w:color w:val="000000"/>
                <w:sz w:val="16"/>
              </w:rPr>
              <w:t>While the Survey Data include a general list of participating companies, each survey provides information on a “no-names” basis—i.e., for each position comparison, it does not identify by name which companies comparable in revenue size to our Company produced results for each position matched, and thus we are unable to list the comparable companies that are included in the Survey Data utilized.</w:t>
            </w:r>
          </w:p>
        </w:tc>
      </w:tr>
    </w:tbl>
    <w:tbl>
      <w:tblPr>
        <w:tblW w:w="260" w:type="dxa"/>
        <w:jc w:val="left"/>
        <w:tblInd w:w="0" w:type="dxa"/>
        <w:tblLayout w:type="fixed"/>
        <w:tblCellMar>
          <w:top w:w="0" w:type="dxa"/>
          <w:left w:w="0" w:type="dxa"/>
          <w:bottom w:w="0" w:type="dxa"/>
          <w:right w:w="0" w:type="dxa"/>
        </w:tblCellMar>
      </w:tblPr>
      <w:tblGrid>
        <w:gridCol w:w="260"/>
      </w:tblGrid>
      <w:tr>
        <w:trPr/>
        <w:tc>
          <w:tcPr>
            <w:tcW w:w="260" w:type="dxa"/>
            <w:tcBorders/>
            <w:vAlign w:val="center"/>
          </w:tcPr>
          <w:p>
            <w:pPr>
              <w:pStyle w:val="TableContents"/>
              <w:bidi w:val="0"/>
              <w:spacing w:before="0" w:after="283"/>
              <w:jc w:val="center"/>
              <w:rPr>
                <w:rFonts w:ascii="Arial;Helvetica;sans-serif" w:hAnsi="Arial;Helvetica;sans-serif"/>
                <w:color w:val="000000"/>
                <w:sz w:val="20"/>
              </w:rPr>
            </w:pPr>
            <w:r>
              <w:rPr>
                <w:rFonts w:ascii="Arial;Helvetica;sans-serif" w:hAnsi="Arial;Helvetica;sans-serif"/>
                <w:color w:val="000000"/>
                <w:sz w:val="20"/>
              </w:rPr>
              <w:t>30</w:t>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200" w:after="20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bidi w:val="0"/>
        <w:spacing w:before="200" w:after="20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jc w:val="left"/>
        <w:rPr/>
      </w:pPr>
      <w:hyperlink w:anchor="TOC">
        <w:bookmarkStart w:id="67" w:name="ny20022766x1_def14a_106-executive_pg11"/>
        <w:bookmarkEnd w:id="67"/>
        <w:r>
          <w:rPr>
            <w:rStyle w:val="InternetLink"/>
            <w:rFonts w:ascii="Times New Roman;Times;Serif" w:hAnsi="Times New Roman;Times;Serif"/>
            <w:b/>
            <w:caps w:val="false"/>
            <w:smallCaps w:val="false"/>
            <w:color w:val="000000"/>
            <w:sz w:val="16"/>
            <w:shd w:fill="FFFFFF" w:val="clear"/>
          </w:rPr>
          <w:t>TABLE OF CONTENTS</w:t>
        </w:r>
      </w:hyperlink>
    </w:p>
    <w:p>
      <w:pPr>
        <w:pStyle w:val="TextBody"/>
        <w:bidi w:val="0"/>
        <w:spacing w:before="135" w:after="283"/>
        <w:ind w:left="0" w:right="0" w:hanging="0"/>
        <w:jc w:val="both"/>
        <w:rPr>
          <w:rFonts w:ascii="Arial;Helvetica;sans-serif" w:hAnsi="Arial;Helvetica;sans-serif"/>
          <w:color w:val="000000"/>
          <w:sz w:val="20"/>
          <w:shd w:fill="FFFFFF" w:val="clear"/>
        </w:rPr>
      </w:pPr>
      <w:r>
        <w:rPr>
          <w:rFonts w:ascii="Arial;Helvetica;sans-serif" w:hAnsi="Arial;Helvetica;sans-serif"/>
          <w:color w:val="000000"/>
          <w:sz w:val="20"/>
          <w:shd w:fill="FFFFFF" w:val="clear"/>
        </w:rPr>
        <w:t xml:space="preserve">the year, including but not limited to approvals for executives hired or promoted during the year. In connection with valuing the grants of stock-based awards, it is our policy generally to use, as the grant or strike price for any stock-based compensation vehicle, the closing price of our Common Stock on the grant date, which is often the date the Committee approves the award but may be a future specified date. The Committee typically approves a dollar amount for each RSU or PSU award, which is then divided by the closing price of our Common Stock on the date of grant to arrive at the number of RSUs or PSUs to be granted. </w:t>
      </w:r>
    </w:p>
    <w:p>
      <w:pPr>
        <w:pStyle w:val="TextBody"/>
        <w:bidi w:val="0"/>
        <w:spacing w:before="410" w:after="283"/>
        <w:ind w:left="0" w:right="0" w:hanging="0"/>
        <w:jc w:val="left"/>
        <w:rPr>
          <w:rFonts w:ascii="Arial;Helvetica;sans-serif" w:hAnsi="Arial;Helvetica;sans-serif"/>
          <w:b/>
          <w:color w:val="000000"/>
          <w:sz w:val="20"/>
          <w:shd w:fill="FFFFFF" w:val="clear"/>
        </w:rPr>
      </w:pPr>
      <w:r>
        <w:rPr>
          <w:rFonts w:ascii="Arial;Helvetica;sans-serif" w:hAnsi="Arial;Helvetica;sans-serif"/>
          <w:b/>
          <w:color w:val="000000"/>
          <w:sz w:val="20"/>
          <w:shd w:fill="FFFFFF" w:val="clear"/>
        </w:rPr>
        <w:t xml:space="preserve">Executive Stock Ownership and Retention Guidelines </w:t>
      </w:r>
    </w:p>
    <w:p>
      <w:pPr>
        <w:pStyle w:val="TextBody"/>
        <w:bidi w:val="0"/>
        <w:spacing w:before="160" w:after="283"/>
        <w:ind w:left="0" w:right="0" w:hanging="0"/>
        <w:jc w:val="both"/>
        <w:rPr>
          <w:rFonts w:ascii="Arial;Helvetica;sans-serif" w:hAnsi="Arial;Helvetica;sans-serif"/>
          <w:color w:val="000000"/>
          <w:sz w:val="20"/>
          <w:shd w:fill="FFFFFF" w:val="clear"/>
        </w:rPr>
      </w:pPr>
      <w:r>
        <w:rPr>
          <w:rFonts w:ascii="Arial;Helvetica;sans-serif" w:hAnsi="Arial;Helvetica;sans-serif"/>
          <w:color w:val="000000"/>
          <w:sz w:val="20"/>
          <w:shd w:fill="FFFFFF" w:val="clear"/>
        </w:rPr>
        <w:t xml:space="preserve">Our executive stock ownership guidelines require NEOs to acquire and hold designated levels of Avis Budget Common Stock. Under these guidelines, our CEO is required to retain 100%, and other NEOs are required to retain a minimum of 50%, of the net shares (net of taxes) obtained upon the vesting of restricted stock awards and of vested stock options (if applicable), until reaching the following specified ownership thresholds: </w:t>
      </w:r>
    </w:p>
    <w:tbl>
      <w:tblPr>
        <w:tblW w:w="4617" w:type="dxa"/>
        <w:jc w:val="left"/>
        <w:tblInd w:w="0" w:type="dxa"/>
        <w:tblLayout w:type="fixed"/>
        <w:tblCellMar>
          <w:top w:w="0" w:type="dxa"/>
          <w:left w:w="0" w:type="dxa"/>
          <w:bottom w:w="80" w:type="dxa"/>
          <w:right w:w="0" w:type="dxa"/>
        </w:tblCellMar>
      </w:tblPr>
      <w:tblGrid>
        <w:gridCol w:w="38"/>
        <w:gridCol w:w="2315"/>
        <w:gridCol w:w="23"/>
        <w:gridCol w:w="23"/>
        <w:gridCol w:w="2180"/>
        <w:gridCol w:w="38"/>
      </w:tblGrid>
      <w:tr>
        <w:trPr/>
        <w:tc>
          <w:tcPr>
            <w:tcW w:w="38" w:type="dxa"/>
            <w:tcBorders>
              <w:bottom w:val="single" w:sz="8" w:space="0" w:color="000000"/>
            </w:tcBorders>
            <w:vAlign w:val="center"/>
          </w:tcPr>
          <w:p>
            <w:pPr>
              <w:pStyle w:val="TableContents"/>
              <w:bidi w:val="0"/>
              <w:spacing w:before="0" w:after="283"/>
              <w:jc w:val="left"/>
              <w:rPr/>
            </w:pPr>
            <w:r>
              <w:rPr/>
              <w:t>​</w:t>
            </w:r>
          </w:p>
        </w:tc>
        <w:tc>
          <w:tcPr>
            <w:tcW w:w="2315" w:type="dxa"/>
            <w:tcBorders>
              <w:bottom w:val="single" w:sz="8" w:space="0" w:color="000000"/>
            </w:tcBorders>
            <w:vAlign w:val="center"/>
          </w:tcPr>
          <w:p>
            <w:pPr>
              <w:pStyle w:val="TableContents"/>
              <w:bidi w:val="0"/>
              <w:spacing w:before="0" w:after="283"/>
              <w:ind w:left="30" w:right="0" w:hanging="0"/>
              <w:jc w:val="left"/>
              <w:rPr>
                <w:rFonts w:ascii="Arial;Helvetica;sans-serif" w:hAnsi="Arial;Helvetica;sans-serif"/>
                <w:b/>
                <w:color w:val="000000"/>
                <w:sz w:val="20"/>
              </w:rPr>
            </w:pPr>
            <w:r>
              <w:rPr>
                <w:rFonts w:ascii="Arial;Helvetica;sans-serif" w:hAnsi="Arial;Helvetica;sans-serif"/>
                <w:b/>
                <w:color w:val="000000"/>
                <w:sz w:val="20"/>
              </w:rPr>
              <w:t>Officer Role(s)</w:t>
            </w:r>
          </w:p>
        </w:tc>
        <w:tc>
          <w:tcPr>
            <w:tcW w:w="23" w:type="dxa"/>
            <w:tcBorders>
              <w:bottom w:val="single" w:sz="8" w:space="0" w:color="000000"/>
            </w:tcBorders>
            <w:vAlign w:val="center"/>
          </w:tcPr>
          <w:p>
            <w:pPr>
              <w:pStyle w:val="TableContents"/>
              <w:bidi w:val="0"/>
              <w:spacing w:before="0" w:after="283"/>
              <w:jc w:val="left"/>
              <w:rPr/>
            </w:pPr>
            <w:r>
              <w:rPr/>
              <w:t>​</w:t>
            </w:r>
          </w:p>
        </w:tc>
        <w:tc>
          <w:tcPr>
            <w:tcW w:w="23" w:type="dxa"/>
            <w:tcBorders>
              <w:bottom w:val="single" w:sz="8" w:space="0" w:color="000000"/>
            </w:tcBorders>
            <w:vAlign w:val="center"/>
          </w:tcPr>
          <w:p>
            <w:pPr>
              <w:pStyle w:val="TableContents"/>
              <w:bidi w:val="0"/>
              <w:spacing w:before="0" w:after="283"/>
              <w:jc w:val="left"/>
              <w:rPr/>
            </w:pPr>
            <w:r>
              <w:rPr/>
              <w:t>​</w:t>
            </w:r>
          </w:p>
        </w:tc>
        <w:tc>
          <w:tcPr>
            <w:tcW w:w="2180" w:type="dxa"/>
            <w:tcBorders>
              <w:bottom w:val="single" w:sz="8" w:space="0" w:color="000000"/>
            </w:tcBorders>
            <w:vAlign w:val="center"/>
          </w:tcPr>
          <w:p>
            <w:pPr>
              <w:pStyle w:val="TableContents"/>
              <w:bidi w:val="0"/>
              <w:spacing w:before="0" w:after="283"/>
              <w:ind w:left="0" w:right="0" w:hanging="0"/>
              <w:jc w:val="left"/>
              <w:rPr>
                <w:rFonts w:ascii="Arial;Helvetica;sans-serif" w:hAnsi="Arial;Helvetica;sans-serif"/>
                <w:b/>
                <w:color w:val="000000"/>
                <w:sz w:val="20"/>
              </w:rPr>
            </w:pPr>
            <w:r>
              <w:rPr>
                <w:rFonts w:ascii="Arial;Helvetica;sans-serif" w:hAnsi="Arial;Helvetica;sans-serif"/>
                <w:b/>
                <w:color w:val="000000"/>
                <w:sz w:val="20"/>
              </w:rPr>
              <w:t xml:space="preserve">Threshold </w:t>
            </w:r>
          </w:p>
        </w:tc>
        <w:tc>
          <w:tcPr>
            <w:tcW w:w="38" w:type="dxa"/>
            <w:tcBorders>
              <w:bottom w:val="single" w:sz="8" w:space="0" w:color="000000"/>
            </w:tcBorders>
            <w:vAlign w:val="center"/>
          </w:tcPr>
          <w:p>
            <w:pPr>
              <w:pStyle w:val="TableContents"/>
              <w:bidi w:val="0"/>
              <w:spacing w:before="0" w:after="283"/>
              <w:jc w:val="left"/>
              <w:rPr/>
            </w:pPr>
            <w:r>
              <w:rPr/>
              <w:t>​</w:t>
            </w:r>
          </w:p>
        </w:tc>
      </w:tr>
      <w:tr>
        <w:trPr/>
        <w:tc>
          <w:tcPr>
            <w:tcW w:w="38" w:type="dxa"/>
            <w:tcBorders/>
            <w:shd w:fill="CCCCCC" w:val="clear"/>
            <w:tcMar>
              <w:bottom w:w="0" w:type="dxa"/>
            </w:tcMar>
            <w:vAlign w:val="center"/>
          </w:tcPr>
          <w:p>
            <w:pPr>
              <w:pStyle w:val="TableContents"/>
              <w:bidi w:val="0"/>
              <w:spacing w:before="0" w:after="283"/>
              <w:jc w:val="left"/>
              <w:rPr/>
            </w:pPr>
            <w:r>
              <w:rPr/>
              <w:t>​</w:t>
            </w:r>
          </w:p>
        </w:tc>
        <w:tc>
          <w:tcPr>
            <w:tcW w:w="2315" w:type="dxa"/>
            <w:tcBorders/>
            <w:shd w:fill="CCCCCC" w:val="clear"/>
            <w:tcMar>
              <w:bottom w:w="0" w:type="dxa"/>
            </w:tcMar>
            <w:vAlign w:val="center"/>
          </w:tcPr>
          <w:p>
            <w:pPr>
              <w:pStyle w:val="TableContents"/>
              <w:bidi w:val="0"/>
              <w:spacing w:before="0" w:after="283"/>
              <w:ind w:left="30" w:right="0" w:hanging="0"/>
              <w:jc w:val="left"/>
              <w:rPr>
                <w:rFonts w:ascii="Arial;Helvetica;sans-serif" w:hAnsi="Arial;Helvetica;sans-serif"/>
                <w:color w:val="000000"/>
                <w:sz w:val="20"/>
              </w:rPr>
            </w:pPr>
            <w:r>
              <w:rPr>
                <w:rFonts w:ascii="Arial;Helvetica;sans-serif" w:hAnsi="Arial;Helvetica;sans-serif"/>
                <w:color w:val="000000"/>
                <w:sz w:val="20"/>
              </w:rPr>
              <w:t>Executive Chairman; CEO</w:t>
            </w:r>
          </w:p>
        </w:tc>
        <w:tc>
          <w:tcPr>
            <w:tcW w:w="23" w:type="dxa"/>
            <w:tcBorders/>
            <w:shd w:fill="CCCCCC" w:val="clear"/>
            <w:tcMar>
              <w:bottom w:w="0" w:type="dxa"/>
            </w:tcMar>
            <w:vAlign w:val="center"/>
          </w:tcPr>
          <w:p>
            <w:pPr>
              <w:pStyle w:val="TableContents"/>
              <w:bidi w:val="0"/>
              <w:spacing w:before="0" w:after="283"/>
              <w:jc w:val="left"/>
              <w:rPr/>
            </w:pPr>
            <w:r>
              <w:rPr/>
              <w:t>​</w:t>
            </w:r>
          </w:p>
        </w:tc>
        <w:tc>
          <w:tcPr>
            <w:tcW w:w="23" w:type="dxa"/>
            <w:tcBorders/>
            <w:shd w:fill="CCCCCC" w:val="clear"/>
            <w:tcMar>
              <w:bottom w:w="0" w:type="dxa"/>
            </w:tcMar>
            <w:vAlign w:val="center"/>
          </w:tcPr>
          <w:p>
            <w:pPr>
              <w:pStyle w:val="TableContents"/>
              <w:bidi w:val="0"/>
              <w:spacing w:before="0" w:after="283"/>
              <w:jc w:val="left"/>
              <w:rPr/>
            </w:pPr>
            <w:r>
              <w:rPr/>
              <w:t>​</w:t>
            </w:r>
          </w:p>
        </w:tc>
        <w:tc>
          <w:tcPr>
            <w:tcW w:w="2180" w:type="dxa"/>
            <w:tcBorders/>
            <w:shd w:fill="CCCCCC" w:val="clear"/>
            <w:tcMar>
              <w:bottom w:w="0" w:type="dxa"/>
            </w:tcMar>
            <w:vAlign w:val="center"/>
          </w:tcPr>
          <w:p>
            <w:pPr>
              <w:pStyle w:val="TableContents"/>
              <w:bidi w:val="0"/>
              <w:spacing w:before="0" w:after="283"/>
              <w:ind w:left="0" w:right="0" w:hanging="0"/>
              <w:jc w:val="left"/>
              <w:rPr>
                <w:rFonts w:ascii="Arial;Helvetica;sans-serif" w:hAnsi="Arial;Helvetica;sans-serif"/>
                <w:color w:val="000000"/>
                <w:sz w:val="20"/>
              </w:rPr>
            </w:pPr>
            <w:r>
              <w:rPr>
                <w:rFonts w:ascii="Arial;Helvetica;sans-serif" w:hAnsi="Arial;Helvetica;sans-serif"/>
                <w:color w:val="000000"/>
                <w:sz w:val="20"/>
              </w:rPr>
              <w:t xml:space="preserve">Five times base salary </w:t>
            </w:r>
          </w:p>
        </w:tc>
        <w:tc>
          <w:tcPr>
            <w:tcW w:w="38" w:type="dxa"/>
            <w:tcBorders/>
            <w:shd w:fill="CCCCCC" w:val="clear"/>
            <w:tcMar>
              <w:bottom w:w="0" w:type="dxa"/>
            </w:tcMar>
            <w:vAlign w:val="center"/>
          </w:tcPr>
          <w:p>
            <w:pPr>
              <w:pStyle w:val="TableContents"/>
              <w:bidi w:val="0"/>
              <w:spacing w:before="0" w:after="283"/>
              <w:jc w:val="left"/>
              <w:rPr/>
            </w:pPr>
            <w:r>
              <w:rPr/>
              <w:t>​</w:t>
            </w:r>
          </w:p>
        </w:tc>
      </w:tr>
      <w:tr>
        <w:trPr/>
        <w:tc>
          <w:tcPr>
            <w:tcW w:w="38" w:type="dxa"/>
            <w:tcBorders/>
            <w:tcMar>
              <w:bottom w:w="0" w:type="dxa"/>
            </w:tcMar>
            <w:vAlign w:val="center"/>
          </w:tcPr>
          <w:p>
            <w:pPr>
              <w:pStyle w:val="TableContents"/>
              <w:bidi w:val="0"/>
              <w:spacing w:before="0" w:after="283"/>
              <w:jc w:val="left"/>
              <w:rPr/>
            </w:pPr>
            <w:r>
              <w:rPr/>
              <w:t>​</w:t>
            </w:r>
          </w:p>
        </w:tc>
        <w:tc>
          <w:tcPr>
            <w:tcW w:w="2315" w:type="dxa"/>
            <w:tcBorders/>
            <w:tcMar>
              <w:bottom w:w="0" w:type="dxa"/>
            </w:tcMar>
            <w:vAlign w:val="center"/>
          </w:tcPr>
          <w:p>
            <w:pPr>
              <w:pStyle w:val="TableContents"/>
              <w:bidi w:val="0"/>
              <w:spacing w:before="0" w:after="283"/>
              <w:ind w:left="30" w:right="0" w:hanging="0"/>
              <w:jc w:val="left"/>
              <w:rPr>
                <w:rFonts w:ascii="Arial;Helvetica;sans-serif" w:hAnsi="Arial;Helvetica;sans-serif"/>
                <w:color w:val="000000"/>
                <w:sz w:val="20"/>
              </w:rPr>
            </w:pPr>
            <w:r>
              <w:rPr>
                <w:rFonts w:ascii="Arial;Helvetica;sans-serif" w:hAnsi="Arial;Helvetica;sans-serif"/>
                <w:color w:val="000000"/>
                <w:sz w:val="20"/>
              </w:rPr>
              <w:t>CFO; CTO</w:t>
            </w:r>
          </w:p>
        </w:tc>
        <w:tc>
          <w:tcPr>
            <w:tcW w:w="23" w:type="dxa"/>
            <w:tcBorders/>
            <w:tcMar>
              <w:bottom w:w="0" w:type="dxa"/>
            </w:tcMar>
            <w:vAlign w:val="center"/>
          </w:tcPr>
          <w:p>
            <w:pPr>
              <w:pStyle w:val="TableContents"/>
              <w:bidi w:val="0"/>
              <w:spacing w:before="0" w:after="283"/>
              <w:jc w:val="left"/>
              <w:rPr/>
            </w:pPr>
            <w:r>
              <w:rPr/>
              <w:t>​</w:t>
            </w:r>
          </w:p>
        </w:tc>
        <w:tc>
          <w:tcPr>
            <w:tcW w:w="23" w:type="dxa"/>
            <w:tcBorders/>
            <w:tcMar>
              <w:bottom w:w="0" w:type="dxa"/>
            </w:tcMar>
            <w:vAlign w:val="center"/>
          </w:tcPr>
          <w:p>
            <w:pPr>
              <w:pStyle w:val="TableContents"/>
              <w:bidi w:val="0"/>
              <w:spacing w:before="0" w:after="283"/>
              <w:jc w:val="left"/>
              <w:rPr/>
            </w:pPr>
            <w:r>
              <w:rPr/>
              <w:t>​</w:t>
            </w:r>
          </w:p>
        </w:tc>
        <w:tc>
          <w:tcPr>
            <w:tcW w:w="2180" w:type="dxa"/>
            <w:tcBorders/>
            <w:tcMar>
              <w:bottom w:w="0" w:type="dxa"/>
            </w:tcMar>
            <w:vAlign w:val="center"/>
          </w:tcPr>
          <w:p>
            <w:pPr>
              <w:pStyle w:val="TableContents"/>
              <w:bidi w:val="0"/>
              <w:spacing w:before="0" w:after="283"/>
              <w:ind w:left="0" w:right="0" w:hanging="0"/>
              <w:jc w:val="left"/>
              <w:rPr>
                <w:rFonts w:ascii="Arial;Helvetica;sans-serif" w:hAnsi="Arial;Helvetica;sans-serif"/>
                <w:color w:val="000000"/>
                <w:sz w:val="20"/>
              </w:rPr>
            </w:pPr>
            <w:r>
              <w:rPr>
                <w:rFonts w:ascii="Arial;Helvetica;sans-serif" w:hAnsi="Arial;Helvetica;sans-serif"/>
                <w:color w:val="000000"/>
                <w:sz w:val="20"/>
              </w:rPr>
              <w:t xml:space="preserve">Three times base salary </w:t>
            </w:r>
          </w:p>
        </w:tc>
        <w:tc>
          <w:tcPr>
            <w:tcW w:w="38" w:type="dxa"/>
            <w:tcBorders/>
            <w:tcMar>
              <w:bottom w:w="0" w:type="dxa"/>
            </w:tcMar>
            <w:vAlign w:val="center"/>
          </w:tcPr>
          <w:p>
            <w:pPr>
              <w:pStyle w:val="TableContents"/>
              <w:bidi w:val="0"/>
              <w:spacing w:before="0" w:after="283"/>
              <w:jc w:val="left"/>
              <w:rPr/>
            </w:pPr>
            <w:r>
              <w:rPr/>
              <w:t>​</w:t>
            </w:r>
          </w:p>
        </w:tc>
      </w:tr>
      <w:tr>
        <w:trPr/>
        <w:tc>
          <w:tcPr>
            <w:tcW w:w="38" w:type="dxa"/>
            <w:tcBorders/>
            <w:shd w:fill="CCCCCC" w:val="clear"/>
            <w:tcMar>
              <w:bottom w:w="0" w:type="dxa"/>
            </w:tcMar>
            <w:vAlign w:val="center"/>
          </w:tcPr>
          <w:p>
            <w:pPr>
              <w:pStyle w:val="TableContents"/>
              <w:bidi w:val="0"/>
              <w:spacing w:before="0" w:after="283"/>
              <w:jc w:val="left"/>
              <w:rPr/>
            </w:pPr>
            <w:r>
              <w:rPr/>
              <w:t>​</w:t>
            </w:r>
          </w:p>
        </w:tc>
        <w:tc>
          <w:tcPr>
            <w:tcW w:w="2315" w:type="dxa"/>
            <w:tcBorders/>
            <w:shd w:fill="CCCCCC" w:val="clear"/>
            <w:tcMar>
              <w:bottom w:w="0" w:type="dxa"/>
            </w:tcMar>
            <w:vAlign w:val="center"/>
          </w:tcPr>
          <w:p>
            <w:pPr>
              <w:pStyle w:val="TableContents"/>
              <w:bidi w:val="0"/>
              <w:spacing w:before="0" w:after="283"/>
              <w:ind w:left="30" w:right="0" w:hanging="0"/>
              <w:jc w:val="left"/>
              <w:rPr>
                <w:rFonts w:ascii="Arial;Helvetica;sans-serif" w:hAnsi="Arial;Helvetica;sans-serif"/>
                <w:color w:val="000000"/>
                <w:sz w:val="20"/>
              </w:rPr>
            </w:pPr>
            <w:r>
              <w:rPr>
                <w:rFonts w:ascii="Arial;Helvetica;sans-serif" w:hAnsi="Arial;Helvetica;sans-serif"/>
                <w:color w:val="000000"/>
                <w:sz w:val="20"/>
              </w:rPr>
              <w:t>CDIO</w:t>
            </w:r>
          </w:p>
        </w:tc>
        <w:tc>
          <w:tcPr>
            <w:tcW w:w="23" w:type="dxa"/>
            <w:tcBorders/>
            <w:shd w:fill="CCCCCC" w:val="clear"/>
            <w:tcMar>
              <w:bottom w:w="0" w:type="dxa"/>
            </w:tcMar>
            <w:vAlign w:val="center"/>
          </w:tcPr>
          <w:p>
            <w:pPr>
              <w:pStyle w:val="TableContents"/>
              <w:bidi w:val="0"/>
              <w:spacing w:before="0" w:after="283"/>
              <w:jc w:val="left"/>
              <w:rPr/>
            </w:pPr>
            <w:r>
              <w:rPr/>
              <w:t>​</w:t>
            </w:r>
          </w:p>
        </w:tc>
        <w:tc>
          <w:tcPr>
            <w:tcW w:w="23" w:type="dxa"/>
            <w:tcBorders/>
            <w:shd w:fill="CCCCCC" w:val="clear"/>
            <w:tcMar>
              <w:bottom w:w="0" w:type="dxa"/>
            </w:tcMar>
            <w:vAlign w:val="center"/>
          </w:tcPr>
          <w:p>
            <w:pPr>
              <w:pStyle w:val="TableContents"/>
              <w:bidi w:val="0"/>
              <w:spacing w:before="0" w:after="283"/>
              <w:jc w:val="left"/>
              <w:rPr/>
            </w:pPr>
            <w:r>
              <w:rPr/>
              <w:t>​</w:t>
            </w:r>
          </w:p>
        </w:tc>
        <w:tc>
          <w:tcPr>
            <w:tcW w:w="2180" w:type="dxa"/>
            <w:tcBorders/>
            <w:shd w:fill="CCCCCC" w:val="clear"/>
            <w:tcMar>
              <w:bottom w:w="0" w:type="dxa"/>
            </w:tcMar>
            <w:vAlign w:val="center"/>
          </w:tcPr>
          <w:p>
            <w:pPr>
              <w:pStyle w:val="TableContents"/>
              <w:bidi w:val="0"/>
              <w:spacing w:before="0" w:after="283"/>
              <w:ind w:left="0" w:right="0" w:hanging="0"/>
              <w:jc w:val="left"/>
              <w:rPr>
                <w:rFonts w:ascii="Arial;Helvetica;sans-serif" w:hAnsi="Arial;Helvetica;sans-serif"/>
                <w:color w:val="000000"/>
                <w:sz w:val="20"/>
              </w:rPr>
            </w:pPr>
            <w:r>
              <w:rPr>
                <w:rFonts w:ascii="Arial;Helvetica;sans-serif" w:hAnsi="Arial;Helvetica;sans-serif"/>
                <w:color w:val="000000"/>
                <w:sz w:val="20"/>
              </w:rPr>
              <w:t>Two times base salary</w:t>
            </w:r>
          </w:p>
        </w:tc>
        <w:tc>
          <w:tcPr>
            <w:tcW w:w="38" w:type="dxa"/>
            <w:tcBorders/>
            <w:shd w:fill="CCCCCC" w:val="clear"/>
            <w:tcMar>
              <w:bottom w:w="0" w:type="dxa"/>
            </w:tcMar>
            <w:vAlign w:val="center"/>
          </w:tcPr>
          <w:p>
            <w:pPr>
              <w:pStyle w:val="TableContents"/>
              <w:bidi w:val="0"/>
              <w:spacing w:before="0" w:after="283"/>
              <w:jc w:val="left"/>
              <w:rPr/>
            </w:pPr>
            <w:r>
              <w:rPr/>
              <w:t>​</w:t>
            </w:r>
          </w:p>
        </w:tc>
      </w:tr>
    </w:tbl>
    <w:p>
      <w:pPr>
        <w:pStyle w:val="TextBody"/>
        <w:bidi w:val="0"/>
        <w:spacing w:before="240" w:after="283"/>
        <w:ind w:left="0" w:right="0" w:hanging="0"/>
        <w:jc w:val="both"/>
        <w:rPr>
          <w:rFonts w:ascii="Arial;Helvetica;sans-serif" w:hAnsi="Arial;Helvetica;sans-serif"/>
          <w:color w:val="000000"/>
          <w:sz w:val="20"/>
          <w:shd w:fill="FFFFFF" w:val="clear"/>
        </w:rPr>
      </w:pPr>
      <w:r>
        <w:rPr>
          <w:rFonts w:ascii="Arial;Helvetica;sans-serif" w:hAnsi="Arial;Helvetica;sans-serif"/>
          <w:color w:val="000000"/>
          <w:sz w:val="20"/>
          <w:shd w:fill="FFFFFF" w:val="clear"/>
        </w:rPr>
        <w:t xml:space="preserve">Given the mandatory hold provision until thresholds are obtained, there is no specified deadline for achieving designated thresholds. For purposes of the executive stock ownership guidelines, stock ownership is defined to include stock owned by the executive directly and stock owned indirectly, including through the Company’s savings plan. As of December 31, 2023, each NEO had met the applicable ownership thresholds, other than our CDIO who joined the Company in July 2022. </w:t>
      </w:r>
    </w:p>
    <w:p>
      <w:pPr>
        <w:pStyle w:val="TextBody"/>
        <w:bidi w:val="0"/>
        <w:spacing w:before="160" w:after="283"/>
        <w:ind w:left="0" w:right="0" w:hanging="0"/>
        <w:jc w:val="both"/>
        <w:rPr>
          <w:rFonts w:ascii="Arial;Helvetica;sans-serif" w:hAnsi="Arial;Helvetica;sans-serif"/>
          <w:color w:val="000000"/>
          <w:sz w:val="20"/>
          <w:shd w:fill="FFFFFF" w:val="clear"/>
        </w:rPr>
      </w:pPr>
      <w:r>
        <w:rPr>
          <w:rFonts w:ascii="Arial;Helvetica;sans-serif" w:hAnsi="Arial;Helvetica;sans-serif"/>
          <w:color w:val="000000"/>
          <w:sz w:val="20"/>
          <w:shd w:fill="FFFFFF" w:val="clear"/>
        </w:rPr>
        <w:t xml:space="preserve">Following attainment of ownership thresholds, our NEOs are required, for a period of one year, to hold an additional amount equal to 50% of the net shares obtained upon the vesting of any equity award and 50% of all stock options that vest. </w:t>
      </w:r>
    </w:p>
    <w:p>
      <w:pPr>
        <w:pStyle w:val="TextBody"/>
        <w:bidi w:val="0"/>
        <w:spacing w:before="410" w:after="283"/>
        <w:ind w:left="0" w:right="0" w:hanging="0"/>
        <w:jc w:val="left"/>
        <w:rPr>
          <w:rFonts w:ascii="Arial;Helvetica;sans-serif" w:hAnsi="Arial;Helvetica;sans-serif"/>
          <w:b/>
          <w:color w:val="000000"/>
          <w:sz w:val="20"/>
          <w:shd w:fill="FFFFFF" w:val="clear"/>
        </w:rPr>
      </w:pPr>
      <w:r>
        <w:rPr>
          <w:rFonts w:ascii="Arial;Helvetica;sans-serif" w:hAnsi="Arial;Helvetica;sans-serif"/>
          <w:b/>
          <w:color w:val="000000"/>
          <w:sz w:val="20"/>
          <w:shd w:fill="FFFFFF" w:val="clear"/>
        </w:rPr>
        <w:t xml:space="preserve">Employment and Change of Control Agreements; Severance Arrangements </w:t>
      </w:r>
    </w:p>
    <w:p>
      <w:pPr>
        <w:pStyle w:val="TextBody"/>
        <w:bidi w:val="0"/>
        <w:spacing w:before="160" w:after="283"/>
        <w:ind w:left="0" w:right="0" w:hanging="0"/>
        <w:jc w:val="both"/>
        <w:rPr>
          <w:rFonts w:ascii="Arial;Helvetica;sans-serif" w:hAnsi="Arial;Helvetica;sans-serif"/>
          <w:color w:val="000000"/>
          <w:sz w:val="20"/>
          <w:shd w:fill="FFFFFF" w:val="clear"/>
        </w:rPr>
      </w:pPr>
      <w:r>
        <w:rPr>
          <w:rFonts w:ascii="Arial;Helvetica;sans-serif" w:hAnsi="Arial;Helvetica;sans-serif"/>
          <w:color w:val="000000"/>
          <w:sz w:val="20"/>
          <w:shd w:fill="FFFFFF" w:val="clear"/>
        </w:rPr>
        <w:t xml:space="preserve">To foster the retention of our key management team and in accordance with past practice, we have an agreement with our CEO under which the Company seeks to provide appropriate protections consistent with prevailing market practices. We also maintain an Executive Severance Plan, in which our other NEOs participate. Since 2021, there have been no material changes to the agreement with our CEO or the executive severance plan. A more detailed description of the Company’s current agreements and other arrangements with our NEOs is set forth below under the heading “Employment Agreements and Other Arrangements.” The benefits that would be received by our NEOs in the event of termination without cause or a change in control are set forth below under the heading “Termination, Severance and Change of Control Arrangements.” </w:t>
      </w:r>
    </w:p>
    <w:p>
      <w:pPr>
        <w:pStyle w:val="TextBody"/>
        <w:bidi w:val="0"/>
        <w:spacing w:before="410" w:after="283"/>
        <w:ind w:left="0" w:right="0" w:hanging="0"/>
        <w:jc w:val="left"/>
        <w:rPr>
          <w:rFonts w:ascii="Arial;Helvetica;sans-serif" w:hAnsi="Arial;Helvetica;sans-serif"/>
          <w:b/>
          <w:color w:val="000000"/>
          <w:sz w:val="20"/>
          <w:shd w:fill="FFFFFF" w:val="clear"/>
        </w:rPr>
      </w:pPr>
      <w:r>
        <w:rPr>
          <w:rFonts w:ascii="Arial;Helvetica;sans-serif" w:hAnsi="Arial;Helvetica;sans-serif"/>
          <w:b/>
          <w:color w:val="000000"/>
          <w:sz w:val="20"/>
          <w:shd w:fill="FFFFFF" w:val="clear"/>
        </w:rPr>
        <w:t xml:space="preserve">Perquisites and Benefits </w:t>
      </w:r>
    </w:p>
    <w:p>
      <w:pPr>
        <w:pStyle w:val="TextBody"/>
        <w:bidi w:val="0"/>
        <w:spacing w:before="160" w:after="283"/>
        <w:ind w:left="0" w:right="0" w:hanging="0"/>
        <w:jc w:val="both"/>
        <w:rPr>
          <w:rFonts w:ascii="Arial;Helvetica;sans-serif" w:hAnsi="Arial;Helvetica;sans-serif"/>
          <w:color w:val="000000"/>
          <w:sz w:val="20"/>
          <w:shd w:fill="FFFFFF" w:val="clear"/>
        </w:rPr>
      </w:pPr>
      <w:r>
        <w:rPr>
          <w:rFonts w:ascii="Arial;Helvetica;sans-serif" w:hAnsi="Arial;Helvetica;sans-serif"/>
          <w:color w:val="000000"/>
          <w:sz w:val="20"/>
          <w:shd w:fill="FFFFFF" w:val="clear"/>
        </w:rPr>
        <w:t xml:space="preserve">We have historically sought to provide perquisites to our executives that are consistent with those provided by the general market and Peer Group companies. Depending on the executive, our perquisites include financial planning services, auto use or allowance, discounted auto insurance, auto leasing through the employee lease program and limited personal use of Company-leased aircraft services. The Company does not provide tax reimbursements or gross-ups on perquisites for any of our NEOs other than relocation-related expenses and expatriate benefits in accordance with the Company’s standard policies. </w:t>
      </w:r>
    </w:p>
    <w:p>
      <w:pPr>
        <w:pStyle w:val="TextBody"/>
        <w:bidi w:val="0"/>
        <w:spacing w:before="160" w:after="283"/>
        <w:ind w:left="0" w:right="0" w:hanging="0"/>
        <w:jc w:val="both"/>
        <w:rPr>
          <w:rFonts w:ascii="Arial;Helvetica;sans-serif" w:hAnsi="Arial;Helvetica;sans-serif"/>
          <w:color w:val="000000"/>
          <w:sz w:val="20"/>
          <w:shd w:fill="FFFFFF" w:val="clear"/>
        </w:rPr>
      </w:pPr>
      <w:r>
        <w:rPr>
          <w:rFonts w:ascii="Arial;Helvetica;sans-serif" w:hAnsi="Arial;Helvetica;sans-serif"/>
          <w:color w:val="000000"/>
          <w:sz w:val="20"/>
          <w:shd w:fill="FFFFFF" w:val="clear"/>
        </w:rPr>
        <w:t xml:space="preserve">Employees, including our NEOs, may also receive tickets for professional sporting events, which are part of the Company’s season ticket subscription, and do not result in an associated incremental cost to our Company. Our ticket allocation policy is generally seniority-based, with a valid business purpose superseding any personal use. </w:t>
      </w:r>
    </w:p>
    <w:tbl>
      <w:tblPr>
        <w:tblW w:w="260" w:type="dxa"/>
        <w:jc w:val="left"/>
        <w:tblInd w:w="0" w:type="dxa"/>
        <w:tblLayout w:type="fixed"/>
        <w:tblCellMar>
          <w:top w:w="0" w:type="dxa"/>
          <w:left w:w="0" w:type="dxa"/>
          <w:bottom w:w="0" w:type="dxa"/>
          <w:right w:w="0" w:type="dxa"/>
        </w:tblCellMar>
      </w:tblPr>
      <w:tblGrid>
        <w:gridCol w:w="260"/>
      </w:tblGrid>
      <w:tr>
        <w:trPr/>
        <w:tc>
          <w:tcPr>
            <w:tcW w:w="260" w:type="dxa"/>
            <w:tcBorders/>
            <w:vAlign w:val="center"/>
          </w:tcPr>
          <w:p>
            <w:pPr>
              <w:pStyle w:val="TableContents"/>
              <w:bidi w:val="0"/>
              <w:spacing w:before="0" w:after="283"/>
              <w:jc w:val="center"/>
              <w:rPr>
                <w:rFonts w:ascii="Arial;Helvetica;sans-serif" w:hAnsi="Arial;Helvetica;sans-serif"/>
                <w:color w:val="000000"/>
                <w:sz w:val="20"/>
              </w:rPr>
            </w:pPr>
            <w:r>
              <w:rPr>
                <w:rFonts w:ascii="Arial;Helvetica;sans-serif" w:hAnsi="Arial;Helvetica;sans-serif"/>
                <w:color w:val="000000"/>
                <w:sz w:val="20"/>
              </w:rPr>
              <w:t>31</w:t>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200" w:after="20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bidi w:val="0"/>
        <w:spacing w:before="200" w:after="20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jc w:val="left"/>
        <w:rPr/>
      </w:pPr>
      <w:hyperlink w:anchor="TOC">
        <w:bookmarkStart w:id="68" w:name="ny20022766x1_def14a_106-executive_pg12"/>
        <w:bookmarkEnd w:id="68"/>
        <w:r>
          <w:rPr>
            <w:rStyle w:val="InternetLink"/>
            <w:rFonts w:ascii="Times New Roman;Times;Serif" w:hAnsi="Times New Roman;Times;Serif"/>
            <w:b/>
            <w:caps w:val="false"/>
            <w:smallCaps w:val="false"/>
            <w:color w:val="000000"/>
            <w:sz w:val="16"/>
            <w:shd w:fill="FFFFFF" w:val="clear"/>
          </w:rPr>
          <w:t>TABLE OF CONTENTS</w:t>
        </w:r>
      </w:hyperlink>
    </w:p>
    <w:p>
      <w:pPr>
        <w:pStyle w:val="TextBody"/>
        <w:bidi w:val="0"/>
        <w:spacing w:before="135" w:after="283"/>
        <w:ind w:left="0" w:right="0" w:hanging="0"/>
        <w:jc w:val="left"/>
        <w:rPr>
          <w:rFonts w:ascii="Arial;Helvetica;sans-serif" w:hAnsi="Arial;Helvetica;sans-serif"/>
          <w:b/>
          <w:color w:val="000000"/>
          <w:sz w:val="20"/>
          <w:shd w:fill="FFFFFF" w:val="clear"/>
        </w:rPr>
      </w:pPr>
      <w:r>
        <w:rPr>
          <w:rFonts w:ascii="Arial;Helvetica;sans-serif" w:hAnsi="Arial;Helvetica;sans-serif"/>
          <w:b/>
          <w:color w:val="000000"/>
          <w:sz w:val="20"/>
          <w:shd w:fill="FFFFFF" w:val="clear"/>
        </w:rPr>
        <w:t xml:space="preserve">Anti-Hedging Policy </w:t>
      </w:r>
    </w:p>
    <w:p>
      <w:pPr>
        <w:pStyle w:val="TextBody"/>
        <w:bidi w:val="0"/>
        <w:spacing w:before="160" w:after="283"/>
        <w:ind w:left="0" w:right="0" w:hanging="0"/>
        <w:jc w:val="both"/>
        <w:rPr>
          <w:rFonts w:ascii="Arial;Helvetica;sans-serif" w:hAnsi="Arial;Helvetica;sans-serif"/>
          <w:color w:val="000000"/>
          <w:sz w:val="20"/>
          <w:shd w:fill="FFFFFF" w:val="clear"/>
        </w:rPr>
      </w:pPr>
      <w:r>
        <w:rPr>
          <w:rFonts w:ascii="Arial;Helvetica;sans-serif" w:hAnsi="Arial;Helvetica;sans-serif"/>
          <w:color w:val="000000"/>
          <w:sz w:val="20"/>
          <w:shd w:fill="FFFFFF" w:val="clear"/>
        </w:rPr>
        <w:t xml:space="preserve">The Company’s insider trading policy prohibits directors, executive officers and other employees required to pre-clear trades in Company securities, along with members of their families and others living in their households and investment partnerships and other entities over which they have or share voting or investment control (collectively, the “Covered Persons”) from: </w:t>
      </w:r>
    </w:p>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both"/>
              <w:rPr>
                <w:rFonts w:ascii="Arial;Helvetica;sans-serif" w:hAnsi="Arial;Helvetica;sans-serif"/>
                <w:color w:val="000000"/>
                <w:sz w:val="20"/>
              </w:rPr>
            </w:pPr>
            <w:r>
              <w:rPr>
                <w:rFonts w:ascii="Arial;Helvetica;sans-serif" w:hAnsi="Arial;Helvetica;sans-serif"/>
                <w:color w:val="000000"/>
                <w:sz w:val="20"/>
              </w:rPr>
              <w:t xml:space="preserve">engaging in hedging and monetization transactions that permit any Covered Person to continue to own the Company’s equity securities without the full risks and rewards of ownership, including through the use of financial instruments such as prepaid variable forwards, equity swaps, collars and exchange funds;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both"/>
              <w:rPr>
                <w:rFonts w:ascii="Arial;Helvetica;sans-serif" w:hAnsi="Arial;Helvetica;sans-serif"/>
                <w:color w:val="000000"/>
                <w:sz w:val="20"/>
              </w:rPr>
            </w:pPr>
            <w:r>
              <w:rPr>
                <w:rFonts w:ascii="Arial;Helvetica;sans-serif" w:hAnsi="Arial;Helvetica;sans-serif"/>
                <w:color w:val="000000"/>
                <w:sz w:val="20"/>
              </w:rPr>
              <w:t xml:space="preserve">holding the Company’s equity securities in a margin account or otherwise pledging the Company’s equity securities as collateral for a loan;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both"/>
              <w:rPr>
                <w:rFonts w:ascii="Arial;Helvetica;sans-serif" w:hAnsi="Arial;Helvetica;sans-serif"/>
                <w:color w:val="000000"/>
                <w:sz w:val="20"/>
              </w:rPr>
            </w:pPr>
            <w:r>
              <w:rPr>
                <w:rFonts w:ascii="Arial;Helvetica;sans-serif" w:hAnsi="Arial;Helvetica;sans-serif"/>
                <w:color w:val="000000"/>
                <w:sz w:val="20"/>
              </w:rPr>
              <w:t xml:space="preserve">participating in transactions involving options in relation to the Company’s securities, such as puts, calls or other derivative securities on an exchange or in any other organized market; and </w:t>
            </w:r>
          </w:p>
        </w:tc>
      </w:tr>
    </w:tbl>
    <w:tbl>
      <w:tblPr>
        <w:tblW w:w="5335" w:type="dxa"/>
        <w:jc w:val="left"/>
        <w:tblInd w:w="0" w:type="dxa"/>
        <w:tblLayout w:type="fixed"/>
        <w:tblCellMar>
          <w:top w:w="0" w:type="dxa"/>
          <w:left w:w="0" w:type="dxa"/>
          <w:bottom w:w="0" w:type="dxa"/>
          <w:right w:w="0" w:type="dxa"/>
        </w:tblCellMar>
      </w:tblPr>
      <w:tblGrid>
        <w:gridCol w:w="110"/>
        <w:gridCol w:w="5225"/>
      </w:tblGrid>
      <w:tr>
        <w:trPr/>
        <w:tc>
          <w:tcPr>
            <w:tcW w:w="110" w:type="dxa"/>
            <w:tcBorders/>
            <w:vAlign w:val="center"/>
          </w:tcPr>
          <w:p>
            <w:pPr>
              <w:pStyle w:val="TableContents"/>
              <w:bidi w:val="0"/>
              <w:spacing w:before="0" w:after="0"/>
              <w:jc w:val="left"/>
              <w:rPr>
                <w:color w:val="000000"/>
              </w:rPr>
            </w:pPr>
            <w:r>
              <w:rPr>
                <w:color w:val="000000"/>
              </w:rPr>
              <w:t>•</w:t>
            </w:r>
          </w:p>
        </w:tc>
        <w:tc>
          <w:tcPr>
            <w:tcW w:w="5225" w:type="dxa"/>
            <w:tcBorders/>
            <w:vAlign w:val="center"/>
          </w:tcPr>
          <w:p>
            <w:pPr>
              <w:pStyle w:val="TableContents"/>
              <w:bidi w:val="0"/>
              <w:spacing w:before="0" w:after="0"/>
              <w:jc w:val="left"/>
              <w:rPr>
                <w:rFonts w:ascii="Arial;Helvetica;sans-serif" w:hAnsi="Arial;Helvetica;sans-serif"/>
                <w:color w:val="000000"/>
                <w:sz w:val="20"/>
              </w:rPr>
            </w:pPr>
            <w:r>
              <w:rPr>
                <w:rFonts w:ascii="Arial;Helvetica;sans-serif" w:hAnsi="Arial;Helvetica;sans-serif"/>
                <w:color w:val="000000"/>
                <w:sz w:val="20"/>
              </w:rPr>
              <w:t xml:space="preserve">engaging in short sales of the Company’s equity securities. </w:t>
            </w:r>
          </w:p>
        </w:tc>
      </w:tr>
    </w:tbl>
    <w:p>
      <w:pPr>
        <w:pStyle w:val="TextBody"/>
        <w:bidi w:val="0"/>
        <w:spacing w:before="160" w:after="283"/>
        <w:ind w:left="0" w:right="0" w:hanging="0"/>
        <w:jc w:val="both"/>
        <w:rPr>
          <w:rFonts w:ascii="Arial;Helvetica;sans-serif" w:hAnsi="Arial;Helvetica;sans-serif"/>
          <w:color w:val="000000"/>
          <w:sz w:val="20"/>
          <w:shd w:fill="FFFFFF" w:val="clear"/>
        </w:rPr>
      </w:pPr>
      <w:r>
        <w:rPr>
          <w:rFonts w:ascii="Arial;Helvetica;sans-serif" w:hAnsi="Arial;Helvetica;sans-serif"/>
          <w:color w:val="000000"/>
          <w:sz w:val="20"/>
          <w:shd w:fill="FFFFFF" w:val="clear"/>
        </w:rPr>
        <w:t xml:space="preserve">For purposes of the above, the Company’s equity securities include securities acquired by a Covered Person as part of his or her compensation or otherwise. We are party to a Cooperation Agreement with SRS, our largest stockholder, under which the Company has granted to SRS certain board appointment rights and pursuant to which SRS has agreed to certain voting commitments and customary standstill arrangements. Pursuant to the terms of the Cooperation Agreement, SRS and its affiliates are not subject to the Company's policies applicable to directors on pledging or making purchases on margin of, or entering into derivative or hedging arrangements (including options) with respect to, the Company's securities that are otherwise in compliance with all applicable laws, regulations and the Cooperation Agreement. As of the date of this proxy statement, SRS has pledged 3,400,000 shares of the Company's Common Stock as permitted under the Cooperation Agreement. The Audit Committee continues to monitor any current or proposed pledges in the Company's Common Stock, including the pledge by SRS, and regularly discusses such matters and any related risks to the Company and its stockholders, with the Board, senior management and, when appropriate, the Company's stockholders, including SRS. </w:t>
      </w:r>
    </w:p>
    <w:p>
      <w:pPr>
        <w:pStyle w:val="TextBody"/>
        <w:bidi w:val="0"/>
        <w:spacing w:before="400" w:after="283"/>
        <w:ind w:left="0" w:right="0" w:hanging="0"/>
        <w:jc w:val="left"/>
        <w:rPr>
          <w:rFonts w:ascii="Arial;Helvetica;sans-serif" w:hAnsi="Arial;Helvetica;sans-serif"/>
          <w:b/>
          <w:color w:val="000000"/>
          <w:sz w:val="20"/>
          <w:shd w:fill="FFFFFF" w:val="clear"/>
        </w:rPr>
      </w:pPr>
      <w:r>
        <w:rPr>
          <w:rFonts w:ascii="Arial;Helvetica;sans-serif" w:hAnsi="Arial;Helvetica;sans-serif"/>
          <w:b/>
          <w:color w:val="000000"/>
          <w:sz w:val="20"/>
          <w:shd w:fill="FFFFFF" w:val="clear"/>
        </w:rPr>
        <w:t xml:space="preserve">Recoupment (Clawback) Policy </w:t>
      </w:r>
    </w:p>
    <w:p>
      <w:pPr>
        <w:pStyle w:val="TextBody"/>
        <w:bidi w:val="0"/>
        <w:spacing w:before="160" w:after="283"/>
        <w:ind w:left="0" w:right="0" w:hanging="0"/>
        <w:jc w:val="both"/>
        <w:rPr>
          <w:rFonts w:ascii="Arial;Helvetica;sans-serif" w:hAnsi="Arial;Helvetica;sans-serif"/>
          <w:color w:val="000000"/>
          <w:sz w:val="20"/>
          <w:shd w:fill="FFFFFF" w:val="clear"/>
        </w:rPr>
      </w:pPr>
      <w:r>
        <w:rPr>
          <w:rFonts w:ascii="Arial;Helvetica;sans-serif" w:hAnsi="Arial;Helvetica;sans-serif"/>
          <w:color w:val="000000"/>
          <w:sz w:val="20"/>
          <w:shd w:fill="FFFFFF" w:val="clear"/>
        </w:rPr>
        <w:t xml:space="preserve">In July 2023, we adopted a clawback policy that complies with the new Nasdaq listing standards that implement the new SEC rules under the Dodd-Frank Wall Street Reform and Consumer Protection Act and applies to our executive officers (as defined in applicable SEC rules). This policy applies to all incentive-based compensation (as that term is defined in the new SEC rules), which includes performance-based awards granted under our Amended and Restated Equity and Incentive Plan and the cash bonus payments under the annual incentive plan in which our executive officers participate. </w:t>
      </w:r>
    </w:p>
    <w:p>
      <w:pPr>
        <w:pStyle w:val="TextBody"/>
        <w:bidi w:val="0"/>
        <w:spacing w:before="240" w:after="283"/>
        <w:ind w:left="0" w:right="0" w:hanging="0"/>
        <w:jc w:val="left"/>
        <w:rPr>
          <w:rFonts w:ascii="Arial;Helvetica;sans-serif" w:hAnsi="Arial;Helvetica;sans-serif"/>
          <w:b/>
          <w:color w:val="000000"/>
          <w:sz w:val="28"/>
          <w:shd w:fill="FFFFFF" w:val="clear"/>
        </w:rPr>
      </w:pPr>
      <w:r>
        <w:rPr>
          <w:rFonts w:ascii="Arial;Helvetica;sans-serif" w:hAnsi="Arial;Helvetica;sans-serif"/>
          <w:b/>
          <w:color w:val="000000"/>
          <w:sz w:val="28"/>
          <w:shd w:fill="FFFFFF" w:val="clear"/>
        </w:rPr>
        <w:t xml:space="preserve">Compensation Committee Report </w:t>
      </w:r>
    </w:p>
    <w:p>
      <w:pPr>
        <w:pStyle w:val="TextBody"/>
        <w:bidi w:val="0"/>
        <w:spacing w:before="160" w:after="283"/>
        <w:ind w:left="0" w:right="0" w:hanging="0"/>
        <w:jc w:val="both"/>
        <w:rPr>
          <w:rFonts w:ascii="Arial;Helvetica;sans-serif" w:hAnsi="Arial;Helvetica;sans-serif"/>
          <w:color w:val="000000"/>
          <w:sz w:val="20"/>
          <w:shd w:fill="FFFFFF" w:val="clear"/>
        </w:rPr>
      </w:pPr>
      <w:r>
        <w:rPr>
          <w:rFonts w:ascii="Arial;Helvetica;sans-serif" w:hAnsi="Arial;Helvetica;sans-serif"/>
          <w:color w:val="000000"/>
          <w:sz w:val="20"/>
          <w:shd w:fill="FFFFFF" w:val="clear"/>
        </w:rPr>
        <w:t xml:space="preserve">The Avis Budget Compensation Committee has reviewed and discussed the Compensation Discussion and Analysis required by Item 402(b) of Regulation S-K with management and, based on this review and discussion, the Compensation Committee recommended to the Board that the Compensation Discussion and Analysis be included in this Proxy Statement. </w:t>
      </w:r>
    </w:p>
    <w:p>
      <w:pPr>
        <w:pStyle w:val="TextBody"/>
        <w:bidi w:val="0"/>
        <w:spacing w:before="200" w:after="283"/>
        <w:jc w:val="center"/>
        <w:rPr>
          <w:rFonts w:ascii="Arial;Helvetica;sans-serif" w:hAnsi="Arial;Helvetica;sans-serif"/>
          <w:b/>
          <w:color w:val="000000"/>
          <w:sz w:val="20"/>
          <w:shd w:fill="FFFFFF" w:val="clear"/>
        </w:rPr>
      </w:pPr>
      <w:r>
        <w:rPr>
          <w:rFonts w:ascii="Arial;Helvetica;sans-serif" w:hAnsi="Arial;Helvetica;sans-serif"/>
          <w:b/>
          <w:color w:val="000000"/>
          <w:sz w:val="20"/>
          <w:shd w:fill="FFFFFF" w:val="clear"/>
        </w:rPr>
        <w:t xml:space="preserve">THE COMPENSATION COMMITTEE </w:t>
      </w:r>
    </w:p>
    <w:p>
      <w:pPr>
        <w:pStyle w:val="TextBody"/>
        <w:bidi w:val="0"/>
        <w:spacing w:before="0" w:after="283"/>
        <w:jc w:val="center"/>
        <w:rPr>
          <w:color w:val="000000"/>
          <w:shd w:fill="FFFFFF" w:val="clear"/>
        </w:rPr>
      </w:pPr>
      <w:r>
        <w:rPr>
          <w:color w:val="000000"/>
          <w:shd w:fill="FFFFFF" w:val="clear"/>
        </w:rPr>
        <w:t> </w:t>
      </w:r>
    </w:p>
    <w:p>
      <w:pPr>
        <w:pStyle w:val="TextBody"/>
        <w:bidi w:val="0"/>
        <w:spacing w:before="0" w:after="283"/>
        <w:jc w:val="center"/>
        <w:rPr>
          <w:rFonts w:ascii="Arial;Helvetica;sans-serif" w:hAnsi="Arial;Helvetica;sans-serif"/>
          <w:b w:val="false"/>
          <w:color w:val="000000"/>
          <w:sz w:val="20"/>
          <w:shd w:fill="FFFFFF" w:val="clear"/>
        </w:rPr>
      </w:pPr>
      <w:r>
        <w:rPr>
          <w:rFonts w:ascii="Arial;Helvetica;sans-serif" w:hAnsi="Arial;Helvetica;sans-serif"/>
          <w:b w:val="false"/>
          <w:color w:val="000000"/>
          <w:sz w:val="20"/>
          <w:shd w:fill="FFFFFF" w:val="clear"/>
        </w:rPr>
        <w:t>Karthik Sarma (Chair)</w:t>
      </w:r>
    </w:p>
    <w:p>
      <w:pPr>
        <w:pStyle w:val="TextBody"/>
        <w:bidi w:val="0"/>
        <w:spacing w:before="0" w:after="283"/>
        <w:jc w:val="center"/>
        <w:rPr>
          <w:rFonts w:ascii="Arial;Helvetica;sans-serif" w:hAnsi="Arial;Helvetica;sans-serif"/>
          <w:b w:val="false"/>
          <w:color w:val="000000"/>
          <w:sz w:val="20"/>
          <w:shd w:fill="FFFFFF" w:val="clear"/>
        </w:rPr>
      </w:pPr>
      <w:r>
        <w:rPr>
          <w:rFonts w:ascii="Arial;Helvetica;sans-serif" w:hAnsi="Arial;Helvetica;sans-serif"/>
          <w:b w:val="false"/>
          <w:color w:val="000000"/>
          <w:sz w:val="20"/>
          <w:shd w:fill="FFFFFF" w:val="clear"/>
        </w:rPr>
        <w:t>Lynn Krominga</w:t>
      </w:r>
    </w:p>
    <w:p>
      <w:pPr>
        <w:pStyle w:val="TextBody"/>
        <w:bidi w:val="0"/>
        <w:spacing w:before="0" w:after="283"/>
        <w:jc w:val="center"/>
        <w:rPr>
          <w:rFonts w:ascii="Arial;Helvetica;sans-serif" w:hAnsi="Arial;Helvetica;sans-serif"/>
          <w:b w:val="false"/>
          <w:color w:val="000000"/>
          <w:sz w:val="20"/>
          <w:shd w:fill="FFFFFF" w:val="clear"/>
        </w:rPr>
      </w:pPr>
      <w:r>
        <w:rPr>
          <w:rFonts w:ascii="Arial;Helvetica;sans-serif" w:hAnsi="Arial;Helvetica;sans-serif"/>
          <w:b w:val="false"/>
          <w:color w:val="000000"/>
          <w:sz w:val="20"/>
          <w:shd w:fill="FFFFFF" w:val="clear"/>
        </w:rPr>
        <w:t>Glenn Lurie</w:t>
      </w:r>
    </w:p>
    <w:tbl>
      <w:tblPr>
        <w:tblW w:w="260" w:type="dxa"/>
        <w:jc w:val="left"/>
        <w:tblInd w:w="0" w:type="dxa"/>
        <w:tblLayout w:type="fixed"/>
        <w:tblCellMar>
          <w:top w:w="0" w:type="dxa"/>
          <w:left w:w="0" w:type="dxa"/>
          <w:bottom w:w="0" w:type="dxa"/>
          <w:right w:w="0" w:type="dxa"/>
        </w:tblCellMar>
      </w:tblPr>
      <w:tblGrid>
        <w:gridCol w:w="260"/>
      </w:tblGrid>
      <w:tr>
        <w:trPr/>
        <w:tc>
          <w:tcPr>
            <w:tcW w:w="260" w:type="dxa"/>
            <w:tcBorders/>
            <w:vAlign w:val="center"/>
          </w:tcPr>
          <w:p>
            <w:pPr>
              <w:pStyle w:val="TableContents"/>
              <w:bidi w:val="0"/>
              <w:spacing w:before="0" w:after="283"/>
              <w:jc w:val="center"/>
              <w:rPr>
                <w:rFonts w:ascii="Arial;Helvetica;sans-serif" w:hAnsi="Arial;Helvetica;sans-serif"/>
                <w:color w:val="000000"/>
                <w:sz w:val="20"/>
              </w:rPr>
            </w:pPr>
            <w:r>
              <w:rPr>
                <w:rFonts w:ascii="Arial;Helvetica;sans-serif" w:hAnsi="Arial;Helvetica;sans-serif"/>
                <w:color w:val="000000"/>
                <w:sz w:val="20"/>
              </w:rPr>
              <w:t>32</w:t>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200" w:after="20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bidi w:val="0"/>
        <w:spacing w:before="200" w:after="20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jc w:val="left"/>
        <w:rPr/>
      </w:pPr>
      <w:hyperlink w:anchor="TOC">
        <w:bookmarkStart w:id="69" w:name="ny20022766x1_def14a_107-summary_pg1"/>
        <w:bookmarkEnd w:id="69"/>
        <w:r>
          <w:rPr>
            <w:rStyle w:val="InternetLink"/>
            <w:rFonts w:ascii="Times New Roman;Times;Serif" w:hAnsi="Times New Roman;Times;Serif"/>
            <w:b/>
            <w:caps w:val="false"/>
            <w:smallCaps w:val="false"/>
            <w:color w:val="000000"/>
            <w:sz w:val="16"/>
            <w:shd w:fill="FFFFFF" w:val="clear"/>
          </w:rPr>
          <w:t>TABLE OF CONTENTS</w:t>
        </w:r>
      </w:hyperlink>
    </w:p>
    <w:p>
      <w:pPr>
        <w:pStyle w:val="TextBody"/>
        <w:bidi w:val="0"/>
        <w:spacing w:before="160" w:after="283"/>
        <w:ind w:left="0" w:right="0" w:hanging="0"/>
        <w:jc w:val="left"/>
        <w:rPr>
          <w:rFonts w:ascii="Arial;Helvetica;sans-serif" w:hAnsi="Arial;Helvetica;sans-serif"/>
          <w:b/>
          <w:color w:val="000000"/>
          <w:sz w:val="28"/>
          <w:shd w:fill="FFFFFF" w:val="clear"/>
        </w:rPr>
      </w:pPr>
      <w:bookmarkStart w:id="70" w:name="tSUMT"/>
      <w:bookmarkEnd w:id="70"/>
      <w:r>
        <w:rPr>
          <w:rFonts w:ascii="Arial;Helvetica;sans-serif" w:hAnsi="Arial;Helvetica;sans-serif"/>
          <w:b/>
          <w:color w:val="000000"/>
          <w:sz w:val="28"/>
          <w:shd w:fill="FFFFFF" w:val="clear"/>
        </w:rPr>
        <w:t xml:space="preserve">Summary Compensation Table </w:t>
      </w:r>
    </w:p>
    <w:tbl>
      <w:tblPr>
        <w:tblW w:w="10205" w:type="dxa"/>
        <w:jc w:val="left"/>
        <w:tblInd w:w="0" w:type="dxa"/>
        <w:tblLayout w:type="fixed"/>
        <w:tblCellMar>
          <w:top w:w="0" w:type="dxa"/>
          <w:left w:w="0" w:type="dxa"/>
          <w:bottom w:w="55" w:type="dxa"/>
          <w:right w:w="0" w:type="dxa"/>
        </w:tblCellMar>
      </w:tblPr>
      <w:tblGrid>
        <w:gridCol w:w="38"/>
        <w:gridCol w:w="2598"/>
        <w:gridCol w:w="23"/>
        <w:gridCol w:w="23"/>
        <w:gridCol w:w="380"/>
        <w:gridCol w:w="23"/>
        <w:gridCol w:w="23"/>
        <w:gridCol w:w="740"/>
        <w:gridCol w:w="23"/>
        <w:gridCol w:w="23"/>
        <w:gridCol w:w="605"/>
        <w:gridCol w:w="23"/>
        <w:gridCol w:w="23"/>
        <w:gridCol w:w="740"/>
        <w:gridCol w:w="23"/>
        <w:gridCol w:w="23"/>
        <w:gridCol w:w="620"/>
        <w:gridCol w:w="23"/>
        <w:gridCol w:w="23"/>
        <w:gridCol w:w="1190"/>
        <w:gridCol w:w="23"/>
        <w:gridCol w:w="23"/>
        <w:gridCol w:w="1230"/>
        <w:gridCol w:w="23"/>
        <w:gridCol w:w="23"/>
        <w:gridCol w:w="740"/>
        <w:gridCol w:w="23"/>
        <w:gridCol w:w="23"/>
        <w:gridCol w:w="870"/>
        <w:gridCol w:w="40"/>
      </w:tblGrid>
      <w:tr>
        <w:trPr/>
        <w:tc>
          <w:tcPr>
            <w:tcW w:w="38" w:type="dxa"/>
            <w:tcBorders>
              <w:bottom w:val="single" w:sz="8" w:space="0" w:color="000000"/>
            </w:tcBorders>
            <w:vAlign w:val="center"/>
          </w:tcPr>
          <w:p>
            <w:pPr>
              <w:pStyle w:val="TableContents"/>
              <w:bidi w:val="0"/>
              <w:spacing w:before="0" w:after="283"/>
              <w:jc w:val="left"/>
              <w:rPr/>
            </w:pPr>
            <w:r>
              <w:rPr/>
              <w:t>​</w:t>
            </w:r>
          </w:p>
        </w:tc>
        <w:tc>
          <w:tcPr>
            <w:tcW w:w="2598" w:type="dxa"/>
            <w:tcBorders>
              <w:bottom w:val="single" w:sz="8" w:space="0" w:color="000000"/>
            </w:tcBorders>
            <w:vAlign w:val="center"/>
          </w:tcPr>
          <w:p>
            <w:pPr>
              <w:pStyle w:val="TableContents"/>
              <w:bidi w:val="0"/>
              <w:spacing w:before="0" w:after="283"/>
              <w:ind w:left="30" w:right="0" w:hanging="0"/>
              <w:jc w:val="left"/>
              <w:rPr>
                <w:rFonts w:ascii="Arial;Helvetica;sans-serif" w:hAnsi="Arial;Helvetica;sans-serif"/>
                <w:b/>
                <w:color w:val="000000"/>
                <w:sz w:val="16"/>
              </w:rPr>
            </w:pPr>
            <w:r>
              <w:rPr>
                <w:rFonts w:ascii="Arial;Helvetica;sans-serif" w:hAnsi="Arial;Helvetica;sans-serif"/>
                <w:b/>
                <w:color w:val="000000"/>
                <w:sz w:val="16"/>
              </w:rPr>
              <w:t xml:space="preserve">Name and </w:t>
            </w:r>
          </w:p>
          <w:p>
            <w:pPr>
              <w:pStyle w:val="TableContents"/>
              <w:bidi w:val="0"/>
              <w:spacing w:before="0" w:after="283"/>
              <w:ind w:left="30" w:right="0" w:hanging="0"/>
              <w:jc w:val="left"/>
              <w:rPr>
                <w:rFonts w:ascii="Arial;Helvetica;sans-serif" w:hAnsi="Arial;Helvetica;sans-serif"/>
                <w:b/>
                <w:color w:val="000000"/>
                <w:sz w:val="16"/>
              </w:rPr>
            </w:pPr>
            <w:r>
              <w:rPr>
                <w:rFonts w:ascii="Arial;Helvetica;sans-serif" w:hAnsi="Arial;Helvetica;sans-serif"/>
                <w:b/>
                <w:color w:val="000000"/>
                <w:sz w:val="16"/>
              </w:rPr>
              <w:t>Principal Position</w:t>
            </w:r>
          </w:p>
        </w:tc>
        <w:tc>
          <w:tcPr>
            <w:tcW w:w="23" w:type="dxa"/>
            <w:tcBorders>
              <w:bottom w:val="single" w:sz="8" w:space="0" w:color="000000"/>
            </w:tcBorders>
            <w:vAlign w:val="center"/>
          </w:tcPr>
          <w:p>
            <w:pPr>
              <w:pStyle w:val="TableContents"/>
              <w:bidi w:val="0"/>
              <w:spacing w:before="0" w:after="283"/>
              <w:jc w:val="left"/>
              <w:rPr/>
            </w:pPr>
            <w:r>
              <w:rPr/>
              <w:t>​</w:t>
            </w:r>
          </w:p>
        </w:tc>
        <w:tc>
          <w:tcPr>
            <w:tcW w:w="23" w:type="dxa"/>
            <w:tcBorders>
              <w:bottom w:val="single" w:sz="8" w:space="0" w:color="000000"/>
            </w:tcBorders>
            <w:vAlign w:val="center"/>
          </w:tcPr>
          <w:p>
            <w:pPr>
              <w:pStyle w:val="TableContents"/>
              <w:bidi w:val="0"/>
              <w:spacing w:before="0" w:after="283"/>
              <w:jc w:val="left"/>
              <w:rPr/>
            </w:pPr>
            <w:r>
              <w:rPr/>
              <w:t>​</w:t>
            </w:r>
          </w:p>
        </w:tc>
        <w:tc>
          <w:tcPr>
            <w:tcW w:w="380" w:type="dxa"/>
            <w:tcBorders>
              <w:bottom w:val="single" w:sz="8" w:space="0" w:color="000000"/>
            </w:tcBorders>
            <w:vAlign w:val="center"/>
          </w:tcPr>
          <w:p>
            <w:pPr>
              <w:pStyle w:val="TableContents"/>
              <w:bidi w:val="0"/>
              <w:spacing w:before="0" w:after="283"/>
              <w:jc w:val="center"/>
              <w:rPr>
                <w:rFonts w:ascii="Arial;Helvetica;sans-serif" w:hAnsi="Arial;Helvetica;sans-serif"/>
                <w:b/>
                <w:color w:val="000000"/>
                <w:sz w:val="16"/>
              </w:rPr>
            </w:pPr>
            <w:r>
              <w:rPr>
                <w:rFonts w:ascii="Arial;Helvetica;sans-serif" w:hAnsi="Arial;Helvetica;sans-serif"/>
                <w:b/>
                <w:color w:val="000000"/>
                <w:sz w:val="16"/>
              </w:rPr>
              <w:t>Year</w:t>
            </w:r>
          </w:p>
        </w:tc>
        <w:tc>
          <w:tcPr>
            <w:tcW w:w="23" w:type="dxa"/>
            <w:tcBorders>
              <w:bottom w:val="single" w:sz="8" w:space="0" w:color="000000"/>
            </w:tcBorders>
            <w:vAlign w:val="center"/>
          </w:tcPr>
          <w:p>
            <w:pPr>
              <w:pStyle w:val="TableContents"/>
              <w:bidi w:val="0"/>
              <w:spacing w:before="0" w:after="283"/>
              <w:jc w:val="left"/>
              <w:rPr/>
            </w:pPr>
            <w:r>
              <w:rPr/>
              <w:t>​</w:t>
            </w:r>
          </w:p>
        </w:tc>
        <w:tc>
          <w:tcPr>
            <w:tcW w:w="23" w:type="dxa"/>
            <w:tcBorders>
              <w:bottom w:val="single" w:sz="8" w:space="0" w:color="000000"/>
            </w:tcBorders>
            <w:vAlign w:val="center"/>
          </w:tcPr>
          <w:p>
            <w:pPr>
              <w:pStyle w:val="TableContents"/>
              <w:bidi w:val="0"/>
              <w:spacing w:before="0" w:after="283"/>
              <w:jc w:val="left"/>
              <w:rPr/>
            </w:pPr>
            <w:r>
              <w:rPr/>
              <w:t>​</w:t>
            </w:r>
          </w:p>
        </w:tc>
        <w:tc>
          <w:tcPr>
            <w:tcW w:w="740" w:type="dxa"/>
            <w:tcBorders>
              <w:bottom w:val="single" w:sz="8" w:space="0" w:color="000000"/>
            </w:tcBorders>
            <w:vAlign w:val="center"/>
          </w:tcPr>
          <w:p>
            <w:pPr>
              <w:pStyle w:val="TableContents"/>
              <w:bidi w:val="0"/>
              <w:spacing w:before="0" w:after="283"/>
              <w:jc w:val="center"/>
              <w:rPr>
                <w:rFonts w:ascii="Arial;Helvetica;sans-serif" w:hAnsi="Arial;Helvetica;sans-serif"/>
                <w:b/>
                <w:color w:val="000000"/>
                <w:sz w:val="16"/>
              </w:rPr>
            </w:pPr>
            <w:r>
              <w:rPr>
                <w:rFonts w:ascii="Arial;Helvetica;sans-serif" w:hAnsi="Arial;Helvetica;sans-serif"/>
                <w:b/>
                <w:color w:val="000000"/>
                <w:sz w:val="16"/>
              </w:rPr>
              <w:t xml:space="preserve">Salary </w:t>
            </w:r>
          </w:p>
          <w:p>
            <w:pPr>
              <w:pStyle w:val="TableContents"/>
              <w:bidi w:val="0"/>
              <w:spacing w:before="0" w:after="283"/>
              <w:jc w:val="center"/>
              <w:rPr>
                <w:rFonts w:ascii="Arial;Helvetica;sans-serif" w:hAnsi="Arial;Helvetica;sans-serif"/>
                <w:b/>
                <w:color w:val="000000"/>
                <w:sz w:val="16"/>
              </w:rPr>
            </w:pPr>
            <w:r>
              <w:rPr>
                <w:rFonts w:ascii="Arial;Helvetica;sans-serif" w:hAnsi="Arial;Helvetica;sans-serif"/>
                <w:b/>
                <w:color w:val="000000"/>
                <w:sz w:val="16"/>
              </w:rPr>
              <w:t>($)(a)</w:t>
            </w:r>
          </w:p>
        </w:tc>
        <w:tc>
          <w:tcPr>
            <w:tcW w:w="23" w:type="dxa"/>
            <w:tcBorders>
              <w:bottom w:val="single" w:sz="8" w:space="0" w:color="000000"/>
            </w:tcBorders>
            <w:vAlign w:val="center"/>
          </w:tcPr>
          <w:p>
            <w:pPr>
              <w:pStyle w:val="TableContents"/>
              <w:bidi w:val="0"/>
              <w:spacing w:before="0" w:after="283"/>
              <w:jc w:val="left"/>
              <w:rPr/>
            </w:pPr>
            <w:r>
              <w:rPr/>
              <w:t>​</w:t>
            </w:r>
          </w:p>
        </w:tc>
        <w:tc>
          <w:tcPr>
            <w:tcW w:w="23" w:type="dxa"/>
            <w:tcBorders>
              <w:bottom w:val="single" w:sz="8" w:space="0" w:color="000000"/>
            </w:tcBorders>
            <w:vAlign w:val="center"/>
          </w:tcPr>
          <w:p>
            <w:pPr>
              <w:pStyle w:val="TableContents"/>
              <w:bidi w:val="0"/>
              <w:spacing w:before="0" w:after="283"/>
              <w:jc w:val="left"/>
              <w:rPr/>
            </w:pPr>
            <w:r>
              <w:rPr/>
              <w:t>​</w:t>
            </w:r>
          </w:p>
        </w:tc>
        <w:tc>
          <w:tcPr>
            <w:tcW w:w="605" w:type="dxa"/>
            <w:tcBorders>
              <w:bottom w:val="single" w:sz="8" w:space="0" w:color="000000"/>
            </w:tcBorders>
            <w:vAlign w:val="center"/>
          </w:tcPr>
          <w:p>
            <w:pPr>
              <w:pStyle w:val="TableContents"/>
              <w:bidi w:val="0"/>
              <w:spacing w:before="0" w:after="283"/>
              <w:jc w:val="center"/>
              <w:rPr>
                <w:rFonts w:ascii="Arial;Helvetica;sans-serif" w:hAnsi="Arial;Helvetica;sans-serif"/>
                <w:b/>
                <w:color w:val="000000"/>
                <w:sz w:val="16"/>
              </w:rPr>
            </w:pPr>
            <w:r>
              <w:rPr>
                <w:rFonts w:ascii="Arial;Helvetica;sans-serif" w:hAnsi="Arial;Helvetica;sans-serif"/>
                <w:b/>
                <w:color w:val="000000"/>
                <w:sz w:val="16"/>
              </w:rPr>
              <w:t>Bonus</w:t>
            </w:r>
          </w:p>
          <w:p>
            <w:pPr>
              <w:pStyle w:val="TableContents"/>
              <w:bidi w:val="0"/>
              <w:spacing w:before="0" w:after="283"/>
              <w:jc w:val="center"/>
              <w:rPr>
                <w:rFonts w:ascii="Arial;Helvetica;sans-serif" w:hAnsi="Arial;Helvetica;sans-serif"/>
                <w:b/>
                <w:color w:val="000000"/>
                <w:sz w:val="16"/>
              </w:rPr>
            </w:pPr>
            <w:r>
              <w:rPr>
                <w:rFonts w:ascii="Arial;Helvetica;sans-serif" w:hAnsi="Arial;Helvetica;sans-serif"/>
                <w:b/>
                <w:color w:val="000000"/>
                <w:sz w:val="16"/>
              </w:rPr>
              <w:t>($)(b)</w:t>
            </w:r>
          </w:p>
        </w:tc>
        <w:tc>
          <w:tcPr>
            <w:tcW w:w="23" w:type="dxa"/>
            <w:tcBorders>
              <w:bottom w:val="single" w:sz="8" w:space="0" w:color="000000"/>
            </w:tcBorders>
            <w:vAlign w:val="center"/>
          </w:tcPr>
          <w:p>
            <w:pPr>
              <w:pStyle w:val="TableContents"/>
              <w:bidi w:val="0"/>
              <w:spacing w:before="0" w:after="283"/>
              <w:jc w:val="left"/>
              <w:rPr/>
            </w:pPr>
            <w:r>
              <w:rPr/>
              <w:t>​</w:t>
            </w:r>
          </w:p>
        </w:tc>
        <w:tc>
          <w:tcPr>
            <w:tcW w:w="23" w:type="dxa"/>
            <w:tcBorders>
              <w:bottom w:val="single" w:sz="8" w:space="0" w:color="000000"/>
            </w:tcBorders>
            <w:vAlign w:val="center"/>
          </w:tcPr>
          <w:p>
            <w:pPr>
              <w:pStyle w:val="TableContents"/>
              <w:bidi w:val="0"/>
              <w:spacing w:before="0" w:after="283"/>
              <w:jc w:val="left"/>
              <w:rPr/>
            </w:pPr>
            <w:r>
              <w:rPr/>
              <w:t>​</w:t>
            </w:r>
          </w:p>
        </w:tc>
        <w:tc>
          <w:tcPr>
            <w:tcW w:w="740" w:type="dxa"/>
            <w:tcBorders>
              <w:bottom w:val="single" w:sz="8" w:space="0" w:color="000000"/>
            </w:tcBorders>
            <w:vAlign w:val="center"/>
          </w:tcPr>
          <w:p>
            <w:pPr>
              <w:pStyle w:val="TableContents"/>
              <w:bidi w:val="0"/>
              <w:spacing w:before="0" w:after="283"/>
              <w:jc w:val="center"/>
              <w:rPr>
                <w:rFonts w:ascii="Arial;Helvetica;sans-serif" w:hAnsi="Arial;Helvetica;sans-serif"/>
                <w:b/>
                <w:color w:val="000000"/>
                <w:sz w:val="16"/>
              </w:rPr>
            </w:pPr>
            <w:r>
              <w:rPr>
                <w:rFonts w:ascii="Arial;Helvetica;sans-serif" w:hAnsi="Arial;Helvetica;sans-serif"/>
                <w:b/>
                <w:color w:val="000000"/>
                <w:sz w:val="16"/>
              </w:rPr>
              <w:t xml:space="preserve">Stock </w:t>
            </w:r>
          </w:p>
          <w:p>
            <w:pPr>
              <w:pStyle w:val="TableContents"/>
              <w:bidi w:val="0"/>
              <w:spacing w:before="0" w:after="283"/>
              <w:jc w:val="center"/>
              <w:rPr>
                <w:rFonts w:ascii="Arial;Helvetica;sans-serif" w:hAnsi="Arial;Helvetica;sans-serif"/>
                <w:b/>
                <w:color w:val="000000"/>
                <w:sz w:val="16"/>
              </w:rPr>
            </w:pPr>
            <w:r>
              <w:rPr>
                <w:rFonts w:ascii="Arial;Helvetica;sans-serif" w:hAnsi="Arial;Helvetica;sans-serif"/>
                <w:b/>
                <w:color w:val="000000"/>
                <w:sz w:val="16"/>
              </w:rPr>
              <w:t xml:space="preserve">Awards </w:t>
            </w:r>
          </w:p>
          <w:p>
            <w:pPr>
              <w:pStyle w:val="TableContents"/>
              <w:bidi w:val="0"/>
              <w:spacing w:before="0" w:after="283"/>
              <w:jc w:val="center"/>
              <w:rPr>
                <w:rFonts w:ascii="Arial;Helvetica;sans-serif" w:hAnsi="Arial;Helvetica;sans-serif"/>
                <w:b/>
                <w:color w:val="000000"/>
                <w:sz w:val="16"/>
              </w:rPr>
            </w:pPr>
            <w:r>
              <w:rPr>
                <w:rFonts w:ascii="Arial;Helvetica;sans-serif" w:hAnsi="Arial;Helvetica;sans-serif"/>
                <w:b/>
                <w:color w:val="000000"/>
                <w:sz w:val="16"/>
              </w:rPr>
              <w:t>($)(c)</w:t>
            </w:r>
          </w:p>
        </w:tc>
        <w:tc>
          <w:tcPr>
            <w:tcW w:w="23" w:type="dxa"/>
            <w:tcBorders>
              <w:bottom w:val="single" w:sz="8" w:space="0" w:color="000000"/>
            </w:tcBorders>
            <w:vAlign w:val="center"/>
          </w:tcPr>
          <w:p>
            <w:pPr>
              <w:pStyle w:val="TableContents"/>
              <w:bidi w:val="0"/>
              <w:spacing w:before="0" w:after="283"/>
              <w:jc w:val="left"/>
              <w:rPr/>
            </w:pPr>
            <w:r>
              <w:rPr/>
              <w:t>​</w:t>
            </w:r>
          </w:p>
        </w:tc>
        <w:tc>
          <w:tcPr>
            <w:tcW w:w="23" w:type="dxa"/>
            <w:tcBorders>
              <w:bottom w:val="single" w:sz="8" w:space="0" w:color="000000"/>
            </w:tcBorders>
            <w:vAlign w:val="center"/>
          </w:tcPr>
          <w:p>
            <w:pPr>
              <w:pStyle w:val="TableContents"/>
              <w:bidi w:val="0"/>
              <w:spacing w:before="0" w:after="283"/>
              <w:jc w:val="left"/>
              <w:rPr/>
            </w:pPr>
            <w:r>
              <w:rPr/>
              <w:t>​</w:t>
            </w:r>
          </w:p>
        </w:tc>
        <w:tc>
          <w:tcPr>
            <w:tcW w:w="620" w:type="dxa"/>
            <w:tcBorders>
              <w:bottom w:val="single" w:sz="8" w:space="0" w:color="000000"/>
            </w:tcBorders>
            <w:vAlign w:val="center"/>
          </w:tcPr>
          <w:p>
            <w:pPr>
              <w:pStyle w:val="TableContents"/>
              <w:bidi w:val="0"/>
              <w:spacing w:before="0" w:after="283"/>
              <w:jc w:val="center"/>
              <w:rPr>
                <w:rFonts w:ascii="Arial;Helvetica;sans-serif" w:hAnsi="Arial;Helvetica;sans-serif"/>
                <w:b/>
                <w:color w:val="000000"/>
                <w:sz w:val="16"/>
              </w:rPr>
            </w:pPr>
            <w:r>
              <w:rPr>
                <w:rFonts w:ascii="Arial;Helvetica;sans-serif" w:hAnsi="Arial;Helvetica;sans-serif"/>
                <w:b/>
                <w:color w:val="000000"/>
                <w:sz w:val="16"/>
              </w:rPr>
              <w:t xml:space="preserve">Option </w:t>
            </w:r>
          </w:p>
          <w:p>
            <w:pPr>
              <w:pStyle w:val="TableContents"/>
              <w:bidi w:val="0"/>
              <w:spacing w:before="0" w:after="283"/>
              <w:jc w:val="center"/>
              <w:rPr>
                <w:rFonts w:ascii="Arial;Helvetica;sans-serif" w:hAnsi="Arial;Helvetica;sans-serif"/>
                <w:b/>
                <w:color w:val="000000"/>
                <w:sz w:val="16"/>
              </w:rPr>
            </w:pPr>
            <w:r>
              <w:rPr>
                <w:rFonts w:ascii="Arial;Helvetica;sans-serif" w:hAnsi="Arial;Helvetica;sans-serif"/>
                <w:b/>
                <w:color w:val="000000"/>
                <w:sz w:val="16"/>
              </w:rPr>
              <w:t>Awards</w:t>
            </w:r>
          </w:p>
          <w:p>
            <w:pPr>
              <w:pStyle w:val="TableContents"/>
              <w:bidi w:val="0"/>
              <w:spacing w:before="0" w:after="283"/>
              <w:jc w:val="center"/>
              <w:rPr>
                <w:rFonts w:ascii="Arial;Helvetica;sans-serif" w:hAnsi="Arial;Helvetica;sans-serif"/>
                <w:b/>
                <w:color w:val="000000"/>
                <w:sz w:val="16"/>
              </w:rPr>
            </w:pPr>
            <w:r>
              <w:rPr>
                <w:rFonts w:ascii="Arial;Helvetica;sans-serif" w:hAnsi="Arial;Helvetica;sans-serif"/>
                <w:b/>
                <w:color w:val="000000"/>
                <w:sz w:val="16"/>
              </w:rPr>
              <w:t>($)</w:t>
            </w:r>
          </w:p>
        </w:tc>
        <w:tc>
          <w:tcPr>
            <w:tcW w:w="23" w:type="dxa"/>
            <w:tcBorders>
              <w:bottom w:val="single" w:sz="8" w:space="0" w:color="000000"/>
            </w:tcBorders>
            <w:vAlign w:val="center"/>
          </w:tcPr>
          <w:p>
            <w:pPr>
              <w:pStyle w:val="TableContents"/>
              <w:bidi w:val="0"/>
              <w:spacing w:before="0" w:after="283"/>
              <w:jc w:val="left"/>
              <w:rPr/>
            </w:pPr>
            <w:r>
              <w:rPr/>
              <w:t>​</w:t>
            </w:r>
          </w:p>
        </w:tc>
        <w:tc>
          <w:tcPr>
            <w:tcW w:w="23" w:type="dxa"/>
            <w:tcBorders>
              <w:bottom w:val="single" w:sz="8" w:space="0" w:color="000000"/>
            </w:tcBorders>
            <w:vAlign w:val="center"/>
          </w:tcPr>
          <w:p>
            <w:pPr>
              <w:pStyle w:val="TableContents"/>
              <w:bidi w:val="0"/>
              <w:spacing w:before="0" w:after="283"/>
              <w:jc w:val="left"/>
              <w:rPr/>
            </w:pPr>
            <w:r>
              <w:rPr/>
              <w:t>​</w:t>
            </w:r>
          </w:p>
        </w:tc>
        <w:tc>
          <w:tcPr>
            <w:tcW w:w="1190" w:type="dxa"/>
            <w:tcBorders>
              <w:bottom w:val="single" w:sz="8" w:space="0" w:color="000000"/>
            </w:tcBorders>
            <w:vAlign w:val="center"/>
          </w:tcPr>
          <w:p>
            <w:pPr>
              <w:pStyle w:val="TableContents"/>
              <w:bidi w:val="0"/>
              <w:spacing w:before="0" w:after="283"/>
              <w:jc w:val="center"/>
              <w:rPr>
                <w:rFonts w:ascii="Arial;Helvetica;sans-serif" w:hAnsi="Arial;Helvetica;sans-serif"/>
                <w:b/>
                <w:color w:val="000000"/>
                <w:sz w:val="16"/>
              </w:rPr>
            </w:pPr>
            <w:r>
              <w:rPr>
                <w:rFonts w:ascii="Arial;Helvetica;sans-serif" w:hAnsi="Arial;Helvetica;sans-serif"/>
                <w:b/>
                <w:color w:val="000000"/>
                <w:sz w:val="16"/>
              </w:rPr>
              <w:t xml:space="preserve">Non-Equity </w:t>
            </w:r>
          </w:p>
          <w:p>
            <w:pPr>
              <w:pStyle w:val="TableContents"/>
              <w:bidi w:val="0"/>
              <w:spacing w:before="0" w:after="283"/>
              <w:jc w:val="center"/>
              <w:rPr>
                <w:rFonts w:ascii="Arial;Helvetica;sans-serif" w:hAnsi="Arial;Helvetica;sans-serif"/>
                <w:b/>
                <w:color w:val="000000"/>
                <w:sz w:val="16"/>
              </w:rPr>
            </w:pPr>
            <w:r>
              <w:rPr>
                <w:rFonts w:ascii="Arial;Helvetica;sans-serif" w:hAnsi="Arial;Helvetica;sans-serif"/>
                <w:b/>
                <w:color w:val="000000"/>
                <w:sz w:val="16"/>
              </w:rPr>
              <w:t xml:space="preserve">Incentive Plan </w:t>
            </w:r>
          </w:p>
          <w:p>
            <w:pPr>
              <w:pStyle w:val="TableContents"/>
              <w:bidi w:val="0"/>
              <w:spacing w:before="0" w:after="283"/>
              <w:jc w:val="center"/>
              <w:rPr>
                <w:rFonts w:ascii="Arial;Helvetica;sans-serif" w:hAnsi="Arial;Helvetica;sans-serif"/>
                <w:b/>
                <w:color w:val="000000"/>
                <w:sz w:val="16"/>
              </w:rPr>
            </w:pPr>
            <w:r>
              <w:rPr>
                <w:rFonts w:ascii="Arial;Helvetica;sans-serif" w:hAnsi="Arial;Helvetica;sans-serif"/>
                <w:b/>
                <w:color w:val="000000"/>
                <w:sz w:val="16"/>
              </w:rPr>
              <w:t>Compensation</w:t>
            </w:r>
          </w:p>
          <w:p>
            <w:pPr>
              <w:pStyle w:val="TableContents"/>
              <w:bidi w:val="0"/>
              <w:spacing w:before="0" w:after="283"/>
              <w:jc w:val="center"/>
              <w:rPr>
                <w:rFonts w:ascii="Arial;Helvetica;sans-serif" w:hAnsi="Arial;Helvetica;sans-serif"/>
                <w:b/>
                <w:color w:val="000000"/>
                <w:sz w:val="16"/>
              </w:rPr>
            </w:pPr>
            <w:r>
              <w:rPr>
                <w:rFonts w:ascii="Arial;Helvetica;sans-serif" w:hAnsi="Arial;Helvetica;sans-serif"/>
                <w:b/>
                <w:color w:val="000000"/>
                <w:sz w:val="16"/>
              </w:rPr>
              <w:t>($)(d)</w:t>
            </w:r>
          </w:p>
        </w:tc>
        <w:tc>
          <w:tcPr>
            <w:tcW w:w="23" w:type="dxa"/>
            <w:tcBorders>
              <w:bottom w:val="single" w:sz="8" w:space="0" w:color="000000"/>
            </w:tcBorders>
            <w:vAlign w:val="center"/>
          </w:tcPr>
          <w:p>
            <w:pPr>
              <w:pStyle w:val="TableContents"/>
              <w:bidi w:val="0"/>
              <w:spacing w:before="0" w:after="283"/>
              <w:jc w:val="left"/>
              <w:rPr/>
            </w:pPr>
            <w:r>
              <w:rPr/>
              <w:t>​</w:t>
            </w:r>
          </w:p>
        </w:tc>
        <w:tc>
          <w:tcPr>
            <w:tcW w:w="23" w:type="dxa"/>
            <w:tcBorders>
              <w:bottom w:val="single" w:sz="8" w:space="0" w:color="000000"/>
            </w:tcBorders>
            <w:vAlign w:val="center"/>
          </w:tcPr>
          <w:p>
            <w:pPr>
              <w:pStyle w:val="TableContents"/>
              <w:bidi w:val="0"/>
              <w:spacing w:before="0" w:after="283"/>
              <w:jc w:val="left"/>
              <w:rPr/>
            </w:pPr>
            <w:r>
              <w:rPr/>
              <w:t>​</w:t>
            </w:r>
          </w:p>
        </w:tc>
        <w:tc>
          <w:tcPr>
            <w:tcW w:w="1230" w:type="dxa"/>
            <w:tcBorders>
              <w:bottom w:val="single" w:sz="8" w:space="0" w:color="000000"/>
            </w:tcBorders>
            <w:vAlign w:val="center"/>
          </w:tcPr>
          <w:p>
            <w:pPr>
              <w:pStyle w:val="TableContents"/>
              <w:bidi w:val="0"/>
              <w:spacing w:before="0" w:after="283"/>
              <w:jc w:val="center"/>
              <w:rPr>
                <w:rFonts w:ascii="Arial;Helvetica;sans-serif" w:hAnsi="Arial;Helvetica;sans-serif"/>
                <w:b/>
                <w:color w:val="000000"/>
                <w:sz w:val="16"/>
              </w:rPr>
            </w:pPr>
            <w:r>
              <w:rPr>
                <w:rFonts w:ascii="Arial;Helvetica;sans-serif" w:hAnsi="Arial;Helvetica;sans-serif"/>
                <w:b/>
                <w:color w:val="000000"/>
                <w:sz w:val="16"/>
              </w:rPr>
              <w:t xml:space="preserve">Change in </w:t>
            </w:r>
          </w:p>
          <w:p>
            <w:pPr>
              <w:pStyle w:val="TableContents"/>
              <w:bidi w:val="0"/>
              <w:spacing w:before="0" w:after="283"/>
              <w:jc w:val="center"/>
              <w:rPr>
                <w:rFonts w:ascii="Arial;Helvetica;sans-serif" w:hAnsi="Arial;Helvetica;sans-serif"/>
                <w:b/>
                <w:color w:val="000000"/>
                <w:sz w:val="16"/>
              </w:rPr>
            </w:pPr>
            <w:r>
              <w:rPr>
                <w:rFonts w:ascii="Arial;Helvetica;sans-serif" w:hAnsi="Arial;Helvetica;sans-serif"/>
                <w:b/>
                <w:color w:val="000000"/>
                <w:sz w:val="16"/>
              </w:rPr>
              <w:t xml:space="preserve">Pension </w:t>
            </w:r>
          </w:p>
          <w:p>
            <w:pPr>
              <w:pStyle w:val="TableContents"/>
              <w:bidi w:val="0"/>
              <w:spacing w:before="0" w:after="283"/>
              <w:jc w:val="center"/>
              <w:rPr>
                <w:rFonts w:ascii="Arial;Helvetica;sans-serif" w:hAnsi="Arial;Helvetica;sans-serif"/>
                <w:b/>
                <w:color w:val="000000"/>
                <w:sz w:val="16"/>
              </w:rPr>
            </w:pPr>
            <w:r>
              <w:rPr>
                <w:rFonts w:ascii="Arial;Helvetica;sans-serif" w:hAnsi="Arial;Helvetica;sans-serif"/>
                <w:b/>
                <w:color w:val="000000"/>
                <w:sz w:val="16"/>
              </w:rPr>
              <w:t xml:space="preserve">Value and </w:t>
            </w:r>
          </w:p>
          <w:p>
            <w:pPr>
              <w:pStyle w:val="TableContents"/>
              <w:bidi w:val="0"/>
              <w:spacing w:before="0" w:after="283"/>
              <w:jc w:val="center"/>
              <w:rPr>
                <w:rFonts w:ascii="Arial;Helvetica;sans-serif" w:hAnsi="Arial;Helvetica;sans-serif"/>
                <w:b/>
                <w:color w:val="000000"/>
                <w:sz w:val="16"/>
              </w:rPr>
            </w:pPr>
            <w:r>
              <w:rPr>
                <w:rFonts w:ascii="Arial;Helvetica;sans-serif" w:hAnsi="Arial;Helvetica;sans-serif"/>
                <w:b/>
                <w:color w:val="000000"/>
                <w:sz w:val="16"/>
              </w:rPr>
              <w:t xml:space="preserve">Nonqualified </w:t>
            </w:r>
          </w:p>
          <w:p>
            <w:pPr>
              <w:pStyle w:val="TableContents"/>
              <w:bidi w:val="0"/>
              <w:spacing w:before="0" w:after="283"/>
              <w:jc w:val="center"/>
              <w:rPr>
                <w:rFonts w:ascii="Arial;Helvetica;sans-serif" w:hAnsi="Arial;Helvetica;sans-serif"/>
                <w:b/>
                <w:color w:val="000000"/>
                <w:sz w:val="16"/>
              </w:rPr>
            </w:pPr>
            <w:r>
              <w:rPr>
                <w:rFonts w:ascii="Arial;Helvetica;sans-serif" w:hAnsi="Arial;Helvetica;sans-serif"/>
                <w:b/>
                <w:color w:val="000000"/>
                <w:sz w:val="16"/>
              </w:rPr>
              <w:t xml:space="preserve">Deferred </w:t>
            </w:r>
          </w:p>
          <w:p>
            <w:pPr>
              <w:pStyle w:val="TableContents"/>
              <w:bidi w:val="0"/>
              <w:spacing w:before="0" w:after="283"/>
              <w:jc w:val="center"/>
              <w:rPr>
                <w:rFonts w:ascii="Arial;Helvetica;sans-serif" w:hAnsi="Arial;Helvetica;sans-serif"/>
                <w:b/>
                <w:color w:val="000000"/>
                <w:sz w:val="16"/>
              </w:rPr>
            </w:pPr>
            <w:r>
              <w:rPr>
                <w:rFonts w:ascii="Arial;Helvetica;sans-serif" w:hAnsi="Arial;Helvetica;sans-serif"/>
                <w:b/>
                <w:color w:val="000000"/>
                <w:sz w:val="16"/>
              </w:rPr>
              <w:t xml:space="preserve">Compensation </w:t>
            </w:r>
          </w:p>
          <w:p>
            <w:pPr>
              <w:pStyle w:val="TableContents"/>
              <w:bidi w:val="0"/>
              <w:spacing w:before="0" w:after="283"/>
              <w:jc w:val="center"/>
              <w:rPr>
                <w:rFonts w:ascii="Arial;Helvetica;sans-serif" w:hAnsi="Arial;Helvetica;sans-serif"/>
                <w:b/>
                <w:color w:val="000000"/>
                <w:sz w:val="16"/>
              </w:rPr>
            </w:pPr>
            <w:r>
              <w:rPr>
                <w:rFonts w:ascii="Arial;Helvetica;sans-serif" w:hAnsi="Arial;Helvetica;sans-serif"/>
                <w:b/>
                <w:color w:val="000000"/>
                <w:sz w:val="16"/>
              </w:rPr>
              <w:t xml:space="preserve">Earnings </w:t>
            </w:r>
          </w:p>
          <w:p>
            <w:pPr>
              <w:pStyle w:val="TableContents"/>
              <w:bidi w:val="0"/>
              <w:spacing w:before="0" w:after="283"/>
              <w:jc w:val="center"/>
              <w:rPr>
                <w:rFonts w:ascii="Arial;Helvetica;sans-serif" w:hAnsi="Arial;Helvetica;sans-serif"/>
                <w:b/>
                <w:color w:val="000000"/>
                <w:sz w:val="16"/>
              </w:rPr>
            </w:pPr>
            <w:r>
              <w:rPr>
                <w:rFonts w:ascii="Arial;Helvetica;sans-serif" w:hAnsi="Arial;Helvetica;sans-serif"/>
                <w:b/>
                <w:color w:val="000000"/>
                <w:sz w:val="16"/>
              </w:rPr>
              <w:t>($)(e)</w:t>
            </w:r>
          </w:p>
        </w:tc>
        <w:tc>
          <w:tcPr>
            <w:tcW w:w="23" w:type="dxa"/>
            <w:tcBorders>
              <w:bottom w:val="single" w:sz="8" w:space="0" w:color="000000"/>
            </w:tcBorders>
            <w:vAlign w:val="center"/>
          </w:tcPr>
          <w:p>
            <w:pPr>
              <w:pStyle w:val="TableContents"/>
              <w:bidi w:val="0"/>
              <w:spacing w:before="0" w:after="283"/>
              <w:jc w:val="left"/>
              <w:rPr/>
            </w:pPr>
            <w:r>
              <w:rPr/>
              <w:t>​</w:t>
            </w:r>
          </w:p>
        </w:tc>
        <w:tc>
          <w:tcPr>
            <w:tcW w:w="23" w:type="dxa"/>
            <w:tcBorders>
              <w:bottom w:val="single" w:sz="8" w:space="0" w:color="000000"/>
            </w:tcBorders>
            <w:vAlign w:val="center"/>
          </w:tcPr>
          <w:p>
            <w:pPr>
              <w:pStyle w:val="TableContents"/>
              <w:bidi w:val="0"/>
              <w:spacing w:before="0" w:after="283"/>
              <w:jc w:val="left"/>
              <w:rPr/>
            </w:pPr>
            <w:r>
              <w:rPr/>
              <w:t>​</w:t>
            </w:r>
          </w:p>
        </w:tc>
        <w:tc>
          <w:tcPr>
            <w:tcW w:w="740" w:type="dxa"/>
            <w:tcBorders>
              <w:bottom w:val="single" w:sz="8" w:space="0" w:color="000000"/>
            </w:tcBorders>
            <w:vAlign w:val="center"/>
          </w:tcPr>
          <w:p>
            <w:pPr>
              <w:pStyle w:val="TableContents"/>
              <w:bidi w:val="0"/>
              <w:spacing w:before="0" w:after="283"/>
              <w:jc w:val="center"/>
              <w:rPr>
                <w:rFonts w:ascii="Arial;Helvetica;sans-serif" w:hAnsi="Arial;Helvetica;sans-serif"/>
                <w:b/>
                <w:color w:val="000000"/>
                <w:sz w:val="16"/>
              </w:rPr>
            </w:pPr>
            <w:r>
              <w:rPr>
                <w:rFonts w:ascii="Arial;Helvetica;sans-serif" w:hAnsi="Arial;Helvetica;sans-serif"/>
                <w:b/>
                <w:color w:val="000000"/>
                <w:sz w:val="16"/>
              </w:rPr>
              <w:t xml:space="preserve">All </w:t>
            </w:r>
          </w:p>
          <w:p>
            <w:pPr>
              <w:pStyle w:val="TableContents"/>
              <w:bidi w:val="0"/>
              <w:spacing w:before="0" w:after="283"/>
              <w:jc w:val="center"/>
              <w:rPr>
                <w:rFonts w:ascii="Arial;Helvetica;sans-serif" w:hAnsi="Arial;Helvetica;sans-serif"/>
                <w:b/>
                <w:color w:val="000000"/>
                <w:sz w:val="16"/>
              </w:rPr>
            </w:pPr>
            <w:r>
              <w:rPr>
                <w:rFonts w:ascii="Arial;Helvetica;sans-serif" w:hAnsi="Arial;Helvetica;sans-serif"/>
                <w:b/>
                <w:color w:val="000000"/>
                <w:sz w:val="16"/>
              </w:rPr>
              <w:t xml:space="preserve">Other </w:t>
            </w:r>
          </w:p>
          <w:p>
            <w:pPr>
              <w:pStyle w:val="TableContents"/>
              <w:bidi w:val="0"/>
              <w:spacing w:before="0" w:after="283"/>
              <w:jc w:val="center"/>
              <w:rPr>
                <w:rFonts w:ascii="Arial;Helvetica;sans-serif" w:hAnsi="Arial;Helvetica;sans-serif"/>
                <w:b/>
                <w:color w:val="000000"/>
                <w:sz w:val="16"/>
              </w:rPr>
            </w:pPr>
            <w:r>
              <w:rPr>
                <w:rFonts w:ascii="Arial;Helvetica;sans-serif" w:hAnsi="Arial;Helvetica;sans-serif"/>
                <w:b/>
                <w:color w:val="000000"/>
                <w:sz w:val="16"/>
              </w:rPr>
              <w:t>Comp</w:t>
            </w:r>
          </w:p>
          <w:p>
            <w:pPr>
              <w:pStyle w:val="TableContents"/>
              <w:bidi w:val="0"/>
              <w:spacing w:before="0" w:after="283"/>
              <w:jc w:val="center"/>
              <w:rPr>
                <w:rFonts w:ascii="Arial;Helvetica;sans-serif" w:hAnsi="Arial;Helvetica;sans-serif"/>
                <w:b/>
                <w:color w:val="000000"/>
                <w:sz w:val="16"/>
              </w:rPr>
            </w:pPr>
            <w:r>
              <w:rPr>
                <w:rFonts w:ascii="Arial;Helvetica;sans-serif" w:hAnsi="Arial;Helvetica;sans-serif"/>
                <w:b/>
                <w:color w:val="000000"/>
                <w:sz w:val="16"/>
              </w:rPr>
              <w:t>($)(f)</w:t>
            </w:r>
          </w:p>
        </w:tc>
        <w:tc>
          <w:tcPr>
            <w:tcW w:w="23" w:type="dxa"/>
            <w:tcBorders>
              <w:bottom w:val="single" w:sz="8" w:space="0" w:color="000000"/>
            </w:tcBorders>
            <w:vAlign w:val="center"/>
          </w:tcPr>
          <w:p>
            <w:pPr>
              <w:pStyle w:val="TableContents"/>
              <w:bidi w:val="0"/>
              <w:spacing w:before="0" w:after="283"/>
              <w:jc w:val="left"/>
              <w:rPr/>
            </w:pPr>
            <w:r>
              <w:rPr/>
              <w:t>​</w:t>
            </w:r>
          </w:p>
        </w:tc>
        <w:tc>
          <w:tcPr>
            <w:tcW w:w="23" w:type="dxa"/>
            <w:tcBorders>
              <w:bottom w:val="single" w:sz="8" w:space="0" w:color="000000"/>
            </w:tcBorders>
            <w:vAlign w:val="center"/>
          </w:tcPr>
          <w:p>
            <w:pPr>
              <w:pStyle w:val="TableContents"/>
              <w:bidi w:val="0"/>
              <w:spacing w:before="0" w:after="283"/>
              <w:jc w:val="left"/>
              <w:rPr/>
            </w:pPr>
            <w:r>
              <w:rPr/>
              <w:t>​</w:t>
            </w:r>
          </w:p>
        </w:tc>
        <w:tc>
          <w:tcPr>
            <w:tcW w:w="870" w:type="dxa"/>
            <w:tcBorders>
              <w:bottom w:val="single" w:sz="8" w:space="0" w:color="000000"/>
            </w:tcBorders>
            <w:vAlign w:val="center"/>
          </w:tcPr>
          <w:p>
            <w:pPr>
              <w:pStyle w:val="TableContents"/>
              <w:bidi w:val="0"/>
              <w:spacing w:before="0" w:after="283"/>
              <w:jc w:val="center"/>
              <w:rPr>
                <w:rFonts w:ascii="Arial;Helvetica;sans-serif" w:hAnsi="Arial;Helvetica;sans-serif"/>
                <w:b/>
                <w:color w:val="000000"/>
                <w:sz w:val="16"/>
              </w:rPr>
            </w:pPr>
            <w:r>
              <w:rPr>
                <w:rFonts w:ascii="Arial;Helvetica;sans-serif" w:hAnsi="Arial;Helvetica;sans-serif"/>
                <w:b/>
                <w:color w:val="000000"/>
                <w:sz w:val="16"/>
              </w:rPr>
              <w:t xml:space="preserve">Total </w:t>
            </w:r>
          </w:p>
          <w:p>
            <w:pPr>
              <w:pStyle w:val="TableContents"/>
              <w:bidi w:val="0"/>
              <w:spacing w:before="0" w:after="283"/>
              <w:jc w:val="center"/>
              <w:rPr>
                <w:rFonts w:ascii="Arial;Helvetica;sans-serif" w:hAnsi="Arial;Helvetica;sans-serif"/>
                <w:b/>
                <w:color w:val="000000"/>
                <w:sz w:val="16"/>
              </w:rPr>
            </w:pPr>
            <w:r>
              <w:rPr>
                <w:rFonts w:ascii="Arial;Helvetica;sans-serif" w:hAnsi="Arial;Helvetica;sans-serif"/>
                <w:b/>
                <w:color w:val="000000"/>
                <w:sz w:val="16"/>
              </w:rPr>
              <w:t xml:space="preserve">($) </w:t>
            </w:r>
          </w:p>
        </w:tc>
        <w:tc>
          <w:tcPr>
            <w:tcW w:w="40" w:type="dxa"/>
            <w:tcBorders>
              <w:bottom w:val="single" w:sz="8" w:space="0" w:color="000000"/>
            </w:tcBorders>
            <w:vAlign w:val="center"/>
          </w:tcPr>
          <w:p>
            <w:pPr>
              <w:pStyle w:val="TableContents"/>
              <w:bidi w:val="0"/>
              <w:spacing w:before="0" w:after="283"/>
              <w:jc w:val="left"/>
              <w:rPr/>
            </w:pPr>
            <w:r>
              <w:rPr/>
              <w:t>​</w:t>
            </w:r>
          </w:p>
        </w:tc>
      </w:tr>
      <w:tr>
        <w:trPr/>
        <w:tc>
          <w:tcPr>
            <w:tcW w:w="38" w:type="dxa"/>
            <w:vMerge w:val="restart"/>
            <w:tcBorders>
              <w:bottom w:val="single" w:sz="8" w:space="0" w:color="000000"/>
            </w:tcBorders>
            <w:shd w:fill="CCCCCC" w:val="clear"/>
            <w:tcMar>
              <w:bottom w:w="50" w:type="dxa"/>
            </w:tcMar>
            <w:vAlign w:val="center"/>
          </w:tcPr>
          <w:p>
            <w:pPr>
              <w:pStyle w:val="TableContents"/>
              <w:bidi w:val="0"/>
              <w:spacing w:before="0" w:after="283"/>
              <w:jc w:val="left"/>
              <w:rPr/>
            </w:pPr>
            <w:r>
              <w:rPr/>
              <w:t>​</w:t>
            </w:r>
          </w:p>
        </w:tc>
        <w:tc>
          <w:tcPr>
            <w:tcW w:w="2598" w:type="dxa"/>
            <w:vMerge w:val="restart"/>
            <w:tcBorders>
              <w:bottom w:val="single" w:sz="8" w:space="0" w:color="000000"/>
            </w:tcBorders>
            <w:shd w:fill="CCCCCC" w:val="clear"/>
            <w:tcMar>
              <w:bottom w:w="50" w:type="dxa"/>
            </w:tcMar>
            <w:vAlign w:val="center"/>
          </w:tcPr>
          <w:p>
            <w:pPr>
              <w:pStyle w:val="TableContents"/>
              <w:bidi w:val="0"/>
              <w:spacing w:before="0" w:after="283"/>
              <w:ind w:left="30" w:right="0" w:hanging="0"/>
              <w:jc w:val="left"/>
              <w:rPr>
                <w:rFonts w:ascii="Arial;Helvetica;sans-serif" w:hAnsi="Arial;Helvetica;sans-serif"/>
                <w:color w:val="000000"/>
                <w:sz w:val="16"/>
              </w:rPr>
            </w:pPr>
            <w:r>
              <w:rPr>
                <w:rFonts w:ascii="Arial;Helvetica;sans-serif" w:hAnsi="Arial;Helvetica;sans-serif"/>
                <w:color w:val="000000"/>
                <w:sz w:val="16"/>
              </w:rPr>
              <w:t xml:space="preserve">Ferraro, Joseph A. </w:t>
            </w:r>
          </w:p>
          <w:p>
            <w:pPr>
              <w:pStyle w:val="TableContents"/>
              <w:bidi w:val="0"/>
              <w:spacing w:before="0" w:after="283"/>
              <w:ind w:left="130" w:right="0" w:hanging="0"/>
              <w:jc w:val="left"/>
              <w:rPr>
                <w:rFonts w:ascii="Arial;Helvetica;sans-serif" w:hAnsi="Arial;Helvetica;sans-serif"/>
                <w:color w:val="000000"/>
                <w:sz w:val="16"/>
              </w:rPr>
            </w:pPr>
            <w:r>
              <w:rPr>
                <w:rFonts w:ascii="Arial;Helvetica;sans-serif" w:hAnsi="Arial;Helvetica;sans-serif"/>
                <w:color w:val="000000"/>
                <w:sz w:val="16"/>
              </w:rPr>
              <w:t>President and CEO</w:t>
            </w:r>
          </w:p>
        </w:tc>
        <w:tc>
          <w:tcPr>
            <w:tcW w:w="23" w:type="dxa"/>
            <w:vMerge w:val="restart"/>
            <w:tcBorders>
              <w:bottom w:val="single" w:sz="8" w:space="0" w:color="000000"/>
            </w:tcBorders>
            <w:shd w:fill="CCCCCC" w:val="clear"/>
            <w:tcMar>
              <w:bottom w:w="50" w:type="dxa"/>
            </w:tcMar>
            <w:vAlign w:val="center"/>
          </w:tcPr>
          <w:p>
            <w:pPr>
              <w:pStyle w:val="TableContents"/>
              <w:bidi w:val="0"/>
              <w:spacing w:before="0" w:after="283"/>
              <w:jc w:val="left"/>
              <w:rPr/>
            </w:pPr>
            <w:r>
              <w:rPr/>
              <w:t>​</w:t>
            </w:r>
          </w:p>
        </w:tc>
        <w:tc>
          <w:tcPr>
            <w:tcW w:w="23" w:type="dxa"/>
            <w:tcBorders/>
            <w:shd w:fill="CCCCCC" w:val="clear"/>
            <w:tcMar>
              <w:bottom w:w="0" w:type="dxa"/>
            </w:tcMar>
            <w:vAlign w:val="center"/>
          </w:tcPr>
          <w:p>
            <w:pPr>
              <w:pStyle w:val="TableContents"/>
              <w:bidi w:val="0"/>
              <w:spacing w:before="0" w:after="283"/>
              <w:jc w:val="left"/>
              <w:rPr/>
            </w:pPr>
            <w:r>
              <w:rPr/>
              <w:t>​</w:t>
            </w:r>
          </w:p>
        </w:tc>
        <w:tc>
          <w:tcPr>
            <w:tcW w:w="380" w:type="dxa"/>
            <w:tcBorders/>
            <w:shd w:fill="CCCCCC" w:val="clear"/>
            <w:tcMar>
              <w:bottom w:w="0" w:type="dxa"/>
            </w:tcMar>
            <w:vAlign w:val="center"/>
          </w:tcPr>
          <w:p>
            <w:pPr>
              <w:pStyle w:val="TableContents"/>
              <w:bidi w:val="0"/>
              <w:spacing w:before="0" w:after="283"/>
              <w:jc w:val="center"/>
              <w:rPr>
                <w:rFonts w:ascii="Arial;Helvetica;sans-serif" w:hAnsi="Arial;Helvetica;sans-serif"/>
                <w:color w:val="000000"/>
                <w:sz w:val="16"/>
              </w:rPr>
            </w:pPr>
            <w:r>
              <w:rPr>
                <w:rFonts w:ascii="Arial;Helvetica;sans-serif" w:hAnsi="Arial;Helvetica;sans-serif"/>
                <w:color w:val="000000"/>
                <w:sz w:val="16"/>
              </w:rPr>
              <w:t>2023</w:t>
            </w:r>
          </w:p>
        </w:tc>
        <w:tc>
          <w:tcPr>
            <w:tcW w:w="23" w:type="dxa"/>
            <w:tcBorders/>
            <w:shd w:fill="CCCCCC" w:val="clear"/>
            <w:tcMar>
              <w:bottom w:w="0" w:type="dxa"/>
            </w:tcMar>
            <w:vAlign w:val="center"/>
          </w:tcPr>
          <w:p>
            <w:pPr>
              <w:pStyle w:val="TableContents"/>
              <w:bidi w:val="0"/>
              <w:spacing w:before="0" w:after="283"/>
              <w:jc w:val="left"/>
              <w:rPr/>
            </w:pPr>
            <w:r>
              <w:rPr/>
              <w:t>​</w:t>
            </w:r>
          </w:p>
        </w:tc>
        <w:tc>
          <w:tcPr>
            <w:tcW w:w="23" w:type="dxa"/>
            <w:tcBorders/>
            <w:shd w:fill="CCCCCC" w:val="clear"/>
            <w:tcMar>
              <w:bottom w:w="0" w:type="dxa"/>
            </w:tcMar>
            <w:vAlign w:val="center"/>
          </w:tcPr>
          <w:p>
            <w:pPr>
              <w:pStyle w:val="TableContents"/>
              <w:bidi w:val="0"/>
              <w:spacing w:before="0" w:after="283"/>
              <w:jc w:val="left"/>
              <w:rPr/>
            </w:pPr>
            <w:r>
              <w:rPr/>
              <w:t>​</w:t>
            </w:r>
          </w:p>
        </w:tc>
        <w:tc>
          <w:tcPr>
            <w:tcW w:w="740" w:type="dxa"/>
            <w:tcBorders/>
            <w:shd w:fill="CCCCCC" w:val="clear"/>
            <w:tcMar>
              <w:bottom w:w="0" w:type="dxa"/>
            </w:tcMar>
            <w:vAlign w:val="center"/>
          </w:tcPr>
          <w:p>
            <w:pPr>
              <w:pStyle w:val="TableContents"/>
              <w:bidi w:val="0"/>
              <w:spacing w:before="0" w:after="283"/>
              <w:jc w:val="right"/>
              <w:rPr>
                <w:rFonts w:ascii="Arial;Helvetica;sans-serif" w:hAnsi="Arial;Helvetica;sans-serif"/>
                <w:color w:val="000000"/>
                <w:sz w:val="16"/>
              </w:rPr>
            </w:pPr>
            <w:r>
              <w:rPr>
                <w:rFonts w:ascii="Arial;Helvetica;sans-serif" w:hAnsi="Arial;Helvetica;sans-serif"/>
                <w:color w:val="000000"/>
                <w:sz w:val="16"/>
              </w:rPr>
              <w:t>1,248,000</w:t>
            </w:r>
          </w:p>
        </w:tc>
        <w:tc>
          <w:tcPr>
            <w:tcW w:w="23" w:type="dxa"/>
            <w:tcBorders/>
            <w:shd w:fill="CCCCCC" w:val="clear"/>
            <w:tcMar>
              <w:bottom w:w="0" w:type="dxa"/>
            </w:tcMar>
            <w:vAlign w:val="center"/>
          </w:tcPr>
          <w:p>
            <w:pPr>
              <w:pStyle w:val="TableContents"/>
              <w:bidi w:val="0"/>
              <w:spacing w:before="0" w:after="283"/>
              <w:jc w:val="left"/>
              <w:rPr/>
            </w:pPr>
            <w:r>
              <w:rPr/>
              <w:t>​</w:t>
            </w:r>
          </w:p>
        </w:tc>
        <w:tc>
          <w:tcPr>
            <w:tcW w:w="23" w:type="dxa"/>
            <w:tcBorders/>
            <w:shd w:fill="CCCCCC" w:val="clear"/>
            <w:tcMar>
              <w:bottom w:w="0" w:type="dxa"/>
            </w:tcMar>
            <w:vAlign w:val="center"/>
          </w:tcPr>
          <w:p>
            <w:pPr>
              <w:pStyle w:val="TableContents"/>
              <w:bidi w:val="0"/>
              <w:spacing w:before="0" w:after="283"/>
              <w:jc w:val="left"/>
              <w:rPr/>
            </w:pPr>
            <w:r>
              <w:rPr/>
              <w:t>​</w:t>
            </w:r>
          </w:p>
        </w:tc>
        <w:tc>
          <w:tcPr>
            <w:tcW w:w="605" w:type="dxa"/>
            <w:tcBorders/>
            <w:shd w:fill="CCCCCC" w:val="clear"/>
            <w:tcMar>
              <w:bottom w:w="0" w:type="dxa"/>
            </w:tcMar>
            <w:vAlign w:val="center"/>
          </w:tcPr>
          <w:p>
            <w:pPr>
              <w:pStyle w:val="TableContents"/>
              <w:bidi w:val="0"/>
              <w:spacing w:before="0" w:after="283"/>
              <w:jc w:val="center"/>
              <w:rPr>
                <w:color w:val="000000"/>
              </w:rPr>
            </w:pPr>
            <w:r>
              <w:rPr>
                <w:color w:val="000000"/>
              </w:rPr>
              <w:t>—</w:t>
            </w:r>
          </w:p>
        </w:tc>
        <w:tc>
          <w:tcPr>
            <w:tcW w:w="23" w:type="dxa"/>
            <w:tcBorders/>
            <w:shd w:fill="CCCCCC" w:val="clear"/>
            <w:tcMar>
              <w:bottom w:w="0" w:type="dxa"/>
            </w:tcMar>
            <w:vAlign w:val="center"/>
          </w:tcPr>
          <w:p>
            <w:pPr>
              <w:pStyle w:val="TableContents"/>
              <w:bidi w:val="0"/>
              <w:spacing w:before="0" w:after="283"/>
              <w:jc w:val="left"/>
              <w:rPr/>
            </w:pPr>
            <w:r>
              <w:rPr/>
              <w:t>​</w:t>
            </w:r>
          </w:p>
        </w:tc>
        <w:tc>
          <w:tcPr>
            <w:tcW w:w="23" w:type="dxa"/>
            <w:tcBorders/>
            <w:shd w:fill="CCCCCC" w:val="clear"/>
            <w:tcMar>
              <w:bottom w:w="0" w:type="dxa"/>
            </w:tcMar>
            <w:vAlign w:val="center"/>
          </w:tcPr>
          <w:p>
            <w:pPr>
              <w:pStyle w:val="TableContents"/>
              <w:bidi w:val="0"/>
              <w:spacing w:before="0" w:after="283"/>
              <w:jc w:val="left"/>
              <w:rPr/>
            </w:pPr>
            <w:r>
              <w:rPr/>
              <w:t>​</w:t>
            </w:r>
          </w:p>
        </w:tc>
        <w:tc>
          <w:tcPr>
            <w:tcW w:w="740" w:type="dxa"/>
            <w:tcBorders/>
            <w:shd w:fill="CCCCCC" w:val="clear"/>
            <w:tcMar>
              <w:bottom w:w="0" w:type="dxa"/>
            </w:tcMar>
            <w:vAlign w:val="center"/>
          </w:tcPr>
          <w:p>
            <w:pPr>
              <w:pStyle w:val="TableContents"/>
              <w:bidi w:val="0"/>
              <w:spacing w:before="0" w:after="283"/>
              <w:jc w:val="right"/>
              <w:rPr>
                <w:rFonts w:ascii="Arial;Helvetica;sans-serif" w:hAnsi="Arial;Helvetica;sans-serif"/>
                <w:color w:val="000000"/>
                <w:sz w:val="16"/>
              </w:rPr>
            </w:pPr>
            <w:r>
              <w:rPr>
                <w:rFonts w:ascii="Arial;Helvetica;sans-serif" w:hAnsi="Arial;Helvetica;sans-serif"/>
                <w:color w:val="000000"/>
                <w:sz w:val="16"/>
              </w:rPr>
              <w:t>5,200,116</w:t>
            </w:r>
          </w:p>
        </w:tc>
        <w:tc>
          <w:tcPr>
            <w:tcW w:w="23" w:type="dxa"/>
            <w:tcBorders/>
            <w:shd w:fill="CCCCCC" w:val="clear"/>
            <w:tcMar>
              <w:bottom w:w="0" w:type="dxa"/>
            </w:tcMar>
            <w:vAlign w:val="center"/>
          </w:tcPr>
          <w:p>
            <w:pPr>
              <w:pStyle w:val="TableContents"/>
              <w:bidi w:val="0"/>
              <w:spacing w:before="0" w:after="283"/>
              <w:jc w:val="left"/>
              <w:rPr/>
            </w:pPr>
            <w:r>
              <w:rPr/>
              <w:t>​</w:t>
            </w:r>
          </w:p>
        </w:tc>
        <w:tc>
          <w:tcPr>
            <w:tcW w:w="23" w:type="dxa"/>
            <w:tcBorders/>
            <w:shd w:fill="CCCCCC" w:val="clear"/>
            <w:tcMar>
              <w:bottom w:w="0" w:type="dxa"/>
            </w:tcMar>
            <w:vAlign w:val="center"/>
          </w:tcPr>
          <w:p>
            <w:pPr>
              <w:pStyle w:val="TableContents"/>
              <w:bidi w:val="0"/>
              <w:spacing w:before="0" w:after="283"/>
              <w:jc w:val="left"/>
              <w:rPr/>
            </w:pPr>
            <w:r>
              <w:rPr/>
              <w:t>​</w:t>
            </w:r>
          </w:p>
        </w:tc>
        <w:tc>
          <w:tcPr>
            <w:tcW w:w="620" w:type="dxa"/>
            <w:tcBorders/>
            <w:shd w:fill="CCCCCC" w:val="clear"/>
            <w:tcMar>
              <w:bottom w:w="0" w:type="dxa"/>
            </w:tcMar>
            <w:vAlign w:val="center"/>
          </w:tcPr>
          <w:p>
            <w:pPr>
              <w:pStyle w:val="TableContents"/>
              <w:bidi w:val="0"/>
              <w:spacing w:before="0" w:after="283"/>
              <w:jc w:val="center"/>
              <w:rPr>
                <w:color w:val="000000"/>
              </w:rPr>
            </w:pPr>
            <w:r>
              <w:rPr>
                <w:color w:val="000000"/>
              </w:rPr>
              <w:t>—</w:t>
            </w:r>
          </w:p>
        </w:tc>
        <w:tc>
          <w:tcPr>
            <w:tcW w:w="23" w:type="dxa"/>
            <w:tcBorders/>
            <w:shd w:fill="CCCCCC" w:val="clear"/>
            <w:tcMar>
              <w:bottom w:w="0" w:type="dxa"/>
            </w:tcMar>
            <w:vAlign w:val="center"/>
          </w:tcPr>
          <w:p>
            <w:pPr>
              <w:pStyle w:val="TableContents"/>
              <w:bidi w:val="0"/>
              <w:spacing w:before="0" w:after="283"/>
              <w:jc w:val="left"/>
              <w:rPr/>
            </w:pPr>
            <w:r>
              <w:rPr/>
              <w:t>​</w:t>
            </w:r>
          </w:p>
        </w:tc>
        <w:tc>
          <w:tcPr>
            <w:tcW w:w="23" w:type="dxa"/>
            <w:tcBorders/>
            <w:shd w:fill="CCCCCC" w:val="clear"/>
            <w:tcMar>
              <w:bottom w:w="0" w:type="dxa"/>
            </w:tcMar>
            <w:vAlign w:val="center"/>
          </w:tcPr>
          <w:p>
            <w:pPr>
              <w:pStyle w:val="TableContents"/>
              <w:bidi w:val="0"/>
              <w:spacing w:before="0" w:after="283"/>
              <w:jc w:val="left"/>
              <w:rPr/>
            </w:pPr>
            <w:r>
              <w:rPr/>
              <w:t>​</w:t>
            </w:r>
          </w:p>
        </w:tc>
        <w:tc>
          <w:tcPr>
            <w:tcW w:w="1190" w:type="dxa"/>
            <w:tcBorders/>
            <w:shd w:fill="CCCCCC" w:val="clear"/>
            <w:tcMar>
              <w:bottom w:w="0" w:type="dxa"/>
            </w:tcMar>
            <w:vAlign w:val="center"/>
          </w:tcPr>
          <w:p>
            <w:pPr>
              <w:pStyle w:val="TableContents"/>
              <w:bidi w:val="0"/>
              <w:spacing w:before="0" w:after="283"/>
              <w:jc w:val="right"/>
              <w:rPr>
                <w:rFonts w:ascii="Arial;Helvetica;sans-serif" w:hAnsi="Arial;Helvetica;sans-serif"/>
                <w:color w:val="000000"/>
                <w:sz w:val="16"/>
              </w:rPr>
            </w:pPr>
            <w:r>
              <w:rPr>
                <w:rFonts w:ascii="Arial;Helvetica;sans-serif" w:hAnsi="Arial;Helvetica;sans-serif"/>
                <w:color w:val="000000"/>
                <w:sz w:val="16"/>
              </w:rPr>
              <w:t>2,312,170</w:t>
            </w:r>
          </w:p>
        </w:tc>
        <w:tc>
          <w:tcPr>
            <w:tcW w:w="23" w:type="dxa"/>
            <w:tcBorders/>
            <w:shd w:fill="CCCCCC" w:val="clear"/>
            <w:tcMar>
              <w:bottom w:w="0" w:type="dxa"/>
            </w:tcMar>
            <w:vAlign w:val="center"/>
          </w:tcPr>
          <w:p>
            <w:pPr>
              <w:pStyle w:val="TableContents"/>
              <w:bidi w:val="0"/>
              <w:spacing w:before="0" w:after="283"/>
              <w:jc w:val="left"/>
              <w:rPr/>
            </w:pPr>
            <w:r>
              <w:rPr/>
              <w:t>​</w:t>
            </w:r>
          </w:p>
        </w:tc>
        <w:tc>
          <w:tcPr>
            <w:tcW w:w="23" w:type="dxa"/>
            <w:tcBorders/>
            <w:shd w:fill="CCCCCC" w:val="clear"/>
            <w:tcMar>
              <w:bottom w:w="0" w:type="dxa"/>
            </w:tcMar>
            <w:vAlign w:val="center"/>
          </w:tcPr>
          <w:p>
            <w:pPr>
              <w:pStyle w:val="TableContents"/>
              <w:bidi w:val="0"/>
              <w:spacing w:before="0" w:after="283"/>
              <w:jc w:val="left"/>
              <w:rPr/>
            </w:pPr>
            <w:r>
              <w:rPr/>
              <w:t>​</w:t>
            </w:r>
          </w:p>
        </w:tc>
        <w:tc>
          <w:tcPr>
            <w:tcW w:w="1230" w:type="dxa"/>
            <w:tcBorders/>
            <w:shd w:fill="CCCCCC" w:val="clear"/>
            <w:tcMar>
              <w:bottom w:w="0" w:type="dxa"/>
            </w:tcMar>
            <w:vAlign w:val="center"/>
          </w:tcPr>
          <w:p>
            <w:pPr>
              <w:pStyle w:val="TableContents"/>
              <w:bidi w:val="0"/>
              <w:spacing w:before="0" w:after="283"/>
              <w:jc w:val="center"/>
              <w:rPr>
                <w:color w:val="000000"/>
              </w:rPr>
            </w:pPr>
            <w:r>
              <w:rPr>
                <w:color w:val="000000"/>
              </w:rPr>
              <w:t>—</w:t>
            </w:r>
          </w:p>
        </w:tc>
        <w:tc>
          <w:tcPr>
            <w:tcW w:w="23" w:type="dxa"/>
            <w:tcBorders/>
            <w:shd w:fill="CCCCCC" w:val="clear"/>
            <w:tcMar>
              <w:bottom w:w="0" w:type="dxa"/>
            </w:tcMar>
            <w:vAlign w:val="center"/>
          </w:tcPr>
          <w:p>
            <w:pPr>
              <w:pStyle w:val="TableContents"/>
              <w:bidi w:val="0"/>
              <w:spacing w:before="0" w:after="283"/>
              <w:jc w:val="left"/>
              <w:rPr/>
            </w:pPr>
            <w:r>
              <w:rPr/>
              <w:t>​</w:t>
            </w:r>
          </w:p>
        </w:tc>
        <w:tc>
          <w:tcPr>
            <w:tcW w:w="23" w:type="dxa"/>
            <w:tcBorders/>
            <w:shd w:fill="CCCCCC" w:val="clear"/>
            <w:tcMar>
              <w:bottom w:w="0" w:type="dxa"/>
            </w:tcMar>
            <w:vAlign w:val="center"/>
          </w:tcPr>
          <w:p>
            <w:pPr>
              <w:pStyle w:val="TableContents"/>
              <w:bidi w:val="0"/>
              <w:spacing w:before="0" w:after="283"/>
              <w:jc w:val="left"/>
              <w:rPr/>
            </w:pPr>
            <w:r>
              <w:rPr/>
              <w:t>​</w:t>
            </w:r>
          </w:p>
        </w:tc>
        <w:tc>
          <w:tcPr>
            <w:tcW w:w="740" w:type="dxa"/>
            <w:tcBorders/>
            <w:shd w:fill="CCCCCC" w:val="clear"/>
            <w:tcMar>
              <w:bottom w:w="0" w:type="dxa"/>
            </w:tcMar>
            <w:vAlign w:val="center"/>
          </w:tcPr>
          <w:p>
            <w:pPr>
              <w:pStyle w:val="TableContents"/>
              <w:bidi w:val="0"/>
              <w:spacing w:before="0" w:after="283"/>
              <w:jc w:val="right"/>
              <w:rPr>
                <w:rFonts w:ascii="Arial;Helvetica;sans-serif" w:hAnsi="Arial;Helvetica;sans-serif"/>
                <w:color w:val="000000"/>
                <w:sz w:val="16"/>
              </w:rPr>
            </w:pPr>
            <w:r>
              <w:rPr>
                <w:rFonts w:ascii="Arial;Helvetica;sans-serif" w:hAnsi="Arial;Helvetica;sans-serif"/>
                <w:color w:val="000000"/>
                <w:sz w:val="16"/>
              </w:rPr>
              <w:t>1,514,635</w:t>
            </w:r>
          </w:p>
        </w:tc>
        <w:tc>
          <w:tcPr>
            <w:tcW w:w="23" w:type="dxa"/>
            <w:tcBorders/>
            <w:shd w:fill="CCCCCC" w:val="clear"/>
            <w:tcMar>
              <w:bottom w:w="0" w:type="dxa"/>
            </w:tcMar>
            <w:vAlign w:val="center"/>
          </w:tcPr>
          <w:p>
            <w:pPr>
              <w:pStyle w:val="TableContents"/>
              <w:bidi w:val="0"/>
              <w:spacing w:before="0" w:after="283"/>
              <w:jc w:val="left"/>
              <w:rPr/>
            </w:pPr>
            <w:r>
              <w:rPr/>
              <w:t>​</w:t>
            </w:r>
          </w:p>
        </w:tc>
        <w:tc>
          <w:tcPr>
            <w:tcW w:w="23" w:type="dxa"/>
            <w:tcBorders/>
            <w:shd w:fill="CCCCCC" w:val="clear"/>
            <w:tcMar>
              <w:bottom w:w="0" w:type="dxa"/>
            </w:tcMar>
            <w:vAlign w:val="center"/>
          </w:tcPr>
          <w:p>
            <w:pPr>
              <w:pStyle w:val="TableContents"/>
              <w:bidi w:val="0"/>
              <w:spacing w:before="0" w:after="283"/>
              <w:jc w:val="left"/>
              <w:rPr/>
            </w:pPr>
            <w:r>
              <w:rPr/>
              <w:t>​</w:t>
            </w:r>
          </w:p>
        </w:tc>
        <w:tc>
          <w:tcPr>
            <w:tcW w:w="870" w:type="dxa"/>
            <w:tcBorders/>
            <w:shd w:fill="CCCCCC" w:val="clear"/>
            <w:tcMar>
              <w:bottom w:w="0" w:type="dxa"/>
            </w:tcMar>
            <w:vAlign w:val="center"/>
          </w:tcPr>
          <w:p>
            <w:pPr>
              <w:pStyle w:val="TableContents"/>
              <w:bidi w:val="0"/>
              <w:spacing w:before="0" w:after="283"/>
              <w:jc w:val="right"/>
              <w:rPr>
                <w:rFonts w:ascii="Arial;Helvetica;sans-serif" w:hAnsi="Arial;Helvetica;sans-serif"/>
                <w:color w:val="000000"/>
                <w:sz w:val="16"/>
              </w:rPr>
            </w:pPr>
            <w:r>
              <w:rPr>
                <w:rFonts w:ascii="Arial;Helvetica;sans-serif" w:hAnsi="Arial;Helvetica;sans-serif"/>
                <w:color w:val="000000"/>
                <w:sz w:val="16"/>
              </w:rPr>
              <w:t xml:space="preserve">10,274,921 </w:t>
            </w:r>
          </w:p>
        </w:tc>
        <w:tc>
          <w:tcPr>
            <w:tcW w:w="40" w:type="dxa"/>
            <w:tcBorders/>
            <w:shd w:fill="CCCCCC" w:val="clear"/>
            <w:tcMar>
              <w:bottom w:w="0" w:type="dxa"/>
            </w:tcMar>
            <w:vAlign w:val="center"/>
          </w:tcPr>
          <w:p>
            <w:pPr>
              <w:pStyle w:val="TableContents"/>
              <w:bidi w:val="0"/>
              <w:spacing w:before="0" w:after="283"/>
              <w:jc w:val="left"/>
              <w:rPr/>
            </w:pPr>
            <w:r>
              <w:rPr/>
              <w:t>​</w:t>
            </w:r>
          </w:p>
        </w:tc>
      </w:tr>
      <w:tr>
        <w:trPr/>
        <w:tc>
          <w:tcPr>
            <w:tcW w:w="38" w:type="dxa"/>
            <w:vMerge w:val="continue"/>
            <w:tcBorders>
              <w:bottom w:val="single" w:sz="8" w:space="0" w:color="000000"/>
            </w:tcBorders>
            <w:shd w:fill="CCCCCC" w:val="clear"/>
            <w:tcMar>
              <w:bottom w:w="50" w:type="dxa"/>
            </w:tcMar>
            <w:vAlign w:val="center"/>
          </w:tcPr>
          <w:p>
            <w:pPr>
              <w:pStyle w:val="Normal"/>
              <w:bidi w:val="0"/>
              <w:jc w:val="left"/>
              <w:rPr/>
            </w:pPr>
            <w:r>
              <w:rPr/>
            </w:r>
          </w:p>
        </w:tc>
        <w:tc>
          <w:tcPr>
            <w:tcW w:w="2598" w:type="dxa"/>
            <w:vMerge w:val="continue"/>
            <w:tcBorders>
              <w:bottom w:val="single" w:sz="8" w:space="0" w:color="000000"/>
            </w:tcBorders>
            <w:shd w:fill="CCCCCC" w:val="clear"/>
            <w:tcMar>
              <w:bottom w:w="50" w:type="dxa"/>
            </w:tcMar>
            <w:vAlign w:val="center"/>
          </w:tcPr>
          <w:p>
            <w:pPr>
              <w:pStyle w:val="Normal"/>
              <w:bidi w:val="0"/>
              <w:jc w:val="left"/>
              <w:rPr/>
            </w:pPr>
            <w:r>
              <w:rPr/>
            </w:r>
          </w:p>
        </w:tc>
        <w:tc>
          <w:tcPr>
            <w:tcW w:w="23" w:type="dxa"/>
            <w:vMerge w:val="continue"/>
            <w:tcBorders>
              <w:bottom w:val="single" w:sz="8" w:space="0" w:color="000000"/>
            </w:tcBorders>
            <w:shd w:fill="CCCCCC" w:val="clear"/>
            <w:tcMar>
              <w:bottom w:w="50" w:type="dxa"/>
            </w:tcMar>
            <w:vAlign w:val="center"/>
          </w:tcPr>
          <w:p>
            <w:pPr>
              <w:pStyle w:val="Normal"/>
              <w:bidi w:val="0"/>
              <w:jc w:val="left"/>
              <w:rPr/>
            </w:pPr>
            <w:r>
              <w:rPr/>
            </w:r>
          </w:p>
        </w:tc>
        <w:tc>
          <w:tcPr>
            <w:tcW w:w="23" w:type="dxa"/>
            <w:tcBorders/>
            <w:shd w:fill="CCCCCC" w:val="clear"/>
            <w:tcMar>
              <w:bottom w:w="0" w:type="dxa"/>
            </w:tcMar>
            <w:vAlign w:val="center"/>
          </w:tcPr>
          <w:p>
            <w:pPr>
              <w:pStyle w:val="TableContents"/>
              <w:bidi w:val="0"/>
              <w:spacing w:before="0" w:after="283"/>
              <w:jc w:val="left"/>
              <w:rPr/>
            </w:pPr>
            <w:r>
              <w:rPr/>
              <w:t>​</w:t>
            </w:r>
          </w:p>
        </w:tc>
        <w:tc>
          <w:tcPr>
            <w:tcW w:w="380" w:type="dxa"/>
            <w:tcBorders/>
            <w:shd w:fill="CCCCCC" w:val="clear"/>
            <w:tcMar>
              <w:bottom w:w="0" w:type="dxa"/>
            </w:tcMar>
            <w:vAlign w:val="center"/>
          </w:tcPr>
          <w:p>
            <w:pPr>
              <w:pStyle w:val="TableContents"/>
              <w:bidi w:val="0"/>
              <w:spacing w:before="0" w:after="283"/>
              <w:jc w:val="center"/>
              <w:rPr>
                <w:rFonts w:ascii="Arial;Helvetica;sans-serif" w:hAnsi="Arial;Helvetica;sans-serif"/>
                <w:color w:val="000000"/>
                <w:sz w:val="16"/>
              </w:rPr>
            </w:pPr>
            <w:r>
              <w:rPr>
                <w:rFonts w:ascii="Arial;Helvetica;sans-serif" w:hAnsi="Arial;Helvetica;sans-serif"/>
                <w:color w:val="000000"/>
                <w:sz w:val="16"/>
              </w:rPr>
              <w:t>2022</w:t>
            </w:r>
          </w:p>
        </w:tc>
        <w:tc>
          <w:tcPr>
            <w:tcW w:w="23" w:type="dxa"/>
            <w:tcBorders/>
            <w:shd w:fill="CCCCCC" w:val="clear"/>
            <w:tcMar>
              <w:bottom w:w="0" w:type="dxa"/>
            </w:tcMar>
            <w:vAlign w:val="center"/>
          </w:tcPr>
          <w:p>
            <w:pPr>
              <w:pStyle w:val="TableContents"/>
              <w:bidi w:val="0"/>
              <w:spacing w:before="0" w:after="283"/>
              <w:jc w:val="left"/>
              <w:rPr/>
            </w:pPr>
            <w:r>
              <w:rPr/>
              <w:t>​</w:t>
            </w:r>
          </w:p>
        </w:tc>
        <w:tc>
          <w:tcPr>
            <w:tcW w:w="23" w:type="dxa"/>
            <w:tcBorders/>
            <w:shd w:fill="CCCCCC" w:val="clear"/>
            <w:tcMar>
              <w:bottom w:w="0" w:type="dxa"/>
            </w:tcMar>
            <w:vAlign w:val="center"/>
          </w:tcPr>
          <w:p>
            <w:pPr>
              <w:pStyle w:val="TableContents"/>
              <w:bidi w:val="0"/>
              <w:spacing w:before="0" w:after="283"/>
              <w:jc w:val="left"/>
              <w:rPr/>
            </w:pPr>
            <w:r>
              <w:rPr/>
              <w:t>​</w:t>
            </w:r>
          </w:p>
        </w:tc>
        <w:tc>
          <w:tcPr>
            <w:tcW w:w="740" w:type="dxa"/>
            <w:tcBorders/>
            <w:shd w:fill="CCCCCC" w:val="clear"/>
            <w:tcMar>
              <w:bottom w:w="0" w:type="dxa"/>
            </w:tcMar>
            <w:vAlign w:val="center"/>
          </w:tcPr>
          <w:p>
            <w:pPr>
              <w:pStyle w:val="TableContents"/>
              <w:bidi w:val="0"/>
              <w:spacing w:before="0" w:after="283"/>
              <w:jc w:val="right"/>
              <w:rPr>
                <w:rFonts w:ascii="Arial;Helvetica;sans-serif" w:hAnsi="Arial;Helvetica;sans-serif"/>
                <w:color w:val="000000"/>
                <w:sz w:val="16"/>
              </w:rPr>
            </w:pPr>
            <w:r>
              <w:rPr>
                <w:rFonts w:ascii="Arial;Helvetica;sans-serif" w:hAnsi="Arial;Helvetica;sans-serif"/>
                <w:color w:val="000000"/>
                <w:sz w:val="16"/>
              </w:rPr>
              <w:t>1,200,000</w:t>
            </w:r>
          </w:p>
        </w:tc>
        <w:tc>
          <w:tcPr>
            <w:tcW w:w="23" w:type="dxa"/>
            <w:tcBorders/>
            <w:shd w:fill="CCCCCC" w:val="clear"/>
            <w:tcMar>
              <w:bottom w:w="0" w:type="dxa"/>
            </w:tcMar>
            <w:vAlign w:val="center"/>
          </w:tcPr>
          <w:p>
            <w:pPr>
              <w:pStyle w:val="TableContents"/>
              <w:bidi w:val="0"/>
              <w:spacing w:before="0" w:after="283"/>
              <w:jc w:val="left"/>
              <w:rPr/>
            </w:pPr>
            <w:r>
              <w:rPr/>
              <w:t>​</w:t>
            </w:r>
          </w:p>
        </w:tc>
        <w:tc>
          <w:tcPr>
            <w:tcW w:w="23" w:type="dxa"/>
            <w:tcBorders/>
            <w:shd w:fill="CCCCCC" w:val="clear"/>
            <w:tcMar>
              <w:bottom w:w="0" w:type="dxa"/>
            </w:tcMar>
            <w:vAlign w:val="center"/>
          </w:tcPr>
          <w:p>
            <w:pPr>
              <w:pStyle w:val="TableContents"/>
              <w:bidi w:val="0"/>
              <w:spacing w:before="0" w:after="283"/>
              <w:jc w:val="left"/>
              <w:rPr/>
            </w:pPr>
            <w:r>
              <w:rPr/>
              <w:t>​</w:t>
            </w:r>
          </w:p>
        </w:tc>
        <w:tc>
          <w:tcPr>
            <w:tcW w:w="605" w:type="dxa"/>
            <w:tcBorders/>
            <w:shd w:fill="CCCCCC" w:val="clear"/>
            <w:tcMar>
              <w:bottom w:w="0" w:type="dxa"/>
            </w:tcMar>
            <w:vAlign w:val="center"/>
          </w:tcPr>
          <w:p>
            <w:pPr>
              <w:pStyle w:val="TableContents"/>
              <w:bidi w:val="0"/>
              <w:spacing w:before="0" w:after="283"/>
              <w:jc w:val="center"/>
              <w:rPr>
                <w:color w:val="000000"/>
              </w:rPr>
            </w:pPr>
            <w:r>
              <w:rPr>
                <w:color w:val="000000"/>
              </w:rPr>
              <w:t>—</w:t>
            </w:r>
          </w:p>
        </w:tc>
        <w:tc>
          <w:tcPr>
            <w:tcW w:w="23" w:type="dxa"/>
            <w:tcBorders/>
            <w:shd w:fill="CCCCCC" w:val="clear"/>
            <w:tcMar>
              <w:bottom w:w="0" w:type="dxa"/>
            </w:tcMar>
            <w:vAlign w:val="center"/>
          </w:tcPr>
          <w:p>
            <w:pPr>
              <w:pStyle w:val="TableContents"/>
              <w:bidi w:val="0"/>
              <w:spacing w:before="0" w:after="283"/>
              <w:jc w:val="left"/>
              <w:rPr/>
            </w:pPr>
            <w:r>
              <w:rPr/>
              <w:t>​</w:t>
            </w:r>
          </w:p>
        </w:tc>
        <w:tc>
          <w:tcPr>
            <w:tcW w:w="23" w:type="dxa"/>
            <w:tcBorders/>
            <w:shd w:fill="CCCCCC" w:val="clear"/>
            <w:tcMar>
              <w:bottom w:w="0" w:type="dxa"/>
            </w:tcMar>
            <w:vAlign w:val="center"/>
          </w:tcPr>
          <w:p>
            <w:pPr>
              <w:pStyle w:val="TableContents"/>
              <w:bidi w:val="0"/>
              <w:spacing w:before="0" w:after="283"/>
              <w:jc w:val="left"/>
              <w:rPr/>
            </w:pPr>
            <w:r>
              <w:rPr/>
              <w:t>​</w:t>
            </w:r>
          </w:p>
        </w:tc>
        <w:tc>
          <w:tcPr>
            <w:tcW w:w="740" w:type="dxa"/>
            <w:tcBorders/>
            <w:shd w:fill="CCCCCC" w:val="clear"/>
            <w:tcMar>
              <w:bottom w:w="0" w:type="dxa"/>
            </w:tcMar>
            <w:vAlign w:val="center"/>
          </w:tcPr>
          <w:p>
            <w:pPr>
              <w:pStyle w:val="TableContents"/>
              <w:bidi w:val="0"/>
              <w:spacing w:before="0" w:after="283"/>
              <w:jc w:val="right"/>
              <w:rPr>
                <w:rFonts w:ascii="Arial;Helvetica;sans-serif" w:hAnsi="Arial;Helvetica;sans-serif"/>
                <w:color w:val="000000"/>
                <w:sz w:val="16"/>
              </w:rPr>
            </w:pPr>
            <w:r>
              <w:rPr>
                <w:rFonts w:ascii="Arial;Helvetica;sans-serif" w:hAnsi="Arial;Helvetica;sans-serif"/>
                <w:color w:val="000000"/>
                <w:sz w:val="16"/>
              </w:rPr>
              <w:t>8,199,867</w:t>
            </w:r>
          </w:p>
        </w:tc>
        <w:tc>
          <w:tcPr>
            <w:tcW w:w="23" w:type="dxa"/>
            <w:tcBorders/>
            <w:shd w:fill="CCCCCC" w:val="clear"/>
            <w:tcMar>
              <w:bottom w:w="0" w:type="dxa"/>
            </w:tcMar>
            <w:vAlign w:val="center"/>
          </w:tcPr>
          <w:p>
            <w:pPr>
              <w:pStyle w:val="TableContents"/>
              <w:bidi w:val="0"/>
              <w:spacing w:before="0" w:after="283"/>
              <w:jc w:val="left"/>
              <w:rPr/>
            </w:pPr>
            <w:r>
              <w:rPr/>
              <w:t>​</w:t>
            </w:r>
          </w:p>
        </w:tc>
        <w:tc>
          <w:tcPr>
            <w:tcW w:w="23" w:type="dxa"/>
            <w:tcBorders/>
            <w:shd w:fill="CCCCCC" w:val="clear"/>
            <w:tcMar>
              <w:bottom w:w="0" w:type="dxa"/>
            </w:tcMar>
            <w:vAlign w:val="center"/>
          </w:tcPr>
          <w:p>
            <w:pPr>
              <w:pStyle w:val="TableContents"/>
              <w:bidi w:val="0"/>
              <w:spacing w:before="0" w:after="283"/>
              <w:jc w:val="left"/>
              <w:rPr/>
            </w:pPr>
            <w:r>
              <w:rPr/>
              <w:t>​</w:t>
            </w:r>
          </w:p>
        </w:tc>
        <w:tc>
          <w:tcPr>
            <w:tcW w:w="620" w:type="dxa"/>
            <w:tcBorders/>
            <w:shd w:fill="CCCCCC" w:val="clear"/>
            <w:tcMar>
              <w:bottom w:w="0" w:type="dxa"/>
            </w:tcMar>
            <w:vAlign w:val="center"/>
          </w:tcPr>
          <w:p>
            <w:pPr>
              <w:pStyle w:val="TableContents"/>
              <w:bidi w:val="0"/>
              <w:spacing w:before="0" w:after="283"/>
              <w:jc w:val="center"/>
              <w:rPr>
                <w:color w:val="000000"/>
              </w:rPr>
            </w:pPr>
            <w:r>
              <w:rPr>
                <w:color w:val="000000"/>
              </w:rPr>
              <w:t>—</w:t>
            </w:r>
          </w:p>
        </w:tc>
        <w:tc>
          <w:tcPr>
            <w:tcW w:w="23" w:type="dxa"/>
            <w:tcBorders/>
            <w:shd w:fill="CCCCCC" w:val="clear"/>
            <w:tcMar>
              <w:bottom w:w="0" w:type="dxa"/>
            </w:tcMar>
            <w:vAlign w:val="center"/>
          </w:tcPr>
          <w:p>
            <w:pPr>
              <w:pStyle w:val="TableContents"/>
              <w:bidi w:val="0"/>
              <w:spacing w:before="0" w:after="283"/>
              <w:jc w:val="left"/>
              <w:rPr/>
            </w:pPr>
            <w:r>
              <w:rPr/>
              <w:t>​</w:t>
            </w:r>
          </w:p>
        </w:tc>
        <w:tc>
          <w:tcPr>
            <w:tcW w:w="23" w:type="dxa"/>
            <w:tcBorders/>
            <w:shd w:fill="CCCCCC" w:val="clear"/>
            <w:tcMar>
              <w:bottom w:w="0" w:type="dxa"/>
            </w:tcMar>
            <w:vAlign w:val="center"/>
          </w:tcPr>
          <w:p>
            <w:pPr>
              <w:pStyle w:val="TableContents"/>
              <w:bidi w:val="0"/>
              <w:spacing w:before="0" w:after="283"/>
              <w:jc w:val="left"/>
              <w:rPr/>
            </w:pPr>
            <w:r>
              <w:rPr/>
              <w:t>​</w:t>
            </w:r>
          </w:p>
        </w:tc>
        <w:tc>
          <w:tcPr>
            <w:tcW w:w="1190" w:type="dxa"/>
            <w:tcBorders/>
            <w:shd w:fill="CCCCCC" w:val="clear"/>
            <w:tcMar>
              <w:bottom w:w="0" w:type="dxa"/>
            </w:tcMar>
            <w:vAlign w:val="center"/>
          </w:tcPr>
          <w:p>
            <w:pPr>
              <w:pStyle w:val="TableContents"/>
              <w:bidi w:val="0"/>
              <w:spacing w:before="0" w:after="283"/>
              <w:jc w:val="right"/>
              <w:rPr>
                <w:rFonts w:ascii="Arial;Helvetica;sans-serif" w:hAnsi="Arial;Helvetica;sans-serif"/>
                <w:color w:val="000000"/>
                <w:sz w:val="16"/>
              </w:rPr>
            </w:pPr>
            <w:r>
              <w:rPr>
                <w:rFonts w:ascii="Arial;Helvetica;sans-serif" w:hAnsi="Arial;Helvetica;sans-serif"/>
                <w:color w:val="000000"/>
                <w:sz w:val="16"/>
              </w:rPr>
              <w:t>3,348,000</w:t>
            </w:r>
          </w:p>
        </w:tc>
        <w:tc>
          <w:tcPr>
            <w:tcW w:w="23" w:type="dxa"/>
            <w:tcBorders/>
            <w:shd w:fill="CCCCCC" w:val="clear"/>
            <w:tcMar>
              <w:bottom w:w="0" w:type="dxa"/>
            </w:tcMar>
            <w:vAlign w:val="center"/>
          </w:tcPr>
          <w:p>
            <w:pPr>
              <w:pStyle w:val="TableContents"/>
              <w:bidi w:val="0"/>
              <w:spacing w:before="0" w:after="283"/>
              <w:jc w:val="left"/>
              <w:rPr/>
            </w:pPr>
            <w:r>
              <w:rPr/>
              <w:t>​</w:t>
            </w:r>
          </w:p>
        </w:tc>
        <w:tc>
          <w:tcPr>
            <w:tcW w:w="23" w:type="dxa"/>
            <w:tcBorders/>
            <w:shd w:fill="CCCCCC" w:val="clear"/>
            <w:tcMar>
              <w:bottom w:w="0" w:type="dxa"/>
            </w:tcMar>
            <w:vAlign w:val="center"/>
          </w:tcPr>
          <w:p>
            <w:pPr>
              <w:pStyle w:val="TableContents"/>
              <w:bidi w:val="0"/>
              <w:spacing w:before="0" w:after="283"/>
              <w:jc w:val="left"/>
              <w:rPr/>
            </w:pPr>
            <w:r>
              <w:rPr/>
              <w:t>​</w:t>
            </w:r>
          </w:p>
        </w:tc>
        <w:tc>
          <w:tcPr>
            <w:tcW w:w="1230" w:type="dxa"/>
            <w:tcBorders/>
            <w:shd w:fill="CCCCCC" w:val="clear"/>
            <w:tcMar>
              <w:bottom w:w="0" w:type="dxa"/>
            </w:tcMar>
            <w:vAlign w:val="center"/>
          </w:tcPr>
          <w:p>
            <w:pPr>
              <w:pStyle w:val="TableContents"/>
              <w:bidi w:val="0"/>
              <w:spacing w:before="0" w:after="283"/>
              <w:jc w:val="center"/>
              <w:rPr>
                <w:color w:val="000000"/>
              </w:rPr>
            </w:pPr>
            <w:r>
              <w:rPr>
                <w:color w:val="000000"/>
              </w:rPr>
              <w:t>—</w:t>
            </w:r>
          </w:p>
        </w:tc>
        <w:tc>
          <w:tcPr>
            <w:tcW w:w="23" w:type="dxa"/>
            <w:tcBorders/>
            <w:shd w:fill="CCCCCC" w:val="clear"/>
            <w:tcMar>
              <w:bottom w:w="0" w:type="dxa"/>
            </w:tcMar>
            <w:vAlign w:val="center"/>
          </w:tcPr>
          <w:p>
            <w:pPr>
              <w:pStyle w:val="TableContents"/>
              <w:bidi w:val="0"/>
              <w:spacing w:before="0" w:after="283"/>
              <w:jc w:val="left"/>
              <w:rPr/>
            </w:pPr>
            <w:r>
              <w:rPr/>
              <w:t>​</w:t>
            </w:r>
          </w:p>
        </w:tc>
        <w:tc>
          <w:tcPr>
            <w:tcW w:w="23" w:type="dxa"/>
            <w:tcBorders/>
            <w:shd w:fill="CCCCCC" w:val="clear"/>
            <w:tcMar>
              <w:bottom w:w="0" w:type="dxa"/>
            </w:tcMar>
            <w:vAlign w:val="center"/>
          </w:tcPr>
          <w:p>
            <w:pPr>
              <w:pStyle w:val="TableContents"/>
              <w:bidi w:val="0"/>
              <w:spacing w:before="0" w:after="283"/>
              <w:jc w:val="left"/>
              <w:rPr/>
            </w:pPr>
            <w:r>
              <w:rPr/>
              <w:t>​</w:t>
            </w:r>
          </w:p>
        </w:tc>
        <w:tc>
          <w:tcPr>
            <w:tcW w:w="740" w:type="dxa"/>
            <w:tcBorders/>
            <w:shd w:fill="CCCCCC" w:val="clear"/>
            <w:tcMar>
              <w:bottom w:w="0" w:type="dxa"/>
            </w:tcMar>
            <w:vAlign w:val="center"/>
          </w:tcPr>
          <w:p>
            <w:pPr>
              <w:pStyle w:val="TableContents"/>
              <w:bidi w:val="0"/>
              <w:spacing w:before="0" w:after="283"/>
              <w:jc w:val="right"/>
              <w:rPr>
                <w:rFonts w:ascii="Arial;Helvetica;sans-serif" w:hAnsi="Arial;Helvetica;sans-serif"/>
                <w:color w:val="000000"/>
                <w:sz w:val="16"/>
              </w:rPr>
            </w:pPr>
            <w:r>
              <w:rPr>
                <w:rFonts w:ascii="Arial;Helvetica;sans-serif" w:hAnsi="Arial;Helvetica;sans-serif"/>
                <w:color w:val="000000"/>
                <w:sz w:val="16"/>
              </w:rPr>
              <w:t>262,876</w:t>
            </w:r>
          </w:p>
        </w:tc>
        <w:tc>
          <w:tcPr>
            <w:tcW w:w="23" w:type="dxa"/>
            <w:tcBorders/>
            <w:shd w:fill="CCCCCC" w:val="clear"/>
            <w:tcMar>
              <w:bottom w:w="0" w:type="dxa"/>
            </w:tcMar>
            <w:vAlign w:val="center"/>
          </w:tcPr>
          <w:p>
            <w:pPr>
              <w:pStyle w:val="TableContents"/>
              <w:bidi w:val="0"/>
              <w:spacing w:before="0" w:after="283"/>
              <w:jc w:val="left"/>
              <w:rPr/>
            </w:pPr>
            <w:r>
              <w:rPr/>
              <w:t>​</w:t>
            </w:r>
          </w:p>
        </w:tc>
        <w:tc>
          <w:tcPr>
            <w:tcW w:w="23" w:type="dxa"/>
            <w:tcBorders/>
            <w:shd w:fill="CCCCCC" w:val="clear"/>
            <w:tcMar>
              <w:bottom w:w="0" w:type="dxa"/>
            </w:tcMar>
            <w:vAlign w:val="center"/>
          </w:tcPr>
          <w:p>
            <w:pPr>
              <w:pStyle w:val="TableContents"/>
              <w:bidi w:val="0"/>
              <w:spacing w:before="0" w:after="283"/>
              <w:jc w:val="left"/>
              <w:rPr/>
            </w:pPr>
            <w:r>
              <w:rPr/>
              <w:t>​</w:t>
            </w:r>
          </w:p>
        </w:tc>
        <w:tc>
          <w:tcPr>
            <w:tcW w:w="870" w:type="dxa"/>
            <w:tcBorders/>
            <w:shd w:fill="CCCCCC" w:val="clear"/>
            <w:tcMar>
              <w:bottom w:w="0" w:type="dxa"/>
            </w:tcMar>
            <w:vAlign w:val="center"/>
          </w:tcPr>
          <w:p>
            <w:pPr>
              <w:pStyle w:val="TableContents"/>
              <w:bidi w:val="0"/>
              <w:spacing w:before="0" w:after="283"/>
              <w:jc w:val="right"/>
              <w:rPr>
                <w:rFonts w:ascii="Arial;Helvetica;sans-serif" w:hAnsi="Arial;Helvetica;sans-serif"/>
                <w:color w:val="000000"/>
                <w:sz w:val="16"/>
              </w:rPr>
            </w:pPr>
            <w:r>
              <w:rPr>
                <w:rFonts w:ascii="Arial;Helvetica;sans-serif" w:hAnsi="Arial;Helvetica;sans-serif"/>
                <w:color w:val="000000"/>
                <w:sz w:val="16"/>
              </w:rPr>
              <w:t xml:space="preserve">13,010,743 </w:t>
            </w:r>
          </w:p>
        </w:tc>
        <w:tc>
          <w:tcPr>
            <w:tcW w:w="40" w:type="dxa"/>
            <w:tcBorders/>
            <w:shd w:fill="CCCCCC" w:val="clear"/>
            <w:tcMar>
              <w:bottom w:w="0" w:type="dxa"/>
            </w:tcMar>
            <w:vAlign w:val="center"/>
          </w:tcPr>
          <w:p>
            <w:pPr>
              <w:pStyle w:val="TableContents"/>
              <w:bidi w:val="0"/>
              <w:spacing w:before="0" w:after="283"/>
              <w:jc w:val="left"/>
              <w:rPr/>
            </w:pPr>
            <w:r>
              <w:rPr/>
              <w:t>​</w:t>
            </w:r>
          </w:p>
        </w:tc>
      </w:tr>
      <w:tr>
        <w:trPr/>
        <w:tc>
          <w:tcPr>
            <w:tcW w:w="38" w:type="dxa"/>
            <w:vMerge w:val="continue"/>
            <w:tcBorders>
              <w:bottom w:val="single" w:sz="8" w:space="0" w:color="000000"/>
            </w:tcBorders>
            <w:shd w:fill="CCCCCC" w:val="clear"/>
            <w:tcMar>
              <w:bottom w:w="50" w:type="dxa"/>
            </w:tcMar>
            <w:vAlign w:val="center"/>
          </w:tcPr>
          <w:p>
            <w:pPr>
              <w:pStyle w:val="Normal"/>
              <w:bidi w:val="0"/>
              <w:jc w:val="left"/>
              <w:rPr/>
            </w:pPr>
            <w:r>
              <w:rPr/>
            </w:r>
          </w:p>
        </w:tc>
        <w:tc>
          <w:tcPr>
            <w:tcW w:w="2598" w:type="dxa"/>
            <w:vMerge w:val="continue"/>
            <w:tcBorders>
              <w:bottom w:val="single" w:sz="8" w:space="0" w:color="000000"/>
            </w:tcBorders>
            <w:shd w:fill="CCCCCC" w:val="clear"/>
            <w:tcMar>
              <w:bottom w:w="50" w:type="dxa"/>
            </w:tcMar>
            <w:vAlign w:val="center"/>
          </w:tcPr>
          <w:p>
            <w:pPr>
              <w:pStyle w:val="Normal"/>
              <w:bidi w:val="0"/>
              <w:jc w:val="left"/>
              <w:rPr/>
            </w:pPr>
            <w:r>
              <w:rPr/>
            </w:r>
          </w:p>
        </w:tc>
        <w:tc>
          <w:tcPr>
            <w:tcW w:w="23" w:type="dxa"/>
            <w:vMerge w:val="continue"/>
            <w:tcBorders>
              <w:bottom w:val="single" w:sz="8" w:space="0" w:color="000000"/>
            </w:tcBorders>
            <w:shd w:fill="CCCCCC" w:val="clear"/>
            <w:tcMar>
              <w:bottom w:w="50" w:type="dxa"/>
            </w:tcMar>
            <w:vAlign w:val="center"/>
          </w:tcPr>
          <w:p>
            <w:pPr>
              <w:pStyle w:val="Normal"/>
              <w:bidi w:val="0"/>
              <w:jc w:val="left"/>
              <w:rPr/>
            </w:pPr>
            <w:r>
              <w:rPr/>
            </w:r>
          </w:p>
        </w:tc>
        <w:tc>
          <w:tcPr>
            <w:tcW w:w="23" w:type="dxa"/>
            <w:tcBorders>
              <w:bottom w:val="single" w:sz="8" w:space="0" w:color="000000"/>
            </w:tcBorders>
            <w:shd w:fill="CCCCCC" w:val="clear"/>
            <w:tcMar>
              <w:bottom w:w="50" w:type="dxa"/>
            </w:tcMar>
            <w:vAlign w:val="center"/>
          </w:tcPr>
          <w:p>
            <w:pPr>
              <w:pStyle w:val="TableContents"/>
              <w:bidi w:val="0"/>
              <w:spacing w:before="0" w:after="283"/>
              <w:jc w:val="left"/>
              <w:rPr/>
            </w:pPr>
            <w:r>
              <w:rPr/>
              <w:t>​</w:t>
            </w:r>
          </w:p>
        </w:tc>
        <w:tc>
          <w:tcPr>
            <w:tcW w:w="380" w:type="dxa"/>
            <w:tcBorders>
              <w:bottom w:val="single" w:sz="8" w:space="0" w:color="000000"/>
            </w:tcBorders>
            <w:shd w:fill="CCCCCC" w:val="clear"/>
            <w:tcMar>
              <w:bottom w:w="50" w:type="dxa"/>
            </w:tcMar>
            <w:vAlign w:val="center"/>
          </w:tcPr>
          <w:p>
            <w:pPr>
              <w:pStyle w:val="TableContents"/>
              <w:bidi w:val="0"/>
              <w:spacing w:before="0" w:after="283"/>
              <w:jc w:val="center"/>
              <w:rPr>
                <w:rFonts w:ascii="Arial;Helvetica;sans-serif" w:hAnsi="Arial;Helvetica;sans-serif"/>
                <w:color w:val="000000"/>
                <w:sz w:val="16"/>
              </w:rPr>
            </w:pPr>
            <w:r>
              <w:rPr>
                <w:rFonts w:ascii="Arial;Helvetica;sans-serif" w:hAnsi="Arial;Helvetica;sans-serif"/>
                <w:color w:val="000000"/>
                <w:sz w:val="16"/>
              </w:rPr>
              <w:t>2021</w:t>
            </w:r>
          </w:p>
        </w:tc>
        <w:tc>
          <w:tcPr>
            <w:tcW w:w="23" w:type="dxa"/>
            <w:tcBorders>
              <w:bottom w:val="single" w:sz="8" w:space="0" w:color="000000"/>
            </w:tcBorders>
            <w:shd w:fill="CCCCCC" w:val="clear"/>
            <w:tcMar>
              <w:bottom w:w="50" w:type="dxa"/>
            </w:tcMar>
            <w:vAlign w:val="center"/>
          </w:tcPr>
          <w:p>
            <w:pPr>
              <w:pStyle w:val="TableContents"/>
              <w:bidi w:val="0"/>
              <w:spacing w:before="0" w:after="283"/>
              <w:jc w:val="left"/>
              <w:rPr/>
            </w:pPr>
            <w:r>
              <w:rPr/>
              <w:t>​</w:t>
            </w:r>
          </w:p>
        </w:tc>
        <w:tc>
          <w:tcPr>
            <w:tcW w:w="23" w:type="dxa"/>
            <w:tcBorders>
              <w:bottom w:val="single" w:sz="8" w:space="0" w:color="000000"/>
            </w:tcBorders>
            <w:shd w:fill="CCCCCC" w:val="clear"/>
            <w:tcMar>
              <w:bottom w:w="50" w:type="dxa"/>
            </w:tcMar>
            <w:vAlign w:val="center"/>
          </w:tcPr>
          <w:p>
            <w:pPr>
              <w:pStyle w:val="TableContents"/>
              <w:bidi w:val="0"/>
              <w:spacing w:before="0" w:after="283"/>
              <w:jc w:val="left"/>
              <w:rPr/>
            </w:pPr>
            <w:r>
              <w:rPr/>
              <w:t>​</w:t>
            </w:r>
          </w:p>
        </w:tc>
        <w:tc>
          <w:tcPr>
            <w:tcW w:w="740" w:type="dxa"/>
            <w:tcBorders>
              <w:bottom w:val="single" w:sz="8" w:space="0" w:color="000000"/>
            </w:tcBorders>
            <w:shd w:fill="CCCCCC" w:val="clear"/>
            <w:tcMar>
              <w:bottom w:w="50" w:type="dxa"/>
            </w:tcMar>
            <w:vAlign w:val="center"/>
          </w:tcPr>
          <w:p>
            <w:pPr>
              <w:pStyle w:val="TableContents"/>
              <w:bidi w:val="0"/>
              <w:spacing w:before="0" w:after="283"/>
              <w:jc w:val="right"/>
              <w:rPr>
                <w:rFonts w:ascii="Arial;Helvetica;sans-serif" w:hAnsi="Arial;Helvetica;sans-serif"/>
                <w:color w:val="000000"/>
                <w:sz w:val="16"/>
              </w:rPr>
            </w:pPr>
            <w:r>
              <w:rPr>
                <w:rFonts w:ascii="Arial;Helvetica;sans-serif" w:hAnsi="Arial;Helvetica;sans-serif"/>
                <w:color w:val="000000"/>
                <w:sz w:val="16"/>
              </w:rPr>
              <w:t>1,000,000</w:t>
            </w:r>
          </w:p>
        </w:tc>
        <w:tc>
          <w:tcPr>
            <w:tcW w:w="23" w:type="dxa"/>
            <w:tcBorders>
              <w:bottom w:val="single" w:sz="8" w:space="0" w:color="000000"/>
            </w:tcBorders>
            <w:shd w:fill="CCCCCC" w:val="clear"/>
            <w:tcMar>
              <w:bottom w:w="50" w:type="dxa"/>
            </w:tcMar>
            <w:vAlign w:val="center"/>
          </w:tcPr>
          <w:p>
            <w:pPr>
              <w:pStyle w:val="TableContents"/>
              <w:bidi w:val="0"/>
              <w:spacing w:before="0" w:after="283"/>
              <w:jc w:val="left"/>
              <w:rPr/>
            </w:pPr>
            <w:r>
              <w:rPr/>
              <w:t>​</w:t>
            </w:r>
          </w:p>
        </w:tc>
        <w:tc>
          <w:tcPr>
            <w:tcW w:w="23" w:type="dxa"/>
            <w:tcBorders>
              <w:bottom w:val="single" w:sz="8" w:space="0" w:color="000000"/>
            </w:tcBorders>
            <w:shd w:fill="CCCCCC" w:val="clear"/>
            <w:tcMar>
              <w:bottom w:w="50" w:type="dxa"/>
            </w:tcMar>
            <w:vAlign w:val="center"/>
          </w:tcPr>
          <w:p>
            <w:pPr>
              <w:pStyle w:val="TableContents"/>
              <w:bidi w:val="0"/>
              <w:spacing w:before="0" w:after="283"/>
              <w:jc w:val="left"/>
              <w:rPr/>
            </w:pPr>
            <w:r>
              <w:rPr/>
              <w:t>​</w:t>
            </w:r>
          </w:p>
        </w:tc>
        <w:tc>
          <w:tcPr>
            <w:tcW w:w="605" w:type="dxa"/>
            <w:tcBorders>
              <w:bottom w:val="single" w:sz="8" w:space="0" w:color="000000"/>
            </w:tcBorders>
            <w:shd w:fill="CCCCCC" w:val="clear"/>
            <w:tcMar>
              <w:bottom w:w="50" w:type="dxa"/>
            </w:tcMar>
            <w:vAlign w:val="center"/>
          </w:tcPr>
          <w:p>
            <w:pPr>
              <w:pStyle w:val="TableContents"/>
              <w:bidi w:val="0"/>
              <w:spacing w:before="0" w:after="283"/>
              <w:jc w:val="center"/>
              <w:rPr>
                <w:color w:val="000000"/>
              </w:rPr>
            </w:pPr>
            <w:r>
              <w:rPr>
                <w:color w:val="000000"/>
              </w:rPr>
              <w:t>—</w:t>
            </w:r>
          </w:p>
        </w:tc>
        <w:tc>
          <w:tcPr>
            <w:tcW w:w="23" w:type="dxa"/>
            <w:tcBorders>
              <w:bottom w:val="single" w:sz="8" w:space="0" w:color="000000"/>
            </w:tcBorders>
            <w:shd w:fill="CCCCCC" w:val="clear"/>
            <w:tcMar>
              <w:bottom w:w="50" w:type="dxa"/>
            </w:tcMar>
            <w:vAlign w:val="center"/>
          </w:tcPr>
          <w:p>
            <w:pPr>
              <w:pStyle w:val="TableContents"/>
              <w:bidi w:val="0"/>
              <w:spacing w:before="0" w:after="283"/>
              <w:jc w:val="left"/>
              <w:rPr/>
            </w:pPr>
            <w:r>
              <w:rPr/>
              <w:t>​</w:t>
            </w:r>
          </w:p>
        </w:tc>
        <w:tc>
          <w:tcPr>
            <w:tcW w:w="23" w:type="dxa"/>
            <w:tcBorders>
              <w:bottom w:val="single" w:sz="8" w:space="0" w:color="000000"/>
            </w:tcBorders>
            <w:shd w:fill="CCCCCC" w:val="clear"/>
            <w:tcMar>
              <w:bottom w:w="50" w:type="dxa"/>
            </w:tcMar>
            <w:vAlign w:val="center"/>
          </w:tcPr>
          <w:p>
            <w:pPr>
              <w:pStyle w:val="TableContents"/>
              <w:bidi w:val="0"/>
              <w:spacing w:before="0" w:after="283"/>
              <w:jc w:val="left"/>
              <w:rPr/>
            </w:pPr>
            <w:r>
              <w:rPr/>
              <w:t>​</w:t>
            </w:r>
          </w:p>
        </w:tc>
        <w:tc>
          <w:tcPr>
            <w:tcW w:w="740" w:type="dxa"/>
            <w:tcBorders>
              <w:bottom w:val="single" w:sz="8" w:space="0" w:color="000000"/>
            </w:tcBorders>
            <w:shd w:fill="CCCCCC" w:val="clear"/>
            <w:tcMar>
              <w:bottom w:w="50" w:type="dxa"/>
            </w:tcMar>
            <w:vAlign w:val="center"/>
          </w:tcPr>
          <w:p>
            <w:pPr>
              <w:pStyle w:val="TableContents"/>
              <w:bidi w:val="0"/>
              <w:spacing w:before="0" w:after="283"/>
              <w:jc w:val="right"/>
              <w:rPr>
                <w:rFonts w:ascii="Arial;Helvetica;sans-serif" w:hAnsi="Arial;Helvetica;sans-serif"/>
                <w:color w:val="000000"/>
                <w:sz w:val="16"/>
              </w:rPr>
            </w:pPr>
            <w:r>
              <w:rPr>
                <w:rFonts w:ascii="Arial;Helvetica;sans-serif" w:hAnsi="Arial;Helvetica;sans-serif"/>
                <w:color w:val="000000"/>
                <w:sz w:val="16"/>
              </w:rPr>
              <w:t>5,000,032</w:t>
            </w:r>
          </w:p>
        </w:tc>
        <w:tc>
          <w:tcPr>
            <w:tcW w:w="23" w:type="dxa"/>
            <w:tcBorders>
              <w:bottom w:val="single" w:sz="8" w:space="0" w:color="000000"/>
            </w:tcBorders>
            <w:shd w:fill="CCCCCC" w:val="clear"/>
            <w:tcMar>
              <w:bottom w:w="50" w:type="dxa"/>
            </w:tcMar>
            <w:vAlign w:val="center"/>
          </w:tcPr>
          <w:p>
            <w:pPr>
              <w:pStyle w:val="TableContents"/>
              <w:bidi w:val="0"/>
              <w:spacing w:before="0" w:after="283"/>
              <w:jc w:val="left"/>
              <w:rPr/>
            </w:pPr>
            <w:r>
              <w:rPr/>
              <w:t>​</w:t>
            </w:r>
          </w:p>
        </w:tc>
        <w:tc>
          <w:tcPr>
            <w:tcW w:w="23" w:type="dxa"/>
            <w:tcBorders>
              <w:bottom w:val="single" w:sz="8" w:space="0" w:color="000000"/>
            </w:tcBorders>
            <w:shd w:fill="CCCCCC" w:val="clear"/>
            <w:tcMar>
              <w:bottom w:w="50" w:type="dxa"/>
            </w:tcMar>
            <w:vAlign w:val="center"/>
          </w:tcPr>
          <w:p>
            <w:pPr>
              <w:pStyle w:val="TableContents"/>
              <w:bidi w:val="0"/>
              <w:spacing w:before="0" w:after="283"/>
              <w:jc w:val="left"/>
              <w:rPr/>
            </w:pPr>
            <w:r>
              <w:rPr/>
              <w:t>​</w:t>
            </w:r>
          </w:p>
        </w:tc>
        <w:tc>
          <w:tcPr>
            <w:tcW w:w="620" w:type="dxa"/>
            <w:tcBorders>
              <w:bottom w:val="single" w:sz="8" w:space="0" w:color="000000"/>
            </w:tcBorders>
            <w:shd w:fill="CCCCCC" w:val="clear"/>
            <w:tcMar>
              <w:bottom w:w="50" w:type="dxa"/>
            </w:tcMar>
            <w:vAlign w:val="center"/>
          </w:tcPr>
          <w:p>
            <w:pPr>
              <w:pStyle w:val="TableContents"/>
              <w:bidi w:val="0"/>
              <w:spacing w:before="0" w:after="283"/>
              <w:jc w:val="center"/>
              <w:rPr>
                <w:color w:val="000000"/>
              </w:rPr>
            </w:pPr>
            <w:r>
              <w:rPr>
                <w:color w:val="000000"/>
              </w:rPr>
              <w:t>—</w:t>
            </w:r>
          </w:p>
        </w:tc>
        <w:tc>
          <w:tcPr>
            <w:tcW w:w="23" w:type="dxa"/>
            <w:tcBorders>
              <w:bottom w:val="single" w:sz="8" w:space="0" w:color="000000"/>
            </w:tcBorders>
            <w:shd w:fill="CCCCCC" w:val="clear"/>
            <w:tcMar>
              <w:bottom w:w="50" w:type="dxa"/>
            </w:tcMar>
            <w:vAlign w:val="center"/>
          </w:tcPr>
          <w:p>
            <w:pPr>
              <w:pStyle w:val="TableContents"/>
              <w:bidi w:val="0"/>
              <w:spacing w:before="0" w:after="283"/>
              <w:jc w:val="left"/>
              <w:rPr/>
            </w:pPr>
            <w:r>
              <w:rPr/>
              <w:t>​</w:t>
            </w:r>
          </w:p>
        </w:tc>
        <w:tc>
          <w:tcPr>
            <w:tcW w:w="23" w:type="dxa"/>
            <w:tcBorders>
              <w:bottom w:val="single" w:sz="8" w:space="0" w:color="000000"/>
            </w:tcBorders>
            <w:shd w:fill="CCCCCC" w:val="clear"/>
            <w:tcMar>
              <w:bottom w:w="50" w:type="dxa"/>
            </w:tcMar>
            <w:vAlign w:val="center"/>
          </w:tcPr>
          <w:p>
            <w:pPr>
              <w:pStyle w:val="TableContents"/>
              <w:bidi w:val="0"/>
              <w:spacing w:before="0" w:after="283"/>
              <w:jc w:val="left"/>
              <w:rPr/>
            </w:pPr>
            <w:r>
              <w:rPr/>
              <w:t>​</w:t>
            </w:r>
          </w:p>
        </w:tc>
        <w:tc>
          <w:tcPr>
            <w:tcW w:w="1190" w:type="dxa"/>
            <w:tcBorders>
              <w:bottom w:val="single" w:sz="8" w:space="0" w:color="000000"/>
            </w:tcBorders>
            <w:shd w:fill="CCCCCC" w:val="clear"/>
            <w:tcMar>
              <w:bottom w:w="50" w:type="dxa"/>
            </w:tcMar>
            <w:vAlign w:val="center"/>
          </w:tcPr>
          <w:p>
            <w:pPr>
              <w:pStyle w:val="TableContents"/>
              <w:bidi w:val="0"/>
              <w:spacing w:before="0" w:after="283"/>
              <w:jc w:val="right"/>
              <w:rPr>
                <w:rFonts w:ascii="Arial;Helvetica;sans-serif" w:hAnsi="Arial;Helvetica;sans-serif"/>
                <w:color w:val="000000"/>
                <w:sz w:val="16"/>
              </w:rPr>
            </w:pPr>
            <w:r>
              <w:rPr>
                <w:rFonts w:ascii="Arial;Helvetica;sans-serif" w:hAnsi="Arial;Helvetica;sans-serif"/>
                <w:color w:val="000000"/>
                <w:sz w:val="16"/>
              </w:rPr>
              <w:t>2,500,000</w:t>
            </w:r>
          </w:p>
        </w:tc>
        <w:tc>
          <w:tcPr>
            <w:tcW w:w="23" w:type="dxa"/>
            <w:tcBorders>
              <w:bottom w:val="single" w:sz="8" w:space="0" w:color="000000"/>
            </w:tcBorders>
            <w:shd w:fill="CCCCCC" w:val="clear"/>
            <w:tcMar>
              <w:bottom w:w="50" w:type="dxa"/>
            </w:tcMar>
            <w:vAlign w:val="center"/>
          </w:tcPr>
          <w:p>
            <w:pPr>
              <w:pStyle w:val="TableContents"/>
              <w:bidi w:val="0"/>
              <w:spacing w:before="0" w:after="283"/>
              <w:jc w:val="left"/>
              <w:rPr/>
            </w:pPr>
            <w:r>
              <w:rPr/>
              <w:t>​</w:t>
            </w:r>
          </w:p>
        </w:tc>
        <w:tc>
          <w:tcPr>
            <w:tcW w:w="23" w:type="dxa"/>
            <w:tcBorders>
              <w:bottom w:val="single" w:sz="8" w:space="0" w:color="000000"/>
            </w:tcBorders>
            <w:shd w:fill="CCCCCC" w:val="clear"/>
            <w:tcMar>
              <w:bottom w:w="50" w:type="dxa"/>
            </w:tcMar>
            <w:vAlign w:val="center"/>
          </w:tcPr>
          <w:p>
            <w:pPr>
              <w:pStyle w:val="TableContents"/>
              <w:bidi w:val="0"/>
              <w:spacing w:before="0" w:after="283"/>
              <w:jc w:val="left"/>
              <w:rPr/>
            </w:pPr>
            <w:r>
              <w:rPr/>
              <w:t>​</w:t>
            </w:r>
          </w:p>
        </w:tc>
        <w:tc>
          <w:tcPr>
            <w:tcW w:w="1230" w:type="dxa"/>
            <w:tcBorders>
              <w:bottom w:val="single" w:sz="8" w:space="0" w:color="000000"/>
            </w:tcBorders>
            <w:shd w:fill="CCCCCC" w:val="clear"/>
            <w:tcMar>
              <w:bottom w:w="50" w:type="dxa"/>
            </w:tcMar>
            <w:vAlign w:val="center"/>
          </w:tcPr>
          <w:p>
            <w:pPr>
              <w:pStyle w:val="TableContents"/>
              <w:bidi w:val="0"/>
              <w:spacing w:before="0" w:after="283"/>
              <w:jc w:val="center"/>
              <w:rPr>
                <w:color w:val="000000"/>
              </w:rPr>
            </w:pPr>
            <w:r>
              <w:rPr>
                <w:color w:val="000000"/>
              </w:rPr>
              <w:t>—</w:t>
            </w:r>
          </w:p>
        </w:tc>
        <w:tc>
          <w:tcPr>
            <w:tcW w:w="23" w:type="dxa"/>
            <w:tcBorders>
              <w:bottom w:val="single" w:sz="8" w:space="0" w:color="000000"/>
            </w:tcBorders>
            <w:shd w:fill="CCCCCC" w:val="clear"/>
            <w:tcMar>
              <w:bottom w:w="50" w:type="dxa"/>
            </w:tcMar>
            <w:vAlign w:val="center"/>
          </w:tcPr>
          <w:p>
            <w:pPr>
              <w:pStyle w:val="TableContents"/>
              <w:bidi w:val="0"/>
              <w:spacing w:before="0" w:after="283"/>
              <w:jc w:val="left"/>
              <w:rPr/>
            </w:pPr>
            <w:r>
              <w:rPr/>
              <w:t>​</w:t>
            </w:r>
          </w:p>
        </w:tc>
        <w:tc>
          <w:tcPr>
            <w:tcW w:w="23" w:type="dxa"/>
            <w:tcBorders>
              <w:bottom w:val="single" w:sz="8" w:space="0" w:color="000000"/>
            </w:tcBorders>
            <w:shd w:fill="CCCCCC" w:val="clear"/>
            <w:tcMar>
              <w:bottom w:w="50" w:type="dxa"/>
            </w:tcMar>
            <w:vAlign w:val="center"/>
          </w:tcPr>
          <w:p>
            <w:pPr>
              <w:pStyle w:val="TableContents"/>
              <w:bidi w:val="0"/>
              <w:spacing w:before="0" w:after="283"/>
              <w:jc w:val="left"/>
              <w:rPr/>
            </w:pPr>
            <w:r>
              <w:rPr/>
              <w:t>​</w:t>
            </w:r>
          </w:p>
        </w:tc>
        <w:tc>
          <w:tcPr>
            <w:tcW w:w="740" w:type="dxa"/>
            <w:tcBorders>
              <w:bottom w:val="single" w:sz="8" w:space="0" w:color="000000"/>
            </w:tcBorders>
            <w:shd w:fill="CCCCCC" w:val="clear"/>
            <w:tcMar>
              <w:bottom w:w="50" w:type="dxa"/>
            </w:tcMar>
            <w:vAlign w:val="center"/>
          </w:tcPr>
          <w:p>
            <w:pPr>
              <w:pStyle w:val="TableContents"/>
              <w:bidi w:val="0"/>
              <w:spacing w:before="0" w:after="283"/>
              <w:jc w:val="right"/>
              <w:rPr>
                <w:rFonts w:ascii="Arial;Helvetica;sans-serif" w:hAnsi="Arial;Helvetica;sans-serif"/>
                <w:color w:val="000000"/>
                <w:sz w:val="16"/>
              </w:rPr>
            </w:pPr>
            <w:r>
              <w:rPr>
                <w:rFonts w:ascii="Arial;Helvetica;sans-serif" w:hAnsi="Arial;Helvetica;sans-serif"/>
                <w:color w:val="000000"/>
                <w:sz w:val="16"/>
              </w:rPr>
              <w:t>94,523</w:t>
            </w:r>
          </w:p>
        </w:tc>
        <w:tc>
          <w:tcPr>
            <w:tcW w:w="23" w:type="dxa"/>
            <w:tcBorders>
              <w:bottom w:val="single" w:sz="8" w:space="0" w:color="000000"/>
            </w:tcBorders>
            <w:shd w:fill="CCCCCC" w:val="clear"/>
            <w:tcMar>
              <w:bottom w:w="50" w:type="dxa"/>
            </w:tcMar>
            <w:vAlign w:val="center"/>
          </w:tcPr>
          <w:p>
            <w:pPr>
              <w:pStyle w:val="TableContents"/>
              <w:bidi w:val="0"/>
              <w:spacing w:before="0" w:after="283"/>
              <w:jc w:val="left"/>
              <w:rPr/>
            </w:pPr>
            <w:r>
              <w:rPr/>
              <w:t>​</w:t>
            </w:r>
          </w:p>
        </w:tc>
        <w:tc>
          <w:tcPr>
            <w:tcW w:w="23" w:type="dxa"/>
            <w:tcBorders>
              <w:bottom w:val="single" w:sz="8" w:space="0" w:color="000000"/>
            </w:tcBorders>
            <w:shd w:fill="CCCCCC" w:val="clear"/>
            <w:tcMar>
              <w:bottom w:w="50" w:type="dxa"/>
            </w:tcMar>
            <w:vAlign w:val="center"/>
          </w:tcPr>
          <w:p>
            <w:pPr>
              <w:pStyle w:val="TableContents"/>
              <w:bidi w:val="0"/>
              <w:spacing w:before="0" w:after="283"/>
              <w:jc w:val="left"/>
              <w:rPr/>
            </w:pPr>
            <w:r>
              <w:rPr/>
              <w:t>​</w:t>
            </w:r>
          </w:p>
        </w:tc>
        <w:tc>
          <w:tcPr>
            <w:tcW w:w="870" w:type="dxa"/>
            <w:tcBorders>
              <w:bottom w:val="single" w:sz="8" w:space="0" w:color="000000"/>
            </w:tcBorders>
            <w:shd w:fill="CCCCCC" w:val="clear"/>
            <w:tcMar>
              <w:bottom w:w="50" w:type="dxa"/>
            </w:tcMar>
            <w:vAlign w:val="center"/>
          </w:tcPr>
          <w:p>
            <w:pPr>
              <w:pStyle w:val="TableContents"/>
              <w:bidi w:val="0"/>
              <w:spacing w:before="0" w:after="283"/>
              <w:jc w:val="right"/>
              <w:rPr>
                <w:rFonts w:ascii="Arial;Helvetica;sans-serif" w:hAnsi="Arial;Helvetica;sans-serif"/>
                <w:color w:val="000000"/>
                <w:sz w:val="16"/>
              </w:rPr>
            </w:pPr>
            <w:r>
              <w:rPr>
                <w:rFonts w:ascii="Arial;Helvetica;sans-serif" w:hAnsi="Arial;Helvetica;sans-serif"/>
                <w:color w:val="000000"/>
                <w:sz w:val="16"/>
              </w:rPr>
              <w:t xml:space="preserve">8,594,555 </w:t>
            </w:r>
          </w:p>
        </w:tc>
        <w:tc>
          <w:tcPr>
            <w:tcW w:w="40" w:type="dxa"/>
            <w:tcBorders>
              <w:bottom w:val="single" w:sz="8" w:space="0" w:color="000000"/>
            </w:tcBorders>
            <w:shd w:fill="CCCCCC" w:val="clear"/>
            <w:tcMar>
              <w:bottom w:w="50" w:type="dxa"/>
            </w:tcMar>
            <w:vAlign w:val="center"/>
          </w:tcPr>
          <w:p>
            <w:pPr>
              <w:pStyle w:val="TableContents"/>
              <w:bidi w:val="0"/>
              <w:spacing w:before="0" w:after="283"/>
              <w:jc w:val="left"/>
              <w:rPr/>
            </w:pPr>
            <w:r>
              <w:rPr/>
              <w:t>​</w:t>
            </w:r>
          </w:p>
        </w:tc>
      </w:tr>
      <w:tr>
        <w:trPr/>
        <w:tc>
          <w:tcPr>
            <w:tcW w:w="38" w:type="dxa"/>
            <w:vMerge w:val="restart"/>
            <w:tcBorders>
              <w:bottom w:val="single" w:sz="8" w:space="0" w:color="000000"/>
            </w:tcBorders>
            <w:shd w:fill="FFFFFF" w:val="clear"/>
            <w:tcMar>
              <w:bottom w:w="50" w:type="dxa"/>
            </w:tcMar>
            <w:vAlign w:val="center"/>
          </w:tcPr>
          <w:p>
            <w:pPr>
              <w:pStyle w:val="TableContents"/>
              <w:bidi w:val="0"/>
              <w:spacing w:before="0" w:after="283"/>
              <w:jc w:val="left"/>
              <w:rPr/>
            </w:pPr>
            <w:r>
              <w:rPr/>
              <w:t>​</w:t>
            </w:r>
          </w:p>
        </w:tc>
        <w:tc>
          <w:tcPr>
            <w:tcW w:w="2598" w:type="dxa"/>
            <w:vMerge w:val="restart"/>
            <w:tcBorders>
              <w:bottom w:val="single" w:sz="8" w:space="0" w:color="000000"/>
            </w:tcBorders>
            <w:shd w:fill="FFFFFF" w:val="clear"/>
            <w:tcMar>
              <w:bottom w:w="50" w:type="dxa"/>
            </w:tcMar>
            <w:vAlign w:val="center"/>
          </w:tcPr>
          <w:p>
            <w:pPr>
              <w:pStyle w:val="TableContents"/>
              <w:bidi w:val="0"/>
              <w:spacing w:before="0" w:after="283"/>
              <w:ind w:left="30" w:right="0" w:hanging="0"/>
              <w:jc w:val="left"/>
              <w:rPr>
                <w:rFonts w:ascii="Arial;Helvetica;sans-serif" w:hAnsi="Arial;Helvetica;sans-serif"/>
                <w:color w:val="000000"/>
                <w:sz w:val="16"/>
              </w:rPr>
            </w:pPr>
            <w:r>
              <w:rPr>
                <w:rFonts w:ascii="Arial;Helvetica;sans-serif" w:hAnsi="Arial;Helvetica;sans-serif"/>
                <w:color w:val="000000"/>
                <w:sz w:val="16"/>
              </w:rPr>
              <w:t xml:space="preserve">Choi, Brian J. </w:t>
            </w:r>
          </w:p>
          <w:p>
            <w:pPr>
              <w:pStyle w:val="TableContents"/>
              <w:bidi w:val="0"/>
              <w:spacing w:before="0" w:after="283"/>
              <w:ind w:left="130" w:right="0" w:hanging="0"/>
              <w:jc w:val="left"/>
              <w:rPr>
                <w:rFonts w:ascii="Arial;Helvetica;sans-serif" w:hAnsi="Arial;Helvetica;sans-serif"/>
                <w:color w:val="000000"/>
                <w:sz w:val="16"/>
              </w:rPr>
            </w:pPr>
            <w:r>
              <w:rPr>
                <w:rFonts w:ascii="Arial;Helvetica;sans-serif" w:hAnsi="Arial;Helvetica;sans-serif"/>
                <w:color w:val="000000"/>
                <w:sz w:val="16"/>
              </w:rPr>
              <w:t>EVP and CFO*</w:t>
            </w:r>
          </w:p>
        </w:tc>
        <w:tc>
          <w:tcPr>
            <w:tcW w:w="23" w:type="dxa"/>
            <w:vMerge w:val="restart"/>
            <w:tcBorders>
              <w:bottom w:val="single" w:sz="8" w:space="0" w:color="000000"/>
            </w:tcBorders>
            <w:shd w:fill="FFFFFF" w:val="clear"/>
            <w:tcMar>
              <w:bottom w:w="50" w:type="dxa"/>
            </w:tcMar>
            <w:vAlign w:val="center"/>
          </w:tcPr>
          <w:p>
            <w:pPr>
              <w:pStyle w:val="TableContents"/>
              <w:bidi w:val="0"/>
              <w:spacing w:before="0" w:after="283"/>
              <w:jc w:val="left"/>
              <w:rPr/>
            </w:pPr>
            <w:r>
              <w:rPr/>
              <w:t>​</w:t>
            </w:r>
          </w:p>
        </w:tc>
        <w:tc>
          <w:tcPr>
            <w:tcW w:w="23" w:type="dxa"/>
            <w:tcBorders/>
            <w:shd w:fill="FFFFFF" w:val="clear"/>
            <w:tcMar>
              <w:bottom w:w="0" w:type="dxa"/>
            </w:tcMar>
            <w:vAlign w:val="center"/>
          </w:tcPr>
          <w:p>
            <w:pPr>
              <w:pStyle w:val="TableContents"/>
              <w:bidi w:val="0"/>
              <w:spacing w:before="0" w:after="283"/>
              <w:jc w:val="left"/>
              <w:rPr/>
            </w:pPr>
            <w:r>
              <w:rPr/>
              <w:t>​</w:t>
            </w:r>
          </w:p>
        </w:tc>
        <w:tc>
          <w:tcPr>
            <w:tcW w:w="380" w:type="dxa"/>
            <w:tcBorders/>
            <w:shd w:fill="FFFFFF" w:val="clear"/>
            <w:tcMar>
              <w:bottom w:w="0" w:type="dxa"/>
            </w:tcMar>
            <w:vAlign w:val="center"/>
          </w:tcPr>
          <w:p>
            <w:pPr>
              <w:pStyle w:val="TableContents"/>
              <w:bidi w:val="0"/>
              <w:spacing w:before="0" w:after="283"/>
              <w:jc w:val="center"/>
              <w:rPr>
                <w:rFonts w:ascii="Arial;Helvetica;sans-serif" w:hAnsi="Arial;Helvetica;sans-serif"/>
                <w:color w:val="000000"/>
                <w:sz w:val="16"/>
              </w:rPr>
            </w:pPr>
            <w:r>
              <w:rPr>
                <w:rFonts w:ascii="Arial;Helvetica;sans-serif" w:hAnsi="Arial;Helvetica;sans-serif"/>
                <w:color w:val="000000"/>
                <w:sz w:val="16"/>
              </w:rPr>
              <w:t>2023</w:t>
            </w:r>
          </w:p>
        </w:tc>
        <w:tc>
          <w:tcPr>
            <w:tcW w:w="23" w:type="dxa"/>
            <w:tcBorders/>
            <w:shd w:fill="FFFFFF" w:val="clear"/>
            <w:tcMar>
              <w:bottom w:w="0" w:type="dxa"/>
            </w:tcMar>
            <w:vAlign w:val="center"/>
          </w:tcPr>
          <w:p>
            <w:pPr>
              <w:pStyle w:val="TableContents"/>
              <w:bidi w:val="0"/>
              <w:spacing w:before="0" w:after="283"/>
              <w:jc w:val="left"/>
              <w:rPr/>
            </w:pPr>
            <w:r>
              <w:rPr/>
              <w:t>​</w:t>
            </w:r>
          </w:p>
        </w:tc>
        <w:tc>
          <w:tcPr>
            <w:tcW w:w="23" w:type="dxa"/>
            <w:tcBorders/>
            <w:shd w:fill="FFFFFF" w:val="clear"/>
            <w:tcMar>
              <w:bottom w:w="0" w:type="dxa"/>
            </w:tcMar>
            <w:vAlign w:val="center"/>
          </w:tcPr>
          <w:p>
            <w:pPr>
              <w:pStyle w:val="TableContents"/>
              <w:bidi w:val="0"/>
              <w:spacing w:before="0" w:after="283"/>
              <w:jc w:val="left"/>
              <w:rPr/>
            </w:pPr>
            <w:r>
              <w:rPr/>
              <w:t>​</w:t>
            </w:r>
          </w:p>
        </w:tc>
        <w:tc>
          <w:tcPr>
            <w:tcW w:w="740" w:type="dxa"/>
            <w:tcBorders/>
            <w:shd w:fill="FFFFFF" w:val="clear"/>
            <w:tcMar>
              <w:bottom w:w="0" w:type="dxa"/>
            </w:tcMar>
            <w:vAlign w:val="center"/>
          </w:tcPr>
          <w:p>
            <w:pPr>
              <w:pStyle w:val="TableContents"/>
              <w:bidi w:val="0"/>
              <w:spacing w:before="0" w:after="283"/>
              <w:jc w:val="right"/>
              <w:rPr>
                <w:rFonts w:ascii="Arial;Helvetica;sans-serif" w:hAnsi="Arial;Helvetica;sans-serif"/>
                <w:color w:val="000000"/>
                <w:sz w:val="16"/>
              </w:rPr>
            </w:pPr>
            <w:r>
              <w:rPr>
                <w:rFonts w:ascii="Arial;Helvetica;sans-serif" w:hAnsi="Arial;Helvetica;sans-serif"/>
                <w:color w:val="000000"/>
                <w:sz w:val="16"/>
              </w:rPr>
              <w:t>624,000</w:t>
            </w:r>
          </w:p>
        </w:tc>
        <w:tc>
          <w:tcPr>
            <w:tcW w:w="23" w:type="dxa"/>
            <w:tcBorders/>
            <w:shd w:fill="FFFFFF" w:val="clear"/>
            <w:tcMar>
              <w:bottom w:w="0" w:type="dxa"/>
            </w:tcMar>
            <w:vAlign w:val="center"/>
          </w:tcPr>
          <w:p>
            <w:pPr>
              <w:pStyle w:val="TableContents"/>
              <w:bidi w:val="0"/>
              <w:spacing w:before="0" w:after="283"/>
              <w:jc w:val="left"/>
              <w:rPr/>
            </w:pPr>
            <w:r>
              <w:rPr/>
              <w:t>​</w:t>
            </w:r>
          </w:p>
        </w:tc>
        <w:tc>
          <w:tcPr>
            <w:tcW w:w="23" w:type="dxa"/>
            <w:tcBorders/>
            <w:shd w:fill="FFFFFF" w:val="clear"/>
            <w:tcMar>
              <w:bottom w:w="0" w:type="dxa"/>
            </w:tcMar>
            <w:vAlign w:val="center"/>
          </w:tcPr>
          <w:p>
            <w:pPr>
              <w:pStyle w:val="TableContents"/>
              <w:bidi w:val="0"/>
              <w:spacing w:before="0" w:after="283"/>
              <w:jc w:val="left"/>
              <w:rPr/>
            </w:pPr>
            <w:r>
              <w:rPr/>
              <w:t>​</w:t>
            </w:r>
          </w:p>
        </w:tc>
        <w:tc>
          <w:tcPr>
            <w:tcW w:w="605" w:type="dxa"/>
            <w:tcBorders/>
            <w:shd w:fill="FFFFFF" w:val="clear"/>
            <w:tcMar>
              <w:bottom w:w="0" w:type="dxa"/>
            </w:tcMar>
            <w:vAlign w:val="center"/>
          </w:tcPr>
          <w:p>
            <w:pPr>
              <w:pStyle w:val="TableContents"/>
              <w:bidi w:val="0"/>
              <w:spacing w:before="0" w:after="283"/>
              <w:jc w:val="center"/>
              <w:rPr>
                <w:color w:val="000000"/>
              </w:rPr>
            </w:pPr>
            <w:r>
              <w:rPr>
                <w:color w:val="000000"/>
              </w:rPr>
              <w:t>—</w:t>
            </w:r>
          </w:p>
        </w:tc>
        <w:tc>
          <w:tcPr>
            <w:tcW w:w="23" w:type="dxa"/>
            <w:tcBorders/>
            <w:shd w:fill="FFFFFF" w:val="clear"/>
            <w:tcMar>
              <w:bottom w:w="0" w:type="dxa"/>
            </w:tcMar>
            <w:vAlign w:val="center"/>
          </w:tcPr>
          <w:p>
            <w:pPr>
              <w:pStyle w:val="TableContents"/>
              <w:bidi w:val="0"/>
              <w:spacing w:before="0" w:after="283"/>
              <w:jc w:val="left"/>
              <w:rPr/>
            </w:pPr>
            <w:r>
              <w:rPr/>
              <w:t>​</w:t>
            </w:r>
          </w:p>
        </w:tc>
        <w:tc>
          <w:tcPr>
            <w:tcW w:w="23" w:type="dxa"/>
            <w:tcBorders/>
            <w:shd w:fill="FFFFFF" w:val="clear"/>
            <w:tcMar>
              <w:bottom w:w="0" w:type="dxa"/>
            </w:tcMar>
            <w:vAlign w:val="center"/>
          </w:tcPr>
          <w:p>
            <w:pPr>
              <w:pStyle w:val="TableContents"/>
              <w:bidi w:val="0"/>
              <w:spacing w:before="0" w:after="283"/>
              <w:jc w:val="left"/>
              <w:rPr/>
            </w:pPr>
            <w:r>
              <w:rPr/>
              <w:t>​</w:t>
            </w:r>
          </w:p>
        </w:tc>
        <w:tc>
          <w:tcPr>
            <w:tcW w:w="740" w:type="dxa"/>
            <w:tcBorders/>
            <w:shd w:fill="FFFFFF" w:val="clear"/>
            <w:tcMar>
              <w:bottom w:w="0" w:type="dxa"/>
            </w:tcMar>
            <w:vAlign w:val="center"/>
          </w:tcPr>
          <w:p>
            <w:pPr>
              <w:pStyle w:val="TableContents"/>
              <w:bidi w:val="0"/>
              <w:spacing w:before="0" w:after="283"/>
              <w:jc w:val="right"/>
              <w:rPr>
                <w:rFonts w:ascii="Arial;Helvetica;sans-serif" w:hAnsi="Arial;Helvetica;sans-serif"/>
                <w:color w:val="000000"/>
                <w:sz w:val="16"/>
              </w:rPr>
            </w:pPr>
            <w:r>
              <w:rPr>
                <w:rFonts w:ascii="Arial;Helvetica;sans-serif" w:hAnsi="Arial;Helvetica;sans-serif"/>
                <w:color w:val="000000"/>
                <w:sz w:val="16"/>
              </w:rPr>
              <w:t>1,800,200</w:t>
            </w:r>
          </w:p>
        </w:tc>
        <w:tc>
          <w:tcPr>
            <w:tcW w:w="23" w:type="dxa"/>
            <w:tcBorders/>
            <w:shd w:fill="FFFFFF" w:val="clear"/>
            <w:tcMar>
              <w:bottom w:w="0" w:type="dxa"/>
            </w:tcMar>
            <w:vAlign w:val="center"/>
          </w:tcPr>
          <w:p>
            <w:pPr>
              <w:pStyle w:val="TableContents"/>
              <w:bidi w:val="0"/>
              <w:spacing w:before="0" w:after="283"/>
              <w:jc w:val="left"/>
              <w:rPr/>
            </w:pPr>
            <w:r>
              <w:rPr/>
              <w:t>​</w:t>
            </w:r>
          </w:p>
        </w:tc>
        <w:tc>
          <w:tcPr>
            <w:tcW w:w="23" w:type="dxa"/>
            <w:tcBorders/>
            <w:shd w:fill="FFFFFF" w:val="clear"/>
            <w:tcMar>
              <w:bottom w:w="0" w:type="dxa"/>
            </w:tcMar>
            <w:vAlign w:val="center"/>
          </w:tcPr>
          <w:p>
            <w:pPr>
              <w:pStyle w:val="TableContents"/>
              <w:bidi w:val="0"/>
              <w:spacing w:before="0" w:after="283"/>
              <w:jc w:val="left"/>
              <w:rPr/>
            </w:pPr>
            <w:r>
              <w:rPr/>
              <w:t>​</w:t>
            </w:r>
          </w:p>
        </w:tc>
        <w:tc>
          <w:tcPr>
            <w:tcW w:w="620" w:type="dxa"/>
            <w:tcBorders/>
            <w:shd w:fill="FFFFFF" w:val="clear"/>
            <w:tcMar>
              <w:bottom w:w="0" w:type="dxa"/>
            </w:tcMar>
            <w:vAlign w:val="center"/>
          </w:tcPr>
          <w:p>
            <w:pPr>
              <w:pStyle w:val="TableContents"/>
              <w:bidi w:val="0"/>
              <w:spacing w:before="0" w:after="283"/>
              <w:jc w:val="center"/>
              <w:rPr>
                <w:color w:val="000000"/>
              </w:rPr>
            </w:pPr>
            <w:r>
              <w:rPr>
                <w:color w:val="000000"/>
              </w:rPr>
              <w:t>—</w:t>
            </w:r>
          </w:p>
        </w:tc>
        <w:tc>
          <w:tcPr>
            <w:tcW w:w="23" w:type="dxa"/>
            <w:tcBorders/>
            <w:shd w:fill="FFFFFF" w:val="clear"/>
            <w:tcMar>
              <w:bottom w:w="0" w:type="dxa"/>
            </w:tcMar>
            <w:vAlign w:val="center"/>
          </w:tcPr>
          <w:p>
            <w:pPr>
              <w:pStyle w:val="TableContents"/>
              <w:bidi w:val="0"/>
              <w:spacing w:before="0" w:after="283"/>
              <w:jc w:val="left"/>
              <w:rPr/>
            </w:pPr>
            <w:r>
              <w:rPr/>
              <w:t>​</w:t>
            </w:r>
          </w:p>
        </w:tc>
        <w:tc>
          <w:tcPr>
            <w:tcW w:w="23" w:type="dxa"/>
            <w:tcBorders/>
            <w:shd w:fill="FFFFFF" w:val="clear"/>
            <w:tcMar>
              <w:bottom w:w="0" w:type="dxa"/>
            </w:tcMar>
            <w:vAlign w:val="center"/>
          </w:tcPr>
          <w:p>
            <w:pPr>
              <w:pStyle w:val="TableContents"/>
              <w:bidi w:val="0"/>
              <w:spacing w:before="0" w:after="283"/>
              <w:jc w:val="left"/>
              <w:rPr/>
            </w:pPr>
            <w:r>
              <w:rPr/>
              <w:t>​</w:t>
            </w:r>
          </w:p>
        </w:tc>
        <w:tc>
          <w:tcPr>
            <w:tcW w:w="1190" w:type="dxa"/>
            <w:tcBorders/>
            <w:shd w:fill="FFFFFF" w:val="clear"/>
            <w:tcMar>
              <w:bottom w:w="0" w:type="dxa"/>
            </w:tcMar>
            <w:vAlign w:val="center"/>
          </w:tcPr>
          <w:p>
            <w:pPr>
              <w:pStyle w:val="TableContents"/>
              <w:bidi w:val="0"/>
              <w:spacing w:before="0" w:after="283"/>
              <w:jc w:val="right"/>
              <w:rPr>
                <w:rFonts w:ascii="Arial;Helvetica;sans-serif" w:hAnsi="Arial;Helvetica;sans-serif"/>
                <w:color w:val="000000"/>
                <w:sz w:val="16"/>
              </w:rPr>
            </w:pPr>
            <w:r>
              <w:rPr>
                <w:rFonts w:ascii="Arial;Helvetica;sans-serif" w:hAnsi="Arial;Helvetica;sans-serif"/>
                <w:color w:val="000000"/>
                <w:sz w:val="16"/>
              </w:rPr>
              <w:t>726,336</w:t>
            </w:r>
          </w:p>
        </w:tc>
        <w:tc>
          <w:tcPr>
            <w:tcW w:w="23" w:type="dxa"/>
            <w:tcBorders/>
            <w:shd w:fill="FFFFFF" w:val="clear"/>
            <w:tcMar>
              <w:bottom w:w="0" w:type="dxa"/>
            </w:tcMar>
            <w:vAlign w:val="center"/>
          </w:tcPr>
          <w:p>
            <w:pPr>
              <w:pStyle w:val="TableContents"/>
              <w:bidi w:val="0"/>
              <w:spacing w:before="0" w:after="283"/>
              <w:jc w:val="left"/>
              <w:rPr/>
            </w:pPr>
            <w:r>
              <w:rPr/>
              <w:t>​</w:t>
            </w:r>
          </w:p>
        </w:tc>
        <w:tc>
          <w:tcPr>
            <w:tcW w:w="23" w:type="dxa"/>
            <w:tcBorders/>
            <w:shd w:fill="FFFFFF" w:val="clear"/>
            <w:tcMar>
              <w:bottom w:w="0" w:type="dxa"/>
            </w:tcMar>
            <w:vAlign w:val="center"/>
          </w:tcPr>
          <w:p>
            <w:pPr>
              <w:pStyle w:val="TableContents"/>
              <w:bidi w:val="0"/>
              <w:spacing w:before="0" w:after="283"/>
              <w:jc w:val="left"/>
              <w:rPr/>
            </w:pPr>
            <w:r>
              <w:rPr/>
              <w:t>​</w:t>
            </w:r>
          </w:p>
        </w:tc>
        <w:tc>
          <w:tcPr>
            <w:tcW w:w="1230" w:type="dxa"/>
            <w:tcBorders/>
            <w:shd w:fill="FFFFFF" w:val="clear"/>
            <w:tcMar>
              <w:bottom w:w="0" w:type="dxa"/>
            </w:tcMar>
            <w:vAlign w:val="center"/>
          </w:tcPr>
          <w:p>
            <w:pPr>
              <w:pStyle w:val="TableContents"/>
              <w:bidi w:val="0"/>
              <w:spacing w:before="0" w:after="283"/>
              <w:jc w:val="center"/>
              <w:rPr>
                <w:color w:val="000000"/>
              </w:rPr>
            </w:pPr>
            <w:r>
              <w:rPr>
                <w:color w:val="000000"/>
              </w:rPr>
              <w:t>—</w:t>
            </w:r>
          </w:p>
        </w:tc>
        <w:tc>
          <w:tcPr>
            <w:tcW w:w="23" w:type="dxa"/>
            <w:tcBorders/>
            <w:shd w:fill="FFFFFF" w:val="clear"/>
            <w:tcMar>
              <w:bottom w:w="0" w:type="dxa"/>
            </w:tcMar>
            <w:vAlign w:val="center"/>
          </w:tcPr>
          <w:p>
            <w:pPr>
              <w:pStyle w:val="TableContents"/>
              <w:bidi w:val="0"/>
              <w:spacing w:before="0" w:after="283"/>
              <w:jc w:val="left"/>
              <w:rPr/>
            </w:pPr>
            <w:r>
              <w:rPr/>
              <w:t>​</w:t>
            </w:r>
          </w:p>
        </w:tc>
        <w:tc>
          <w:tcPr>
            <w:tcW w:w="23" w:type="dxa"/>
            <w:tcBorders/>
            <w:shd w:fill="FFFFFF" w:val="clear"/>
            <w:tcMar>
              <w:bottom w:w="0" w:type="dxa"/>
            </w:tcMar>
            <w:vAlign w:val="center"/>
          </w:tcPr>
          <w:p>
            <w:pPr>
              <w:pStyle w:val="TableContents"/>
              <w:bidi w:val="0"/>
              <w:spacing w:before="0" w:after="283"/>
              <w:jc w:val="left"/>
              <w:rPr/>
            </w:pPr>
            <w:r>
              <w:rPr/>
              <w:t>​</w:t>
            </w:r>
          </w:p>
        </w:tc>
        <w:tc>
          <w:tcPr>
            <w:tcW w:w="740" w:type="dxa"/>
            <w:tcBorders/>
            <w:shd w:fill="FFFFFF" w:val="clear"/>
            <w:tcMar>
              <w:bottom w:w="0" w:type="dxa"/>
            </w:tcMar>
            <w:vAlign w:val="center"/>
          </w:tcPr>
          <w:p>
            <w:pPr>
              <w:pStyle w:val="TableContents"/>
              <w:bidi w:val="0"/>
              <w:spacing w:before="0" w:after="283"/>
              <w:jc w:val="right"/>
              <w:rPr>
                <w:rFonts w:ascii="Arial;Helvetica;sans-serif" w:hAnsi="Arial;Helvetica;sans-serif"/>
                <w:color w:val="000000"/>
                <w:sz w:val="16"/>
              </w:rPr>
            </w:pPr>
            <w:r>
              <w:rPr>
                <w:rFonts w:ascii="Arial;Helvetica;sans-serif" w:hAnsi="Arial;Helvetica;sans-serif"/>
                <w:color w:val="000000"/>
                <w:sz w:val="16"/>
              </w:rPr>
              <w:t>450,841</w:t>
            </w:r>
          </w:p>
        </w:tc>
        <w:tc>
          <w:tcPr>
            <w:tcW w:w="23" w:type="dxa"/>
            <w:tcBorders/>
            <w:shd w:fill="FFFFFF" w:val="clear"/>
            <w:tcMar>
              <w:bottom w:w="0" w:type="dxa"/>
            </w:tcMar>
            <w:vAlign w:val="center"/>
          </w:tcPr>
          <w:p>
            <w:pPr>
              <w:pStyle w:val="TableContents"/>
              <w:bidi w:val="0"/>
              <w:spacing w:before="0" w:after="283"/>
              <w:jc w:val="left"/>
              <w:rPr/>
            </w:pPr>
            <w:r>
              <w:rPr/>
              <w:t>​</w:t>
            </w:r>
          </w:p>
        </w:tc>
        <w:tc>
          <w:tcPr>
            <w:tcW w:w="23" w:type="dxa"/>
            <w:tcBorders/>
            <w:shd w:fill="FFFFFF" w:val="clear"/>
            <w:tcMar>
              <w:bottom w:w="0" w:type="dxa"/>
            </w:tcMar>
            <w:vAlign w:val="center"/>
          </w:tcPr>
          <w:p>
            <w:pPr>
              <w:pStyle w:val="TableContents"/>
              <w:bidi w:val="0"/>
              <w:spacing w:before="0" w:after="283"/>
              <w:jc w:val="left"/>
              <w:rPr/>
            </w:pPr>
            <w:r>
              <w:rPr/>
              <w:t>​</w:t>
            </w:r>
          </w:p>
        </w:tc>
        <w:tc>
          <w:tcPr>
            <w:tcW w:w="870" w:type="dxa"/>
            <w:tcBorders/>
            <w:shd w:fill="FFFFFF" w:val="clear"/>
            <w:tcMar>
              <w:bottom w:w="0" w:type="dxa"/>
            </w:tcMar>
            <w:vAlign w:val="center"/>
          </w:tcPr>
          <w:p>
            <w:pPr>
              <w:pStyle w:val="TableContents"/>
              <w:bidi w:val="0"/>
              <w:spacing w:before="0" w:after="283"/>
              <w:jc w:val="right"/>
              <w:rPr>
                <w:rFonts w:ascii="Arial;Helvetica;sans-serif" w:hAnsi="Arial;Helvetica;sans-serif"/>
                <w:color w:val="000000"/>
                <w:sz w:val="16"/>
              </w:rPr>
            </w:pPr>
            <w:r>
              <w:rPr>
                <w:rFonts w:ascii="Arial;Helvetica;sans-serif" w:hAnsi="Arial;Helvetica;sans-serif"/>
                <w:color w:val="000000"/>
                <w:sz w:val="16"/>
              </w:rPr>
              <w:t xml:space="preserve">3,601,377 </w:t>
            </w:r>
          </w:p>
        </w:tc>
        <w:tc>
          <w:tcPr>
            <w:tcW w:w="40" w:type="dxa"/>
            <w:tcBorders/>
            <w:shd w:fill="FFFFFF" w:val="clear"/>
            <w:tcMar>
              <w:bottom w:w="0" w:type="dxa"/>
            </w:tcMar>
            <w:vAlign w:val="center"/>
          </w:tcPr>
          <w:p>
            <w:pPr>
              <w:pStyle w:val="TableContents"/>
              <w:bidi w:val="0"/>
              <w:spacing w:before="0" w:after="283"/>
              <w:jc w:val="left"/>
              <w:rPr/>
            </w:pPr>
            <w:r>
              <w:rPr/>
              <w:t>​</w:t>
            </w:r>
          </w:p>
        </w:tc>
      </w:tr>
      <w:tr>
        <w:trPr/>
        <w:tc>
          <w:tcPr>
            <w:tcW w:w="38" w:type="dxa"/>
            <w:vMerge w:val="continue"/>
            <w:tcBorders>
              <w:bottom w:val="single" w:sz="8" w:space="0" w:color="000000"/>
            </w:tcBorders>
            <w:shd w:fill="FFFFFF" w:val="clear"/>
            <w:tcMar>
              <w:bottom w:w="50" w:type="dxa"/>
            </w:tcMar>
            <w:vAlign w:val="center"/>
          </w:tcPr>
          <w:p>
            <w:pPr>
              <w:pStyle w:val="Normal"/>
              <w:bidi w:val="0"/>
              <w:jc w:val="left"/>
              <w:rPr/>
            </w:pPr>
            <w:r>
              <w:rPr/>
            </w:r>
          </w:p>
        </w:tc>
        <w:tc>
          <w:tcPr>
            <w:tcW w:w="2598" w:type="dxa"/>
            <w:vMerge w:val="continue"/>
            <w:tcBorders>
              <w:bottom w:val="single" w:sz="8" w:space="0" w:color="000000"/>
            </w:tcBorders>
            <w:shd w:fill="FFFFFF" w:val="clear"/>
            <w:tcMar>
              <w:bottom w:w="50" w:type="dxa"/>
            </w:tcMar>
            <w:vAlign w:val="center"/>
          </w:tcPr>
          <w:p>
            <w:pPr>
              <w:pStyle w:val="Normal"/>
              <w:bidi w:val="0"/>
              <w:jc w:val="left"/>
              <w:rPr/>
            </w:pPr>
            <w:r>
              <w:rPr/>
            </w:r>
          </w:p>
        </w:tc>
        <w:tc>
          <w:tcPr>
            <w:tcW w:w="23" w:type="dxa"/>
            <w:vMerge w:val="continue"/>
            <w:tcBorders>
              <w:bottom w:val="single" w:sz="8" w:space="0" w:color="000000"/>
            </w:tcBorders>
            <w:shd w:fill="FFFFFF" w:val="clear"/>
            <w:tcMar>
              <w:bottom w:w="50" w:type="dxa"/>
            </w:tcMar>
            <w:vAlign w:val="center"/>
          </w:tcPr>
          <w:p>
            <w:pPr>
              <w:pStyle w:val="Normal"/>
              <w:bidi w:val="0"/>
              <w:jc w:val="left"/>
              <w:rPr/>
            </w:pPr>
            <w:r>
              <w:rPr/>
            </w:r>
          </w:p>
        </w:tc>
        <w:tc>
          <w:tcPr>
            <w:tcW w:w="23" w:type="dxa"/>
            <w:tcBorders/>
            <w:tcMar>
              <w:bottom w:w="0" w:type="dxa"/>
            </w:tcMar>
            <w:vAlign w:val="center"/>
          </w:tcPr>
          <w:p>
            <w:pPr>
              <w:pStyle w:val="TableContents"/>
              <w:bidi w:val="0"/>
              <w:spacing w:before="0" w:after="283"/>
              <w:jc w:val="left"/>
              <w:rPr/>
            </w:pPr>
            <w:r>
              <w:rPr/>
              <w:t>​</w:t>
            </w:r>
          </w:p>
        </w:tc>
        <w:tc>
          <w:tcPr>
            <w:tcW w:w="380" w:type="dxa"/>
            <w:tcBorders/>
            <w:tcMar>
              <w:bottom w:w="0" w:type="dxa"/>
            </w:tcMar>
            <w:vAlign w:val="center"/>
          </w:tcPr>
          <w:p>
            <w:pPr>
              <w:pStyle w:val="TableContents"/>
              <w:bidi w:val="0"/>
              <w:spacing w:before="0" w:after="283"/>
              <w:jc w:val="center"/>
              <w:rPr>
                <w:rFonts w:ascii="Arial;Helvetica;sans-serif" w:hAnsi="Arial;Helvetica;sans-serif"/>
                <w:color w:val="000000"/>
                <w:sz w:val="16"/>
              </w:rPr>
            </w:pPr>
            <w:r>
              <w:rPr>
                <w:rFonts w:ascii="Arial;Helvetica;sans-serif" w:hAnsi="Arial;Helvetica;sans-serif"/>
                <w:color w:val="000000"/>
                <w:sz w:val="16"/>
              </w:rPr>
              <w:t>2022</w:t>
            </w:r>
          </w:p>
        </w:tc>
        <w:tc>
          <w:tcPr>
            <w:tcW w:w="23" w:type="dxa"/>
            <w:tcBorders/>
            <w:tcMar>
              <w:bottom w:w="0" w:type="dxa"/>
            </w:tcMar>
            <w:vAlign w:val="center"/>
          </w:tcPr>
          <w:p>
            <w:pPr>
              <w:pStyle w:val="TableContents"/>
              <w:bidi w:val="0"/>
              <w:spacing w:before="0" w:after="283"/>
              <w:jc w:val="left"/>
              <w:rPr/>
            </w:pPr>
            <w:r>
              <w:rPr/>
              <w:t>​</w:t>
            </w:r>
          </w:p>
        </w:tc>
        <w:tc>
          <w:tcPr>
            <w:tcW w:w="23" w:type="dxa"/>
            <w:tcBorders/>
            <w:tcMar>
              <w:bottom w:w="0" w:type="dxa"/>
            </w:tcMar>
            <w:vAlign w:val="center"/>
          </w:tcPr>
          <w:p>
            <w:pPr>
              <w:pStyle w:val="TableContents"/>
              <w:bidi w:val="0"/>
              <w:spacing w:before="0" w:after="283"/>
              <w:jc w:val="left"/>
              <w:rPr/>
            </w:pPr>
            <w:r>
              <w:rPr/>
              <w:t>​</w:t>
            </w:r>
          </w:p>
        </w:tc>
        <w:tc>
          <w:tcPr>
            <w:tcW w:w="740" w:type="dxa"/>
            <w:tcBorders/>
            <w:tcMar>
              <w:bottom w:w="0" w:type="dxa"/>
            </w:tcMar>
            <w:vAlign w:val="center"/>
          </w:tcPr>
          <w:p>
            <w:pPr>
              <w:pStyle w:val="TableContents"/>
              <w:bidi w:val="0"/>
              <w:spacing w:before="0" w:after="283"/>
              <w:jc w:val="right"/>
              <w:rPr>
                <w:rFonts w:ascii="Arial;Helvetica;sans-serif" w:hAnsi="Arial;Helvetica;sans-serif"/>
                <w:color w:val="000000"/>
                <w:sz w:val="16"/>
              </w:rPr>
            </w:pPr>
            <w:r>
              <w:rPr>
                <w:rFonts w:ascii="Arial;Helvetica;sans-serif" w:hAnsi="Arial;Helvetica;sans-serif"/>
                <w:color w:val="000000"/>
                <w:sz w:val="16"/>
              </w:rPr>
              <w:t>600,000</w:t>
            </w:r>
          </w:p>
        </w:tc>
        <w:tc>
          <w:tcPr>
            <w:tcW w:w="23" w:type="dxa"/>
            <w:tcBorders/>
            <w:tcMar>
              <w:bottom w:w="0" w:type="dxa"/>
            </w:tcMar>
            <w:vAlign w:val="center"/>
          </w:tcPr>
          <w:p>
            <w:pPr>
              <w:pStyle w:val="TableContents"/>
              <w:bidi w:val="0"/>
              <w:spacing w:before="0" w:after="283"/>
              <w:jc w:val="left"/>
              <w:rPr/>
            </w:pPr>
            <w:r>
              <w:rPr/>
              <w:t>​</w:t>
            </w:r>
          </w:p>
        </w:tc>
        <w:tc>
          <w:tcPr>
            <w:tcW w:w="23" w:type="dxa"/>
            <w:tcBorders/>
            <w:tcMar>
              <w:bottom w:w="0" w:type="dxa"/>
            </w:tcMar>
            <w:vAlign w:val="center"/>
          </w:tcPr>
          <w:p>
            <w:pPr>
              <w:pStyle w:val="TableContents"/>
              <w:bidi w:val="0"/>
              <w:spacing w:before="0" w:after="283"/>
              <w:jc w:val="left"/>
              <w:rPr/>
            </w:pPr>
            <w:r>
              <w:rPr/>
              <w:t>​</w:t>
            </w:r>
          </w:p>
        </w:tc>
        <w:tc>
          <w:tcPr>
            <w:tcW w:w="605" w:type="dxa"/>
            <w:tcBorders/>
            <w:tcMar>
              <w:bottom w:w="0" w:type="dxa"/>
            </w:tcMar>
            <w:vAlign w:val="center"/>
          </w:tcPr>
          <w:p>
            <w:pPr>
              <w:pStyle w:val="TableContents"/>
              <w:bidi w:val="0"/>
              <w:spacing w:before="0" w:after="283"/>
              <w:jc w:val="center"/>
              <w:rPr>
                <w:color w:val="000000"/>
              </w:rPr>
            </w:pPr>
            <w:r>
              <w:rPr>
                <w:color w:val="000000"/>
              </w:rPr>
              <w:t>—</w:t>
            </w:r>
          </w:p>
        </w:tc>
        <w:tc>
          <w:tcPr>
            <w:tcW w:w="23" w:type="dxa"/>
            <w:tcBorders/>
            <w:tcMar>
              <w:bottom w:w="0" w:type="dxa"/>
            </w:tcMar>
            <w:vAlign w:val="center"/>
          </w:tcPr>
          <w:p>
            <w:pPr>
              <w:pStyle w:val="TableContents"/>
              <w:bidi w:val="0"/>
              <w:spacing w:before="0" w:after="283"/>
              <w:jc w:val="left"/>
              <w:rPr/>
            </w:pPr>
            <w:r>
              <w:rPr/>
              <w:t>​</w:t>
            </w:r>
          </w:p>
        </w:tc>
        <w:tc>
          <w:tcPr>
            <w:tcW w:w="23" w:type="dxa"/>
            <w:tcBorders/>
            <w:tcMar>
              <w:bottom w:w="0" w:type="dxa"/>
            </w:tcMar>
            <w:vAlign w:val="center"/>
          </w:tcPr>
          <w:p>
            <w:pPr>
              <w:pStyle w:val="TableContents"/>
              <w:bidi w:val="0"/>
              <w:spacing w:before="0" w:after="283"/>
              <w:jc w:val="left"/>
              <w:rPr/>
            </w:pPr>
            <w:r>
              <w:rPr/>
              <w:t>​</w:t>
            </w:r>
          </w:p>
        </w:tc>
        <w:tc>
          <w:tcPr>
            <w:tcW w:w="740" w:type="dxa"/>
            <w:tcBorders/>
            <w:tcMar>
              <w:bottom w:w="0" w:type="dxa"/>
            </w:tcMar>
            <w:vAlign w:val="center"/>
          </w:tcPr>
          <w:p>
            <w:pPr>
              <w:pStyle w:val="TableContents"/>
              <w:bidi w:val="0"/>
              <w:spacing w:before="0" w:after="283"/>
              <w:jc w:val="right"/>
              <w:rPr>
                <w:rFonts w:ascii="Arial;Helvetica;sans-serif" w:hAnsi="Arial;Helvetica;sans-serif"/>
                <w:color w:val="000000"/>
                <w:sz w:val="16"/>
              </w:rPr>
            </w:pPr>
            <w:r>
              <w:rPr>
                <w:rFonts w:ascii="Arial;Helvetica;sans-serif" w:hAnsi="Arial;Helvetica;sans-serif"/>
                <w:color w:val="000000"/>
                <w:sz w:val="16"/>
              </w:rPr>
              <w:t>3,300,136</w:t>
            </w:r>
          </w:p>
        </w:tc>
        <w:tc>
          <w:tcPr>
            <w:tcW w:w="23" w:type="dxa"/>
            <w:tcBorders/>
            <w:tcMar>
              <w:bottom w:w="0" w:type="dxa"/>
            </w:tcMar>
            <w:vAlign w:val="center"/>
          </w:tcPr>
          <w:p>
            <w:pPr>
              <w:pStyle w:val="TableContents"/>
              <w:bidi w:val="0"/>
              <w:spacing w:before="0" w:after="283"/>
              <w:jc w:val="left"/>
              <w:rPr/>
            </w:pPr>
            <w:r>
              <w:rPr/>
              <w:t>​</w:t>
            </w:r>
          </w:p>
        </w:tc>
        <w:tc>
          <w:tcPr>
            <w:tcW w:w="23" w:type="dxa"/>
            <w:tcBorders/>
            <w:tcMar>
              <w:bottom w:w="0" w:type="dxa"/>
            </w:tcMar>
            <w:vAlign w:val="center"/>
          </w:tcPr>
          <w:p>
            <w:pPr>
              <w:pStyle w:val="TableContents"/>
              <w:bidi w:val="0"/>
              <w:spacing w:before="0" w:after="283"/>
              <w:jc w:val="left"/>
              <w:rPr/>
            </w:pPr>
            <w:r>
              <w:rPr/>
              <w:t>​</w:t>
            </w:r>
          </w:p>
        </w:tc>
        <w:tc>
          <w:tcPr>
            <w:tcW w:w="620" w:type="dxa"/>
            <w:tcBorders/>
            <w:tcMar>
              <w:bottom w:w="0" w:type="dxa"/>
            </w:tcMar>
            <w:vAlign w:val="center"/>
          </w:tcPr>
          <w:p>
            <w:pPr>
              <w:pStyle w:val="TableContents"/>
              <w:bidi w:val="0"/>
              <w:spacing w:before="0" w:after="283"/>
              <w:jc w:val="center"/>
              <w:rPr>
                <w:color w:val="000000"/>
              </w:rPr>
            </w:pPr>
            <w:r>
              <w:rPr>
                <w:color w:val="000000"/>
              </w:rPr>
              <w:t>—</w:t>
            </w:r>
          </w:p>
        </w:tc>
        <w:tc>
          <w:tcPr>
            <w:tcW w:w="23" w:type="dxa"/>
            <w:tcBorders/>
            <w:tcMar>
              <w:bottom w:w="0" w:type="dxa"/>
            </w:tcMar>
            <w:vAlign w:val="center"/>
          </w:tcPr>
          <w:p>
            <w:pPr>
              <w:pStyle w:val="TableContents"/>
              <w:bidi w:val="0"/>
              <w:spacing w:before="0" w:after="283"/>
              <w:jc w:val="left"/>
              <w:rPr/>
            </w:pPr>
            <w:r>
              <w:rPr/>
              <w:t>​</w:t>
            </w:r>
          </w:p>
        </w:tc>
        <w:tc>
          <w:tcPr>
            <w:tcW w:w="23" w:type="dxa"/>
            <w:tcBorders/>
            <w:tcMar>
              <w:bottom w:w="0" w:type="dxa"/>
            </w:tcMar>
            <w:vAlign w:val="center"/>
          </w:tcPr>
          <w:p>
            <w:pPr>
              <w:pStyle w:val="TableContents"/>
              <w:bidi w:val="0"/>
              <w:spacing w:before="0" w:after="283"/>
              <w:jc w:val="left"/>
              <w:rPr/>
            </w:pPr>
            <w:r>
              <w:rPr/>
              <w:t>​</w:t>
            </w:r>
          </w:p>
        </w:tc>
        <w:tc>
          <w:tcPr>
            <w:tcW w:w="1190" w:type="dxa"/>
            <w:tcBorders/>
            <w:tcMar>
              <w:bottom w:w="0" w:type="dxa"/>
            </w:tcMar>
            <w:vAlign w:val="center"/>
          </w:tcPr>
          <w:p>
            <w:pPr>
              <w:pStyle w:val="TableContents"/>
              <w:bidi w:val="0"/>
              <w:spacing w:before="0" w:after="283"/>
              <w:jc w:val="right"/>
              <w:rPr>
                <w:rFonts w:ascii="Arial;Helvetica;sans-serif" w:hAnsi="Arial;Helvetica;sans-serif"/>
                <w:color w:val="000000"/>
                <w:sz w:val="16"/>
              </w:rPr>
            </w:pPr>
            <w:r>
              <w:rPr>
                <w:rFonts w:ascii="Arial;Helvetica;sans-serif" w:hAnsi="Arial;Helvetica;sans-serif"/>
                <w:color w:val="000000"/>
                <w:sz w:val="16"/>
              </w:rPr>
              <w:t>1,057,500</w:t>
            </w:r>
          </w:p>
        </w:tc>
        <w:tc>
          <w:tcPr>
            <w:tcW w:w="23" w:type="dxa"/>
            <w:tcBorders/>
            <w:tcMar>
              <w:bottom w:w="0" w:type="dxa"/>
            </w:tcMar>
            <w:vAlign w:val="center"/>
          </w:tcPr>
          <w:p>
            <w:pPr>
              <w:pStyle w:val="TableContents"/>
              <w:bidi w:val="0"/>
              <w:spacing w:before="0" w:after="283"/>
              <w:jc w:val="left"/>
              <w:rPr/>
            </w:pPr>
            <w:r>
              <w:rPr/>
              <w:t>​</w:t>
            </w:r>
          </w:p>
        </w:tc>
        <w:tc>
          <w:tcPr>
            <w:tcW w:w="23" w:type="dxa"/>
            <w:tcBorders/>
            <w:tcMar>
              <w:bottom w:w="0" w:type="dxa"/>
            </w:tcMar>
            <w:vAlign w:val="center"/>
          </w:tcPr>
          <w:p>
            <w:pPr>
              <w:pStyle w:val="TableContents"/>
              <w:bidi w:val="0"/>
              <w:spacing w:before="0" w:after="283"/>
              <w:jc w:val="left"/>
              <w:rPr/>
            </w:pPr>
            <w:r>
              <w:rPr/>
              <w:t>​</w:t>
            </w:r>
          </w:p>
        </w:tc>
        <w:tc>
          <w:tcPr>
            <w:tcW w:w="1230" w:type="dxa"/>
            <w:tcBorders/>
            <w:tcMar>
              <w:bottom w:w="0" w:type="dxa"/>
            </w:tcMar>
            <w:vAlign w:val="center"/>
          </w:tcPr>
          <w:p>
            <w:pPr>
              <w:pStyle w:val="TableContents"/>
              <w:bidi w:val="0"/>
              <w:spacing w:before="0" w:after="283"/>
              <w:jc w:val="center"/>
              <w:rPr>
                <w:color w:val="000000"/>
              </w:rPr>
            </w:pPr>
            <w:r>
              <w:rPr>
                <w:color w:val="000000"/>
              </w:rPr>
              <w:t>—</w:t>
            </w:r>
          </w:p>
        </w:tc>
        <w:tc>
          <w:tcPr>
            <w:tcW w:w="23" w:type="dxa"/>
            <w:tcBorders/>
            <w:tcMar>
              <w:bottom w:w="0" w:type="dxa"/>
            </w:tcMar>
            <w:vAlign w:val="center"/>
          </w:tcPr>
          <w:p>
            <w:pPr>
              <w:pStyle w:val="TableContents"/>
              <w:bidi w:val="0"/>
              <w:spacing w:before="0" w:after="283"/>
              <w:jc w:val="left"/>
              <w:rPr/>
            </w:pPr>
            <w:r>
              <w:rPr/>
              <w:t>​</w:t>
            </w:r>
          </w:p>
        </w:tc>
        <w:tc>
          <w:tcPr>
            <w:tcW w:w="23" w:type="dxa"/>
            <w:tcBorders/>
            <w:tcMar>
              <w:bottom w:w="0" w:type="dxa"/>
            </w:tcMar>
            <w:vAlign w:val="center"/>
          </w:tcPr>
          <w:p>
            <w:pPr>
              <w:pStyle w:val="TableContents"/>
              <w:bidi w:val="0"/>
              <w:spacing w:before="0" w:after="283"/>
              <w:jc w:val="left"/>
              <w:rPr/>
            </w:pPr>
            <w:r>
              <w:rPr/>
              <w:t>​</w:t>
            </w:r>
          </w:p>
        </w:tc>
        <w:tc>
          <w:tcPr>
            <w:tcW w:w="740" w:type="dxa"/>
            <w:tcBorders/>
            <w:tcMar>
              <w:bottom w:w="0" w:type="dxa"/>
            </w:tcMar>
            <w:vAlign w:val="center"/>
          </w:tcPr>
          <w:p>
            <w:pPr>
              <w:pStyle w:val="TableContents"/>
              <w:bidi w:val="0"/>
              <w:spacing w:before="0" w:after="283"/>
              <w:jc w:val="right"/>
              <w:rPr>
                <w:rFonts w:ascii="Arial;Helvetica;sans-serif" w:hAnsi="Arial;Helvetica;sans-serif"/>
                <w:color w:val="000000"/>
                <w:sz w:val="16"/>
              </w:rPr>
            </w:pPr>
            <w:r>
              <w:rPr>
                <w:rFonts w:ascii="Arial;Helvetica;sans-serif" w:hAnsi="Arial;Helvetica;sans-serif"/>
                <w:color w:val="000000"/>
                <w:sz w:val="16"/>
              </w:rPr>
              <w:t>30,396</w:t>
            </w:r>
          </w:p>
        </w:tc>
        <w:tc>
          <w:tcPr>
            <w:tcW w:w="23" w:type="dxa"/>
            <w:tcBorders/>
            <w:tcMar>
              <w:bottom w:w="0" w:type="dxa"/>
            </w:tcMar>
            <w:vAlign w:val="center"/>
          </w:tcPr>
          <w:p>
            <w:pPr>
              <w:pStyle w:val="TableContents"/>
              <w:bidi w:val="0"/>
              <w:spacing w:before="0" w:after="283"/>
              <w:jc w:val="left"/>
              <w:rPr/>
            </w:pPr>
            <w:r>
              <w:rPr/>
              <w:t>​</w:t>
            </w:r>
          </w:p>
        </w:tc>
        <w:tc>
          <w:tcPr>
            <w:tcW w:w="23" w:type="dxa"/>
            <w:tcBorders/>
            <w:tcMar>
              <w:bottom w:w="0" w:type="dxa"/>
            </w:tcMar>
            <w:vAlign w:val="center"/>
          </w:tcPr>
          <w:p>
            <w:pPr>
              <w:pStyle w:val="TableContents"/>
              <w:bidi w:val="0"/>
              <w:spacing w:before="0" w:after="283"/>
              <w:jc w:val="left"/>
              <w:rPr/>
            </w:pPr>
            <w:r>
              <w:rPr/>
              <w:t>​</w:t>
            </w:r>
          </w:p>
        </w:tc>
        <w:tc>
          <w:tcPr>
            <w:tcW w:w="870" w:type="dxa"/>
            <w:tcBorders/>
            <w:tcMar>
              <w:bottom w:w="0" w:type="dxa"/>
            </w:tcMar>
            <w:vAlign w:val="center"/>
          </w:tcPr>
          <w:p>
            <w:pPr>
              <w:pStyle w:val="TableContents"/>
              <w:bidi w:val="0"/>
              <w:spacing w:before="0" w:after="283"/>
              <w:jc w:val="right"/>
              <w:rPr>
                <w:rFonts w:ascii="Arial;Helvetica;sans-serif" w:hAnsi="Arial;Helvetica;sans-serif"/>
                <w:color w:val="000000"/>
                <w:sz w:val="16"/>
              </w:rPr>
            </w:pPr>
            <w:r>
              <w:rPr>
                <w:rFonts w:ascii="Arial;Helvetica;sans-serif" w:hAnsi="Arial;Helvetica;sans-serif"/>
                <w:color w:val="000000"/>
                <w:sz w:val="16"/>
              </w:rPr>
              <w:t xml:space="preserve">4,988,032 </w:t>
            </w:r>
          </w:p>
        </w:tc>
        <w:tc>
          <w:tcPr>
            <w:tcW w:w="40" w:type="dxa"/>
            <w:tcBorders/>
            <w:tcMar>
              <w:bottom w:w="0" w:type="dxa"/>
            </w:tcMar>
            <w:vAlign w:val="center"/>
          </w:tcPr>
          <w:p>
            <w:pPr>
              <w:pStyle w:val="TableContents"/>
              <w:bidi w:val="0"/>
              <w:spacing w:before="0" w:after="283"/>
              <w:jc w:val="left"/>
              <w:rPr/>
            </w:pPr>
            <w:r>
              <w:rPr/>
              <w:t>​</w:t>
            </w:r>
          </w:p>
        </w:tc>
      </w:tr>
      <w:tr>
        <w:trPr/>
        <w:tc>
          <w:tcPr>
            <w:tcW w:w="38" w:type="dxa"/>
            <w:vMerge w:val="continue"/>
            <w:tcBorders>
              <w:bottom w:val="single" w:sz="8" w:space="0" w:color="000000"/>
            </w:tcBorders>
            <w:shd w:fill="FFFFFF" w:val="clear"/>
            <w:tcMar>
              <w:bottom w:w="50" w:type="dxa"/>
            </w:tcMar>
            <w:vAlign w:val="center"/>
          </w:tcPr>
          <w:p>
            <w:pPr>
              <w:pStyle w:val="Normal"/>
              <w:bidi w:val="0"/>
              <w:jc w:val="left"/>
              <w:rPr/>
            </w:pPr>
            <w:r>
              <w:rPr/>
            </w:r>
          </w:p>
        </w:tc>
        <w:tc>
          <w:tcPr>
            <w:tcW w:w="2598" w:type="dxa"/>
            <w:vMerge w:val="continue"/>
            <w:tcBorders>
              <w:bottom w:val="single" w:sz="8" w:space="0" w:color="000000"/>
            </w:tcBorders>
            <w:shd w:fill="FFFFFF" w:val="clear"/>
            <w:tcMar>
              <w:bottom w:w="50" w:type="dxa"/>
            </w:tcMar>
            <w:vAlign w:val="center"/>
          </w:tcPr>
          <w:p>
            <w:pPr>
              <w:pStyle w:val="Normal"/>
              <w:bidi w:val="0"/>
              <w:jc w:val="left"/>
              <w:rPr/>
            </w:pPr>
            <w:r>
              <w:rPr/>
            </w:r>
          </w:p>
        </w:tc>
        <w:tc>
          <w:tcPr>
            <w:tcW w:w="23" w:type="dxa"/>
            <w:vMerge w:val="continue"/>
            <w:tcBorders>
              <w:bottom w:val="single" w:sz="8" w:space="0" w:color="000000"/>
            </w:tcBorders>
            <w:shd w:fill="FFFFFF" w:val="clear"/>
            <w:tcMar>
              <w:bottom w:w="50" w:type="dxa"/>
            </w:tcMar>
            <w:vAlign w:val="center"/>
          </w:tcPr>
          <w:p>
            <w:pPr>
              <w:pStyle w:val="Normal"/>
              <w:bidi w:val="0"/>
              <w:jc w:val="left"/>
              <w:rPr/>
            </w:pPr>
            <w:r>
              <w:rPr/>
            </w:r>
          </w:p>
        </w:tc>
        <w:tc>
          <w:tcPr>
            <w:tcW w:w="23" w:type="dxa"/>
            <w:tcBorders>
              <w:bottom w:val="single" w:sz="8" w:space="0" w:color="000000"/>
            </w:tcBorders>
            <w:shd w:fill="FFFFFF" w:val="clear"/>
            <w:tcMar>
              <w:bottom w:w="50" w:type="dxa"/>
            </w:tcMar>
            <w:vAlign w:val="center"/>
          </w:tcPr>
          <w:p>
            <w:pPr>
              <w:pStyle w:val="TableContents"/>
              <w:bidi w:val="0"/>
              <w:spacing w:before="0" w:after="283"/>
              <w:jc w:val="left"/>
              <w:rPr/>
            </w:pPr>
            <w:r>
              <w:rPr/>
              <w:t>​</w:t>
            </w:r>
          </w:p>
        </w:tc>
        <w:tc>
          <w:tcPr>
            <w:tcW w:w="380" w:type="dxa"/>
            <w:tcBorders>
              <w:bottom w:val="single" w:sz="8" w:space="0" w:color="000000"/>
            </w:tcBorders>
            <w:shd w:fill="FFFFFF" w:val="clear"/>
            <w:tcMar>
              <w:bottom w:w="50" w:type="dxa"/>
            </w:tcMar>
            <w:vAlign w:val="center"/>
          </w:tcPr>
          <w:p>
            <w:pPr>
              <w:pStyle w:val="TableContents"/>
              <w:bidi w:val="0"/>
              <w:spacing w:before="0" w:after="283"/>
              <w:jc w:val="center"/>
              <w:rPr>
                <w:rFonts w:ascii="Arial;Helvetica;sans-serif" w:hAnsi="Arial;Helvetica;sans-serif"/>
                <w:color w:val="000000"/>
                <w:sz w:val="16"/>
              </w:rPr>
            </w:pPr>
            <w:r>
              <w:rPr>
                <w:rFonts w:ascii="Arial;Helvetica;sans-serif" w:hAnsi="Arial;Helvetica;sans-serif"/>
                <w:color w:val="000000"/>
                <w:sz w:val="16"/>
              </w:rPr>
              <w:t>2021</w:t>
            </w:r>
          </w:p>
        </w:tc>
        <w:tc>
          <w:tcPr>
            <w:tcW w:w="23" w:type="dxa"/>
            <w:tcBorders>
              <w:bottom w:val="single" w:sz="8" w:space="0" w:color="000000"/>
            </w:tcBorders>
            <w:shd w:fill="FFFFFF" w:val="clear"/>
            <w:tcMar>
              <w:bottom w:w="50" w:type="dxa"/>
            </w:tcMar>
            <w:vAlign w:val="center"/>
          </w:tcPr>
          <w:p>
            <w:pPr>
              <w:pStyle w:val="TableContents"/>
              <w:bidi w:val="0"/>
              <w:spacing w:before="0" w:after="283"/>
              <w:jc w:val="left"/>
              <w:rPr/>
            </w:pPr>
            <w:r>
              <w:rPr/>
              <w:t>​</w:t>
            </w:r>
          </w:p>
        </w:tc>
        <w:tc>
          <w:tcPr>
            <w:tcW w:w="23" w:type="dxa"/>
            <w:tcBorders>
              <w:bottom w:val="single" w:sz="8" w:space="0" w:color="000000"/>
            </w:tcBorders>
            <w:shd w:fill="FFFFFF" w:val="clear"/>
            <w:tcMar>
              <w:bottom w:w="50" w:type="dxa"/>
            </w:tcMar>
            <w:vAlign w:val="center"/>
          </w:tcPr>
          <w:p>
            <w:pPr>
              <w:pStyle w:val="TableContents"/>
              <w:bidi w:val="0"/>
              <w:spacing w:before="0" w:after="283"/>
              <w:jc w:val="left"/>
              <w:rPr/>
            </w:pPr>
            <w:r>
              <w:rPr/>
              <w:t>​</w:t>
            </w:r>
          </w:p>
        </w:tc>
        <w:tc>
          <w:tcPr>
            <w:tcW w:w="740" w:type="dxa"/>
            <w:tcBorders>
              <w:bottom w:val="single" w:sz="8" w:space="0" w:color="000000"/>
            </w:tcBorders>
            <w:shd w:fill="FFFFFF" w:val="clear"/>
            <w:tcMar>
              <w:bottom w:w="50" w:type="dxa"/>
            </w:tcMar>
            <w:vAlign w:val="center"/>
          </w:tcPr>
          <w:p>
            <w:pPr>
              <w:pStyle w:val="TableContents"/>
              <w:bidi w:val="0"/>
              <w:spacing w:before="0" w:after="283"/>
              <w:jc w:val="right"/>
              <w:rPr>
                <w:rFonts w:ascii="Arial;Helvetica;sans-serif" w:hAnsi="Arial;Helvetica;sans-serif"/>
                <w:color w:val="000000"/>
                <w:sz w:val="16"/>
              </w:rPr>
            </w:pPr>
            <w:r>
              <w:rPr>
                <w:rFonts w:ascii="Arial;Helvetica;sans-serif" w:hAnsi="Arial;Helvetica;sans-serif"/>
                <w:color w:val="000000"/>
                <w:sz w:val="16"/>
              </w:rPr>
              <w:t>500,000</w:t>
            </w:r>
          </w:p>
        </w:tc>
        <w:tc>
          <w:tcPr>
            <w:tcW w:w="23" w:type="dxa"/>
            <w:tcBorders>
              <w:bottom w:val="single" w:sz="8" w:space="0" w:color="000000"/>
            </w:tcBorders>
            <w:shd w:fill="FFFFFF" w:val="clear"/>
            <w:tcMar>
              <w:bottom w:w="50" w:type="dxa"/>
            </w:tcMar>
            <w:vAlign w:val="center"/>
          </w:tcPr>
          <w:p>
            <w:pPr>
              <w:pStyle w:val="TableContents"/>
              <w:bidi w:val="0"/>
              <w:spacing w:before="0" w:after="283"/>
              <w:jc w:val="left"/>
              <w:rPr/>
            </w:pPr>
            <w:r>
              <w:rPr/>
              <w:t>​</w:t>
            </w:r>
          </w:p>
        </w:tc>
        <w:tc>
          <w:tcPr>
            <w:tcW w:w="23" w:type="dxa"/>
            <w:tcBorders>
              <w:bottom w:val="single" w:sz="8" w:space="0" w:color="000000"/>
            </w:tcBorders>
            <w:shd w:fill="FFFFFF" w:val="clear"/>
            <w:tcMar>
              <w:bottom w:w="50" w:type="dxa"/>
            </w:tcMar>
            <w:vAlign w:val="center"/>
          </w:tcPr>
          <w:p>
            <w:pPr>
              <w:pStyle w:val="TableContents"/>
              <w:bidi w:val="0"/>
              <w:spacing w:before="0" w:after="283"/>
              <w:jc w:val="left"/>
              <w:rPr/>
            </w:pPr>
            <w:r>
              <w:rPr/>
              <w:t>​</w:t>
            </w:r>
          </w:p>
        </w:tc>
        <w:tc>
          <w:tcPr>
            <w:tcW w:w="605" w:type="dxa"/>
            <w:tcBorders>
              <w:bottom w:val="single" w:sz="8" w:space="0" w:color="000000"/>
            </w:tcBorders>
            <w:shd w:fill="FFFFFF" w:val="clear"/>
            <w:tcMar>
              <w:bottom w:w="50" w:type="dxa"/>
            </w:tcMar>
            <w:vAlign w:val="center"/>
          </w:tcPr>
          <w:p>
            <w:pPr>
              <w:pStyle w:val="TableContents"/>
              <w:bidi w:val="0"/>
              <w:spacing w:before="0" w:after="283"/>
              <w:jc w:val="center"/>
              <w:rPr>
                <w:color w:val="000000"/>
              </w:rPr>
            </w:pPr>
            <w:r>
              <w:rPr>
                <w:color w:val="000000"/>
              </w:rPr>
              <w:t>—</w:t>
            </w:r>
          </w:p>
        </w:tc>
        <w:tc>
          <w:tcPr>
            <w:tcW w:w="23" w:type="dxa"/>
            <w:tcBorders>
              <w:bottom w:val="single" w:sz="8" w:space="0" w:color="000000"/>
            </w:tcBorders>
            <w:shd w:fill="FFFFFF" w:val="clear"/>
            <w:tcMar>
              <w:bottom w:w="50" w:type="dxa"/>
            </w:tcMar>
            <w:vAlign w:val="center"/>
          </w:tcPr>
          <w:p>
            <w:pPr>
              <w:pStyle w:val="TableContents"/>
              <w:bidi w:val="0"/>
              <w:spacing w:before="0" w:after="283"/>
              <w:jc w:val="left"/>
              <w:rPr/>
            </w:pPr>
            <w:r>
              <w:rPr/>
              <w:t>​</w:t>
            </w:r>
          </w:p>
        </w:tc>
        <w:tc>
          <w:tcPr>
            <w:tcW w:w="23" w:type="dxa"/>
            <w:tcBorders>
              <w:bottom w:val="single" w:sz="8" w:space="0" w:color="000000"/>
            </w:tcBorders>
            <w:shd w:fill="FFFFFF" w:val="clear"/>
            <w:tcMar>
              <w:bottom w:w="50" w:type="dxa"/>
            </w:tcMar>
            <w:vAlign w:val="center"/>
          </w:tcPr>
          <w:p>
            <w:pPr>
              <w:pStyle w:val="TableContents"/>
              <w:bidi w:val="0"/>
              <w:spacing w:before="0" w:after="283"/>
              <w:jc w:val="left"/>
              <w:rPr/>
            </w:pPr>
            <w:r>
              <w:rPr/>
              <w:t>​</w:t>
            </w:r>
          </w:p>
        </w:tc>
        <w:tc>
          <w:tcPr>
            <w:tcW w:w="740" w:type="dxa"/>
            <w:tcBorders>
              <w:bottom w:val="single" w:sz="8" w:space="0" w:color="000000"/>
            </w:tcBorders>
            <w:shd w:fill="FFFFFF" w:val="clear"/>
            <w:tcMar>
              <w:bottom w:w="50" w:type="dxa"/>
            </w:tcMar>
            <w:vAlign w:val="center"/>
          </w:tcPr>
          <w:p>
            <w:pPr>
              <w:pStyle w:val="TableContents"/>
              <w:bidi w:val="0"/>
              <w:spacing w:before="0" w:after="283"/>
              <w:jc w:val="right"/>
              <w:rPr>
                <w:rFonts w:ascii="Arial;Helvetica;sans-serif" w:hAnsi="Arial;Helvetica;sans-serif"/>
                <w:color w:val="000000"/>
                <w:sz w:val="16"/>
              </w:rPr>
            </w:pPr>
            <w:r>
              <w:rPr>
                <w:rFonts w:ascii="Arial;Helvetica;sans-serif" w:hAnsi="Arial;Helvetica;sans-serif"/>
                <w:color w:val="000000"/>
                <w:sz w:val="16"/>
              </w:rPr>
              <w:t>1,499,960</w:t>
            </w:r>
          </w:p>
        </w:tc>
        <w:tc>
          <w:tcPr>
            <w:tcW w:w="23" w:type="dxa"/>
            <w:tcBorders>
              <w:bottom w:val="single" w:sz="8" w:space="0" w:color="000000"/>
            </w:tcBorders>
            <w:shd w:fill="FFFFFF" w:val="clear"/>
            <w:tcMar>
              <w:bottom w:w="50" w:type="dxa"/>
            </w:tcMar>
            <w:vAlign w:val="center"/>
          </w:tcPr>
          <w:p>
            <w:pPr>
              <w:pStyle w:val="TableContents"/>
              <w:bidi w:val="0"/>
              <w:spacing w:before="0" w:after="283"/>
              <w:jc w:val="left"/>
              <w:rPr/>
            </w:pPr>
            <w:r>
              <w:rPr/>
              <w:t>​</w:t>
            </w:r>
          </w:p>
        </w:tc>
        <w:tc>
          <w:tcPr>
            <w:tcW w:w="23" w:type="dxa"/>
            <w:tcBorders>
              <w:bottom w:val="single" w:sz="8" w:space="0" w:color="000000"/>
            </w:tcBorders>
            <w:shd w:fill="FFFFFF" w:val="clear"/>
            <w:tcMar>
              <w:bottom w:w="50" w:type="dxa"/>
            </w:tcMar>
            <w:vAlign w:val="center"/>
          </w:tcPr>
          <w:p>
            <w:pPr>
              <w:pStyle w:val="TableContents"/>
              <w:bidi w:val="0"/>
              <w:spacing w:before="0" w:after="283"/>
              <w:jc w:val="left"/>
              <w:rPr/>
            </w:pPr>
            <w:r>
              <w:rPr/>
              <w:t>​</w:t>
            </w:r>
          </w:p>
        </w:tc>
        <w:tc>
          <w:tcPr>
            <w:tcW w:w="620" w:type="dxa"/>
            <w:tcBorders>
              <w:bottom w:val="single" w:sz="8" w:space="0" w:color="000000"/>
            </w:tcBorders>
            <w:shd w:fill="FFFFFF" w:val="clear"/>
            <w:tcMar>
              <w:bottom w:w="50" w:type="dxa"/>
            </w:tcMar>
            <w:vAlign w:val="center"/>
          </w:tcPr>
          <w:p>
            <w:pPr>
              <w:pStyle w:val="TableContents"/>
              <w:bidi w:val="0"/>
              <w:spacing w:before="0" w:after="283"/>
              <w:jc w:val="center"/>
              <w:rPr>
                <w:color w:val="000000"/>
              </w:rPr>
            </w:pPr>
            <w:r>
              <w:rPr>
                <w:color w:val="000000"/>
              </w:rPr>
              <w:t>—</w:t>
            </w:r>
          </w:p>
        </w:tc>
        <w:tc>
          <w:tcPr>
            <w:tcW w:w="23" w:type="dxa"/>
            <w:tcBorders>
              <w:bottom w:val="single" w:sz="8" w:space="0" w:color="000000"/>
            </w:tcBorders>
            <w:shd w:fill="FFFFFF" w:val="clear"/>
            <w:tcMar>
              <w:bottom w:w="50" w:type="dxa"/>
            </w:tcMar>
            <w:vAlign w:val="center"/>
          </w:tcPr>
          <w:p>
            <w:pPr>
              <w:pStyle w:val="TableContents"/>
              <w:bidi w:val="0"/>
              <w:spacing w:before="0" w:after="283"/>
              <w:jc w:val="left"/>
              <w:rPr/>
            </w:pPr>
            <w:r>
              <w:rPr/>
              <w:t>​</w:t>
            </w:r>
          </w:p>
        </w:tc>
        <w:tc>
          <w:tcPr>
            <w:tcW w:w="23" w:type="dxa"/>
            <w:tcBorders>
              <w:bottom w:val="single" w:sz="8" w:space="0" w:color="000000"/>
            </w:tcBorders>
            <w:shd w:fill="FFFFFF" w:val="clear"/>
            <w:tcMar>
              <w:bottom w:w="50" w:type="dxa"/>
            </w:tcMar>
            <w:vAlign w:val="center"/>
          </w:tcPr>
          <w:p>
            <w:pPr>
              <w:pStyle w:val="TableContents"/>
              <w:bidi w:val="0"/>
              <w:spacing w:before="0" w:after="283"/>
              <w:jc w:val="left"/>
              <w:rPr/>
            </w:pPr>
            <w:r>
              <w:rPr/>
              <w:t>​</w:t>
            </w:r>
          </w:p>
        </w:tc>
        <w:tc>
          <w:tcPr>
            <w:tcW w:w="1190" w:type="dxa"/>
            <w:tcBorders>
              <w:bottom w:val="single" w:sz="8" w:space="0" w:color="000000"/>
            </w:tcBorders>
            <w:shd w:fill="FFFFFF" w:val="clear"/>
            <w:tcMar>
              <w:bottom w:w="50" w:type="dxa"/>
            </w:tcMar>
            <w:vAlign w:val="center"/>
          </w:tcPr>
          <w:p>
            <w:pPr>
              <w:pStyle w:val="TableContents"/>
              <w:bidi w:val="0"/>
              <w:spacing w:before="0" w:after="283"/>
              <w:jc w:val="right"/>
              <w:rPr>
                <w:rFonts w:ascii="Arial;Helvetica;sans-serif" w:hAnsi="Arial;Helvetica;sans-serif"/>
                <w:color w:val="000000"/>
                <w:sz w:val="16"/>
              </w:rPr>
            </w:pPr>
            <w:r>
              <w:rPr>
                <w:rFonts w:ascii="Arial;Helvetica;sans-serif" w:hAnsi="Arial;Helvetica;sans-serif"/>
                <w:color w:val="000000"/>
                <w:sz w:val="16"/>
              </w:rPr>
              <w:t>742,500</w:t>
            </w:r>
          </w:p>
        </w:tc>
        <w:tc>
          <w:tcPr>
            <w:tcW w:w="23" w:type="dxa"/>
            <w:tcBorders>
              <w:bottom w:val="single" w:sz="8" w:space="0" w:color="000000"/>
            </w:tcBorders>
            <w:shd w:fill="FFFFFF" w:val="clear"/>
            <w:tcMar>
              <w:bottom w:w="50" w:type="dxa"/>
            </w:tcMar>
            <w:vAlign w:val="center"/>
          </w:tcPr>
          <w:p>
            <w:pPr>
              <w:pStyle w:val="TableContents"/>
              <w:bidi w:val="0"/>
              <w:spacing w:before="0" w:after="283"/>
              <w:jc w:val="left"/>
              <w:rPr/>
            </w:pPr>
            <w:r>
              <w:rPr/>
              <w:t>​</w:t>
            </w:r>
          </w:p>
        </w:tc>
        <w:tc>
          <w:tcPr>
            <w:tcW w:w="23" w:type="dxa"/>
            <w:tcBorders>
              <w:bottom w:val="single" w:sz="8" w:space="0" w:color="000000"/>
            </w:tcBorders>
            <w:shd w:fill="FFFFFF" w:val="clear"/>
            <w:tcMar>
              <w:bottom w:w="50" w:type="dxa"/>
            </w:tcMar>
            <w:vAlign w:val="center"/>
          </w:tcPr>
          <w:p>
            <w:pPr>
              <w:pStyle w:val="TableContents"/>
              <w:bidi w:val="0"/>
              <w:spacing w:before="0" w:after="283"/>
              <w:jc w:val="left"/>
              <w:rPr/>
            </w:pPr>
            <w:r>
              <w:rPr/>
              <w:t>​</w:t>
            </w:r>
          </w:p>
        </w:tc>
        <w:tc>
          <w:tcPr>
            <w:tcW w:w="1230" w:type="dxa"/>
            <w:tcBorders>
              <w:bottom w:val="single" w:sz="8" w:space="0" w:color="000000"/>
            </w:tcBorders>
            <w:shd w:fill="FFFFFF" w:val="clear"/>
            <w:tcMar>
              <w:bottom w:w="50" w:type="dxa"/>
            </w:tcMar>
            <w:vAlign w:val="center"/>
          </w:tcPr>
          <w:p>
            <w:pPr>
              <w:pStyle w:val="TableContents"/>
              <w:bidi w:val="0"/>
              <w:spacing w:before="0" w:after="283"/>
              <w:jc w:val="center"/>
              <w:rPr>
                <w:color w:val="000000"/>
              </w:rPr>
            </w:pPr>
            <w:r>
              <w:rPr>
                <w:color w:val="000000"/>
              </w:rPr>
              <w:t>—</w:t>
            </w:r>
          </w:p>
        </w:tc>
        <w:tc>
          <w:tcPr>
            <w:tcW w:w="23" w:type="dxa"/>
            <w:tcBorders>
              <w:bottom w:val="single" w:sz="8" w:space="0" w:color="000000"/>
            </w:tcBorders>
            <w:shd w:fill="FFFFFF" w:val="clear"/>
            <w:tcMar>
              <w:bottom w:w="50" w:type="dxa"/>
            </w:tcMar>
            <w:vAlign w:val="center"/>
          </w:tcPr>
          <w:p>
            <w:pPr>
              <w:pStyle w:val="TableContents"/>
              <w:bidi w:val="0"/>
              <w:spacing w:before="0" w:after="283"/>
              <w:jc w:val="left"/>
              <w:rPr/>
            </w:pPr>
            <w:r>
              <w:rPr/>
              <w:t>​</w:t>
            </w:r>
          </w:p>
        </w:tc>
        <w:tc>
          <w:tcPr>
            <w:tcW w:w="23" w:type="dxa"/>
            <w:tcBorders>
              <w:bottom w:val="single" w:sz="8" w:space="0" w:color="000000"/>
            </w:tcBorders>
            <w:shd w:fill="FFFFFF" w:val="clear"/>
            <w:tcMar>
              <w:bottom w:w="50" w:type="dxa"/>
            </w:tcMar>
            <w:vAlign w:val="center"/>
          </w:tcPr>
          <w:p>
            <w:pPr>
              <w:pStyle w:val="TableContents"/>
              <w:bidi w:val="0"/>
              <w:spacing w:before="0" w:after="283"/>
              <w:jc w:val="left"/>
              <w:rPr/>
            </w:pPr>
            <w:r>
              <w:rPr/>
              <w:t>​</w:t>
            </w:r>
          </w:p>
        </w:tc>
        <w:tc>
          <w:tcPr>
            <w:tcW w:w="740" w:type="dxa"/>
            <w:tcBorders>
              <w:bottom w:val="single" w:sz="8" w:space="0" w:color="000000"/>
            </w:tcBorders>
            <w:shd w:fill="FFFFFF" w:val="clear"/>
            <w:tcMar>
              <w:bottom w:w="50" w:type="dxa"/>
            </w:tcMar>
            <w:vAlign w:val="center"/>
          </w:tcPr>
          <w:p>
            <w:pPr>
              <w:pStyle w:val="TableContents"/>
              <w:bidi w:val="0"/>
              <w:spacing w:before="0" w:after="283"/>
              <w:jc w:val="right"/>
              <w:rPr>
                <w:rFonts w:ascii="Arial;Helvetica;sans-serif" w:hAnsi="Arial;Helvetica;sans-serif"/>
                <w:color w:val="000000"/>
                <w:sz w:val="16"/>
              </w:rPr>
            </w:pPr>
            <w:r>
              <w:rPr>
                <w:rFonts w:ascii="Arial;Helvetica;sans-serif" w:hAnsi="Arial;Helvetica;sans-serif"/>
                <w:color w:val="000000"/>
                <w:sz w:val="16"/>
              </w:rPr>
              <w:t>25,113</w:t>
            </w:r>
          </w:p>
        </w:tc>
        <w:tc>
          <w:tcPr>
            <w:tcW w:w="23" w:type="dxa"/>
            <w:tcBorders>
              <w:bottom w:val="single" w:sz="8" w:space="0" w:color="000000"/>
            </w:tcBorders>
            <w:shd w:fill="FFFFFF" w:val="clear"/>
            <w:tcMar>
              <w:bottom w:w="50" w:type="dxa"/>
            </w:tcMar>
            <w:vAlign w:val="center"/>
          </w:tcPr>
          <w:p>
            <w:pPr>
              <w:pStyle w:val="TableContents"/>
              <w:bidi w:val="0"/>
              <w:spacing w:before="0" w:after="283"/>
              <w:jc w:val="left"/>
              <w:rPr/>
            </w:pPr>
            <w:r>
              <w:rPr/>
              <w:t>​</w:t>
            </w:r>
          </w:p>
        </w:tc>
        <w:tc>
          <w:tcPr>
            <w:tcW w:w="23" w:type="dxa"/>
            <w:tcBorders>
              <w:bottom w:val="single" w:sz="8" w:space="0" w:color="000000"/>
            </w:tcBorders>
            <w:shd w:fill="FFFFFF" w:val="clear"/>
            <w:tcMar>
              <w:bottom w:w="50" w:type="dxa"/>
            </w:tcMar>
            <w:vAlign w:val="center"/>
          </w:tcPr>
          <w:p>
            <w:pPr>
              <w:pStyle w:val="TableContents"/>
              <w:bidi w:val="0"/>
              <w:spacing w:before="0" w:after="283"/>
              <w:jc w:val="left"/>
              <w:rPr/>
            </w:pPr>
            <w:r>
              <w:rPr/>
              <w:t>​</w:t>
            </w:r>
          </w:p>
        </w:tc>
        <w:tc>
          <w:tcPr>
            <w:tcW w:w="870" w:type="dxa"/>
            <w:tcBorders>
              <w:bottom w:val="single" w:sz="8" w:space="0" w:color="000000"/>
            </w:tcBorders>
            <w:shd w:fill="FFFFFF" w:val="clear"/>
            <w:tcMar>
              <w:bottom w:w="50" w:type="dxa"/>
            </w:tcMar>
            <w:vAlign w:val="center"/>
          </w:tcPr>
          <w:p>
            <w:pPr>
              <w:pStyle w:val="TableContents"/>
              <w:bidi w:val="0"/>
              <w:spacing w:before="0" w:after="283"/>
              <w:jc w:val="right"/>
              <w:rPr>
                <w:rFonts w:ascii="Arial;Helvetica;sans-serif" w:hAnsi="Arial;Helvetica;sans-serif"/>
                <w:color w:val="000000"/>
                <w:sz w:val="16"/>
              </w:rPr>
            </w:pPr>
            <w:r>
              <w:rPr>
                <w:rFonts w:ascii="Arial;Helvetica;sans-serif" w:hAnsi="Arial;Helvetica;sans-serif"/>
                <w:color w:val="000000"/>
                <w:sz w:val="16"/>
              </w:rPr>
              <w:t xml:space="preserve">2,767,573 </w:t>
            </w:r>
          </w:p>
        </w:tc>
        <w:tc>
          <w:tcPr>
            <w:tcW w:w="40" w:type="dxa"/>
            <w:tcBorders>
              <w:bottom w:val="single" w:sz="8" w:space="0" w:color="000000"/>
            </w:tcBorders>
            <w:shd w:fill="FFFFFF" w:val="clear"/>
            <w:tcMar>
              <w:bottom w:w="50" w:type="dxa"/>
            </w:tcMar>
            <w:vAlign w:val="center"/>
          </w:tcPr>
          <w:p>
            <w:pPr>
              <w:pStyle w:val="TableContents"/>
              <w:bidi w:val="0"/>
              <w:spacing w:before="0" w:after="283"/>
              <w:jc w:val="left"/>
              <w:rPr/>
            </w:pPr>
            <w:r>
              <w:rPr/>
              <w:t>​</w:t>
            </w:r>
          </w:p>
        </w:tc>
      </w:tr>
      <w:tr>
        <w:trPr/>
        <w:tc>
          <w:tcPr>
            <w:tcW w:w="38" w:type="dxa"/>
            <w:vMerge w:val="restart"/>
            <w:tcBorders>
              <w:bottom w:val="single" w:sz="8" w:space="0" w:color="000000"/>
            </w:tcBorders>
            <w:shd w:fill="CCCCCC" w:val="clear"/>
            <w:tcMar>
              <w:bottom w:w="50" w:type="dxa"/>
            </w:tcMar>
            <w:vAlign w:val="center"/>
          </w:tcPr>
          <w:p>
            <w:pPr>
              <w:pStyle w:val="TableContents"/>
              <w:bidi w:val="0"/>
              <w:spacing w:before="0" w:after="283"/>
              <w:jc w:val="left"/>
              <w:rPr/>
            </w:pPr>
            <w:r>
              <w:rPr/>
              <w:t>​</w:t>
            </w:r>
          </w:p>
        </w:tc>
        <w:tc>
          <w:tcPr>
            <w:tcW w:w="2598" w:type="dxa"/>
            <w:vMerge w:val="restart"/>
            <w:tcBorders>
              <w:bottom w:val="single" w:sz="8" w:space="0" w:color="000000"/>
            </w:tcBorders>
            <w:shd w:fill="CCCCCC" w:val="clear"/>
            <w:tcMar>
              <w:bottom w:w="50" w:type="dxa"/>
            </w:tcMar>
            <w:vAlign w:val="center"/>
          </w:tcPr>
          <w:p>
            <w:pPr>
              <w:pStyle w:val="TableContents"/>
              <w:bidi w:val="0"/>
              <w:spacing w:before="0" w:after="283"/>
              <w:ind w:left="30" w:right="0" w:hanging="0"/>
              <w:jc w:val="left"/>
              <w:rPr>
                <w:rFonts w:ascii="Arial;Helvetica;sans-serif" w:hAnsi="Arial;Helvetica;sans-serif"/>
                <w:color w:val="000000"/>
                <w:sz w:val="16"/>
              </w:rPr>
            </w:pPr>
            <w:r>
              <w:rPr>
                <w:rFonts w:ascii="Arial;Helvetica;sans-serif" w:hAnsi="Arial;Helvetica;sans-serif"/>
                <w:color w:val="000000"/>
                <w:sz w:val="16"/>
              </w:rPr>
              <w:t xml:space="preserve">Bernardo Hees </w:t>
            </w:r>
          </w:p>
          <w:p>
            <w:pPr>
              <w:pStyle w:val="TableContents"/>
              <w:bidi w:val="0"/>
              <w:spacing w:before="0" w:after="283"/>
              <w:ind w:left="130" w:right="0" w:hanging="0"/>
              <w:jc w:val="left"/>
              <w:rPr>
                <w:rFonts w:ascii="Arial;Helvetica;sans-serif" w:hAnsi="Arial;Helvetica;sans-serif"/>
                <w:color w:val="000000"/>
                <w:sz w:val="16"/>
              </w:rPr>
            </w:pPr>
            <w:r>
              <w:rPr>
                <w:rFonts w:ascii="Arial;Helvetica;sans-serif" w:hAnsi="Arial;Helvetica;sans-serif"/>
                <w:color w:val="000000"/>
                <w:sz w:val="16"/>
              </w:rPr>
              <w:t>Executive Chairman</w:t>
            </w:r>
          </w:p>
        </w:tc>
        <w:tc>
          <w:tcPr>
            <w:tcW w:w="23" w:type="dxa"/>
            <w:vMerge w:val="restart"/>
            <w:tcBorders>
              <w:bottom w:val="single" w:sz="8" w:space="0" w:color="000000"/>
            </w:tcBorders>
            <w:shd w:fill="CCCCCC" w:val="clear"/>
            <w:tcMar>
              <w:bottom w:w="50" w:type="dxa"/>
            </w:tcMar>
            <w:vAlign w:val="center"/>
          </w:tcPr>
          <w:p>
            <w:pPr>
              <w:pStyle w:val="TableContents"/>
              <w:bidi w:val="0"/>
              <w:spacing w:before="0" w:after="283"/>
              <w:jc w:val="left"/>
              <w:rPr/>
            </w:pPr>
            <w:r>
              <w:rPr/>
              <w:t>​</w:t>
            </w:r>
          </w:p>
        </w:tc>
        <w:tc>
          <w:tcPr>
            <w:tcW w:w="23" w:type="dxa"/>
            <w:tcBorders/>
            <w:shd w:fill="CCCCCC" w:val="clear"/>
            <w:tcMar>
              <w:bottom w:w="0" w:type="dxa"/>
            </w:tcMar>
            <w:vAlign w:val="center"/>
          </w:tcPr>
          <w:p>
            <w:pPr>
              <w:pStyle w:val="TableContents"/>
              <w:bidi w:val="0"/>
              <w:spacing w:before="0" w:after="283"/>
              <w:jc w:val="left"/>
              <w:rPr/>
            </w:pPr>
            <w:r>
              <w:rPr/>
              <w:t>​</w:t>
            </w:r>
          </w:p>
        </w:tc>
        <w:tc>
          <w:tcPr>
            <w:tcW w:w="380" w:type="dxa"/>
            <w:tcBorders/>
            <w:shd w:fill="CCCCCC" w:val="clear"/>
            <w:tcMar>
              <w:bottom w:w="0" w:type="dxa"/>
            </w:tcMar>
            <w:vAlign w:val="center"/>
          </w:tcPr>
          <w:p>
            <w:pPr>
              <w:pStyle w:val="TableContents"/>
              <w:bidi w:val="0"/>
              <w:spacing w:before="0" w:after="283"/>
              <w:jc w:val="center"/>
              <w:rPr>
                <w:rFonts w:ascii="Arial;Helvetica;sans-serif" w:hAnsi="Arial;Helvetica;sans-serif"/>
                <w:color w:val="000000"/>
                <w:sz w:val="16"/>
              </w:rPr>
            </w:pPr>
            <w:r>
              <w:rPr>
                <w:rFonts w:ascii="Arial;Helvetica;sans-serif" w:hAnsi="Arial;Helvetica;sans-serif"/>
                <w:color w:val="000000"/>
                <w:sz w:val="16"/>
              </w:rPr>
              <w:t>2023</w:t>
            </w:r>
          </w:p>
        </w:tc>
        <w:tc>
          <w:tcPr>
            <w:tcW w:w="23" w:type="dxa"/>
            <w:tcBorders/>
            <w:shd w:fill="CCCCCC" w:val="clear"/>
            <w:tcMar>
              <w:bottom w:w="0" w:type="dxa"/>
            </w:tcMar>
            <w:vAlign w:val="center"/>
          </w:tcPr>
          <w:p>
            <w:pPr>
              <w:pStyle w:val="TableContents"/>
              <w:bidi w:val="0"/>
              <w:spacing w:before="0" w:after="283"/>
              <w:jc w:val="left"/>
              <w:rPr/>
            </w:pPr>
            <w:r>
              <w:rPr/>
              <w:t>​</w:t>
            </w:r>
          </w:p>
        </w:tc>
        <w:tc>
          <w:tcPr>
            <w:tcW w:w="23" w:type="dxa"/>
            <w:tcBorders/>
            <w:shd w:fill="CCCCCC" w:val="clear"/>
            <w:tcMar>
              <w:bottom w:w="0" w:type="dxa"/>
            </w:tcMar>
            <w:vAlign w:val="center"/>
          </w:tcPr>
          <w:p>
            <w:pPr>
              <w:pStyle w:val="TableContents"/>
              <w:bidi w:val="0"/>
              <w:spacing w:before="0" w:after="283"/>
              <w:jc w:val="left"/>
              <w:rPr/>
            </w:pPr>
            <w:r>
              <w:rPr/>
              <w:t>​</w:t>
            </w:r>
          </w:p>
        </w:tc>
        <w:tc>
          <w:tcPr>
            <w:tcW w:w="740" w:type="dxa"/>
            <w:tcBorders/>
            <w:shd w:fill="CCCCCC" w:val="clear"/>
            <w:tcMar>
              <w:bottom w:w="0" w:type="dxa"/>
            </w:tcMar>
            <w:vAlign w:val="center"/>
          </w:tcPr>
          <w:p>
            <w:pPr>
              <w:pStyle w:val="TableContents"/>
              <w:bidi w:val="0"/>
              <w:spacing w:before="0" w:after="283"/>
              <w:jc w:val="right"/>
              <w:rPr>
                <w:rFonts w:ascii="Arial;Helvetica;sans-serif" w:hAnsi="Arial;Helvetica;sans-serif"/>
                <w:color w:val="000000"/>
                <w:sz w:val="16"/>
              </w:rPr>
            </w:pPr>
            <w:r>
              <w:rPr>
                <w:rFonts w:ascii="Arial;Helvetica;sans-serif" w:hAnsi="Arial;Helvetica;sans-serif"/>
                <w:color w:val="000000"/>
                <w:sz w:val="16"/>
              </w:rPr>
              <w:t>500,000</w:t>
            </w:r>
          </w:p>
        </w:tc>
        <w:tc>
          <w:tcPr>
            <w:tcW w:w="23" w:type="dxa"/>
            <w:tcBorders/>
            <w:shd w:fill="CCCCCC" w:val="clear"/>
            <w:tcMar>
              <w:bottom w:w="0" w:type="dxa"/>
            </w:tcMar>
            <w:vAlign w:val="center"/>
          </w:tcPr>
          <w:p>
            <w:pPr>
              <w:pStyle w:val="TableContents"/>
              <w:bidi w:val="0"/>
              <w:spacing w:before="0" w:after="283"/>
              <w:jc w:val="left"/>
              <w:rPr/>
            </w:pPr>
            <w:r>
              <w:rPr/>
              <w:t>​</w:t>
            </w:r>
          </w:p>
        </w:tc>
        <w:tc>
          <w:tcPr>
            <w:tcW w:w="23" w:type="dxa"/>
            <w:tcBorders/>
            <w:shd w:fill="CCCCCC" w:val="clear"/>
            <w:tcMar>
              <w:bottom w:w="0" w:type="dxa"/>
            </w:tcMar>
            <w:vAlign w:val="center"/>
          </w:tcPr>
          <w:p>
            <w:pPr>
              <w:pStyle w:val="TableContents"/>
              <w:bidi w:val="0"/>
              <w:spacing w:before="0" w:after="283"/>
              <w:jc w:val="left"/>
              <w:rPr/>
            </w:pPr>
            <w:r>
              <w:rPr/>
              <w:t>​</w:t>
            </w:r>
          </w:p>
        </w:tc>
        <w:tc>
          <w:tcPr>
            <w:tcW w:w="605" w:type="dxa"/>
            <w:tcBorders/>
            <w:shd w:fill="CCCCCC" w:val="clear"/>
            <w:tcMar>
              <w:bottom w:w="0" w:type="dxa"/>
            </w:tcMar>
            <w:vAlign w:val="center"/>
          </w:tcPr>
          <w:p>
            <w:pPr>
              <w:pStyle w:val="TableContents"/>
              <w:bidi w:val="0"/>
              <w:spacing w:before="0" w:after="283"/>
              <w:jc w:val="center"/>
              <w:rPr>
                <w:color w:val="000000"/>
              </w:rPr>
            </w:pPr>
            <w:r>
              <w:rPr>
                <w:color w:val="000000"/>
              </w:rPr>
              <w:t>—</w:t>
            </w:r>
          </w:p>
        </w:tc>
        <w:tc>
          <w:tcPr>
            <w:tcW w:w="23" w:type="dxa"/>
            <w:tcBorders/>
            <w:shd w:fill="CCCCCC" w:val="clear"/>
            <w:tcMar>
              <w:bottom w:w="0" w:type="dxa"/>
            </w:tcMar>
            <w:vAlign w:val="center"/>
          </w:tcPr>
          <w:p>
            <w:pPr>
              <w:pStyle w:val="TableContents"/>
              <w:bidi w:val="0"/>
              <w:spacing w:before="0" w:after="283"/>
              <w:jc w:val="left"/>
              <w:rPr/>
            </w:pPr>
            <w:r>
              <w:rPr/>
              <w:t>​</w:t>
            </w:r>
          </w:p>
        </w:tc>
        <w:tc>
          <w:tcPr>
            <w:tcW w:w="23" w:type="dxa"/>
            <w:tcBorders/>
            <w:shd w:fill="CCCCCC" w:val="clear"/>
            <w:tcMar>
              <w:bottom w:w="0" w:type="dxa"/>
            </w:tcMar>
            <w:vAlign w:val="center"/>
          </w:tcPr>
          <w:p>
            <w:pPr>
              <w:pStyle w:val="TableContents"/>
              <w:bidi w:val="0"/>
              <w:spacing w:before="0" w:after="283"/>
              <w:jc w:val="left"/>
              <w:rPr/>
            </w:pPr>
            <w:r>
              <w:rPr/>
              <w:t>​</w:t>
            </w:r>
          </w:p>
        </w:tc>
        <w:tc>
          <w:tcPr>
            <w:tcW w:w="740" w:type="dxa"/>
            <w:tcBorders/>
            <w:shd w:fill="CCCCCC" w:val="clear"/>
            <w:tcMar>
              <w:bottom w:w="0" w:type="dxa"/>
            </w:tcMar>
            <w:vAlign w:val="center"/>
          </w:tcPr>
          <w:p>
            <w:pPr>
              <w:pStyle w:val="TableContents"/>
              <w:bidi w:val="0"/>
              <w:spacing w:before="0" w:after="283"/>
              <w:jc w:val="right"/>
              <w:rPr>
                <w:rFonts w:ascii="Arial;Helvetica;sans-serif" w:hAnsi="Arial;Helvetica;sans-serif"/>
                <w:color w:val="000000"/>
                <w:sz w:val="16"/>
              </w:rPr>
            </w:pPr>
            <w:r>
              <w:rPr>
                <w:rFonts w:ascii="Arial;Helvetica;sans-serif" w:hAnsi="Arial;Helvetica;sans-serif"/>
                <w:color w:val="000000"/>
                <w:sz w:val="16"/>
              </w:rPr>
              <w:t>4,000,122</w:t>
            </w:r>
          </w:p>
        </w:tc>
        <w:tc>
          <w:tcPr>
            <w:tcW w:w="23" w:type="dxa"/>
            <w:tcBorders/>
            <w:shd w:fill="CCCCCC" w:val="clear"/>
            <w:tcMar>
              <w:bottom w:w="0" w:type="dxa"/>
            </w:tcMar>
            <w:vAlign w:val="center"/>
          </w:tcPr>
          <w:p>
            <w:pPr>
              <w:pStyle w:val="TableContents"/>
              <w:bidi w:val="0"/>
              <w:spacing w:before="0" w:after="283"/>
              <w:jc w:val="left"/>
              <w:rPr/>
            </w:pPr>
            <w:r>
              <w:rPr/>
              <w:t>​</w:t>
            </w:r>
          </w:p>
        </w:tc>
        <w:tc>
          <w:tcPr>
            <w:tcW w:w="23" w:type="dxa"/>
            <w:tcBorders/>
            <w:shd w:fill="CCCCCC" w:val="clear"/>
            <w:tcMar>
              <w:bottom w:w="0" w:type="dxa"/>
            </w:tcMar>
            <w:vAlign w:val="center"/>
          </w:tcPr>
          <w:p>
            <w:pPr>
              <w:pStyle w:val="TableContents"/>
              <w:bidi w:val="0"/>
              <w:spacing w:before="0" w:after="283"/>
              <w:jc w:val="left"/>
              <w:rPr/>
            </w:pPr>
            <w:r>
              <w:rPr/>
              <w:t>​</w:t>
            </w:r>
          </w:p>
        </w:tc>
        <w:tc>
          <w:tcPr>
            <w:tcW w:w="620" w:type="dxa"/>
            <w:tcBorders/>
            <w:shd w:fill="CCCCCC" w:val="clear"/>
            <w:tcMar>
              <w:bottom w:w="0" w:type="dxa"/>
            </w:tcMar>
            <w:vAlign w:val="center"/>
          </w:tcPr>
          <w:p>
            <w:pPr>
              <w:pStyle w:val="TableContents"/>
              <w:bidi w:val="0"/>
              <w:spacing w:before="0" w:after="283"/>
              <w:jc w:val="center"/>
              <w:rPr>
                <w:color w:val="000000"/>
              </w:rPr>
            </w:pPr>
            <w:r>
              <w:rPr>
                <w:color w:val="000000"/>
              </w:rPr>
              <w:t>—</w:t>
            </w:r>
          </w:p>
        </w:tc>
        <w:tc>
          <w:tcPr>
            <w:tcW w:w="23" w:type="dxa"/>
            <w:tcBorders/>
            <w:shd w:fill="CCCCCC" w:val="clear"/>
            <w:tcMar>
              <w:bottom w:w="0" w:type="dxa"/>
            </w:tcMar>
            <w:vAlign w:val="center"/>
          </w:tcPr>
          <w:p>
            <w:pPr>
              <w:pStyle w:val="TableContents"/>
              <w:bidi w:val="0"/>
              <w:spacing w:before="0" w:after="283"/>
              <w:jc w:val="left"/>
              <w:rPr/>
            </w:pPr>
            <w:r>
              <w:rPr/>
              <w:t>​</w:t>
            </w:r>
          </w:p>
        </w:tc>
        <w:tc>
          <w:tcPr>
            <w:tcW w:w="23" w:type="dxa"/>
            <w:tcBorders/>
            <w:shd w:fill="CCCCCC" w:val="clear"/>
            <w:tcMar>
              <w:bottom w:w="0" w:type="dxa"/>
            </w:tcMar>
            <w:vAlign w:val="center"/>
          </w:tcPr>
          <w:p>
            <w:pPr>
              <w:pStyle w:val="TableContents"/>
              <w:bidi w:val="0"/>
              <w:spacing w:before="0" w:after="283"/>
              <w:jc w:val="left"/>
              <w:rPr/>
            </w:pPr>
            <w:r>
              <w:rPr/>
              <w:t>​</w:t>
            </w:r>
          </w:p>
        </w:tc>
        <w:tc>
          <w:tcPr>
            <w:tcW w:w="1190" w:type="dxa"/>
            <w:tcBorders/>
            <w:shd w:fill="CCCCCC" w:val="clear"/>
            <w:tcMar>
              <w:bottom w:w="0" w:type="dxa"/>
            </w:tcMar>
            <w:vAlign w:val="center"/>
          </w:tcPr>
          <w:p>
            <w:pPr>
              <w:pStyle w:val="TableContents"/>
              <w:bidi w:val="0"/>
              <w:spacing w:before="0" w:after="283"/>
              <w:jc w:val="right"/>
              <w:rPr>
                <w:rFonts w:ascii="Arial;Helvetica;sans-serif" w:hAnsi="Arial;Helvetica;sans-serif"/>
                <w:color w:val="000000"/>
                <w:sz w:val="16"/>
              </w:rPr>
            </w:pPr>
            <w:r>
              <w:rPr>
                <w:rFonts w:ascii="Arial;Helvetica;sans-serif" w:hAnsi="Arial;Helvetica;sans-serif"/>
                <w:color w:val="000000"/>
                <w:sz w:val="16"/>
              </w:rPr>
              <w:t>485,000</w:t>
            </w:r>
          </w:p>
        </w:tc>
        <w:tc>
          <w:tcPr>
            <w:tcW w:w="23" w:type="dxa"/>
            <w:tcBorders/>
            <w:shd w:fill="CCCCCC" w:val="clear"/>
            <w:tcMar>
              <w:bottom w:w="0" w:type="dxa"/>
            </w:tcMar>
            <w:vAlign w:val="center"/>
          </w:tcPr>
          <w:p>
            <w:pPr>
              <w:pStyle w:val="TableContents"/>
              <w:bidi w:val="0"/>
              <w:spacing w:before="0" w:after="283"/>
              <w:jc w:val="left"/>
              <w:rPr/>
            </w:pPr>
            <w:r>
              <w:rPr/>
              <w:t>​</w:t>
            </w:r>
          </w:p>
        </w:tc>
        <w:tc>
          <w:tcPr>
            <w:tcW w:w="23" w:type="dxa"/>
            <w:tcBorders/>
            <w:shd w:fill="CCCCCC" w:val="clear"/>
            <w:tcMar>
              <w:bottom w:w="0" w:type="dxa"/>
            </w:tcMar>
            <w:vAlign w:val="center"/>
          </w:tcPr>
          <w:p>
            <w:pPr>
              <w:pStyle w:val="TableContents"/>
              <w:bidi w:val="0"/>
              <w:spacing w:before="0" w:after="283"/>
              <w:jc w:val="left"/>
              <w:rPr/>
            </w:pPr>
            <w:r>
              <w:rPr/>
              <w:t>​</w:t>
            </w:r>
          </w:p>
        </w:tc>
        <w:tc>
          <w:tcPr>
            <w:tcW w:w="1230" w:type="dxa"/>
            <w:tcBorders/>
            <w:shd w:fill="CCCCCC" w:val="clear"/>
            <w:tcMar>
              <w:bottom w:w="0" w:type="dxa"/>
            </w:tcMar>
            <w:vAlign w:val="center"/>
          </w:tcPr>
          <w:p>
            <w:pPr>
              <w:pStyle w:val="TableContents"/>
              <w:bidi w:val="0"/>
              <w:spacing w:before="0" w:after="283"/>
              <w:jc w:val="center"/>
              <w:rPr>
                <w:color w:val="000000"/>
              </w:rPr>
            </w:pPr>
            <w:r>
              <w:rPr>
                <w:color w:val="000000"/>
              </w:rPr>
              <w:t>—</w:t>
            </w:r>
          </w:p>
        </w:tc>
        <w:tc>
          <w:tcPr>
            <w:tcW w:w="23" w:type="dxa"/>
            <w:tcBorders/>
            <w:shd w:fill="CCCCCC" w:val="clear"/>
            <w:tcMar>
              <w:bottom w:w="0" w:type="dxa"/>
            </w:tcMar>
            <w:vAlign w:val="center"/>
          </w:tcPr>
          <w:p>
            <w:pPr>
              <w:pStyle w:val="TableContents"/>
              <w:bidi w:val="0"/>
              <w:spacing w:before="0" w:after="283"/>
              <w:jc w:val="left"/>
              <w:rPr/>
            </w:pPr>
            <w:r>
              <w:rPr/>
              <w:t>​</w:t>
            </w:r>
          </w:p>
        </w:tc>
        <w:tc>
          <w:tcPr>
            <w:tcW w:w="23" w:type="dxa"/>
            <w:tcBorders/>
            <w:shd w:fill="CCCCCC" w:val="clear"/>
            <w:tcMar>
              <w:bottom w:w="0" w:type="dxa"/>
            </w:tcMar>
            <w:vAlign w:val="center"/>
          </w:tcPr>
          <w:p>
            <w:pPr>
              <w:pStyle w:val="TableContents"/>
              <w:bidi w:val="0"/>
              <w:spacing w:before="0" w:after="283"/>
              <w:jc w:val="left"/>
              <w:rPr/>
            </w:pPr>
            <w:r>
              <w:rPr/>
              <w:t>​</w:t>
            </w:r>
          </w:p>
        </w:tc>
        <w:tc>
          <w:tcPr>
            <w:tcW w:w="740" w:type="dxa"/>
            <w:tcBorders/>
            <w:shd w:fill="CCCCCC" w:val="clear"/>
            <w:tcMar>
              <w:bottom w:w="0" w:type="dxa"/>
            </w:tcMar>
            <w:vAlign w:val="center"/>
          </w:tcPr>
          <w:p>
            <w:pPr>
              <w:pStyle w:val="TableContents"/>
              <w:bidi w:val="0"/>
              <w:spacing w:before="0" w:after="283"/>
              <w:jc w:val="right"/>
              <w:rPr>
                <w:rFonts w:ascii="Arial;Helvetica;sans-serif" w:hAnsi="Arial;Helvetica;sans-serif"/>
                <w:color w:val="000000"/>
                <w:sz w:val="16"/>
              </w:rPr>
            </w:pPr>
            <w:r>
              <w:rPr>
                <w:rFonts w:ascii="Arial;Helvetica;sans-serif" w:hAnsi="Arial;Helvetica;sans-serif"/>
                <w:color w:val="000000"/>
                <w:sz w:val="16"/>
              </w:rPr>
              <w:t>553,344</w:t>
            </w:r>
          </w:p>
        </w:tc>
        <w:tc>
          <w:tcPr>
            <w:tcW w:w="23" w:type="dxa"/>
            <w:tcBorders/>
            <w:shd w:fill="CCCCCC" w:val="clear"/>
            <w:tcMar>
              <w:bottom w:w="0" w:type="dxa"/>
            </w:tcMar>
            <w:vAlign w:val="center"/>
          </w:tcPr>
          <w:p>
            <w:pPr>
              <w:pStyle w:val="TableContents"/>
              <w:bidi w:val="0"/>
              <w:spacing w:before="0" w:after="283"/>
              <w:jc w:val="left"/>
              <w:rPr/>
            </w:pPr>
            <w:r>
              <w:rPr/>
              <w:t>​</w:t>
            </w:r>
          </w:p>
        </w:tc>
        <w:tc>
          <w:tcPr>
            <w:tcW w:w="23" w:type="dxa"/>
            <w:tcBorders/>
            <w:shd w:fill="CCCCCC" w:val="clear"/>
            <w:tcMar>
              <w:bottom w:w="0" w:type="dxa"/>
            </w:tcMar>
            <w:vAlign w:val="center"/>
          </w:tcPr>
          <w:p>
            <w:pPr>
              <w:pStyle w:val="TableContents"/>
              <w:bidi w:val="0"/>
              <w:spacing w:before="0" w:after="283"/>
              <w:jc w:val="left"/>
              <w:rPr/>
            </w:pPr>
            <w:r>
              <w:rPr/>
              <w:t>​</w:t>
            </w:r>
          </w:p>
        </w:tc>
        <w:tc>
          <w:tcPr>
            <w:tcW w:w="870" w:type="dxa"/>
            <w:tcBorders/>
            <w:shd w:fill="CCCCCC" w:val="clear"/>
            <w:tcMar>
              <w:bottom w:w="0" w:type="dxa"/>
            </w:tcMar>
            <w:vAlign w:val="center"/>
          </w:tcPr>
          <w:p>
            <w:pPr>
              <w:pStyle w:val="TableContents"/>
              <w:bidi w:val="0"/>
              <w:spacing w:before="0" w:after="283"/>
              <w:jc w:val="right"/>
              <w:rPr>
                <w:rFonts w:ascii="Arial;Helvetica;sans-serif" w:hAnsi="Arial;Helvetica;sans-serif"/>
                <w:color w:val="000000"/>
                <w:sz w:val="16"/>
              </w:rPr>
            </w:pPr>
            <w:r>
              <w:rPr>
                <w:rFonts w:ascii="Arial;Helvetica;sans-serif" w:hAnsi="Arial;Helvetica;sans-serif"/>
                <w:color w:val="000000"/>
                <w:sz w:val="16"/>
              </w:rPr>
              <w:t xml:space="preserve">5,538,466 </w:t>
            </w:r>
          </w:p>
        </w:tc>
        <w:tc>
          <w:tcPr>
            <w:tcW w:w="40" w:type="dxa"/>
            <w:tcBorders/>
            <w:shd w:fill="CCCCCC" w:val="clear"/>
            <w:tcMar>
              <w:bottom w:w="0" w:type="dxa"/>
            </w:tcMar>
            <w:vAlign w:val="center"/>
          </w:tcPr>
          <w:p>
            <w:pPr>
              <w:pStyle w:val="TableContents"/>
              <w:bidi w:val="0"/>
              <w:spacing w:before="0" w:after="283"/>
              <w:jc w:val="left"/>
              <w:rPr/>
            </w:pPr>
            <w:r>
              <w:rPr/>
              <w:t>​</w:t>
            </w:r>
          </w:p>
        </w:tc>
      </w:tr>
      <w:tr>
        <w:trPr/>
        <w:tc>
          <w:tcPr>
            <w:tcW w:w="38" w:type="dxa"/>
            <w:vMerge w:val="continue"/>
            <w:tcBorders>
              <w:bottom w:val="single" w:sz="8" w:space="0" w:color="000000"/>
            </w:tcBorders>
            <w:shd w:fill="CCCCCC" w:val="clear"/>
            <w:tcMar>
              <w:bottom w:w="50" w:type="dxa"/>
            </w:tcMar>
            <w:vAlign w:val="center"/>
          </w:tcPr>
          <w:p>
            <w:pPr>
              <w:pStyle w:val="Normal"/>
              <w:bidi w:val="0"/>
              <w:jc w:val="left"/>
              <w:rPr/>
            </w:pPr>
            <w:r>
              <w:rPr/>
            </w:r>
          </w:p>
        </w:tc>
        <w:tc>
          <w:tcPr>
            <w:tcW w:w="2598" w:type="dxa"/>
            <w:vMerge w:val="continue"/>
            <w:tcBorders>
              <w:bottom w:val="single" w:sz="8" w:space="0" w:color="000000"/>
            </w:tcBorders>
            <w:shd w:fill="CCCCCC" w:val="clear"/>
            <w:tcMar>
              <w:bottom w:w="50" w:type="dxa"/>
            </w:tcMar>
            <w:vAlign w:val="center"/>
          </w:tcPr>
          <w:p>
            <w:pPr>
              <w:pStyle w:val="Normal"/>
              <w:bidi w:val="0"/>
              <w:jc w:val="left"/>
              <w:rPr/>
            </w:pPr>
            <w:r>
              <w:rPr/>
            </w:r>
          </w:p>
        </w:tc>
        <w:tc>
          <w:tcPr>
            <w:tcW w:w="23" w:type="dxa"/>
            <w:vMerge w:val="continue"/>
            <w:tcBorders>
              <w:bottom w:val="single" w:sz="8" w:space="0" w:color="000000"/>
            </w:tcBorders>
            <w:shd w:fill="CCCCCC" w:val="clear"/>
            <w:tcMar>
              <w:bottom w:w="50" w:type="dxa"/>
            </w:tcMar>
            <w:vAlign w:val="center"/>
          </w:tcPr>
          <w:p>
            <w:pPr>
              <w:pStyle w:val="Normal"/>
              <w:bidi w:val="0"/>
              <w:jc w:val="left"/>
              <w:rPr/>
            </w:pPr>
            <w:r>
              <w:rPr/>
            </w:r>
          </w:p>
        </w:tc>
        <w:tc>
          <w:tcPr>
            <w:tcW w:w="23" w:type="dxa"/>
            <w:tcBorders/>
            <w:shd w:fill="CCCCCC" w:val="clear"/>
            <w:tcMar>
              <w:bottom w:w="0" w:type="dxa"/>
            </w:tcMar>
            <w:vAlign w:val="center"/>
          </w:tcPr>
          <w:p>
            <w:pPr>
              <w:pStyle w:val="TableContents"/>
              <w:bidi w:val="0"/>
              <w:spacing w:before="0" w:after="283"/>
              <w:jc w:val="left"/>
              <w:rPr/>
            </w:pPr>
            <w:r>
              <w:rPr/>
              <w:t>​</w:t>
            </w:r>
          </w:p>
        </w:tc>
        <w:tc>
          <w:tcPr>
            <w:tcW w:w="380" w:type="dxa"/>
            <w:tcBorders/>
            <w:shd w:fill="CCCCCC" w:val="clear"/>
            <w:tcMar>
              <w:bottom w:w="0" w:type="dxa"/>
            </w:tcMar>
            <w:vAlign w:val="center"/>
          </w:tcPr>
          <w:p>
            <w:pPr>
              <w:pStyle w:val="TableContents"/>
              <w:bidi w:val="0"/>
              <w:spacing w:before="0" w:after="283"/>
              <w:jc w:val="center"/>
              <w:rPr>
                <w:rFonts w:ascii="Arial;Helvetica;sans-serif" w:hAnsi="Arial;Helvetica;sans-serif"/>
                <w:color w:val="000000"/>
                <w:sz w:val="16"/>
              </w:rPr>
            </w:pPr>
            <w:r>
              <w:rPr>
                <w:rFonts w:ascii="Arial;Helvetica;sans-serif" w:hAnsi="Arial;Helvetica;sans-serif"/>
                <w:color w:val="000000"/>
                <w:sz w:val="16"/>
              </w:rPr>
              <w:t>2022</w:t>
            </w:r>
          </w:p>
        </w:tc>
        <w:tc>
          <w:tcPr>
            <w:tcW w:w="23" w:type="dxa"/>
            <w:tcBorders/>
            <w:shd w:fill="CCCCCC" w:val="clear"/>
            <w:tcMar>
              <w:bottom w:w="0" w:type="dxa"/>
            </w:tcMar>
            <w:vAlign w:val="center"/>
          </w:tcPr>
          <w:p>
            <w:pPr>
              <w:pStyle w:val="TableContents"/>
              <w:bidi w:val="0"/>
              <w:spacing w:before="0" w:after="283"/>
              <w:jc w:val="left"/>
              <w:rPr/>
            </w:pPr>
            <w:r>
              <w:rPr/>
              <w:t>​</w:t>
            </w:r>
          </w:p>
        </w:tc>
        <w:tc>
          <w:tcPr>
            <w:tcW w:w="23" w:type="dxa"/>
            <w:tcBorders/>
            <w:shd w:fill="CCCCCC" w:val="clear"/>
            <w:tcMar>
              <w:bottom w:w="0" w:type="dxa"/>
            </w:tcMar>
            <w:vAlign w:val="center"/>
          </w:tcPr>
          <w:p>
            <w:pPr>
              <w:pStyle w:val="TableContents"/>
              <w:bidi w:val="0"/>
              <w:spacing w:before="0" w:after="283"/>
              <w:jc w:val="left"/>
              <w:rPr/>
            </w:pPr>
            <w:r>
              <w:rPr/>
              <w:t>​</w:t>
            </w:r>
          </w:p>
        </w:tc>
        <w:tc>
          <w:tcPr>
            <w:tcW w:w="740" w:type="dxa"/>
            <w:tcBorders/>
            <w:shd w:fill="CCCCCC" w:val="clear"/>
            <w:tcMar>
              <w:bottom w:w="0" w:type="dxa"/>
            </w:tcMar>
            <w:vAlign w:val="center"/>
          </w:tcPr>
          <w:p>
            <w:pPr>
              <w:pStyle w:val="TableContents"/>
              <w:bidi w:val="0"/>
              <w:spacing w:before="0" w:after="283"/>
              <w:jc w:val="right"/>
              <w:rPr>
                <w:rFonts w:ascii="Arial;Helvetica;sans-serif" w:hAnsi="Arial;Helvetica;sans-serif"/>
                <w:color w:val="000000"/>
                <w:sz w:val="16"/>
              </w:rPr>
            </w:pPr>
            <w:r>
              <w:rPr>
                <w:rFonts w:ascii="Arial;Helvetica;sans-serif" w:hAnsi="Arial;Helvetica;sans-serif"/>
                <w:color w:val="000000"/>
                <w:sz w:val="16"/>
              </w:rPr>
              <w:t>500,000</w:t>
            </w:r>
          </w:p>
        </w:tc>
        <w:tc>
          <w:tcPr>
            <w:tcW w:w="23" w:type="dxa"/>
            <w:tcBorders/>
            <w:shd w:fill="CCCCCC" w:val="clear"/>
            <w:tcMar>
              <w:bottom w:w="0" w:type="dxa"/>
            </w:tcMar>
            <w:vAlign w:val="center"/>
          </w:tcPr>
          <w:p>
            <w:pPr>
              <w:pStyle w:val="TableContents"/>
              <w:bidi w:val="0"/>
              <w:spacing w:before="0" w:after="283"/>
              <w:jc w:val="left"/>
              <w:rPr/>
            </w:pPr>
            <w:r>
              <w:rPr/>
              <w:t>​</w:t>
            </w:r>
          </w:p>
        </w:tc>
        <w:tc>
          <w:tcPr>
            <w:tcW w:w="23" w:type="dxa"/>
            <w:tcBorders/>
            <w:shd w:fill="CCCCCC" w:val="clear"/>
            <w:tcMar>
              <w:bottom w:w="0" w:type="dxa"/>
            </w:tcMar>
            <w:vAlign w:val="center"/>
          </w:tcPr>
          <w:p>
            <w:pPr>
              <w:pStyle w:val="TableContents"/>
              <w:bidi w:val="0"/>
              <w:spacing w:before="0" w:after="283"/>
              <w:jc w:val="left"/>
              <w:rPr/>
            </w:pPr>
            <w:r>
              <w:rPr/>
              <w:t>​</w:t>
            </w:r>
          </w:p>
        </w:tc>
        <w:tc>
          <w:tcPr>
            <w:tcW w:w="605" w:type="dxa"/>
            <w:tcBorders/>
            <w:shd w:fill="CCCCCC" w:val="clear"/>
            <w:tcMar>
              <w:bottom w:w="0" w:type="dxa"/>
            </w:tcMar>
            <w:vAlign w:val="center"/>
          </w:tcPr>
          <w:p>
            <w:pPr>
              <w:pStyle w:val="TableContents"/>
              <w:bidi w:val="0"/>
              <w:spacing w:before="0" w:after="283"/>
              <w:jc w:val="center"/>
              <w:rPr>
                <w:color w:val="000000"/>
              </w:rPr>
            </w:pPr>
            <w:r>
              <w:rPr>
                <w:color w:val="000000"/>
              </w:rPr>
              <w:t>—</w:t>
            </w:r>
          </w:p>
        </w:tc>
        <w:tc>
          <w:tcPr>
            <w:tcW w:w="23" w:type="dxa"/>
            <w:tcBorders/>
            <w:shd w:fill="CCCCCC" w:val="clear"/>
            <w:tcMar>
              <w:bottom w:w="0" w:type="dxa"/>
            </w:tcMar>
            <w:vAlign w:val="center"/>
          </w:tcPr>
          <w:p>
            <w:pPr>
              <w:pStyle w:val="TableContents"/>
              <w:bidi w:val="0"/>
              <w:spacing w:before="0" w:after="283"/>
              <w:jc w:val="left"/>
              <w:rPr/>
            </w:pPr>
            <w:r>
              <w:rPr/>
              <w:t>​</w:t>
            </w:r>
          </w:p>
        </w:tc>
        <w:tc>
          <w:tcPr>
            <w:tcW w:w="23" w:type="dxa"/>
            <w:tcBorders/>
            <w:shd w:fill="CCCCCC" w:val="clear"/>
            <w:tcMar>
              <w:bottom w:w="0" w:type="dxa"/>
            </w:tcMar>
            <w:vAlign w:val="center"/>
          </w:tcPr>
          <w:p>
            <w:pPr>
              <w:pStyle w:val="TableContents"/>
              <w:bidi w:val="0"/>
              <w:spacing w:before="0" w:after="283"/>
              <w:jc w:val="left"/>
              <w:rPr/>
            </w:pPr>
            <w:r>
              <w:rPr/>
              <w:t>​</w:t>
            </w:r>
          </w:p>
        </w:tc>
        <w:tc>
          <w:tcPr>
            <w:tcW w:w="740" w:type="dxa"/>
            <w:tcBorders/>
            <w:shd w:fill="CCCCCC" w:val="clear"/>
            <w:tcMar>
              <w:bottom w:w="0" w:type="dxa"/>
            </w:tcMar>
            <w:vAlign w:val="center"/>
          </w:tcPr>
          <w:p>
            <w:pPr>
              <w:pStyle w:val="TableContents"/>
              <w:bidi w:val="0"/>
              <w:spacing w:before="0" w:after="283"/>
              <w:jc w:val="right"/>
              <w:rPr>
                <w:rFonts w:ascii="Arial;Helvetica;sans-serif" w:hAnsi="Arial;Helvetica;sans-serif"/>
                <w:color w:val="000000"/>
                <w:sz w:val="16"/>
              </w:rPr>
            </w:pPr>
            <w:r>
              <w:rPr>
                <w:rFonts w:ascii="Arial;Helvetica;sans-serif" w:hAnsi="Arial;Helvetica;sans-serif"/>
                <w:color w:val="000000"/>
                <w:sz w:val="16"/>
              </w:rPr>
              <w:t>3,999,960</w:t>
            </w:r>
          </w:p>
        </w:tc>
        <w:tc>
          <w:tcPr>
            <w:tcW w:w="23" w:type="dxa"/>
            <w:tcBorders/>
            <w:shd w:fill="CCCCCC" w:val="clear"/>
            <w:tcMar>
              <w:bottom w:w="0" w:type="dxa"/>
            </w:tcMar>
            <w:vAlign w:val="center"/>
          </w:tcPr>
          <w:p>
            <w:pPr>
              <w:pStyle w:val="TableContents"/>
              <w:bidi w:val="0"/>
              <w:spacing w:before="0" w:after="283"/>
              <w:jc w:val="left"/>
              <w:rPr/>
            </w:pPr>
            <w:r>
              <w:rPr/>
              <w:t>​</w:t>
            </w:r>
          </w:p>
        </w:tc>
        <w:tc>
          <w:tcPr>
            <w:tcW w:w="23" w:type="dxa"/>
            <w:tcBorders/>
            <w:shd w:fill="CCCCCC" w:val="clear"/>
            <w:tcMar>
              <w:bottom w:w="0" w:type="dxa"/>
            </w:tcMar>
            <w:vAlign w:val="center"/>
          </w:tcPr>
          <w:p>
            <w:pPr>
              <w:pStyle w:val="TableContents"/>
              <w:bidi w:val="0"/>
              <w:spacing w:before="0" w:after="283"/>
              <w:jc w:val="left"/>
              <w:rPr/>
            </w:pPr>
            <w:r>
              <w:rPr/>
              <w:t>​</w:t>
            </w:r>
          </w:p>
        </w:tc>
        <w:tc>
          <w:tcPr>
            <w:tcW w:w="620" w:type="dxa"/>
            <w:tcBorders/>
            <w:shd w:fill="CCCCCC" w:val="clear"/>
            <w:tcMar>
              <w:bottom w:w="0" w:type="dxa"/>
            </w:tcMar>
            <w:vAlign w:val="center"/>
          </w:tcPr>
          <w:p>
            <w:pPr>
              <w:pStyle w:val="TableContents"/>
              <w:bidi w:val="0"/>
              <w:spacing w:before="0" w:after="283"/>
              <w:jc w:val="center"/>
              <w:rPr>
                <w:color w:val="000000"/>
              </w:rPr>
            </w:pPr>
            <w:r>
              <w:rPr>
                <w:color w:val="000000"/>
              </w:rPr>
              <w:t>—</w:t>
            </w:r>
          </w:p>
        </w:tc>
        <w:tc>
          <w:tcPr>
            <w:tcW w:w="23" w:type="dxa"/>
            <w:tcBorders/>
            <w:shd w:fill="CCCCCC" w:val="clear"/>
            <w:tcMar>
              <w:bottom w:w="0" w:type="dxa"/>
            </w:tcMar>
            <w:vAlign w:val="center"/>
          </w:tcPr>
          <w:p>
            <w:pPr>
              <w:pStyle w:val="TableContents"/>
              <w:bidi w:val="0"/>
              <w:spacing w:before="0" w:after="283"/>
              <w:jc w:val="left"/>
              <w:rPr/>
            </w:pPr>
            <w:r>
              <w:rPr/>
              <w:t>​</w:t>
            </w:r>
          </w:p>
        </w:tc>
        <w:tc>
          <w:tcPr>
            <w:tcW w:w="23" w:type="dxa"/>
            <w:tcBorders/>
            <w:shd w:fill="CCCCCC" w:val="clear"/>
            <w:tcMar>
              <w:bottom w:w="0" w:type="dxa"/>
            </w:tcMar>
            <w:vAlign w:val="center"/>
          </w:tcPr>
          <w:p>
            <w:pPr>
              <w:pStyle w:val="TableContents"/>
              <w:bidi w:val="0"/>
              <w:spacing w:before="0" w:after="283"/>
              <w:jc w:val="left"/>
              <w:rPr/>
            </w:pPr>
            <w:r>
              <w:rPr/>
              <w:t>​</w:t>
            </w:r>
          </w:p>
        </w:tc>
        <w:tc>
          <w:tcPr>
            <w:tcW w:w="1190" w:type="dxa"/>
            <w:tcBorders/>
            <w:shd w:fill="CCCCCC" w:val="clear"/>
            <w:tcMar>
              <w:bottom w:w="0" w:type="dxa"/>
            </w:tcMar>
            <w:vAlign w:val="center"/>
          </w:tcPr>
          <w:p>
            <w:pPr>
              <w:pStyle w:val="TableContents"/>
              <w:bidi w:val="0"/>
              <w:spacing w:before="0" w:after="283"/>
              <w:jc w:val="right"/>
              <w:rPr>
                <w:rFonts w:ascii="Arial;Helvetica;sans-serif" w:hAnsi="Arial;Helvetica;sans-serif"/>
                <w:color w:val="000000"/>
                <w:sz w:val="16"/>
              </w:rPr>
            </w:pPr>
            <w:r>
              <w:rPr>
                <w:rFonts w:ascii="Arial;Helvetica;sans-serif" w:hAnsi="Arial;Helvetica;sans-serif"/>
                <w:color w:val="000000"/>
                <w:sz w:val="16"/>
              </w:rPr>
              <w:t>500,000</w:t>
            </w:r>
          </w:p>
        </w:tc>
        <w:tc>
          <w:tcPr>
            <w:tcW w:w="23" w:type="dxa"/>
            <w:tcBorders/>
            <w:shd w:fill="CCCCCC" w:val="clear"/>
            <w:tcMar>
              <w:bottom w:w="0" w:type="dxa"/>
            </w:tcMar>
            <w:vAlign w:val="center"/>
          </w:tcPr>
          <w:p>
            <w:pPr>
              <w:pStyle w:val="TableContents"/>
              <w:bidi w:val="0"/>
              <w:spacing w:before="0" w:after="283"/>
              <w:jc w:val="left"/>
              <w:rPr/>
            </w:pPr>
            <w:r>
              <w:rPr/>
              <w:t>​</w:t>
            </w:r>
          </w:p>
        </w:tc>
        <w:tc>
          <w:tcPr>
            <w:tcW w:w="23" w:type="dxa"/>
            <w:tcBorders/>
            <w:shd w:fill="CCCCCC" w:val="clear"/>
            <w:tcMar>
              <w:bottom w:w="0" w:type="dxa"/>
            </w:tcMar>
            <w:vAlign w:val="center"/>
          </w:tcPr>
          <w:p>
            <w:pPr>
              <w:pStyle w:val="TableContents"/>
              <w:bidi w:val="0"/>
              <w:spacing w:before="0" w:after="283"/>
              <w:jc w:val="left"/>
              <w:rPr/>
            </w:pPr>
            <w:r>
              <w:rPr/>
              <w:t>​</w:t>
            </w:r>
          </w:p>
        </w:tc>
        <w:tc>
          <w:tcPr>
            <w:tcW w:w="1230" w:type="dxa"/>
            <w:tcBorders/>
            <w:shd w:fill="CCCCCC" w:val="clear"/>
            <w:tcMar>
              <w:bottom w:w="0" w:type="dxa"/>
            </w:tcMar>
            <w:vAlign w:val="center"/>
          </w:tcPr>
          <w:p>
            <w:pPr>
              <w:pStyle w:val="TableContents"/>
              <w:bidi w:val="0"/>
              <w:spacing w:before="0" w:after="283"/>
              <w:jc w:val="center"/>
              <w:rPr>
                <w:color w:val="000000"/>
              </w:rPr>
            </w:pPr>
            <w:r>
              <w:rPr>
                <w:color w:val="000000"/>
              </w:rPr>
              <w:t>—</w:t>
            </w:r>
          </w:p>
        </w:tc>
        <w:tc>
          <w:tcPr>
            <w:tcW w:w="23" w:type="dxa"/>
            <w:tcBorders/>
            <w:shd w:fill="CCCCCC" w:val="clear"/>
            <w:tcMar>
              <w:bottom w:w="0" w:type="dxa"/>
            </w:tcMar>
            <w:vAlign w:val="center"/>
          </w:tcPr>
          <w:p>
            <w:pPr>
              <w:pStyle w:val="TableContents"/>
              <w:bidi w:val="0"/>
              <w:spacing w:before="0" w:after="283"/>
              <w:jc w:val="left"/>
              <w:rPr/>
            </w:pPr>
            <w:r>
              <w:rPr/>
              <w:t>​</w:t>
            </w:r>
          </w:p>
        </w:tc>
        <w:tc>
          <w:tcPr>
            <w:tcW w:w="23" w:type="dxa"/>
            <w:tcBorders/>
            <w:shd w:fill="CCCCCC" w:val="clear"/>
            <w:tcMar>
              <w:bottom w:w="0" w:type="dxa"/>
            </w:tcMar>
            <w:vAlign w:val="center"/>
          </w:tcPr>
          <w:p>
            <w:pPr>
              <w:pStyle w:val="TableContents"/>
              <w:bidi w:val="0"/>
              <w:spacing w:before="0" w:after="283"/>
              <w:jc w:val="left"/>
              <w:rPr/>
            </w:pPr>
            <w:r>
              <w:rPr/>
              <w:t>​</w:t>
            </w:r>
          </w:p>
        </w:tc>
        <w:tc>
          <w:tcPr>
            <w:tcW w:w="740" w:type="dxa"/>
            <w:tcBorders/>
            <w:shd w:fill="CCCCCC" w:val="clear"/>
            <w:tcMar>
              <w:bottom w:w="0" w:type="dxa"/>
            </w:tcMar>
            <w:vAlign w:val="center"/>
          </w:tcPr>
          <w:p>
            <w:pPr>
              <w:pStyle w:val="TableContents"/>
              <w:bidi w:val="0"/>
              <w:spacing w:before="0" w:after="283"/>
              <w:jc w:val="right"/>
              <w:rPr>
                <w:rFonts w:ascii="Arial;Helvetica;sans-serif" w:hAnsi="Arial;Helvetica;sans-serif"/>
                <w:color w:val="000000"/>
                <w:sz w:val="16"/>
              </w:rPr>
            </w:pPr>
            <w:r>
              <w:rPr>
                <w:rFonts w:ascii="Arial;Helvetica;sans-serif" w:hAnsi="Arial;Helvetica;sans-serif"/>
                <w:color w:val="000000"/>
                <w:sz w:val="16"/>
              </w:rPr>
              <w:t>16,711</w:t>
            </w:r>
          </w:p>
        </w:tc>
        <w:tc>
          <w:tcPr>
            <w:tcW w:w="23" w:type="dxa"/>
            <w:tcBorders/>
            <w:shd w:fill="CCCCCC" w:val="clear"/>
            <w:tcMar>
              <w:bottom w:w="0" w:type="dxa"/>
            </w:tcMar>
            <w:vAlign w:val="center"/>
          </w:tcPr>
          <w:p>
            <w:pPr>
              <w:pStyle w:val="TableContents"/>
              <w:bidi w:val="0"/>
              <w:spacing w:before="0" w:after="283"/>
              <w:jc w:val="left"/>
              <w:rPr/>
            </w:pPr>
            <w:r>
              <w:rPr/>
              <w:t>​</w:t>
            </w:r>
          </w:p>
        </w:tc>
        <w:tc>
          <w:tcPr>
            <w:tcW w:w="23" w:type="dxa"/>
            <w:tcBorders/>
            <w:shd w:fill="CCCCCC" w:val="clear"/>
            <w:tcMar>
              <w:bottom w:w="0" w:type="dxa"/>
            </w:tcMar>
            <w:vAlign w:val="center"/>
          </w:tcPr>
          <w:p>
            <w:pPr>
              <w:pStyle w:val="TableContents"/>
              <w:bidi w:val="0"/>
              <w:spacing w:before="0" w:after="283"/>
              <w:jc w:val="left"/>
              <w:rPr/>
            </w:pPr>
            <w:r>
              <w:rPr/>
              <w:t>​</w:t>
            </w:r>
          </w:p>
        </w:tc>
        <w:tc>
          <w:tcPr>
            <w:tcW w:w="870" w:type="dxa"/>
            <w:tcBorders/>
            <w:shd w:fill="CCCCCC" w:val="clear"/>
            <w:tcMar>
              <w:bottom w:w="0" w:type="dxa"/>
            </w:tcMar>
            <w:vAlign w:val="center"/>
          </w:tcPr>
          <w:p>
            <w:pPr>
              <w:pStyle w:val="TableContents"/>
              <w:bidi w:val="0"/>
              <w:spacing w:before="0" w:after="283"/>
              <w:jc w:val="right"/>
              <w:rPr>
                <w:rFonts w:ascii="Arial;Helvetica;sans-serif" w:hAnsi="Arial;Helvetica;sans-serif"/>
                <w:color w:val="000000"/>
                <w:sz w:val="16"/>
              </w:rPr>
            </w:pPr>
            <w:r>
              <w:rPr>
                <w:rFonts w:ascii="Arial;Helvetica;sans-serif" w:hAnsi="Arial;Helvetica;sans-serif"/>
                <w:color w:val="000000"/>
                <w:sz w:val="16"/>
              </w:rPr>
              <w:t xml:space="preserve">5,016,671 </w:t>
            </w:r>
          </w:p>
        </w:tc>
        <w:tc>
          <w:tcPr>
            <w:tcW w:w="40" w:type="dxa"/>
            <w:tcBorders/>
            <w:shd w:fill="CCCCCC" w:val="clear"/>
            <w:tcMar>
              <w:bottom w:w="0" w:type="dxa"/>
            </w:tcMar>
            <w:vAlign w:val="center"/>
          </w:tcPr>
          <w:p>
            <w:pPr>
              <w:pStyle w:val="TableContents"/>
              <w:bidi w:val="0"/>
              <w:spacing w:before="0" w:after="283"/>
              <w:jc w:val="left"/>
              <w:rPr/>
            </w:pPr>
            <w:r>
              <w:rPr/>
              <w:t>​</w:t>
            </w:r>
          </w:p>
        </w:tc>
      </w:tr>
      <w:tr>
        <w:trPr/>
        <w:tc>
          <w:tcPr>
            <w:tcW w:w="38" w:type="dxa"/>
            <w:vMerge w:val="continue"/>
            <w:tcBorders>
              <w:bottom w:val="single" w:sz="8" w:space="0" w:color="000000"/>
            </w:tcBorders>
            <w:shd w:fill="CCCCCC" w:val="clear"/>
            <w:tcMar>
              <w:bottom w:w="50" w:type="dxa"/>
            </w:tcMar>
            <w:vAlign w:val="center"/>
          </w:tcPr>
          <w:p>
            <w:pPr>
              <w:pStyle w:val="Normal"/>
              <w:bidi w:val="0"/>
              <w:jc w:val="left"/>
              <w:rPr/>
            </w:pPr>
            <w:r>
              <w:rPr/>
            </w:r>
          </w:p>
        </w:tc>
        <w:tc>
          <w:tcPr>
            <w:tcW w:w="2598" w:type="dxa"/>
            <w:vMerge w:val="continue"/>
            <w:tcBorders>
              <w:bottom w:val="single" w:sz="8" w:space="0" w:color="000000"/>
            </w:tcBorders>
            <w:shd w:fill="CCCCCC" w:val="clear"/>
            <w:tcMar>
              <w:bottom w:w="50" w:type="dxa"/>
            </w:tcMar>
            <w:vAlign w:val="center"/>
          </w:tcPr>
          <w:p>
            <w:pPr>
              <w:pStyle w:val="Normal"/>
              <w:bidi w:val="0"/>
              <w:jc w:val="left"/>
              <w:rPr/>
            </w:pPr>
            <w:r>
              <w:rPr/>
            </w:r>
          </w:p>
        </w:tc>
        <w:tc>
          <w:tcPr>
            <w:tcW w:w="23" w:type="dxa"/>
            <w:vMerge w:val="continue"/>
            <w:tcBorders>
              <w:bottom w:val="single" w:sz="8" w:space="0" w:color="000000"/>
            </w:tcBorders>
            <w:shd w:fill="CCCCCC" w:val="clear"/>
            <w:tcMar>
              <w:bottom w:w="50" w:type="dxa"/>
            </w:tcMar>
            <w:vAlign w:val="center"/>
          </w:tcPr>
          <w:p>
            <w:pPr>
              <w:pStyle w:val="Normal"/>
              <w:bidi w:val="0"/>
              <w:jc w:val="left"/>
              <w:rPr/>
            </w:pPr>
            <w:r>
              <w:rPr/>
            </w:r>
          </w:p>
        </w:tc>
        <w:tc>
          <w:tcPr>
            <w:tcW w:w="23" w:type="dxa"/>
            <w:tcBorders>
              <w:bottom w:val="single" w:sz="8" w:space="0" w:color="000000"/>
            </w:tcBorders>
            <w:shd w:fill="CCCCCC" w:val="clear"/>
            <w:tcMar>
              <w:bottom w:w="50" w:type="dxa"/>
            </w:tcMar>
            <w:vAlign w:val="center"/>
          </w:tcPr>
          <w:p>
            <w:pPr>
              <w:pStyle w:val="TableContents"/>
              <w:bidi w:val="0"/>
              <w:spacing w:before="0" w:after="283"/>
              <w:jc w:val="left"/>
              <w:rPr/>
            </w:pPr>
            <w:r>
              <w:rPr/>
              <w:t>​</w:t>
            </w:r>
          </w:p>
        </w:tc>
        <w:tc>
          <w:tcPr>
            <w:tcW w:w="380" w:type="dxa"/>
            <w:tcBorders>
              <w:bottom w:val="single" w:sz="8" w:space="0" w:color="000000"/>
            </w:tcBorders>
            <w:shd w:fill="CCCCCC" w:val="clear"/>
            <w:tcMar>
              <w:bottom w:w="50" w:type="dxa"/>
            </w:tcMar>
            <w:vAlign w:val="center"/>
          </w:tcPr>
          <w:p>
            <w:pPr>
              <w:pStyle w:val="TableContents"/>
              <w:bidi w:val="0"/>
              <w:spacing w:before="0" w:after="283"/>
              <w:jc w:val="center"/>
              <w:rPr>
                <w:rFonts w:ascii="Arial;Helvetica;sans-serif" w:hAnsi="Arial;Helvetica;sans-serif"/>
                <w:color w:val="000000"/>
                <w:sz w:val="16"/>
              </w:rPr>
            </w:pPr>
            <w:r>
              <w:rPr>
                <w:rFonts w:ascii="Arial;Helvetica;sans-serif" w:hAnsi="Arial;Helvetica;sans-serif"/>
                <w:color w:val="000000"/>
                <w:sz w:val="16"/>
              </w:rPr>
              <w:t>2021</w:t>
            </w:r>
          </w:p>
        </w:tc>
        <w:tc>
          <w:tcPr>
            <w:tcW w:w="23" w:type="dxa"/>
            <w:tcBorders>
              <w:bottom w:val="single" w:sz="8" w:space="0" w:color="000000"/>
            </w:tcBorders>
            <w:shd w:fill="CCCCCC" w:val="clear"/>
            <w:tcMar>
              <w:bottom w:w="50" w:type="dxa"/>
            </w:tcMar>
            <w:vAlign w:val="center"/>
          </w:tcPr>
          <w:p>
            <w:pPr>
              <w:pStyle w:val="TableContents"/>
              <w:bidi w:val="0"/>
              <w:spacing w:before="0" w:after="283"/>
              <w:jc w:val="left"/>
              <w:rPr/>
            </w:pPr>
            <w:r>
              <w:rPr/>
              <w:t>​</w:t>
            </w:r>
          </w:p>
        </w:tc>
        <w:tc>
          <w:tcPr>
            <w:tcW w:w="23" w:type="dxa"/>
            <w:tcBorders>
              <w:bottom w:val="single" w:sz="8" w:space="0" w:color="000000"/>
            </w:tcBorders>
            <w:shd w:fill="CCCCCC" w:val="clear"/>
            <w:tcMar>
              <w:bottom w:w="50" w:type="dxa"/>
            </w:tcMar>
            <w:vAlign w:val="center"/>
          </w:tcPr>
          <w:p>
            <w:pPr>
              <w:pStyle w:val="TableContents"/>
              <w:bidi w:val="0"/>
              <w:spacing w:before="0" w:after="283"/>
              <w:jc w:val="left"/>
              <w:rPr/>
            </w:pPr>
            <w:r>
              <w:rPr/>
              <w:t>​</w:t>
            </w:r>
          </w:p>
        </w:tc>
        <w:tc>
          <w:tcPr>
            <w:tcW w:w="740" w:type="dxa"/>
            <w:tcBorders>
              <w:bottom w:val="single" w:sz="8" w:space="0" w:color="000000"/>
            </w:tcBorders>
            <w:shd w:fill="CCCCCC" w:val="clear"/>
            <w:tcMar>
              <w:bottom w:w="50" w:type="dxa"/>
            </w:tcMar>
            <w:vAlign w:val="center"/>
          </w:tcPr>
          <w:p>
            <w:pPr>
              <w:pStyle w:val="TableContents"/>
              <w:bidi w:val="0"/>
              <w:spacing w:before="0" w:after="283"/>
              <w:jc w:val="right"/>
              <w:rPr>
                <w:rFonts w:ascii="Arial;Helvetica;sans-serif" w:hAnsi="Arial;Helvetica;sans-serif"/>
                <w:color w:val="000000"/>
                <w:sz w:val="16"/>
              </w:rPr>
            </w:pPr>
            <w:r>
              <w:rPr>
                <w:rFonts w:ascii="Arial;Helvetica;sans-serif" w:hAnsi="Arial;Helvetica;sans-serif"/>
                <w:color w:val="000000"/>
                <w:sz w:val="16"/>
              </w:rPr>
              <w:t>500,000</w:t>
            </w:r>
          </w:p>
        </w:tc>
        <w:tc>
          <w:tcPr>
            <w:tcW w:w="23" w:type="dxa"/>
            <w:tcBorders>
              <w:bottom w:val="single" w:sz="8" w:space="0" w:color="000000"/>
            </w:tcBorders>
            <w:shd w:fill="CCCCCC" w:val="clear"/>
            <w:tcMar>
              <w:bottom w:w="50" w:type="dxa"/>
            </w:tcMar>
            <w:vAlign w:val="center"/>
          </w:tcPr>
          <w:p>
            <w:pPr>
              <w:pStyle w:val="TableContents"/>
              <w:bidi w:val="0"/>
              <w:spacing w:before="0" w:after="283"/>
              <w:jc w:val="left"/>
              <w:rPr/>
            </w:pPr>
            <w:r>
              <w:rPr/>
              <w:t>​</w:t>
            </w:r>
          </w:p>
        </w:tc>
        <w:tc>
          <w:tcPr>
            <w:tcW w:w="23" w:type="dxa"/>
            <w:tcBorders>
              <w:bottom w:val="single" w:sz="8" w:space="0" w:color="000000"/>
            </w:tcBorders>
            <w:shd w:fill="CCCCCC" w:val="clear"/>
            <w:tcMar>
              <w:bottom w:w="50" w:type="dxa"/>
            </w:tcMar>
            <w:vAlign w:val="center"/>
          </w:tcPr>
          <w:p>
            <w:pPr>
              <w:pStyle w:val="TableContents"/>
              <w:bidi w:val="0"/>
              <w:spacing w:before="0" w:after="283"/>
              <w:jc w:val="left"/>
              <w:rPr/>
            </w:pPr>
            <w:r>
              <w:rPr/>
              <w:t>​</w:t>
            </w:r>
          </w:p>
        </w:tc>
        <w:tc>
          <w:tcPr>
            <w:tcW w:w="605" w:type="dxa"/>
            <w:tcBorders>
              <w:bottom w:val="single" w:sz="8" w:space="0" w:color="000000"/>
            </w:tcBorders>
            <w:shd w:fill="CCCCCC" w:val="clear"/>
            <w:tcMar>
              <w:bottom w:w="50" w:type="dxa"/>
            </w:tcMar>
            <w:vAlign w:val="center"/>
          </w:tcPr>
          <w:p>
            <w:pPr>
              <w:pStyle w:val="TableContents"/>
              <w:bidi w:val="0"/>
              <w:spacing w:before="0" w:after="283"/>
              <w:jc w:val="center"/>
              <w:rPr>
                <w:rFonts w:ascii="Arial;Helvetica;sans-serif" w:hAnsi="Arial;Helvetica;sans-serif"/>
                <w:color w:val="000000"/>
                <w:sz w:val="16"/>
              </w:rPr>
            </w:pPr>
            <w:r>
              <w:rPr>
                <w:rFonts w:ascii="Arial;Helvetica;sans-serif" w:hAnsi="Arial;Helvetica;sans-serif"/>
                <w:color w:val="000000"/>
                <w:sz w:val="16"/>
              </w:rPr>
              <w:t>500,000</w:t>
            </w:r>
          </w:p>
        </w:tc>
        <w:tc>
          <w:tcPr>
            <w:tcW w:w="23" w:type="dxa"/>
            <w:tcBorders>
              <w:bottom w:val="single" w:sz="8" w:space="0" w:color="000000"/>
            </w:tcBorders>
            <w:shd w:fill="CCCCCC" w:val="clear"/>
            <w:tcMar>
              <w:bottom w:w="50" w:type="dxa"/>
            </w:tcMar>
            <w:vAlign w:val="center"/>
          </w:tcPr>
          <w:p>
            <w:pPr>
              <w:pStyle w:val="TableContents"/>
              <w:bidi w:val="0"/>
              <w:spacing w:before="0" w:after="283"/>
              <w:jc w:val="left"/>
              <w:rPr/>
            </w:pPr>
            <w:r>
              <w:rPr/>
              <w:t>​</w:t>
            </w:r>
          </w:p>
        </w:tc>
        <w:tc>
          <w:tcPr>
            <w:tcW w:w="23" w:type="dxa"/>
            <w:tcBorders>
              <w:bottom w:val="single" w:sz="8" w:space="0" w:color="000000"/>
            </w:tcBorders>
            <w:shd w:fill="CCCCCC" w:val="clear"/>
            <w:tcMar>
              <w:bottom w:w="50" w:type="dxa"/>
            </w:tcMar>
            <w:vAlign w:val="center"/>
          </w:tcPr>
          <w:p>
            <w:pPr>
              <w:pStyle w:val="TableContents"/>
              <w:bidi w:val="0"/>
              <w:spacing w:before="0" w:after="283"/>
              <w:jc w:val="left"/>
              <w:rPr/>
            </w:pPr>
            <w:r>
              <w:rPr/>
              <w:t>​</w:t>
            </w:r>
          </w:p>
        </w:tc>
        <w:tc>
          <w:tcPr>
            <w:tcW w:w="740" w:type="dxa"/>
            <w:tcBorders>
              <w:bottom w:val="single" w:sz="8" w:space="0" w:color="000000"/>
            </w:tcBorders>
            <w:shd w:fill="CCCCCC" w:val="clear"/>
            <w:tcMar>
              <w:bottom w:w="50" w:type="dxa"/>
            </w:tcMar>
            <w:vAlign w:val="center"/>
          </w:tcPr>
          <w:p>
            <w:pPr>
              <w:pStyle w:val="TableContents"/>
              <w:bidi w:val="0"/>
              <w:spacing w:before="0" w:after="283"/>
              <w:jc w:val="right"/>
              <w:rPr>
                <w:rFonts w:ascii="Arial;Helvetica;sans-serif" w:hAnsi="Arial;Helvetica;sans-serif"/>
                <w:color w:val="000000"/>
                <w:sz w:val="16"/>
              </w:rPr>
            </w:pPr>
            <w:r>
              <w:rPr>
                <w:rFonts w:ascii="Arial;Helvetica;sans-serif" w:hAnsi="Arial;Helvetica;sans-serif"/>
                <w:color w:val="000000"/>
                <w:sz w:val="16"/>
              </w:rPr>
              <w:t>3,500,010</w:t>
            </w:r>
          </w:p>
        </w:tc>
        <w:tc>
          <w:tcPr>
            <w:tcW w:w="23" w:type="dxa"/>
            <w:tcBorders>
              <w:bottom w:val="single" w:sz="8" w:space="0" w:color="000000"/>
            </w:tcBorders>
            <w:shd w:fill="CCCCCC" w:val="clear"/>
            <w:tcMar>
              <w:bottom w:w="50" w:type="dxa"/>
            </w:tcMar>
            <w:vAlign w:val="center"/>
          </w:tcPr>
          <w:p>
            <w:pPr>
              <w:pStyle w:val="TableContents"/>
              <w:bidi w:val="0"/>
              <w:spacing w:before="0" w:after="283"/>
              <w:jc w:val="left"/>
              <w:rPr/>
            </w:pPr>
            <w:r>
              <w:rPr/>
              <w:t>​</w:t>
            </w:r>
          </w:p>
        </w:tc>
        <w:tc>
          <w:tcPr>
            <w:tcW w:w="23" w:type="dxa"/>
            <w:tcBorders>
              <w:bottom w:val="single" w:sz="8" w:space="0" w:color="000000"/>
            </w:tcBorders>
            <w:shd w:fill="CCCCCC" w:val="clear"/>
            <w:tcMar>
              <w:bottom w:w="50" w:type="dxa"/>
            </w:tcMar>
            <w:vAlign w:val="center"/>
          </w:tcPr>
          <w:p>
            <w:pPr>
              <w:pStyle w:val="TableContents"/>
              <w:bidi w:val="0"/>
              <w:spacing w:before="0" w:after="283"/>
              <w:jc w:val="left"/>
              <w:rPr/>
            </w:pPr>
            <w:r>
              <w:rPr/>
              <w:t>​</w:t>
            </w:r>
          </w:p>
        </w:tc>
        <w:tc>
          <w:tcPr>
            <w:tcW w:w="620" w:type="dxa"/>
            <w:tcBorders>
              <w:bottom w:val="single" w:sz="8" w:space="0" w:color="000000"/>
            </w:tcBorders>
            <w:shd w:fill="CCCCCC" w:val="clear"/>
            <w:tcMar>
              <w:bottom w:w="50" w:type="dxa"/>
            </w:tcMar>
            <w:vAlign w:val="center"/>
          </w:tcPr>
          <w:p>
            <w:pPr>
              <w:pStyle w:val="TableContents"/>
              <w:bidi w:val="0"/>
              <w:spacing w:before="0" w:after="283"/>
              <w:jc w:val="center"/>
              <w:rPr>
                <w:color w:val="000000"/>
              </w:rPr>
            </w:pPr>
            <w:r>
              <w:rPr>
                <w:color w:val="000000"/>
              </w:rPr>
              <w:t>—</w:t>
            </w:r>
          </w:p>
        </w:tc>
        <w:tc>
          <w:tcPr>
            <w:tcW w:w="23" w:type="dxa"/>
            <w:tcBorders>
              <w:bottom w:val="single" w:sz="8" w:space="0" w:color="000000"/>
            </w:tcBorders>
            <w:shd w:fill="CCCCCC" w:val="clear"/>
            <w:tcMar>
              <w:bottom w:w="50" w:type="dxa"/>
            </w:tcMar>
            <w:vAlign w:val="center"/>
          </w:tcPr>
          <w:p>
            <w:pPr>
              <w:pStyle w:val="TableContents"/>
              <w:bidi w:val="0"/>
              <w:spacing w:before="0" w:after="283"/>
              <w:jc w:val="left"/>
              <w:rPr/>
            </w:pPr>
            <w:r>
              <w:rPr/>
              <w:t>​</w:t>
            </w:r>
          </w:p>
        </w:tc>
        <w:tc>
          <w:tcPr>
            <w:tcW w:w="23" w:type="dxa"/>
            <w:tcBorders>
              <w:bottom w:val="single" w:sz="8" w:space="0" w:color="000000"/>
            </w:tcBorders>
            <w:shd w:fill="CCCCCC" w:val="clear"/>
            <w:tcMar>
              <w:bottom w:w="50" w:type="dxa"/>
            </w:tcMar>
            <w:vAlign w:val="center"/>
          </w:tcPr>
          <w:p>
            <w:pPr>
              <w:pStyle w:val="TableContents"/>
              <w:bidi w:val="0"/>
              <w:spacing w:before="0" w:after="283"/>
              <w:jc w:val="left"/>
              <w:rPr/>
            </w:pPr>
            <w:r>
              <w:rPr/>
              <w:t>​</w:t>
            </w:r>
          </w:p>
        </w:tc>
        <w:tc>
          <w:tcPr>
            <w:tcW w:w="1190" w:type="dxa"/>
            <w:tcBorders>
              <w:bottom w:val="single" w:sz="8" w:space="0" w:color="000000"/>
            </w:tcBorders>
            <w:shd w:fill="CCCCCC" w:val="clear"/>
            <w:tcMar>
              <w:bottom w:w="50" w:type="dxa"/>
            </w:tcMar>
            <w:vAlign w:val="center"/>
          </w:tcPr>
          <w:p>
            <w:pPr>
              <w:pStyle w:val="TableContents"/>
              <w:bidi w:val="0"/>
              <w:spacing w:before="0" w:after="283"/>
              <w:jc w:val="right"/>
              <w:rPr>
                <w:rFonts w:ascii="Arial;Helvetica;sans-serif" w:hAnsi="Arial;Helvetica;sans-serif"/>
                <w:color w:val="000000"/>
                <w:sz w:val="16"/>
              </w:rPr>
            </w:pPr>
            <w:r>
              <w:rPr>
                <w:rFonts w:ascii="Arial;Helvetica;sans-serif" w:hAnsi="Arial;Helvetica;sans-serif"/>
                <w:color w:val="000000"/>
                <w:sz w:val="16"/>
              </w:rPr>
              <w:t>500,000</w:t>
            </w:r>
          </w:p>
        </w:tc>
        <w:tc>
          <w:tcPr>
            <w:tcW w:w="23" w:type="dxa"/>
            <w:tcBorders>
              <w:bottom w:val="single" w:sz="8" w:space="0" w:color="000000"/>
            </w:tcBorders>
            <w:shd w:fill="CCCCCC" w:val="clear"/>
            <w:tcMar>
              <w:bottom w:w="50" w:type="dxa"/>
            </w:tcMar>
            <w:vAlign w:val="center"/>
          </w:tcPr>
          <w:p>
            <w:pPr>
              <w:pStyle w:val="TableContents"/>
              <w:bidi w:val="0"/>
              <w:spacing w:before="0" w:after="283"/>
              <w:jc w:val="left"/>
              <w:rPr/>
            </w:pPr>
            <w:r>
              <w:rPr/>
              <w:t>​</w:t>
            </w:r>
          </w:p>
        </w:tc>
        <w:tc>
          <w:tcPr>
            <w:tcW w:w="23" w:type="dxa"/>
            <w:tcBorders>
              <w:bottom w:val="single" w:sz="8" w:space="0" w:color="000000"/>
            </w:tcBorders>
            <w:shd w:fill="CCCCCC" w:val="clear"/>
            <w:tcMar>
              <w:bottom w:w="50" w:type="dxa"/>
            </w:tcMar>
            <w:vAlign w:val="center"/>
          </w:tcPr>
          <w:p>
            <w:pPr>
              <w:pStyle w:val="TableContents"/>
              <w:bidi w:val="0"/>
              <w:spacing w:before="0" w:after="283"/>
              <w:jc w:val="left"/>
              <w:rPr/>
            </w:pPr>
            <w:r>
              <w:rPr/>
              <w:t>​</w:t>
            </w:r>
          </w:p>
        </w:tc>
        <w:tc>
          <w:tcPr>
            <w:tcW w:w="1230" w:type="dxa"/>
            <w:tcBorders>
              <w:bottom w:val="single" w:sz="8" w:space="0" w:color="000000"/>
            </w:tcBorders>
            <w:shd w:fill="CCCCCC" w:val="clear"/>
            <w:tcMar>
              <w:bottom w:w="50" w:type="dxa"/>
            </w:tcMar>
            <w:vAlign w:val="center"/>
          </w:tcPr>
          <w:p>
            <w:pPr>
              <w:pStyle w:val="TableContents"/>
              <w:bidi w:val="0"/>
              <w:spacing w:before="0" w:after="283"/>
              <w:jc w:val="center"/>
              <w:rPr>
                <w:color w:val="000000"/>
              </w:rPr>
            </w:pPr>
            <w:r>
              <w:rPr>
                <w:color w:val="000000"/>
              </w:rPr>
              <w:t>—</w:t>
            </w:r>
          </w:p>
        </w:tc>
        <w:tc>
          <w:tcPr>
            <w:tcW w:w="23" w:type="dxa"/>
            <w:tcBorders>
              <w:bottom w:val="single" w:sz="8" w:space="0" w:color="000000"/>
            </w:tcBorders>
            <w:shd w:fill="CCCCCC" w:val="clear"/>
            <w:tcMar>
              <w:bottom w:w="50" w:type="dxa"/>
            </w:tcMar>
            <w:vAlign w:val="center"/>
          </w:tcPr>
          <w:p>
            <w:pPr>
              <w:pStyle w:val="TableContents"/>
              <w:bidi w:val="0"/>
              <w:spacing w:before="0" w:after="283"/>
              <w:jc w:val="left"/>
              <w:rPr/>
            </w:pPr>
            <w:r>
              <w:rPr/>
              <w:t>​</w:t>
            </w:r>
          </w:p>
        </w:tc>
        <w:tc>
          <w:tcPr>
            <w:tcW w:w="23" w:type="dxa"/>
            <w:tcBorders>
              <w:bottom w:val="single" w:sz="8" w:space="0" w:color="000000"/>
            </w:tcBorders>
            <w:shd w:fill="CCCCCC" w:val="clear"/>
            <w:tcMar>
              <w:bottom w:w="50" w:type="dxa"/>
            </w:tcMar>
            <w:vAlign w:val="center"/>
          </w:tcPr>
          <w:p>
            <w:pPr>
              <w:pStyle w:val="TableContents"/>
              <w:bidi w:val="0"/>
              <w:spacing w:before="0" w:after="283"/>
              <w:jc w:val="left"/>
              <w:rPr/>
            </w:pPr>
            <w:r>
              <w:rPr/>
              <w:t>​</w:t>
            </w:r>
          </w:p>
        </w:tc>
        <w:tc>
          <w:tcPr>
            <w:tcW w:w="740" w:type="dxa"/>
            <w:tcBorders>
              <w:bottom w:val="single" w:sz="8" w:space="0" w:color="000000"/>
            </w:tcBorders>
            <w:shd w:fill="CCCCCC" w:val="clear"/>
            <w:tcMar>
              <w:bottom w:w="50" w:type="dxa"/>
            </w:tcMar>
            <w:vAlign w:val="center"/>
          </w:tcPr>
          <w:p>
            <w:pPr>
              <w:pStyle w:val="TableContents"/>
              <w:bidi w:val="0"/>
              <w:spacing w:before="0" w:after="283"/>
              <w:jc w:val="right"/>
              <w:rPr>
                <w:rFonts w:ascii="Arial;Helvetica;sans-serif" w:hAnsi="Arial;Helvetica;sans-serif"/>
                <w:color w:val="000000"/>
                <w:sz w:val="16"/>
              </w:rPr>
            </w:pPr>
            <w:r>
              <w:rPr>
                <w:rFonts w:ascii="Arial;Helvetica;sans-serif" w:hAnsi="Arial;Helvetica;sans-serif"/>
                <w:color w:val="000000"/>
                <w:sz w:val="16"/>
              </w:rPr>
              <w:t>9,026</w:t>
            </w:r>
          </w:p>
        </w:tc>
        <w:tc>
          <w:tcPr>
            <w:tcW w:w="23" w:type="dxa"/>
            <w:tcBorders>
              <w:bottom w:val="single" w:sz="8" w:space="0" w:color="000000"/>
            </w:tcBorders>
            <w:shd w:fill="CCCCCC" w:val="clear"/>
            <w:tcMar>
              <w:bottom w:w="50" w:type="dxa"/>
            </w:tcMar>
            <w:vAlign w:val="center"/>
          </w:tcPr>
          <w:p>
            <w:pPr>
              <w:pStyle w:val="TableContents"/>
              <w:bidi w:val="0"/>
              <w:spacing w:before="0" w:after="283"/>
              <w:jc w:val="left"/>
              <w:rPr/>
            </w:pPr>
            <w:r>
              <w:rPr/>
              <w:t>​</w:t>
            </w:r>
          </w:p>
        </w:tc>
        <w:tc>
          <w:tcPr>
            <w:tcW w:w="23" w:type="dxa"/>
            <w:tcBorders>
              <w:bottom w:val="single" w:sz="8" w:space="0" w:color="000000"/>
            </w:tcBorders>
            <w:shd w:fill="CCCCCC" w:val="clear"/>
            <w:tcMar>
              <w:bottom w:w="50" w:type="dxa"/>
            </w:tcMar>
            <w:vAlign w:val="center"/>
          </w:tcPr>
          <w:p>
            <w:pPr>
              <w:pStyle w:val="TableContents"/>
              <w:bidi w:val="0"/>
              <w:spacing w:before="0" w:after="283"/>
              <w:jc w:val="left"/>
              <w:rPr/>
            </w:pPr>
            <w:r>
              <w:rPr/>
              <w:t>​</w:t>
            </w:r>
          </w:p>
        </w:tc>
        <w:tc>
          <w:tcPr>
            <w:tcW w:w="870" w:type="dxa"/>
            <w:tcBorders>
              <w:bottom w:val="single" w:sz="8" w:space="0" w:color="000000"/>
            </w:tcBorders>
            <w:shd w:fill="CCCCCC" w:val="clear"/>
            <w:tcMar>
              <w:bottom w:w="50" w:type="dxa"/>
            </w:tcMar>
            <w:vAlign w:val="center"/>
          </w:tcPr>
          <w:p>
            <w:pPr>
              <w:pStyle w:val="TableContents"/>
              <w:bidi w:val="0"/>
              <w:spacing w:before="0" w:after="283"/>
              <w:jc w:val="right"/>
              <w:rPr>
                <w:rFonts w:ascii="Arial;Helvetica;sans-serif" w:hAnsi="Arial;Helvetica;sans-serif"/>
                <w:color w:val="000000"/>
                <w:sz w:val="16"/>
              </w:rPr>
            </w:pPr>
            <w:r>
              <w:rPr>
                <w:rFonts w:ascii="Arial;Helvetica;sans-serif" w:hAnsi="Arial;Helvetica;sans-serif"/>
                <w:color w:val="000000"/>
                <w:sz w:val="16"/>
              </w:rPr>
              <w:t xml:space="preserve">5,009,036 </w:t>
            </w:r>
          </w:p>
        </w:tc>
        <w:tc>
          <w:tcPr>
            <w:tcW w:w="40" w:type="dxa"/>
            <w:tcBorders>
              <w:bottom w:val="single" w:sz="8" w:space="0" w:color="000000"/>
            </w:tcBorders>
            <w:shd w:fill="CCCCCC" w:val="clear"/>
            <w:tcMar>
              <w:bottom w:w="50" w:type="dxa"/>
            </w:tcMar>
            <w:vAlign w:val="center"/>
          </w:tcPr>
          <w:p>
            <w:pPr>
              <w:pStyle w:val="TableContents"/>
              <w:bidi w:val="0"/>
              <w:spacing w:before="0" w:after="283"/>
              <w:jc w:val="left"/>
              <w:rPr/>
            </w:pPr>
            <w:r>
              <w:rPr/>
              <w:t>​</w:t>
            </w:r>
          </w:p>
        </w:tc>
      </w:tr>
      <w:tr>
        <w:trPr/>
        <w:tc>
          <w:tcPr>
            <w:tcW w:w="38" w:type="dxa"/>
            <w:vMerge w:val="restart"/>
            <w:tcBorders>
              <w:bottom w:val="single" w:sz="8" w:space="0" w:color="000000"/>
            </w:tcBorders>
            <w:shd w:fill="FFFFFF" w:val="clear"/>
            <w:tcMar>
              <w:bottom w:w="50" w:type="dxa"/>
            </w:tcMar>
            <w:vAlign w:val="center"/>
          </w:tcPr>
          <w:p>
            <w:pPr>
              <w:pStyle w:val="TableContents"/>
              <w:bidi w:val="0"/>
              <w:spacing w:before="0" w:after="283"/>
              <w:jc w:val="left"/>
              <w:rPr/>
            </w:pPr>
            <w:r>
              <w:rPr/>
              <w:t>​</w:t>
            </w:r>
          </w:p>
        </w:tc>
        <w:tc>
          <w:tcPr>
            <w:tcW w:w="2598" w:type="dxa"/>
            <w:vMerge w:val="restart"/>
            <w:tcBorders>
              <w:bottom w:val="single" w:sz="8" w:space="0" w:color="000000"/>
            </w:tcBorders>
            <w:shd w:fill="FFFFFF" w:val="clear"/>
            <w:tcMar>
              <w:bottom w:w="50" w:type="dxa"/>
            </w:tcMar>
            <w:vAlign w:val="center"/>
          </w:tcPr>
          <w:p>
            <w:pPr>
              <w:pStyle w:val="TableContents"/>
              <w:bidi w:val="0"/>
              <w:spacing w:before="0" w:after="283"/>
              <w:ind w:left="30" w:right="0" w:hanging="0"/>
              <w:jc w:val="left"/>
              <w:rPr>
                <w:rFonts w:ascii="Arial;Helvetica;sans-serif" w:hAnsi="Arial;Helvetica;sans-serif"/>
                <w:color w:val="000000"/>
                <w:sz w:val="16"/>
              </w:rPr>
            </w:pPr>
            <w:r>
              <w:rPr>
                <w:rFonts w:ascii="Arial;Helvetica;sans-serif" w:hAnsi="Arial;Helvetica;sans-serif"/>
                <w:color w:val="000000"/>
                <w:sz w:val="16"/>
              </w:rPr>
              <w:t xml:space="preserve">Martins, Izzy </w:t>
            </w:r>
          </w:p>
          <w:p>
            <w:pPr>
              <w:pStyle w:val="TableContents"/>
              <w:bidi w:val="0"/>
              <w:spacing w:before="0" w:after="283"/>
              <w:ind w:left="130" w:right="0" w:hanging="0"/>
              <w:jc w:val="left"/>
              <w:rPr>
                <w:rFonts w:ascii="Arial;Helvetica;sans-serif" w:hAnsi="Arial;Helvetica;sans-serif"/>
                <w:color w:val="000000"/>
                <w:sz w:val="16"/>
              </w:rPr>
            </w:pPr>
            <w:r>
              <w:rPr>
                <w:rFonts w:ascii="Arial;Helvetica;sans-serif" w:hAnsi="Arial;Helvetica;sans-serif"/>
                <w:color w:val="000000"/>
                <w:sz w:val="16"/>
              </w:rPr>
              <w:t>EVP, Americas*</w:t>
            </w:r>
          </w:p>
        </w:tc>
        <w:tc>
          <w:tcPr>
            <w:tcW w:w="23" w:type="dxa"/>
            <w:vMerge w:val="restart"/>
            <w:tcBorders>
              <w:bottom w:val="single" w:sz="8" w:space="0" w:color="000000"/>
            </w:tcBorders>
            <w:shd w:fill="FFFFFF" w:val="clear"/>
            <w:tcMar>
              <w:bottom w:w="50" w:type="dxa"/>
            </w:tcMar>
            <w:vAlign w:val="center"/>
          </w:tcPr>
          <w:p>
            <w:pPr>
              <w:pStyle w:val="TableContents"/>
              <w:bidi w:val="0"/>
              <w:spacing w:before="0" w:after="283"/>
              <w:jc w:val="left"/>
              <w:rPr/>
            </w:pPr>
            <w:r>
              <w:rPr/>
              <w:t>​</w:t>
            </w:r>
          </w:p>
        </w:tc>
        <w:tc>
          <w:tcPr>
            <w:tcW w:w="23" w:type="dxa"/>
            <w:tcBorders/>
            <w:shd w:fill="FFFFFF" w:val="clear"/>
            <w:tcMar>
              <w:bottom w:w="0" w:type="dxa"/>
            </w:tcMar>
            <w:vAlign w:val="center"/>
          </w:tcPr>
          <w:p>
            <w:pPr>
              <w:pStyle w:val="TableContents"/>
              <w:bidi w:val="0"/>
              <w:spacing w:before="0" w:after="283"/>
              <w:jc w:val="left"/>
              <w:rPr/>
            </w:pPr>
            <w:r>
              <w:rPr/>
              <w:t>​</w:t>
            </w:r>
          </w:p>
        </w:tc>
        <w:tc>
          <w:tcPr>
            <w:tcW w:w="380" w:type="dxa"/>
            <w:tcBorders/>
            <w:shd w:fill="FFFFFF" w:val="clear"/>
            <w:tcMar>
              <w:bottom w:w="0" w:type="dxa"/>
            </w:tcMar>
            <w:vAlign w:val="center"/>
          </w:tcPr>
          <w:p>
            <w:pPr>
              <w:pStyle w:val="TableContents"/>
              <w:bidi w:val="0"/>
              <w:spacing w:before="0" w:after="283"/>
              <w:jc w:val="center"/>
              <w:rPr>
                <w:rFonts w:ascii="Arial;Helvetica;sans-serif" w:hAnsi="Arial;Helvetica;sans-serif"/>
                <w:color w:val="000000"/>
                <w:sz w:val="16"/>
              </w:rPr>
            </w:pPr>
            <w:r>
              <w:rPr>
                <w:rFonts w:ascii="Arial;Helvetica;sans-serif" w:hAnsi="Arial;Helvetica;sans-serif"/>
                <w:color w:val="000000"/>
                <w:sz w:val="16"/>
              </w:rPr>
              <w:t>2023</w:t>
            </w:r>
          </w:p>
        </w:tc>
        <w:tc>
          <w:tcPr>
            <w:tcW w:w="23" w:type="dxa"/>
            <w:tcBorders/>
            <w:shd w:fill="FFFFFF" w:val="clear"/>
            <w:tcMar>
              <w:bottom w:w="0" w:type="dxa"/>
            </w:tcMar>
            <w:vAlign w:val="center"/>
          </w:tcPr>
          <w:p>
            <w:pPr>
              <w:pStyle w:val="TableContents"/>
              <w:bidi w:val="0"/>
              <w:spacing w:before="0" w:after="283"/>
              <w:jc w:val="left"/>
              <w:rPr/>
            </w:pPr>
            <w:r>
              <w:rPr/>
              <w:t>​</w:t>
            </w:r>
          </w:p>
        </w:tc>
        <w:tc>
          <w:tcPr>
            <w:tcW w:w="23" w:type="dxa"/>
            <w:tcBorders/>
            <w:shd w:fill="FFFFFF" w:val="clear"/>
            <w:tcMar>
              <w:bottom w:w="0" w:type="dxa"/>
            </w:tcMar>
            <w:vAlign w:val="center"/>
          </w:tcPr>
          <w:p>
            <w:pPr>
              <w:pStyle w:val="TableContents"/>
              <w:bidi w:val="0"/>
              <w:spacing w:before="0" w:after="283"/>
              <w:jc w:val="left"/>
              <w:rPr/>
            </w:pPr>
            <w:r>
              <w:rPr/>
              <w:t>​</w:t>
            </w:r>
          </w:p>
        </w:tc>
        <w:tc>
          <w:tcPr>
            <w:tcW w:w="740" w:type="dxa"/>
            <w:tcBorders/>
            <w:shd w:fill="FFFFFF" w:val="clear"/>
            <w:tcMar>
              <w:bottom w:w="0" w:type="dxa"/>
            </w:tcMar>
            <w:vAlign w:val="center"/>
          </w:tcPr>
          <w:p>
            <w:pPr>
              <w:pStyle w:val="TableContents"/>
              <w:bidi w:val="0"/>
              <w:spacing w:before="0" w:after="283"/>
              <w:jc w:val="right"/>
              <w:rPr>
                <w:rFonts w:ascii="Arial;Helvetica;sans-serif" w:hAnsi="Arial;Helvetica;sans-serif"/>
                <w:color w:val="000000"/>
                <w:sz w:val="16"/>
              </w:rPr>
            </w:pPr>
            <w:r>
              <w:rPr>
                <w:rFonts w:ascii="Arial;Helvetica;sans-serif" w:hAnsi="Arial;Helvetica;sans-serif"/>
                <w:color w:val="000000"/>
                <w:sz w:val="16"/>
              </w:rPr>
              <w:t>624,000</w:t>
            </w:r>
          </w:p>
        </w:tc>
        <w:tc>
          <w:tcPr>
            <w:tcW w:w="23" w:type="dxa"/>
            <w:tcBorders/>
            <w:shd w:fill="FFFFFF" w:val="clear"/>
            <w:tcMar>
              <w:bottom w:w="0" w:type="dxa"/>
            </w:tcMar>
            <w:vAlign w:val="center"/>
          </w:tcPr>
          <w:p>
            <w:pPr>
              <w:pStyle w:val="TableContents"/>
              <w:bidi w:val="0"/>
              <w:spacing w:before="0" w:after="283"/>
              <w:jc w:val="left"/>
              <w:rPr/>
            </w:pPr>
            <w:r>
              <w:rPr/>
              <w:t>​</w:t>
            </w:r>
          </w:p>
        </w:tc>
        <w:tc>
          <w:tcPr>
            <w:tcW w:w="23" w:type="dxa"/>
            <w:tcBorders/>
            <w:shd w:fill="FFFFFF" w:val="clear"/>
            <w:tcMar>
              <w:bottom w:w="0" w:type="dxa"/>
            </w:tcMar>
            <w:vAlign w:val="center"/>
          </w:tcPr>
          <w:p>
            <w:pPr>
              <w:pStyle w:val="TableContents"/>
              <w:bidi w:val="0"/>
              <w:spacing w:before="0" w:after="283"/>
              <w:jc w:val="left"/>
              <w:rPr/>
            </w:pPr>
            <w:r>
              <w:rPr/>
              <w:t>​</w:t>
            </w:r>
          </w:p>
        </w:tc>
        <w:tc>
          <w:tcPr>
            <w:tcW w:w="605" w:type="dxa"/>
            <w:tcBorders/>
            <w:shd w:fill="FFFFFF" w:val="clear"/>
            <w:tcMar>
              <w:bottom w:w="0" w:type="dxa"/>
            </w:tcMar>
            <w:vAlign w:val="center"/>
          </w:tcPr>
          <w:p>
            <w:pPr>
              <w:pStyle w:val="TableContents"/>
              <w:bidi w:val="0"/>
              <w:spacing w:before="0" w:after="283"/>
              <w:jc w:val="center"/>
              <w:rPr>
                <w:color w:val="000000"/>
              </w:rPr>
            </w:pPr>
            <w:r>
              <w:rPr>
                <w:color w:val="000000"/>
              </w:rPr>
              <w:t>—</w:t>
            </w:r>
          </w:p>
        </w:tc>
        <w:tc>
          <w:tcPr>
            <w:tcW w:w="23" w:type="dxa"/>
            <w:tcBorders/>
            <w:shd w:fill="FFFFFF" w:val="clear"/>
            <w:tcMar>
              <w:bottom w:w="0" w:type="dxa"/>
            </w:tcMar>
            <w:vAlign w:val="center"/>
          </w:tcPr>
          <w:p>
            <w:pPr>
              <w:pStyle w:val="TableContents"/>
              <w:bidi w:val="0"/>
              <w:spacing w:before="0" w:after="283"/>
              <w:jc w:val="left"/>
              <w:rPr/>
            </w:pPr>
            <w:r>
              <w:rPr/>
              <w:t>​</w:t>
            </w:r>
          </w:p>
        </w:tc>
        <w:tc>
          <w:tcPr>
            <w:tcW w:w="23" w:type="dxa"/>
            <w:tcBorders/>
            <w:shd w:fill="FFFFFF" w:val="clear"/>
            <w:tcMar>
              <w:bottom w:w="0" w:type="dxa"/>
            </w:tcMar>
            <w:vAlign w:val="center"/>
          </w:tcPr>
          <w:p>
            <w:pPr>
              <w:pStyle w:val="TableContents"/>
              <w:bidi w:val="0"/>
              <w:spacing w:before="0" w:after="283"/>
              <w:jc w:val="left"/>
              <w:rPr/>
            </w:pPr>
            <w:r>
              <w:rPr/>
              <w:t>​</w:t>
            </w:r>
          </w:p>
        </w:tc>
        <w:tc>
          <w:tcPr>
            <w:tcW w:w="740" w:type="dxa"/>
            <w:tcBorders/>
            <w:shd w:fill="FFFFFF" w:val="clear"/>
            <w:tcMar>
              <w:bottom w:w="0" w:type="dxa"/>
            </w:tcMar>
            <w:vAlign w:val="center"/>
          </w:tcPr>
          <w:p>
            <w:pPr>
              <w:pStyle w:val="TableContents"/>
              <w:bidi w:val="0"/>
              <w:spacing w:before="0" w:after="283"/>
              <w:jc w:val="right"/>
              <w:rPr>
                <w:rFonts w:ascii="Arial;Helvetica;sans-serif" w:hAnsi="Arial;Helvetica;sans-serif"/>
                <w:color w:val="000000"/>
                <w:sz w:val="16"/>
              </w:rPr>
            </w:pPr>
            <w:r>
              <w:rPr>
                <w:rFonts w:ascii="Arial;Helvetica;sans-serif" w:hAnsi="Arial;Helvetica;sans-serif"/>
                <w:color w:val="000000"/>
                <w:sz w:val="16"/>
              </w:rPr>
              <w:t>900,100</w:t>
            </w:r>
          </w:p>
        </w:tc>
        <w:tc>
          <w:tcPr>
            <w:tcW w:w="23" w:type="dxa"/>
            <w:tcBorders/>
            <w:shd w:fill="FFFFFF" w:val="clear"/>
            <w:tcMar>
              <w:bottom w:w="0" w:type="dxa"/>
            </w:tcMar>
            <w:vAlign w:val="center"/>
          </w:tcPr>
          <w:p>
            <w:pPr>
              <w:pStyle w:val="TableContents"/>
              <w:bidi w:val="0"/>
              <w:spacing w:before="0" w:after="283"/>
              <w:jc w:val="left"/>
              <w:rPr/>
            </w:pPr>
            <w:r>
              <w:rPr/>
              <w:t>​</w:t>
            </w:r>
          </w:p>
        </w:tc>
        <w:tc>
          <w:tcPr>
            <w:tcW w:w="23" w:type="dxa"/>
            <w:tcBorders/>
            <w:shd w:fill="FFFFFF" w:val="clear"/>
            <w:tcMar>
              <w:bottom w:w="0" w:type="dxa"/>
            </w:tcMar>
            <w:vAlign w:val="center"/>
          </w:tcPr>
          <w:p>
            <w:pPr>
              <w:pStyle w:val="TableContents"/>
              <w:bidi w:val="0"/>
              <w:spacing w:before="0" w:after="283"/>
              <w:jc w:val="left"/>
              <w:rPr/>
            </w:pPr>
            <w:r>
              <w:rPr/>
              <w:t>​</w:t>
            </w:r>
          </w:p>
        </w:tc>
        <w:tc>
          <w:tcPr>
            <w:tcW w:w="620" w:type="dxa"/>
            <w:tcBorders/>
            <w:shd w:fill="FFFFFF" w:val="clear"/>
            <w:tcMar>
              <w:bottom w:w="0" w:type="dxa"/>
            </w:tcMar>
            <w:vAlign w:val="center"/>
          </w:tcPr>
          <w:p>
            <w:pPr>
              <w:pStyle w:val="TableContents"/>
              <w:bidi w:val="0"/>
              <w:spacing w:before="0" w:after="283"/>
              <w:jc w:val="center"/>
              <w:rPr>
                <w:color w:val="000000"/>
              </w:rPr>
            </w:pPr>
            <w:r>
              <w:rPr>
                <w:color w:val="000000"/>
              </w:rPr>
              <w:t>—</w:t>
            </w:r>
          </w:p>
        </w:tc>
        <w:tc>
          <w:tcPr>
            <w:tcW w:w="23" w:type="dxa"/>
            <w:tcBorders/>
            <w:shd w:fill="FFFFFF" w:val="clear"/>
            <w:tcMar>
              <w:bottom w:w="0" w:type="dxa"/>
            </w:tcMar>
            <w:vAlign w:val="center"/>
          </w:tcPr>
          <w:p>
            <w:pPr>
              <w:pStyle w:val="TableContents"/>
              <w:bidi w:val="0"/>
              <w:spacing w:before="0" w:after="283"/>
              <w:jc w:val="left"/>
              <w:rPr/>
            </w:pPr>
            <w:r>
              <w:rPr/>
              <w:t>​</w:t>
            </w:r>
          </w:p>
        </w:tc>
        <w:tc>
          <w:tcPr>
            <w:tcW w:w="23" w:type="dxa"/>
            <w:tcBorders/>
            <w:shd w:fill="FFFFFF" w:val="clear"/>
            <w:tcMar>
              <w:bottom w:w="0" w:type="dxa"/>
            </w:tcMar>
            <w:vAlign w:val="center"/>
          </w:tcPr>
          <w:p>
            <w:pPr>
              <w:pStyle w:val="TableContents"/>
              <w:bidi w:val="0"/>
              <w:spacing w:before="0" w:after="283"/>
              <w:jc w:val="left"/>
              <w:rPr/>
            </w:pPr>
            <w:r>
              <w:rPr/>
              <w:t>​</w:t>
            </w:r>
          </w:p>
        </w:tc>
        <w:tc>
          <w:tcPr>
            <w:tcW w:w="1190" w:type="dxa"/>
            <w:tcBorders/>
            <w:shd w:fill="FFFFFF" w:val="clear"/>
            <w:tcMar>
              <w:bottom w:w="0" w:type="dxa"/>
            </w:tcMar>
            <w:vAlign w:val="center"/>
          </w:tcPr>
          <w:p>
            <w:pPr>
              <w:pStyle w:val="TableContents"/>
              <w:bidi w:val="0"/>
              <w:spacing w:before="0" w:after="283"/>
              <w:jc w:val="right"/>
              <w:rPr>
                <w:rFonts w:ascii="Arial;Helvetica;sans-serif" w:hAnsi="Arial;Helvetica;sans-serif"/>
                <w:color w:val="000000"/>
                <w:sz w:val="16"/>
              </w:rPr>
            </w:pPr>
            <w:r>
              <w:rPr>
                <w:rFonts w:ascii="Arial;Helvetica;sans-serif" w:hAnsi="Arial;Helvetica;sans-serif"/>
                <w:color w:val="000000"/>
                <w:sz w:val="16"/>
              </w:rPr>
              <w:t>700,128</w:t>
            </w:r>
          </w:p>
        </w:tc>
        <w:tc>
          <w:tcPr>
            <w:tcW w:w="23" w:type="dxa"/>
            <w:tcBorders/>
            <w:shd w:fill="FFFFFF" w:val="clear"/>
            <w:tcMar>
              <w:bottom w:w="0" w:type="dxa"/>
            </w:tcMar>
            <w:vAlign w:val="center"/>
          </w:tcPr>
          <w:p>
            <w:pPr>
              <w:pStyle w:val="TableContents"/>
              <w:bidi w:val="0"/>
              <w:spacing w:before="0" w:after="283"/>
              <w:jc w:val="left"/>
              <w:rPr/>
            </w:pPr>
            <w:r>
              <w:rPr/>
              <w:t>​</w:t>
            </w:r>
          </w:p>
        </w:tc>
        <w:tc>
          <w:tcPr>
            <w:tcW w:w="23" w:type="dxa"/>
            <w:tcBorders/>
            <w:shd w:fill="FFFFFF" w:val="clear"/>
            <w:tcMar>
              <w:bottom w:w="0" w:type="dxa"/>
            </w:tcMar>
            <w:vAlign w:val="center"/>
          </w:tcPr>
          <w:p>
            <w:pPr>
              <w:pStyle w:val="TableContents"/>
              <w:bidi w:val="0"/>
              <w:spacing w:before="0" w:after="283"/>
              <w:jc w:val="left"/>
              <w:rPr/>
            </w:pPr>
            <w:r>
              <w:rPr/>
              <w:t>​</w:t>
            </w:r>
          </w:p>
        </w:tc>
        <w:tc>
          <w:tcPr>
            <w:tcW w:w="1230" w:type="dxa"/>
            <w:tcBorders/>
            <w:shd w:fill="FFFFFF" w:val="clear"/>
            <w:tcMar>
              <w:bottom w:w="0" w:type="dxa"/>
            </w:tcMar>
            <w:vAlign w:val="center"/>
          </w:tcPr>
          <w:p>
            <w:pPr>
              <w:pStyle w:val="TableContents"/>
              <w:bidi w:val="0"/>
              <w:spacing w:before="0" w:after="283"/>
              <w:jc w:val="center"/>
              <w:rPr>
                <w:color w:val="000000"/>
              </w:rPr>
            </w:pPr>
            <w:r>
              <w:rPr>
                <w:color w:val="000000"/>
              </w:rPr>
              <w:t>—</w:t>
            </w:r>
          </w:p>
        </w:tc>
        <w:tc>
          <w:tcPr>
            <w:tcW w:w="23" w:type="dxa"/>
            <w:tcBorders/>
            <w:shd w:fill="FFFFFF" w:val="clear"/>
            <w:tcMar>
              <w:bottom w:w="0" w:type="dxa"/>
            </w:tcMar>
            <w:vAlign w:val="center"/>
          </w:tcPr>
          <w:p>
            <w:pPr>
              <w:pStyle w:val="TableContents"/>
              <w:bidi w:val="0"/>
              <w:spacing w:before="0" w:after="283"/>
              <w:jc w:val="left"/>
              <w:rPr/>
            </w:pPr>
            <w:r>
              <w:rPr/>
              <w:t>​</w:t>
            </w:r>
          </w:p>
        </w:tc>
        <w:tc>
          <w:tcPr>
            <w:tcW w:w="23" w:type="dxa"/>
            <w:tcBorders/>
            <w:shd w:fill="FFFFFF" w:val="clear"/>
            <w:tcMar>
              <w:bottom w:w="0" w:type="dxa"/>
            </w:tcMar>
            <w:vAlign w:val="center"/>
          </w:tcPr>
          <w:p>
            <w:pPr>
              <w:pStyle w:val="TableContents"/>
              <w:bidi w:val="0"/>
              <w:spacing w:before="0" w:after="283"/>
              <w:jc w:val="left"/>
              <w:rPr/>
            </w:pPr>
            <w:r>
              <w:rPr/>
              <w:t>​</w:t>
            </w:r>
          </w:p>
        </w:tc>
        <w:tc>
          <w:tcPr>
            <w:tcW w:w="740" w:type="dxa"/>
            <w:tcBorders/>
            <w:shd w:fill="FFFFFF" w:val="clear"/>
            <w:tcMar>
              <w:bottom w:w="0" w:type="dxa"/>
            </w:tcMar>
            <w:vAlign w:val="center"/>
          </w:tcPr>
          <w:p>
            <w:pPr>
              <w:pStyle w:val="TableContents"/>
              <w:bidi w:val="0"/>
              <w:spacing w:before="0" w:after="283"/>
              <w:jc w:val="right"/>
              <w:rPr>
                <w:rFonts w:ascii="Arial;Helvetica;sans-serif" w:hAnsi="Arial;Helvetica;sans-serif"/>
                <w:color w:val="000000"/>
                <w:sz w:val="16"/>
              </w:rPr>
            </w:pPr>
            <w:r>
              <w:rPr>
                <w:rFonts w:ascii="Arial;Helvetica;sans-serif" w:hAnsi="Arial;Helvetica;sans-serif"/>
                <w:color w:val="000000"/>
                <w:sz w:val="16"/>
              </w:rPr>
              <w:t>301,631</w:t>
            </w:r>
          </w:p>
        </w:tc>
        <w:tc>
          <w:tcPr>
            <w:tcW w:w="23" w:type="dxa"/>
            <w:tcBorders/>
            <w:shd w:fill="FFFFFF" w:val="clear"/>
            <w:tcMar>
              <w:bottom w:w="0" w:type="dxa"/>
            </w:tcMar>
            <w:vAlign w:val="center"/>
          </w:tcPr>
          <w:p>
            <w:pPr>
              <w:pStyle w:val="TableContents"/>
              <w:bidi w:val="0"/>
              <w:spacing w:before="0" w:after="283"/>
              <w:jc w:val="left"/>
              <w:rPr/>
            </w:pPr>
            <w:r>
              <w:rPr/>
              <w:t>​</w:t>
            </w:r>
          </w:p>
        </w:tc>
        <w:tc>
          <w:tcPr>
            <w:tcW w:w="23" w:type="dxa"/>
            <w:tcBorders/>
            <w:shd w:fill="FFFFFF" w:val="clear"/>
            <w:tcMar>
              <w:bottom w:w="0" w:type="dxa"/>
            </w:tcMar>
            <w:vAlign w:val="center"/>
          </w:tcPr>
          <w:p>
            <w:pPr>
              <w:pStyle w:val="TableContents"/>
              <w:bidi w:val="0"/>
              <w:spacing w:before="0" w:after="283"/>
              <w:jc w:val="left"/>
              <w:rPr/>
            </w:pPr>
            <w:r>
              <w:rPr/>
              <w:t>​</w:t>
            </w:r>
          </w:p>
        </w:tc>
        <w:tc>
          <w:tcPr>
            <w:tcW w:w="870" w:type="dxa"/>
            <w:tcBorders/>
            <w:shd w:fill="FFFFFF" w:val="clear"/>
            <w:tcMar>
              <w:bottom w:w="0" w:type="dxa"/>
            </w:tcMar>
            <w:vAlign w:val="center"/>
          </w:tcPr>
          <w:p>
            <w:pPr>
              <w:pStyle w:val="TableContents"/>
              <w:bidi w:val="0"/>
              <w:spacing w:before="0" w:after="283"/>
              <w:jc w:val="right"/>
              <w:rPr>
                <w:rFonts w:ascii="Arial;Helvetica;sans-serif" w:hAnsi="Arial;Helvetica;sans-serif"/>
                <w:color w:val="000000"/>
                <w:sz w:val="16"/>
              </w:rPr>
            </w:pPr>
            <w:r>
              <w:rPr>
                <w:rFonts w:ascii="Arial;Helvetica;sans-serif" w:hAnsi="Arial;Helvetica;sans-serif"/>
                <w:color w:val="000000"/>
                <w:sz w:val="16"/>
              </w:rPr>
              <w:t xml:space="preserve">2,525,859 </w:t>
            </w:r>
          </w:p>
        </w:tc>
        <w:tc>
          <w:tcPr>
            <w:tcW w:w="40" w:type="dxa"/>
            <w:tcBorders/>
            <w:shd w:fill="FFFFFF" w:val="clear"/>
            <w:tcMar>
              <w:bottom w:w="0" w:type="dxa"/>
            </w:tcMar>
            <w:vAlign w:val="center"/>
          </w:tcPr>
          <w:p>
            <w:pPr>
              <w:pStyle w:val="TableContents"/>
              <w:bidi w:val="0"/>
              <w:spacing w:before="0" w:after="283"/>
              <w:jc w:val="left"/>
              <w:rPr/>
            </w:pPr>
            <w:r>
              <w:rPr/>
              <w:t>​</w:t>
            </w:r>
          </w:p>
        </w:tc>
      </w:tr>
      <w:tr>
        <w:trPr/>
        <w:tc>
          <w:tcPr>
            <w:tcW w:w="38" w:type="dxa"/>
            <w:vMerge w:val="continue"/>
            <w:tcBorders>
              <w:bottom w:val="single" w:sz="8" w:space="0" w:color="000000"/>
            </w:tcBorders>
            <w:shd w:fill="FFFFFF" w:val="clear"/>
            <w:tcMar>
              <w:bottom w:w="50" w:type="dxa"/>
            </w:tcMar>
            <w:vAlign w:val="center"/>
          </w:tcPr>
          <w:p>
            <w:pPr>
              <w:pStyle w:val="Normal"/>
              <w:bidi w:val="0"/>
              <w:jc w:val="left"/>
              <w:rPr/>
            </w:pPr>
            <w:r>
              <w:rPr/>
            </w:r>
          </w:p>
        </w:tc>
        <w:tc>
          <w:tcPr>
            <w:tcW w:w="2598" w:type="dxa"/>
            <w:vMerge w:val="continue"/>
            <w:tcBorders>
              <w:bottom w:val="single" w:sz="8" w:space="0" w:color="000000"/>
            </w:tcBorders>
            <w:shd w:fill="FFFFFF" w:val="clear"/>
            <w:tcMar>
              <w:bottom w:w="50" w:type="dxa"/>
            </w:tcMar>
            <w:vAlign w:val="center"/>
          </w:tcPr>
          <w:p>
            <w:pPr>
              <w:pStyle w:val="Normal"/>
              <w:bidi w:val="0"/>
              <w:jc w:val="left"/>
              <w:rPr/>
            </w:pPr>
            <w:r>
              <w:rPr/>
            </w:r>
          </w:p>
        </w:tc>
        <w:tc>
          <w:tcPr>
            <w:tcW w:w="23" w:type="dxa"/>
            <w:vMerge w:val="continue"/>
            <w:tcBorders>
              <w:bottom w:val="single" w:sz="8" w:space="0" w:color="000000"/>
            </w:tcBorders>
            <w:shd w:fill="FFFFFF" w:val="clear"/>
            <w:tcMar>
              <w:bottom w:w="50" w:type="dxa"/>
            </w:tcMar>
            <w:vAlign w:val="center"/>
          </w:tcPr>
          <w:p>
            <w:pPr>
              <w:pStyle w:val="Normal"/>
              <w:bidi w:val="0"/>
              <w:jc w:val="left"/>
              <w:rPr/>
            </w:pPr>
            <w:r>
              <w:rPr/>
            </w:r>
          </w:p>
        </w:tc>
        <w:tc>
          <w:tcPr>
            <w:tcW w:w="23" w:type="dxa"/>
            <w:tcBorders/>
            <w:tcMar>
              <w:bottom w:w="0" w:type="dxa"/>
            </w:tcMar>
            <w:vAlign w:val="center"/>
          </w:tcPr>
          <w:p>
            <w:pPr>
              <w:pStyle w:val="TableContents"/>
              <w:bidi w:val="0"/>
              <w:spacing w:before="0" w:after="283"/>
              <w:jc w:val="left"/>
              <w:rPr/>
            </w:pPr>
            <w:r>
              <w:rPr/>
              <w:t>​</w:t>
            </w:r>
          </w:p>
        </w:tc>
        <w:tc>
          <w:tcPr>
            <w:tcW w:w="380" w:type="dxa"/>
            <w:tcBorders/>
            <w:tcMar>
              <w:bottom w:w="0" w:type="dxa"/>
            </w:tcMar>
            <w:vAlign w:val="center"/>
          </w:tcPr>
          <w:p>
            <w:pPr>
              <w:pStyle w:val="TableContents"/>
              <w:bidi w:val="0"/>
              <w:spacing w:before="0" w:after="283"/>
              <w:jc w:val="center"/>
              <w:rPr>
                <w:rFonts w:ascii="Arial;Helvetica;sans-serif" w:hAnsi="Arial;Helvetica;sans-serif"/>
                <w:color w:val="000000"/>
                <w:sz w:val="16"/>
              </w:rPr>
            </w:pPr>
            <w:r>
              <w:rPr>
                <w:rFonts w:ascii="Arial;Helvetica;sans-serif" w:hAnsi="Arial;Helvetica;sans-serif"/>
                <w:color w:val="000000"/>
                <w:sz w:val="16"/>
              </w:rPr>
              <w:t>2022</w:t>
            </w:r>
          </w:p>
        </w:tc>
        <w:tc>
          <w:tcPr>
            <w:tcW w:w="23" w:type="dxa"/>
            <w:tcBorders/>
            <w:tcMar>
              <w:bottom w:w="0" w:type="dxa"/>
            </w:tcMar>
            <w:vAlign w:val="center"/>
          </w:tcPr>
          <w:p>
            <w:pPr>
              <w:pStyle w:val="TableContents"/>
              <w:bidi w:val="0"/>
              <w:spacing w:before="0" w:after="283"/>
              <w:jc w:val="left"/>
              <w:rPr/>
            </w:pPr>
            <w:r>
              <w:rPr/>
              <w:t>​</w:t>
            </w:r>
          </w:p>
        </w:tc>
        <w:tc>
          <w:tcPr>
            <w:tcW w:w="23" w:type="dxa"/>
            <w:tcBorders/>
            <w:tcMar>
              <w:bottom w:w="0" w:type="dxa"/>
            </w:tcMar>
            <w:vAlign w:val="center"/>
          </w:tcPr>
          <w:p>
            <w:pPr>
              <w:pStyle w:val="TableContents"/>
              <w:bidi w:val="0"/>
              <w:spacing w:before="0" w:after="283"/>
              <w:jc w:val="left"/>
              <w:rPr/>
            </w:pPr>
            <w:r>
              <w:rPr/>
              <w:t>​</w:t>
            </w:r>
          </w:p>
        </w:tc>
        <w:tc>
          <w:tcPr>
            <w:tcW w:w="740" w:type="dxa"/>
            <w:tcBorders/>
            <w:tcMar>
              <w:bottom w:w="0" w:type="dxa"/>
            </w:tcMar>
            <w:vAlign w:val="center"/>
          </w:tcPr>
          <w:p>
            <w:pPr>
              <w:pStyle w:val="TableContents"/>
              <w:bidi w:val="0"/>
              <w:spacing w:before="0" w:after="283"/>
              <w:jc w:val="right"/>
              <w:rPr>
                <w:rFonts w:ascii="Arial;Helvetica;sans-serif" w:hAnsi="Arial;Helvetica;sans-serif"/>
                <w:color w:val="000000"/>
                <w:sz w:val="16"/>
              </w:rPr>
            </w:pPr>
            <w:r>
              <w:rPr>
                <w:rFonts w:ascii="Arial;Helvetica;sans-serif" w:hAnsi="Arial;Helvetica;sans-serif"/>
                <w:color w:val="000000"/>
                <w:sz w:val="16"/>
              </w:rPr>
              <w:t>600,000</w:t>
            </w:r>
          </w:p>
        </w:tc>
        <w:tc>
          <w:tcPr>
            <w:tcW w:w="23" w:type="dxa"/>
            <w:tcBorders/>
            <w:tcMar>
              <w:bottom w:w="0" w:type="dxa"/>
            </w:tcMar>
            <w:vAlign w:val="center"/>
          </w:tcPr>
          <w:p>
            <w:pPr>
              <w:pStyle w:val="TableContents"/>
              <w:bidi w:val="0"/>
              <w:spacing w:before="0" w:after="283"/>
              <w:jc w:val="left"/>
              <w:rPr/>
            </w:pPr>
            <w:r>
              <w:rPr/>
              <w:t>​</w:t>
            </w:r>
          </w:p>
        </w:tc>
        <w:tc>
          <w:tcPr>
            <w:tcW w:w="23" w:type="dxa"/>
            <w:tcBorders/>
            <w:tcMar>
              <w:bottom w:w="0" w:type="dxa"/>
            </w:tcMar>
            <w:vAlign w:val="center"/>
          </w:tcPr>
          <w:p>
            <w:pPr>
              <w:pStyle w:val="TableContents"/>
              <w:bidi w:val="0"/>
              <w:spacing w:before="0" w:after="283"/>
              <w:jc w:val="left"/>
              <w:rPr/>
            </w:pPr>
            <w:r>
              <w:rPr/>
              <w:t>​</w:t>
            </w:r>
          </w:p>
        </w:tc>
        <w:tc>
          <w:tcPr>
            <w:tcW w:w="605" w:type="dxa"/>
            <w:tcBorders/>
            <w:tcMar>
              <w:bottom w:w="0" w:type="dxa"/>
            </w:tcMar>
            <w:vAlign w:val="center"/>
          </w:tcPr>
          <w:p>
            <w:pPr>
              <w:pStyle w:val="TableContents"/>
              <w:bidi w:val="0"/>
              <w:spacing w:before="0" w:after="283"/>
              <w:jc w:val="center"/>
              <w:rPr>
                <w:color w:val="000000"/>
              </w:rPr>
            </w:pPr>
            <w:r>
              <w:rPr>
                <w:color w:val="000000"/>
              </w:rPr>
              <w:t>—</w:t>
            </w:r>
          </w:p>
        </w:tc>
        <w:tc>
          <w:tcPr>
            <w:tcW w:w="23" w:type="dxa"/>
            <w:tcBorders/>
            <w:tcMar>
              <w:bottom w:w="0" w:type="dxa"/>
            </w:tcMar>
            <w:vAlign w:val="center"/>
          </w:tcPr>
          <w:p>
            <w:pPr>
              <w:pStyle w:val="TableContents"/>
              <w:bidi w:val="0"/>
              <w:spacing w:before="0" w:after="283"/>
              <w:jc w:val="left"/>
              <w:rPr/>
            </w:pPr>
            <w:r>
              <w:rPr/>
              <w:t>​</w:t>
            </w:r>
          </w:p>
        </w:tc>
        <w:tc>
          <w:tcPr>
            <w:tcW w:w="23" w:type="dxa"/>
            <w:tcBorders/>
            <w:tcMar>
              <w:bottom w:w="0" w:type="dxa"/>
            </w:tcMar>
            <w:vAlign w:val="center"/>
          </w:tcPr>
          <w:p>
            <w:pPr>
              <w:pStyle w:val="TableContents"/>
              <w:bidi w:val="0"/>
              <w:spacing w:before="0" w:after="283"/>
              <w:jc w:val="left"/>
              <w:rPr/>
            </w:pPr>
            <w:r>
              <w:rPr/>
              <w:t>​</w:t>
            </w:r>
          </w:p>
        </w:tc>
        <w:tc>
          <w:tcPr>
            <w:tcW w:w="740" w:type="dxa"/>
            <w:tcBorders/>
            <w:tcMar>
              <w:bottom w:w="0" w:type="dxa"/>
            </w:tcMar>
            <w:vAlign w:val="center"/>
          </w:tcPr>
          <w:p>
            <w:pPr>
              <w:pStyle w:val="TableContents"/>
              <w:bidi w:val="0"/>
              <w:spacing w:before="0" w:after="283"/>
              <w:jc w:val="right"/>
              <w:rPr>
                <w:rFonts w:ascii="Arial;Helvetica;sans-serif" w:hAnsi="Arial;Helvetica;sans-serif"/>
                <w:color w:val="000000"/>
                <w:sz w:val="16"/>
              </w:rPr>
            </w:pPr>
            <w:r>
              <w:rPr>
                <w:rFonts w:ascii="Arial;Helvetica;sans-serif" w:hAnsi="Arial;Helvetica;sans-serif"/>
                <w:color w:val="000000"/>
                <w:sz w:val="16"/>
              </w:rPr>
              <w:t>2,400,048</w:t>
            </w:r>
          </w:p>
        </w:tc>
        <w:tc>
          <w:tcPr>
            <w:tcW w:w="23" w:type="dxa"/>
            <w:tcBorders/>
            <w:tcMar>
              <w:bottom w:w="0" w:type="dxa"/>
            </w:tcMar>
            <w:vAlign w:val="center"/>
          </w:tcPr>
          <w:p>
            <w:pPr>
              <w:pStyle w:val="TableContents"/>
              <w:bidi w:val="0"/>
              <w:spacing w:before="0" w:after="283"/>
              <w:jc w:val="left"/>
              <w:rPr/>
            </w:pPr>
            <w:r>
              <w:rPr/>
              <w:t>​</w:t>
            </w:r>
          </w:p>
        </w:tc>
        <w:tc>
          <w:tcPr>
            <w:tcW w:w="23" w:type="dxa"/>
            <w:tcBorders/>
            <w:tcMar>
              <w:bottom w:w="0" w:type="dxa"/>
            </w:tcMar>
            <w:vAlign w:val="center"/>
          </w:tcPr>
          <w:p>
            <w:pPr>
              <w:pStyle w:val="TableContents"/>
              <w:bidi w:val="0"/>
              <w:spacing w:before="0" w:after="283"/>
              <w:jc w:val="left"/>
              <w:rPr/>
            </w:pPr>
            <w:r>
              <w:rPr/>
              <w:t>​</w:t>
            </w:r>
          </w:p>
        </w:tc>
        <w:tc>
          <w:tcPr>
            <w:tcW w:w="620" w:type="dxa"/>
            <w:tcBorders/>
            <w:tcMar>
              <w:bottom w:w="0" w:type="dxa"/>
            </w:tcMar>
            <w:vAlign w:val="center"/>
          </w:tcPr>
          <w:p>
            <w:pPr>
              <w:pStyle w:val="TableContents"/>
              <w:bidi w:val="0"/>
              <w:spacing w:before="0" w:after="283"/>
              <w:jc w:val="center"/>
              <w:rPr>
                <w:color w:val="000000"/>
              </w:rPr>
            </w:pPr>
            <w:r>
              <w:rPr>
                <w:color w:val="000000"/>
              </w:rPr>
              <w:t>—</w:t>
            </w:r>
          </w:p>
        </w:tc>
        <w:tc>
          <w:tcPr>
            <w:tcW w:w="23" w:type="dxa"/>
            <w:tcBorders/>
            <w:tcMar>
              <w:bottom w:w="0" w:type="dxa"/>
            </w:tcMar>
            <w:vAlign w:val="center"/>
          </w:tcPr>
          <w:p>
            <w:pPr>
              <w:pStyle w:val="TableContents"/>
              <w:bidi w:val="0"/>
              <w:spacing w:before="0" w:after="283"/>
              <w:jc w:val="left"/>
              <w:rPr/>
            </w:pPr>
            <w:r>
              <w:rPr/>
              <w:t>​</w:t>
            </w:r>
          </w:p>
        </w:tc>
        <w:tc>
          <w:tcPr>
            <w:tcW w:w="23" w:type="dxa"/>
            <w:tcBorders/>
            <w:tcMar>
              <w:bottom w:w="0" w:type="dxa"/>
            </w:tcMar>
            <w:vAlign w:val="center"/>
          </w:tcPr>
          <w:p>
            <w:pPr>
              <w:pStyle w:val="TableContents"/>
              <w:bidi w:val="0"/>
              <w:spacing w:before="0" w:after="283"/>
              <w:jc w:val="left"/>
              <w:rPr/>
            </w:pPr>
            <w:r>
              <w:rPr/>
              <w:t>​</w:t>
            </w:r>
          </w:p>
        </w:tc>
        <w:tc>
          <w:tcPr>
            <w:tcW w:w="1190" w:type="dxa"/>
            <w:tcBorders/>
            <w:tcMar>
              <w:bottom w:w="0" w:type="dxa"/>
            </w:tcMar>
            <w:vAlign w:val="center"/>
          </w:tcPr>
          <w:p>
            <w:pPr>
              <w:pStyle w:val="TableContents"/>
              <w:bidi w:val="0"/>
              <w:spacing w:before="0" w:after="283"/>
              <w:jc w:val="right"/>
              <w:rPr>
                <w:rFonts w:ascii="Arial;Helvetica;sans-serif" w:hAnsi="Arial;Helvetica;sans-serif"/>
                <w:color w:val="000000"/>
                <w:sz w:val="16"/>
              </w:rPr>
            </w:pPr>
            <w:r>
              <w:rPr>
                <w:rFonts w:ascii="Arial;Helvetica;sans-serif" w:hAnsi="Arial;Helvetica;sans-serif"/>
                <w:color w:val="000000"/>
                <w:sz w:val="16"/>
              </w:rPr>
              <w:t>1,051,875</w:t>
            </w:r>
          </w:p>
        </w:tc>
        <w:tc>
          <w:tcPr>
            <w:tcW w:w="23" w:type="dxa"/>
            <w:tcBorders/>
            <w:tcMar>
              <w:bottom w:w="0" w:type="dxa"/>
            </w:tcMar>
            <w:vAlign w:val="center"/>
          </w:tcPr>
          <w:p>
            <w:pPr>
              <w:pStyle w:val="TableContents"/>
              <w:bidi w:val="0"/>
              <w:spacing w:before="0" w:after="283"/>
              <w:jc w:val="left"/>
              <w:rPr/>
            </w:pPr>
            <w:r>
              <w:rPr/>
              <w:t>​</w:t>
            </w:r>
          </w:p>
        </w:tc>
        <w:tc>
          <w:tcPr>
            <w:tcW w:w="23" w:type="dxa"/>
            <w:tcBorders/>
            <w:tcMar>
              <w:bottom w:w="0" w:type="dxa"/>
            </w:tcMar>
            <w:vAlign w:val="center"/>
          </w:tcPr>
          <w:p>
            <w:pPr>
              <w:pStyle w:val="TableContents"/>
              <w:bidi w:val="0"/>
              <w:spacing w:before="0" w:after="283"/>
              <w:jc w:val="left"/>
              <w:rPr/>
            </w:pPr>
            <w:r>
              <w:rPr/>
              <w:t>​</w:t>
            </w:r>
          </w:p>
        </w:tc>
        <w:tc>
          <w:tcPr>
            <w:tcW w:w="1230" w:type="dxa"/>
            <w:tcBorders/>
            <w:tcMar>
              <w:bottom w:w="0" w:type="dxa"/>
            </w:tcMar>
            <w:vAlign w:val="center"/>
          </w:tcPr>
          <w:p>
            <w:pPr>
              <w:pStyle w:val="TableContents"/>
              <w:bidi w:val="0"/>
              <w:spacing w:before="0" w:after="283"/>
              <w:jc w:val="center"/>
              <w:rPr>
                <w:color w:val="000000"/>
              </w:rPr>
            </w:pPr>
            <w:r>
              <w:rPr>
                <w:color w:val="000000"/>
              </w:rPr>
              <w:t>—</w:t>
            </w:r>
          </w:p>
        </w:tc>
        <w:tc>
          <w:tcPr>
            <w:tcW w:w="23" w:type="dxa"/>
            <w:tcBorders/>
            <w:tcMar>
              <w:bottom w:w="0" w:type="dxa"/>
            </w:tcMar>
            <w:vAlign w:val="center"/>
          </w:tcPr>
          <w:p>
            <w:pPr>
              <w:pStyle w:val="TableContents"/>
              <w:bidi w:val="0"/>
              <w:spacing w:before="0" w:after="283"/>
              <w:jc w:val="left"/>
              <w:rPr/>
            </w:pPr>
            <w:r>
              <w:rPr/>
              <w:t>​</w:t>
            </w:r>
          </w:p>
        </w:tc>
        <w:tc>
          <w:tcPr>
            <w:tcW w:w="23" w:type="dxa"/>
            <w:tcBorders/>
            <w:tcMar>
              <w:bottom w:w="0" w:type="dxa"/>
            </w:tcMar>
            <w:vAlign w:val="center"/>
          </w:tcPr>
          <w:p>
            <w:pPr>
              <w:pStyle w:val="TableContents"/>
              <w:bidi w:val="0"/>
              <w:spacing w:before="0" w:after="283"/>
              <w:jc w:val="left"/>
              <w:rPr/>
            </w:pPr>
            <w:r>
              <w:rPr/>
              <w:t>​</w:t>
            </w:r>
          </w:p>
        </w:tc>
        <w:tc>
          <w:tcPr>
            <w:tcW w:w="740" w:type="dxa"/>
            <w:tcBorders/>
            <w:tcMar>
              <w:bottom w:w="0" w:type="dxa"/>
            </w:tcMar>
            <w:vAlign w:val="center"/>
          </w:tcPr>
          <w:p>
            <w:pPr>
              <w:pStyle w:val="TableContents"/>
              <w:bidi w:val="0"/>
              <w:spacing w:before="0" w:after="283"/>
              <w:jc w:val="right"/>
              <w:rPr>
                <w:rFonts w:ascii="Arial;Helvetica;sans-serif" w:hAnsi="Arial;Helvetica;sans-serif"/>
                <w:color w:val="000000"/>
                <w:sz w:val="16"/>
              </w:rPr>
            </w:pPr>
            <w:r>
              <w:rPr>
                <w:rFonts w:ascii="Arial;Helvetica;sans-serif" w:hAnsi="Arial;Helvetica;sans-serif"/>
                <w:color w:val="000000"/>
                <w:sz w:val="16"/>
              </w:rPr>
              <w:t>40,030</w:t>
            </w:r>
          </w:p>
        </w:tc>
        <w:tc>
          <w:tcPr>
            <w:tcW w:w="23" w:type="dxa"/>
            <w:tcBorders/>
            <w:tcMar>
              <w:bottom w:w="0" w:type="dxa"/>
            </w:tcMar>
            <w:vAlign w:val="center"/>
          </w:tcPr>
          <w:p>
            <w:pPr>
              <w:pStyle w:val="TableContents"/>
              <w:bidi w:val="0"/>
              <w:spacing w:before="0" w:after="283"/>
              <w:jc w:val="left"/>
              <w:rPr/>
            </w:pPr>
            <w:r>
              <w:rPr/>
              <w:t>​</w:t>
            </w:r>
          </w:p>
        </w:tc>
        <w:tc>
          <w:tcPr>
            <w:tcW w:w="23" w:type="dxa"/>
            <w:tcBorders/>
            <w:tcMar>
              <w:bottom w:w="0" w:type="dxa"/>
            </w:tcMar>
            <w:vAlign w:val="center"/>
          </w:tcPr>
          <w:p>
            <w:pPr>
              <w:pStyle w:val="TableContents"/>
              <w:bidi w:val="0"/>
              <w:spacing w:before="0" w:after="283"/>
              <w:jc w:val="left"/>
              <w:rPr/>
            </w:pPr>
            <w:r>
              <w:rPr/>
              <w:t>​</w:t>
            </w:r>
          </w:p>
        </w:tc>
        <w:tc>
          <w:tcPr>
            <w:tcW w:w="870" w:type="dxa"/>
            <w:tcBorders/>
            <w:tcMar>
              <w:bottom w:w="0" w:type="dxa"/>
            </w:tcMar>
            <w:vAlign w:val="center"/>
          </w:tcPr>
          <w:p>
            <w:pPr>
              <w:pStyle w:val="TableContents"/>
              <w:bidi w:val="0"/>
              <w:spacing w:before="0" w:after="283"/>
              <w:jc w:val="right"/>
              <w:rPr>
                <w:rFonts w:ascii="Arial;Helvetica;sans-serif" w:hAnsi="Arial;Helvetica;sans-serif"/>
                <w:color w:val="000000"/>
                <w:sz w:val="16"/>
              </w:rPr>
            </w:pPr>
            <w:r>
              <w:rPr>
                <w:rFonts w:ascii="Arial;Helvetica;sans-serif" w:hAnsi="Arial;Helvetica;sans-serif"/>
                <w:color w:val="000000"/>
                <w:sz w:val="16"/>
              </w:rPr>
              <w:t xml:space="preserve">4,091,953 </w:t>
            </w:r>
          </w:p>
        </w:tc>
        <w:tc>
          <w:tcPr>
            <w:tcW w:w="40" w:type="dxa"/>
            <w:tcBorders/>
            <w:tcMar>
              <w:bottom w:w="0" w:type="dxa"/>
            </w:tcMar>
            <w:vAlign w:val="center"/>
          </w:tcPr>
          <w:p>
            <w:pPr>
              <w:pStyle w:val="TableContents"/>
              <w:bidi w:val="0"/>
              <w:spacing w:before="0" w:after="283"/>
              <w:jc w:val="left"/>
              <w:rPr/>
            </w:pPr>
            <w:r>
              <w:rPr/>
              <w:t>​</w:t>
            </w:r>
          </w:p>
        </w:tc>
      </w:tr>
      <w:tr>
        <w:trPr/>
        <w:tc>
          <w:tcPr>
            <w:tcW w:w="38" w:type="dxa"/>
            <w:vMerge w:val="continue"/>
            <w:tcBorders>
              <w:bottom w:val="single" w:sz="8" w:space="0" w:color="000000"/>
            </w:tcBorders>
            <w:shd w:fill="FFFFFF" w:val="clear"/>
            <w:tcMar>
              <w:bottom w:w="50" w:type="dxa"/>
            </w:tcMar>
            <w:vAlign w:val="center"/>
          </w:tcPr>
          <w:p>
            <w:pPr>
              <w:pStyle w:val="Normal"/>
              <w:bidi w:val="0"/>
              <w:jc w:val="left"/>
              <w:rPr/>
            </w:pPr>
            <w:r>
              <w:rPr/>
            </w:r>
          </w:p>
        </w:tc>
        <w:tc>
          <w:tcPr>
            <w:tcW w:w="2598" w:type="dxa"/>
            <w:vMerge w:val="continue"/>
            <w:tcBorders>
              <w:bottom w:val="single" w:sz="8" w:space="0" w:color="000000"/>
            </w:tcBorders>
            <w:shd w:fill="FFFFFF" w:val="clear"/>
            <w:tcMar>
              <w:bottom w:w="50" w:type="dxa"/>
            </w:tcMar>
            <w:vAlign w:val="center"/>
          </w:tcPr>
          <w:p>
            <w:pPr>
              <w:pStyle w:val="Normal"/>
              <w:bidi w:val="0"/>
              <w:jc w:val="left"/>
              <w:rPr/>
            </w:pPr>
            <w:r>
              <w:rPr/>
            </w:r>
          </w:p>
        </w:tc>
        <w:tc>
          <w:tcPr>
            <w:tcW w:w="23" w:type="dxa"/>
            <w:vMerge w:val="continue"/>
            <w:tcBorders>
              <w:bottom w:val="single" w:sz="8" w:space="0" w:color="000000"/>
            </w:tcBorders>
            <w:shd w:fill="FFFFFF" w:val="clear"/>
            <w:tcMar>
              <w:bottom w:w="50" w:type="dxa"/>
            </w:tcMar>
            <w:vAlign w:val="center"/>
          </w:tcPr>
          <w:p>
            <w:pPr>
              <w:pStyle w:val="Normal"/>
              <w:bidi w:val="0"/>
              <w:jc w:val="left"/>
              <w:rPr/>
            </w:pPr>
            <w:r>
              <w:rPr/>
            </w:r>
          </w:p>
        </w:tc>
        <w:tc>
          <w:tcPr>
            <w:tcW w:w="23" w:type="dxa"/>
            <w:tcBorders>
              <w:bottom w:val="single" w:sz="8" w:space="0" w:color="000000"/>
            </w:tcBorders>
            <w:shd w:fill="FFFFFF" w:val="clear"/>
            <w:tcMar>
              <w:bottom w:w="50" w:type="dxa"/>
            </w:tcMar>
            <w:vAlign w:val="center"/>
          </w:tcPr>
          <w:p>
            <w:pPr>
              <w:pStyle w:val="TableContents"/>
              <w:bidi w:val="0"/>
              <w:spacing w:before="0" w:after="283"/>
              <w:jc w:val="left"/>
              <w:rPr/>
            </w:pPr>
            <w:r>
              <w:rPr/>
              <w:t>​</w:t>
            </w:r>
          </w:p>
        </w:tc>
        <w:tc>
          <w:tcPr>
            <w:tcW w:w="380" w:type="dxa"/>
            <w:tcBorders>
              <w:bottom w:val="single" w:sz="8" w:space="0" w:color="000000"/>
            </w:tcBorders>
            <w:shd w:fill="FFFFFF" w:val="clear"/>
            <w:tcMar>
              <w:bottom w:w="50" w:type="dxa"/>
            </w:tcMar>
            <w:vAlign w:val="center"/>
          </w:tcPr>
          <w:p>
            <w:pPr>
              <w:pStyle w:val="TableContents"/>
              <w:bidi w:val="0"/>
              <w:spacing w:before="0" w:after="283"/>
              <w:jc w:val="center"/>
              <w:rPr>
                <w:rFonts w:ascii="Arial;Helvetica;sans-serif" w:hAnsi="Arial;Helvetica;sans-serif"/>
                <w:color w:val="000000"/>
                <w:sz w:val="16"/>
              </w:rPr>
            </w:pPr>
            <w:r>
              <w:rPr>
                <w:rFonts w:ascii="Arial;Helvetica;sans-serif" w:hAnsi="Arial;Helvetica;sans-serif"/>
                <w:color w:val="000000"/>
                <w:sz w:val="16"/>
              </w:rPr>
              <w:t>2021</w:t>
            </w:r>
          </w:p>
        </w:tc>
        <w:tc>
          <w:tcPr>
            <w:tcW w:w="23" w:type="dxa"/>
            <w:tcBorders>
              <w:bottom w:val="single" w:sz="8" w:space="0" w:color="000000"/>
            </w:tcBorders>
            <w:shd w:fill="FFFFFF" w:val="clear"/>
            <w:tcMar>
              <w:bottom w:w="50" w:type="dxa"/>
            </w:tcMar>
            <w:vAlign w:val="center"/>
          </w:tcPr>
          <w:p>
            <w:pPr>
              <w:pStyle w:val="TableContents"/>
              <w:bidi w:val="0"/>
              <w:spacing w:before="0" w:after="283"/>
              <w:jc w:val="left"/>
              <w:rPr/>
            </w:pPr>
            <w:r>
              <w:rPr/>
              <w:t>​</w:t>
            </w:r>
          </w:p>
        </w:tc>
        <w:tc>
          <w:tcPr>
            <w:tcW w:w="23" w:type="dxa"/>
            <w:tcBorders>
              <w:bottom w:val="single" w:sz="8" w:space="0" w:color="000000"/>
            </w:tcBorders>
            <w:shd w:fill="FFFFFF" w:val="clear"/>
            <w:tcMar>
              <w:bottom w:w="50" w:type="dxa"/>
            </w:tcMar>
            <w:vAlign w:val="center"/>
          </w:tcPr>
          <w:p>
            <w:pPr>
              <w:pStyle w:val="TableContents"/>
              <w:bidi w:val="0"/>
              <w:spacing w:before="0" w:after="283"/>
              <w:jc w:val="left"/>
              <w:rPr/>
            </w:pPr>
            <w:r>
              <w:rPr/>
              <w:t>​</w:t>
            </w:r>
          </w:p>
        </w:tc>
        <w:tc>
          <w:tcPr>
            <w:tcW w:w="740" w:type="dxa"/>
            <w:tcBorders>
              <w:bottom w:val="single" w:sz="8" w:space="0" w:color="000000"/>
            </w:tcBorders>
            <w:shd w:fill="FFFFFF" w:val="clear"/>
            <w:tcMar>
              <w:bottom w:w="50" w:type="dxa"/>
            </w:tcMar>
            <w:vAlign w:val="center"/>
          </w:tcPr>
          <w:p>
            <w:pPr>
              <w:pStyle w:val="TableContents"/>
              <w:bidi w:val="0"/>
              <w:spacing w:before="0" w:after="283"/>
              <w:jc w:val="right"/>
              <w:rPr>
                <w:rFonts w:ascii="Arial;Helvetica;sans-serif" w:hAnsi="Arial;Helvetica;sans-serif"/>
                <w:color w:val="000000"/>
                <w:sz w:val="16"/>
              </w:rPr>
            </w:pPr>
            <w:r>
              <w:rPr>
                <w:rFonts w:ascii="Arial;Helvetica;sans-serif" w:hAnsi="Arial;Helvetica;sans-serif"/>
                <w:color w:val="000000"/>
                <w:sz w:val="16"/>
              </w:rPr>
              <w:t>500,000</w:t>
            </w:r>
          </w:p>
        </w:tc>
        <w:tc>
          <w:tcPr>
            <w:tcW w:w="23" w:type="dxa"/>
            <w:tcBorders>
              <w:bottom w:val="single" w:sz="8" w:space="0" w:color="000000"/>
            </w:tcBorders>
            <w:shd w:fill="FFFFFF" w:val="clear"/>
            <w:tcMar>
              <w:bottom w:w="50" w:type="dxa"/>
            </w:tcMar>
            <w:vAlign w:val="center"/>
          </w:tcPr>
          <w:p>
            <w:pPr>
              <w:pStyle w:val="TableContents"/>
              <w:bidi w:val="0"/>
              <w:spacing w:before="0" w:after="283"/>
              <w:jc w:val="left"/>
              <w:rPr/>
            </w:pPr>
            <w:r>
              <w:rPr/>
              <w:t>​</w:t>
            </w:r>
          </w:p>
        </w:tc>
        <w:tc>
          <w:tcPr>
            <w:tcW w:w="23" w:type="dxa"/>
            <w:tcBorders>
              <w:bottom w:val="single" w:sz="8" w:space="0" w:color="000000"/>
            </w:tcBorders>
            <w:shd w:fill="FFFFFF" w:val="clear"/>
            <w:tcMar>
              <w:bottom w:w="50" w:type="dxa"/>
            </w:tcMar>
            <w:vAlign w:val="center"/>
          </w:tcPr>
          <w:p>
            <w:pPr>
              <w:pStyle w:val="TableContents"/>
              <w:bidi w:val="0"/>
              <w:spacing w:before="0" w:after="283"/>
              <w:jc w:val="left"/>
              <w:rPr/>
            </w:pPr>
            <w:r>
              <w:rPr/>
              <w:t>​</w:t>
            </w:r>
          </w:p>
        </w:tc>
        <w:tc>
          <w:tcPr>
            <w:tcW w:w="605" w:type="dxa"/>
            <w:tcBorders>
              <w:bottom w:val="single" w:sz="8" w:space="0" w:color="000000"/>
            </w:tcBorders>
            <w:shd w:fill="FFFFFF" w:val="clear"/>
            <w:tcMar>
              <w:bottom w:w="50" w:type="dxa"/>
            </w:tcMar>
            <w:vAlign w:val="center"/>
          </w:tcPr>
          <w:p>
            <w:pPr>
              <w:pStyle w:val="TableContents"/>
              <w:bidi w:val="0"/>
              <w:spacing w:before="0" w:after="283"/>
              <w:jc w:val="center"/>
              <w:rPr>
                <w:rFonts w:ascii="Arial;Helvetica;sans-serif" w:hAnsi="Arial;Helvetica;sans-serif"/>
                <w:color w:val="000000"/>
                <w:sz w:val="16"/>
              </w:rPr>
            </w:pPr>
            <w:r>
              <w:rPr>
                <w:rFonts w:ascii="Arial;Helvetica;sans-serif" w:hAnsi="Arial;Helvetica;sans-serif"/>
                <w:color w:val="000000"/>
                <w:sz w:val="16"/>
              </w:rPr>
              <w:t>83,333</w:t>
            </w:r>
          </w:p>
        </w:tc>
        <w:tc>
          <w:tcPr>
            <w:tcW w:w="23" w:type="dxa"/>
            <w:tcBorders>
              <w:bottom w:val="single" w:sz="8" w:space="0" w:color="000000"/>
            </w:tcBorders>
            <w:shd w:fill="FFFFFF" w:val="clear"/>
            <w:tcMar>
              <w:bottom w:w="50" w:type="dxa"/>
            </w:tcMar>
            <w:vAlign w:val="center"/>
          </w:tcPr>
          <w:p>
            <w:pPr>
              <w:pStyle w:val="TableContents"/>
              <w:bidi w:val="0"/>
              <w:spacing w:before="0" w:after="283"/>
              <w:jc w:val="left"/>
              <w:rPr/>
            </w:pPr>
            <w:r>
              <w:rPr/>
              <w:t>​</w:t>
            </w:r>
          </w:p>
        </w:tc>
        <w:tc>
          <w:tcPr>
            <w:tcW w:w="23" w:type="dxa"/>
            <w:tcBorders>
              <w:bottom w:val="single" w:sz="8" w:space="0" w:color="000000"/>
            </w:tcBorders>
            <w:shd w:fill="FFFFFF" w:val="clear"/>
            <w:tcMar>
              <w:bottom w:w="50" w:type="dxa"/>
            </w:tcMar>
            <w:vAlign w:val="center"/>
          </w:tcPr>
          <w:p>
            <w:pPr>
              <w:pStyle w:val="TableContents"/>
              <w:bidi w:val="0"/>
              <w:spacing w:before="0" w:after="283"/>
              <w:jc w:val="left"/>
              <w:rPr/>
            </w:pPr>
            <w:r>
              <w:rPr/>
              <w:t>​</w:t>
            </w:r>
          </w:p>
        </w:tc>
        <w:tc>
          <w:tcPr>
            <w:tcW w:w="740" w:type="dxa"/>
            <w:tcBorders>
              <w:bottom w:val="single" w:sz="8" w:space="0" w:color="000000"/>
            </w:tcBorders>
            <w:shd w:fill="FFFFFF" w:val="clear"/>
            <w:tcMar>
              <w:bottom w:w="50" w:type="dxa"/>
            </w:tcMar>
            <w:vAlign w:val="center"/>
          </w:tcPr>
          <w:p>
            <w:pPr>
              <w:pStyle w:val="TableContents"/>
              <w:bidi w:val="0"/>
              <w:spacing w:before="0" w:after="283"/>
              <w:jc w:val="right"/>
              <w:rPr>
                <w:rFonts w:ascii="Arial;Helvetica;sans-serif" w:hAnsi="Arial;Helvetica;sans-serif"/>
                <w:color w:val="000000"/>
                <w:sz w:val="16"/>
              </w:rPr>
            </w:pPr>
            <w:r>
              <w:rPr>
                <w:rFonts w:ascii="Arial;Helvetica;sans-serif" w:hAnsi="Arial;Helvetica;sans-serif"/>
                <w:color w:val="000000"/>
                <w:sz w:val="16"/>
              </w:rPr>
              <w:t>800,045</w:t>
            </w:r>
          </w:p>
        </w:tc>
        <w:tc>
          <w:tcPr>
            <w:tcW w:w="23" w:type="dxa"/>
            <w:tcBorders>
              <w:bottom w:val="single" w:sz="8" w:space="0" w:color="000000"/>
            </w:tcBorders>
            <w:shd w:fill="FFFFFF" w:val="clear"/>
            <w:tcMar>
              <w:bottom w:w="50" w:type="dxa"/>
            </w:tcMar>
            <w:vAlign w:val="center"/>
          </w:tcPr>
          <w:p>
            <w:pPr>
              <w:pStyle w:val="TableContents"/>
              <w:bidi w:val="0"/>
              <w:spacing w:before="0" w:after="283"/>
              <w:jc w:val="left"/>
              <w:rPr/>
            </w:pPr>
            <w:r>
              <w:rPr/>
              <w:t>​</w:t>
            </w:r>
          </w:p>
        </w:tc>
        <w:tc>
          <w:tcPr>
            <w:tcW w:w="23" w:type="dxa"/>
            <w:tcBorders>
              <w:bottom w:val="single" w:sz="8" w:space="0" w:color="000000"/>
            </w:tcBorders>
            <w:shd w:fill="FFFFFF" w:val="clear"/>
            <w:tcMar>
              <w:bottom w:w="50" w:type="dxa"/>
            </w:tcMar>
            <w:vAlign w:val="center"/>
          </w:tcPr>
          <w:p>
            <w:pPr>
              <w:pStyle w:val="TableContents"/>
              <w:bidi w:val="0"/>
              <w:spacing w:before="0" w:after="283"/>
              <w:jc w:val="left"/>
              <w:rPr/>
            </w:pPr>
            <w:r>
              <w:rPr/>
              <w:t>​</w:t>
            </w:r>
          </w:p>
        </w:tc>
        <w:tc>
          <w:tcPr>
            <w:tcW w:w="620" w:type="dxa"/>
            <w:tcBorders>
              <w:bottom w:val="single" w:sz="8" w:space="0" w:color="000000"/>
            </w:tcBorders>
            <w:shd w:fill="FFFFFF" w:val="clear"/>
            <w:tcMar>
              <w:bottom w:w="50" w:type="dxa"/>
            </w:tcMar>
            <w:vAlign w:val="center"/>
          </w:tcPr>
          <w:p>
            <w:pPr>
              <w:pStyle w:val="TableContents"/>
              <w:bidi w:val="0"/>
              <w:spacing w:before="0" w:after="283"/>
              <w:jc w:val="center"/>
              <w:rPr>
                <w:color w:val="000000"/>
              </w:rPr>
            </w:pPr>
            <w:r>
              <w:rPr>
                <w:color w:val="000000"/>
              </w:rPr>
              <w:t>—</w:t>
            </w:r>
          </w:p>
        </w:tc>
        <w:tc>
          <w:tcPr>
            <w:tcW w:w="23" w:type="dxa"/>
            <w:tcBorders>
              <w:bottom w:val="single" w:sz="8" w:space="0" w:color="000000"/>
            </w:tcBorders>
            <w:shd w:fill="FFFFFF" w:val="clear"/>
            <w:tcMar>
              <w:bottom w:w="50" w:type="dxa"/>
            </w:tcMar>
            <w:vAlign w:val="center"/>
          </w:tcPr>
          <w:p>
            <w:pPr>
              <w:pStyle w:val="TableContents"/>
              <w:bidi w:val="0"/>
              <w:spacing w:before="0" w:after="283"/>
              <w:jc w:val="left"/>
              <w:rPr/>
            </w:pPr>
            <w:r>
              <w:rPr/>
              <w:t>​</w:t>
            </w:r>
          </w:p>
        </w:tc>
        <w:tc>
          <w:tcPr>
            <w:tcW w:w="23" w:type="dxa"/>
            <w:tcBorders>
              <w:bottom w:val="single" w:sz="8" w:space="0" w:color="000000"/>
            </w:tcBorders>
            <w:shd w:fill="FFFFFF" w:val="clear"/>
            <w:tcMar>
              <w:bottom w:w="50" w:type="dxa"/>
            </w:tcMar>
            <w:vAlign w:val="center"/>
          </w:tcPr>
          <w:p>
            <w:pPr>
              <w:pStyle w:val="TableContents"/>
              <w:bidi w:val="0"/>
              <w:spacing w:before="0" w:after="283"/>
              <w:jc w:val="left"/>
              <w:rPr/>
            </w:pPr>
            <w:r>
              <w:rPr/>
              <w:t>​</w:t>
            </w:r>
          </w:p>
        </w:tc>
        <w:tc>
          <w:tcPr>
            <w:tcW w:w="1190" w:type="dxa"/>
            <w:tcBorders>
              <w:bottom w:val="single" w:sz="8" w:space="0" w:color="000000"/>
            </w:tcBorders>
            <w:shd w:fill="FFFFFF" w:val="clear"/>
            <w:tcMar>
              <w:bottom w:w="50" w:type="dxa"/>
            </w:tcMar>
            <w:vAlign w:val="center"/>
          </w:tcPr>
          <w:p>
            <w:pPr>
              <w:pStyle w:val="TableContents"/>
              <w:bidi w:val="0"/>
              <w:spacing w:before="0" w:after="283"/>
              <w:jc w:val="right"/>
              <w:rPr>
                <w:rFonts w:ascii="Arial;Helvetica;sans-serif" w:hAnsi="Arial;Helvetica;sans-serif"/>
                <w:color w:val="000000"/>
                <w:sz w:val="16"/>
              </w:rPr>
            </w:pPr>
            <w:r>
              <w:rPr>
                <w:rFonts w:ascii="Arial;Helvetica;sans-serif" w:hAnsi="Arial;Helvetica;sans-serif"/>
                <w:color w:val="000000"/>
                <w:sz w:val="16"/>
              </w:rPr>
              <w:t>737,500</w:t>
            </w:r>
          </w:p>
        </w:tc>
        <w:tc>
          <w:tcPr>
            <w:tcW w:w="23" w:type="dxa"/>
            <w:tcBorders>
              <w:bottom w:val="single" w:sz="8" w:space="0" w:color="000000"/>
            </w:tcBorders>
            <w:shd w:fill="FFFFFF" w:val="clear"/>
            <w:tcMar>
              <w:bottom w:w="50" w:type="dxa"/>
            </w:tcMar>
            <w:vAlign w:val="center"/>
          </w:tcPr>
          <w:p>
            <w:pPr>
              <w:pStyle w:val="TableContents"/>
              <w:bidi w:val="0"/>
              <w:spacing w:before="0" w:after="283"/>
              <w:jc w:val="left"/>
              <w:rPr/>
            </w:pPr>
            <w:r>
              <w:rPr/>
              <w:t>​</w:t>
            </w:r>
          </w:p>
        </w:tc>
        <w:tc>
          <w:tcPr>
            <w:tcW w:w="23" w:type="dxa"/>
            <w:tcBorders>
              <w:bottom w:val="single" w:sz="8" w:space="0" w:color="000000"/>
            </w:tcBorders>
            <w:shd w:fill="FFFFFF" w:val="clear"/>
            <w:tcMar>
              <w:bottom w:w="50" w:type="dxa"/>
            </w:tcMar>
            <w:vAlign w:val="center"/>
          </w:tcPr>
          <w:p>
            <w:pPr>
              <w:pStyle w:val="TableContents"/>
              <w:bidi w:val="0"/>
              <w:spacing w:before="0" w:after="283"/>
              <w:jc w:val="left"/>
              <w:rPr/>
            </w:pPr>
            <w:r>
              <w:rPr/>
              <w:t>​</w:t>
            </w:r>
          </w:p>
        </w:tc>
        <w:tc>
          <w:tcPr>
            <w:tcW w:w="1230" w:type="dxa"/>
            <w:tcBorders>
              <w:bottom w:val="single" w:sz="8" w:space="0" w:color="000000"/>
            </w:tcBorders>
            <w:shd w:fill="FFFFFF" w:val="clear"/>
            <w:tcMar>
              <w:bottom w:w="50" w:type="dxa"/>
            </w:tcMar>
            <w:vAlign w:val="center"/>
          </w:tcPr>
          <w:p>
            <w:pPr>
              <w:pStyle w:val="TableContents"/>
              <w:bidi w:val="0"/>
              <w:spacing w:before="0" w:after="283"/>
              <w:jc w:val="center"/>
              <w:rPr>
                <w:color w:val="000000"/>
              </w:rPr>
            </w:pPr>
            <w:r>
              <w:rPr>
                <w:color w:val="000000"/>
              </w:rPr>
              <w:t>—</w:t>
            </w:r>
          </w:p>
        </w:tc>
        <w:tc>
          <w:tcPr>
            <w:tcW w:w="23" w:type="dxa"/>
            <w:tcBorders>
              <w:bottom w:val="single" w:sz="8" w:space="0" w:color="000000"/>
            </w:tcBorders>
            <w:shd w:fill="FFFFFF" w:val="clear"/>
            <w:tcMar>
              <w:bottom w:w="50" w:type="dxa"/>
            </w:tcMar>
            <w:vAlign w:val="center"/>
          </w:tcPr>
          <w:p>
            <w:pPr>
              <w:pStyle w:val="TableContents"/>
              <w:bidi w:val="0"/>
              <w:spacing w:before="0" w:after="283"/>
              <w:jc w:val="left"/>
              <w:rPr/>
            </w:pPr>
            <w:r>
              <w:rPr/>
              <w:t>​</w:t>
            </w:r>
          </w:p>
        </w:tc>
        <w:tc>
          <w:tcPr>
            <w:tcW w:w="23" w:type="dxa"/>
            <w:tcBorders>
              <w:bottom w:val="single" w:sz="8" w:space="0" w:color="000000"/>
            </w:tcBorders>
            <w:shd w:fill="FFFFFF" w:val="clear"/>
            <w:tcMar>
              <w:bottom w:w="50" w:type="dxa"/>
            </w:tcMar>
            <w:vAlign w:val="center"/>
          </w:tcPr>
          <w:p>
            <w:pPr>
              <w:pStyle w:val="TableContents"/>
              <w:bidi w:val="0"/>
              <w:spacing w:before="0" w:after="283"/>
              <w:jc w:val="left"/>
              <w:rPr/>
            </w:pPr>
            <w:r>
              <w:rPr/>
              <w:t>​</w:t>
            </w:r>
          </w:p>
        </w:tc>
        <w:tc>
          <w:tcPr>
            <w:tcW w:w="740" w:type="dxa"/>
            <w:tcBorders>
              <w:bottom w:val="single" w:sz="8" w:space="0" w:color="000000"/>
            </w:tcBorders>
            <w:shd w:fill="FFFFFF" w:val="clear"/>
            <w:tcMar>
              <w:bottom w:w="50" w:type="dxa"/>
            </w:tcMar>
            <w:vAlign w:val="center"/>
          </w:tcPr>
          <w:p>
            <w:pPr>
              <w:pStyle w:val="TableContents"/>
              <w:bidi w:val="0"/>
              <w:spacing w:before="0" w:after="283"/>
              <w:jc w:val="right"/>
              <w:rPr>
                <w:rFonts w:ascii="Arial;Helvetica;sans-serif" w:hAnsi="Arial;Helvetica;sans-serif"/>
                <w:color w:val="000000"/>
                <w:sz w:val="16"/>
              </w:rPr>
            </w:pPr>
            <w:r>
              <w:rPr>
                <w:rFonts w:ascii="Arial;Helvetica;sans-serif" w:hAnsi="Arial;Helvetica;sans-serif"/>
                <w:color w:val="000000"/>
                <w:sz w:val="16"/>
              </w:rPr>
              <w:t>39,470</w:t>
            </w:r>
          </w:p>
        </w:tc>
        <w:tc>
          <w:tcPr>
            <w:tcW w:w="23" w:type="dxa"/>
            <w:tcBorders>
              <w:bottom w:val="single" w:sz="8" w:space="0" w:color="000000"/>
            </w:tcBorders>
            <w:shd w:fill="FFFFFF" w:val="clear"/>
            <w:tcMar>
              <w:bottom w:w="50" w:type="dxa"/>
            </w:tcMar>
            <w:vAlign w:val="center"/>
          </w:tcPr>
          <w:p>
            <w:pPr>
              <w:pStyle w:val="TableContents"/>
              <w:bidi w:val="0"/>
              <w:spacing w:before="0" w:after="283"/>
              <w:jc w:val="left"/>
              <w:rPr/>
            </w:pPr>
            <w:r>
              <w:rPr/>
              <w:t>​</w:t>
            </w:r>
          </w:p>
        </w:tc>
        <w:tc>
          <w:tcPr>
            <w:tcW w:w="23" w:type="dxa"/>
            <w:tcBorders>
              <w:bottom w:val="single" w:sz="8" w:space="0" w:color="000000"/>
            </w:tcBorders>
            <w:shd w:fill="FFFFFF" w:val="clear"/>
            <w:tcMar>
              <w:bottom w:w="50" w:type="dxa"/>
            </w:tcMar>
            <w:vAlign w:val="center"/>
          </w:tcPr>
          <w:p>
            <w:pPr>
              <w:pStyle w:val="TableContents"/>
              <w:bidi w:val="0"/>
              <w:spacing w:before="0" w:after="283"/>
              <w:jc w:val="left"/>
              <w:rPr/>
            </w:pPr>
            <w:r>
              <w:rPr/>
              <w:t>​</w:t>
            </w:r>
          </w:p>
        </w:tc>
        <w:tc>
          <w:tcPr>
            <w:tcW w:w="870" w:type="dxa"/>
            <w:tcBorders>
              <w:bottom w:val="single" w:sz="8" w:space="0" w:color="000000"/>
            </w:tcBorders>
            <w:shd w:fill="FFFFFF" w:val="clear"/>
            <w:tcMar>
              <w:bottom w:w="50" w:type="dxa"/>
            </w:tcMar>
            <w:vAlign w:val="center"/>
          </w:tcPr>
          <w:p>
            <w:pPr>
              <w:pStyle w:val="TableContents"/>
              <w:bidi w:val="0"/>
              <w:spacing w:before="0" w:after="283"/>
              <w:jc w:val="right"/>
              <w:rPr>
                <w:rFonts w:ascii="Arial;Helvetica;sans-serif" w:hAnsi="Arial;Helvetica;sans-serif"/>
                <w:color w:val="000000"/>
                <w:sz w:val="16"/>
              </w:rPr>
            </w:pPr>
            <w:r>
              <w:rPr>
                <w:rFonts w:ascii="Arial;Helvetica;sans-serif" w:hAnsi="Arial;Helvetica;sans-serif"/>
                <w:color w:val="000000"/>
                <w:sz w:val="16"/>
              </w:rPr>
              <w:t xml:space="preserve">2,160,348 </w:t>
            </w:r>
          </w:p>
        </w:tc>
        <w:tc>
          <w:tcPr>
            <w:tcW w:w="40" w:type="dxa"/>
            <w:tcBorders>
              <w:bottom w:val="single" w:sz="8" w:space="0" w:color="000000"/>
            </w:tcBorders>
            <w:shd w:fill="FFFFFF" w:val="clear"/>
            <w:tcMar>
              <w:bottom w:w="50" w:type="dxa"/>
            </w:tcMar>
            <w:vAlign w:val="center"/>
          </w:tcPr>
          <w:p>
            <w:pPr>
              <w:pStyle w:val="TableContents"/>
              <w:bidi w:val="0"/>
              <w:spacing w:before="0" w:after="283"/>
              <w:jc w:val="left"/>
              <w:rPr/>
            </w:pPr>
            <w:r>
              <w:rPr/>
              <w:t>​</w:t>
            </w:r>
          </w:p>
        </w:tc>
      </w:tr>
      <w:tr>
        <w:trPr/>
        <w:tc>
          <w:tcPr>
            <w:tcW w:w="38" w:type="dxa"/>
            <w:vMerge w:val="restart"/>
            <w:tcBorders>
              <w:bottom w:val="single" w:sz="8" w:space="0" w:color="000000"/>
            </w:tcBorders>
            <w:shd w:fill="CCCCCC" w:val="clear"/>
            <w:tcMar>
              <w:bottom w:w="50" w:type="dxa"/>
            </w:tcMar>
            <w:vAlign w:val="center"/>
          </w:tcPr>
          <w:p>
            <w:pPr>
              <w:pStyle w:val="TableContents"/>
              <w:bidi w:val="0"/>
              <w:spacing w:before="0" w:after="283"/>
              <w:jc w:val="left"/>
              <w:rPr/>
            </w:pPr>
            <w:r>
              <w:rPr/>
              <w:t>​</w:t>
            </w:r>
          </w:p>
        </w:tc>
        <w:tc>
          <w:tcPr>
            <w:tcW w:w="2598" w:type="dxa"/>
            <w:vMerge w:val="restart"/>
            <w:tcBorders>
              <w:bottom w:val="single" w:sz="8" w:space="0" w:color="000000"/>
            </w:tcBorders>
            <w:shd w:fill="CCCCCC" w:val="clear"/>
            <w:tcMar>
              <w:bottom w:w="50" w:type="dxa"/>
            </w:tcMar>
            <w:vAlign w:val="center"/>
          </w:tcPr>
          <w:p>
            <w:pPr>
              <w:pStyle w:val="TableContents"/>
              <w:bidi w:val="0"/>
              <w:spacing w:before="0" w:after="283"/>
              <w:ind w:left="30" w:right="0" w:hanging="0"/>
              <w:jc w:val="left"/>
              <w:rPr>
                <w:rFonts w:ascii="Arial;Helvetica;sans-serif" w:hAnsi="Arial;Helvetica;sans-serif"/>
                <w:color w:val="000000"/>
                <w:sz w:val="16"/>
              </w:rPr>
            </w:pPr>
            <w:r>
              <w:rPr>
                <w:rFonts w:ascii="Arial;Helvetica;sans-serif" w:hAnsi="Arial;Helvetica;sans-serif"/>
                <w:color w:val="000000"/>
                <w:sz w:val="16"/>
              </w:rPr>
              <w:t xml:space="preserve">Simhambhatla, Ravi </w:t>
            </w:r>
          </w:p>
          <w:p>
            <w:pPr>
              <w:pStyle w:val="TableContents"/>
              <w:bidi w:val="0"/>
              <w:spacing w:before="0" w:after="283"/>
              <w:ind w:left="130" w:right="0" w:hanging="0"/>
              <w:jc w:val="left"/>
              <w:rPr>
                <w:rFonts w:ascii="Arial;Helvetica;sans-serif" w:hAnsi="Arial;Helvetica;sans-serif"/>
                <w:color w:val="000000"/>
                <w:sz w:val="16"/>
              </w:rPr>
            </w:pPr>
            <w:r>
              <w:rPr>
                <w:rFonts w:ascii="Arial;Helvetica;sans-serif" w:hAnsi="Arial;Helvetica;sans-serif"/>
                <w:color w:val="000000"/>
                <w:sz w:val="16"/>
              </w:rPr>
              <w:t>EVP, Chief Digital &amp; Innovation Officer</w:t>
            </w:r>
          </w:p>
        </w:tc>
        <w:tc>
          <w:tcPr>
            <w:tcW w:w="23" w:type="dxa"/>
            <w:vMerge w:val="restart"/>
            <w:tcBorders>
              <w:bottom w:val="single" w:sz="8" w:space="0" w:color="000000"/>
            </w:tcBorders>
            <w:shd w:fill="CCCCCC" w:val="clear"/>
            <w:tcMar>
              <w:bottom w:w="50" w:type="dxa"/>
            </w:tcMar>
            <w:vAlign w:val="center"/>
          </w:tcPr>
          <w:p>
            <w:pPr>
              <w:pStyle w:val="TableContents"/>
              <w:bidi w:val="0"/>
              <w:spacing w:before="0" w:after="283"/>
              <w:jc w:val="left"/>
              <w:rPr/>
            </w:pPr>
            <w:r>
              <w:rPr/>
              <w:t>​</w:t>
            </w:r>
          </w:p>
        </w:tc>
        <w:tc>
          <w:tcPr>
            <w:tcW w:w="23" w:type="dxa"/>
            <w:tcBorders/>
            <w:shd w:fill="CCCCCC" w:val="clear"/>
            <w:tcMar>
              <w:bottom w:w="0" w:type="dxa"/>
            </w:tcMar>
            <w:vAlign w:val="center"/>
          </w:tcPr>
          <w:p>
            <w:pPr>
              <w:pStyle w:val="TableContents"/>
              <w:bidi w:val="0"/>
              <w:spacing w:before="0" w:after="283"/>
              <w:jc w:val="left"/>
              <w:rPr/>
            </w:pPr>
            <w:r>
              <w:rPr/>
              <w:t>​</w:t>
            </w:r>
          </w:p>
        </w:tc>
        <w:tc>
          <w:tcPr>
            <w:tcW w:w="380" w:type="dxa"/>
            <w:tcBorders/>
            <w:shd w:fill="CCCCCC" w:val="clear"/>
            <w:tcMar>
              <w:bottom w:w="0" w:type="dxa"/>
            </w:tcMar>
            <w:vAlign w:val="center"/>
          </w:tcPr>
          <w:p>
            <w:pPr>
              <w:pStyle w:val="TableContents"/>
              <w:bidi w:val="0"/>
              <w:spacing w:before="0" w:after="283"/>
              <w:jc w:val="center"/>
              <w:rPr>
                <w:rFonts w:ascii="Arial;Helvetica;sans-serif" w:hAnsi="Arial;Helvetica;sans-serif"/>
                <w:color w:val="000000"/>
                <w:sz w:val="16"/>
              </w:rPr>
            </w:pPr>
            <w:r>
              <w:rPr>
                <w:rFonts w:ascii="Arial;Helvetica;sans-serif" w:hAnsi="Arial;Helvetica;sans-serif"/>
                <w:color w:val="000000"/>
                <w:sz w:val="16"/>
              </w:rPr>
              <w:t>2023</w:t>
            </w:r>
          </w:p>
        </w:tc>
        <w:tc>
          <w:tcPr>
            <w:tcW w:w="23" w:type="dxa"/>
            <w:tcBorders/>
            <w:shd w:fill="CCCCCC" w:val="clear"/>
            <w:tcMar>
              <w:bottom w:w="0" w:type="dxa"/>
            </w:tcMar>
            <w:vAlign w:val="center"/>
          </w:tcPr>
          <w:p>
            <w:pPr>
              <w:pStyle w:val="TableContents"/>
              <w:bidi w:val="0"/>
              <w:spacing w:before="0" w:after="283"/>
              <w:jc w:val="left"/>
              <w:rPr/>
            </w:pPr>
            <w:r>
              <w:rPr/>
              <w:t>​</w:t>
            </w:r>
          </w:p>
        </w:tc>
        <w:tc>
          <w:tcPr>
            <w:tcW w:w="23" w:type="dxa"/>
            <w:tcBorders/>
            <w:shd w:fill="CCCCCC" w:val="clear"/>
            <w:tcMar>
              <w:bottom w:w="0" w:type="dxa"/>
            </w:tcMar>
            <w:vAlign w:val="center"/>
          </w:tcPr>
          <w:p>
            <w:pPr>
              <w:pStyle w:val="TableContents"/>
              <w:bidi w:val="0"/>
              <w:spacing w:before="0" w:after="283"/>
              <w:jc w:val="left"/>
              <w:rPr/>
            </w:pPr>
            <w:r>
              <w:rPr/>
              <w:t>​</w:t>
            </w:r>
          </w:p>
        </w:tc>
        <w:tc>
          <w:tcPr>
            <w:tcW w:w="740" w:type="dxa"/>
            <w:tcBorders/>
            <w:shd w:fill="CCCCCC" w:val="clear"/>
            <w:tcMar>
              <w:bottom w:w="0" w:type="dxa"/>
            </w:tcMar>
            <w:vAlign w:val="center"/>
          </w:tcPr>
          <w:p>
            <w:pPr>
              <w:pStyle w:val="TableContents"/>
              <w:bidi w:val="0"/>
              <w:spacing w:before="0" w:after="283"/>
              <w:jc w:val="right"/>
              <w:rPr>
                <w:rFonts w:ascii="Arial;Helvetica;sans-serif" w:hAnsi="Arial;Helvetica;sans-serif"/>
                <w:color w:val="000000"/>
                <w:sz w:val="16"/>
              </w:rPr>
            </w:pPr>
            <w:r>
              <w:rPr>
                <w:rFonts w:ascii="Arial;Helvetica;sans-serif" w:hAnsi="Arial;Helvetica;sans-serif"/>
                <w:color w:val="000000"/>
                <w:sz w:val="16"/>
              </w:rPr>
              <w:t>500,000</w:t>
            </w:r>
          </w:p>
        </w:tc>
        <w:tc>
          <w:tcPr>
            <w:tcW w:w="23" w:type="dxa"/>
            <w:tcBorders/>
            <w:shd w:fill="CCCCCC" w:val="clear"/>
            <w:tcMar>
              <w:bottom w:w="0" w:type="dxa"/>
            </w:tcMar>
            <w:vAlign w:val="center"/>
          </w:tcPr>
          <w:p>
            <w:pPr>
              <w:pStyle w:val="TableContents"/>
              <w:bidi w:val="0"/>
              <w:spacing w:before="0" w:after="283"/>
              <w:jc w:val="left"/>
              <w:rPr/>
            </w:pPr>
            <w:r>
              <w:rPr/>
              <w:t>​</w:t>
            </w:r>
          </w:p>
        </w:tc>
        <w:tc>
          <w:tcPr>
            <w:tcW w:w="23" w:type="dxa"/>
            <w:tcBorders/>
            <w:shd w:fill="CCCCCC" w:val="clear"/>
            <w:tcMar>
              <w:bottom w:w="0" w:type="dxa"/>
            </w:tcMar>
            <w:vAlign w:val="center"/>
          </w:tcPr>
          <w:p>
            <w:pPr>
              <w:pStyle w:val="TableContents"/>
              <w:bidi w:val="0"/>
              <w:spacing w:before="0" w:after="283"/>
              <w:jc w:val="left"/>
              <w:rPr/>
            </w:pPr>
            <w:r>
              <w:rPr/>
              <w:t>​</w:t>
            </w:r>
          </w:p>
        </w:tc>
        <w:tc>
          <w:tcPr>
            <w:tcW w:w="605" w:type="dxa"/>
            <w:tcBorders/>
            <w:shd w:fill="CCCCCC" w:val="clear"/>
            <w:tcMar>
              <w:bottom w:w="0" w:type="dxa"/>
            </w:tcMar>
            <w:vAlign w:val="center"/>
          </w:tcPr>
          <w:p>
            <w:pPr>
              <w:pStyle w:val="TableContents"/>
              <w:bidi w:val="0"/>
              <w:spacing w:before="0" w:after="283"/>
              <w:jc w:val="center"/>
              <w:rPr>
                <w:color w:val="000000"/>
              </w:rPr>
            </w:pPr>
            <w:r>
              <w:rPr>
                <w:color w:val="000000"/>
              </w:rPr>
              <w:t>—</w:t>
            </w:r>
          </w:p>
        </w:tc>
        <w:tc>
          <w:tcPr>
            <w:tcW w:w="23" w:type="dxa"/>
            <w:tcBorders/>
            <w:shd w:fill="CCCCCC" w:val="clear"/>
            <w:tcMar>
              <w:bottom w:w="0" w:type="dxa"/>
            </w:tcMar>
            <w:vAlign w:val="center"/>
          </w:tcPr>
          <w:p>
            <w:pPr>
              <w:pStyle w:val="TableContents"/>
              <w:bidi w:val="0"/>
              <w:spacing w:before="0" w:after="283"/>
              <w:jc w:val="left"/>
              <w:rPr/>
            </w:pPr>
            <w:r>
              <w:rPr/>
              <w:t>​</w:t>
            </w:r>
          </w:p>
        </w:tc>
        <w:tc>
          <w:tcPr>
            <w:tcW w:w="23" w:type="dxa"/>
            <w:tcBorders/>
            <w:shd w:fill="CCCCCC" w:val="clear"/>
            <w:tcMar>
              <w:bottom w:w="0" w:type="dxa"/>
            </w:tcMar>
            <w:vAlign w:val="center"/>
          </w:tcPr>
          <w:p>
            <w:pPr>
              <w:pStyle w:val="TableContents"/>
              <w:bidi w:val="0"/>
              <w:spacing w:before="0" w:after="283"/>
              <w:jc w:val="left"/>
              <w:rPr/>
            </w:pPr>
            <w:r>
              <w:rPr/>
              <w:t>​</w:t>
            </w:r>
          </w:p>
        </w:tc>
        <w:tc>
          <w:tcPr>
            <w:tcW w:w="740" w:type="dxa"/>
            <w:tcBorders/>
            <w:shd w:fill="CCCCCC" w:val="clear"/>
            <w:tcMar>
              <w:bottom w:w="0" w:type="dxa"/>
            </w:tcMar>
            <w:vAlign w:val="center"/>
          </w:tcPr>
          <w:p>
            <w:pPr>
              <w:pStyle w:val="TableContents"/>
              <w:bidi w:val="0"/>
              <w:spacing w:before="0" w:after="283"/>
              <w:jc w:val="right"/>
              <w:rPr>
                <w:rFonts w:ascii="Arial;Helvetica;sans-serif" w:hAnsi="Arial;Helvetica;sans-serif"/>
                <w:color w:val="000000"/>
                <w:sz w:val="16"/>
              </w:rPr>
            </w:pPr>
            <w:r>
              <w:rPr>
                <w:rFonts w:ascii="Arial;Helvetica;sans-serif" w:hAnsi="Arial;Helvetica;sans-serif"/>
                <w:color w:val="000000"/>
                <w:sz w:val="16"/>
              </w:rPr>
              <w:t>900,100</w:t>
            </w:r>
          </w:p>
        </w:tc>
        <w:tc>
          <w:tcPr>
            <w:tcW w:w="23" w:type="dxa"/>
            <w:tcBorders/>
            <w:shd w:fill="CCCCCC" w:val="clear"/>
            <w:tcMar>
              <w:bottom w:w="0" w:type="dxa"/>
            </w:tcMar>
            <w:vAlign w:val="center"/>
          </w:tcPr>
          <w:p>
            <w:pPr>
              <w:pStyle w:val="TableContents"/>
              <w:bidi w:val="0"/>
              <w:spacing w:before="0" w:after="283"/>
              <w:jc w:val="left"/>
              <w:rPr/>
            </w:pPr>
            <w:r>
              <w:rPr/>
              <w:t>​</w:t>
            </w:r>
          </w:p>
        </w:tc>
        <w:tc>
          <w:tcPr>
            <w:tcW w:w="23" w:type="dxa"/>
            <w:tcBorders/>
            <w:shd w:fill="CCCCCC" w:val="clear"/>
            <w:tcMar>
              <w:bottom w:w="0" w:type="dxa"/>
            </w:tcMar>
            <w:vAlign w:val="center"/>
          </w:tcPr>
          <w:p>
            <w:pPr>
              <w:pStyle w:val="TableContents"/>
              <w:bidi w:val="0"/>
              <w:spacing w:before="0" w:after="283"/>
              <w:jc w:val="left"/>
              <w:rPr/>
            </w:pPr>
            <w:r>
              <w:rPr/>
              <w:t>​</w:t>
            </w:r>
          </w:p>
        </w:tc>
        <w:tc>
          <w:tcPr>
            <w:tcW w:w="620" w:type="dxa"/>
            <w:tcBorders/>
            <w:shd w:fill="CCCCCC" w:val="clear"/>
            <w:tcMar>
              <w:bottom w:w="0" w:type="dxa"/>
            </w:tcMar>
            <w:vAlign w:val="center"/>
          </w:tcPr>
          <w:p>
            <w:pPr>
              <w:pStyle w:val="TableContents"/>
              <w:bidi w:val="0"/>
              <w:spacing w:before="0" w:after="283"/>
              <w:jc w:val="center"/>
              <w:rPr>
                <w:color w:val="000000"/>
              </w:rPr>
            </w:pPr>
            <w:r>
              <w:rPr>
                <w:color w:val="000000"/>
              </w:rPr>
              <w:t>—</w:t>
            </w:r>
          </w:p>
        </w:tc>
        <w:tc>
          <w:tcPr>
            <w:tcW w:w="23" w:type="dxa"/>
            <w:tcBorders/>
            <w:shd w:fill="CCCCCC" w:val="clear"/>
            <w:tcMar>
              <w:bottom w:w="0" w:type="dxa"/>
            </w:tcMar>
            <w:vAlign w:val="center"/>
          </w:tcPr>
          <w:p>
            <w:pPr>
              <w:pStyle w:val="TableContents"/>
              <w:bidi w:val="0"/>
              <w:spacing w:before="0" w:after="283"/>
              <w:jc w:val="left"/>
              <w:rPr/>
            </w:pPr>
            <w:r>
              <w:rPr/>
              <w:t>​</w:t>
            </w:r>
          </w:p>
        </w:tc>
        <w:tc>
          <w:tcPr>
            <w:tcW w:w="23" w:type="dxa"/>
            <w:tcBorders/>
            <w:shd w:fill="CCCCCC" w:val="clear"/>
            <w:tcMar>
              <w:bottom w:w="0" w:type="dxa"/>
            </w:tcMar>
            <w:vAlign w:val="center"/>
          </w:tcPr>
          <w:p>
            <w:pPr>
              <w:pStyle w:val="TableContents"/>
              <w:bidi w:val="0"/>
              <w:spacing w:before="0" w:after="283"/>
              <w:jc w:val="left"/>
              <w:rPr/>
            </w:pPr>
            <w:r>
              <w:rPr/>
              <w:t>​</w:t>
            </w:r>
          </w:p>
        </w:tc>
        <w:tc>
          <w:tcPr>
            <w:tcW w:w="1190" w:type="dxa"/>
            <w:tcBorders/>
            <w:shd w:fill="CCCCCC" w:val="clear"/>
            <w:tcMar>
              <w:bottom w:w="0" w:type="dxa"/>
            </w:tcMar>
            <w:vAlign w:val="center"/>
          </w:tcPr>
          <w:p>
            <w:pPr>
              <w:pStyle w:val="TableContents"/>
              <w:bidi w:val="0"/>
              <w:spacing w:before="0" w:after="283"/>
              <w:jc w:val="right"/>
              <w:rPr>
                <w:rFonts w:ascii="Arial;Helvetica;sans-serif" w:hAnsi="Arial;Helvetica;sans-serif"/>
                <w:color w:val="000000"/>
                <w:sz w:val="16"/>
              </w:rPr>
            </w:pPr>
            <w:r>
              <w:rPr>
                <w:rFonts w:ascii="Arial;Helvetica;sans-serif" w:hAnsi="Arial;Helvetica;sans-serif"/>
                <w:color w:val="000000"/>
                <w:sz w:val="16"/>
              </w:rPr>
              <w:t>478,404</w:t>
            </w:r>
          </w:p>
        </w:tc>
        <w:tc>
          <w:tcPr>
            <w:tcW w:w="23" w:type="dxa"/>
            <w:tcBorders/>
            <w:shd w:fill="CCCCCC" w:val="clear"/>
            <w:tcMar>
              <w:bottom w:w="0" w:type="dxa"/>
            </w:tcMar>
            <w:vAlign w:val="center"/>
          </w:tcPr>
          <w:p>
            <w:pPr>
              <w:pStyle w:val="TableContents"/>
              <w:bidi w:val="0"/>
              <w:spacing w:before="0" w:after="283"/>
              <w:jc w:val="left"/>
              <w:rPr/>
            </w:pPr>
            <w:r>
              <w:rPr/>
              <w:t>​</w:t>
            </w:r>
          </w:p>
        </w:tc>
        <w:tc>
          <w:tcPr>
            <w:tcW w:w="23" w:type="dxa"/>
            <w:tcBorders/>
            <w:shd w:fill="CCCCCC" w:val="clear"/>
            <w:tcMar>
              <w:bottom w:w="0" w:type="dxa"/>
            </w:tcMar>
            <w:vAlign w:val="center"/>
          </w:tcPr>
          <w:p>
            <w:pPr>
              <w:pStyle w:val="TableContents"/>
              <w:bidi w:val="0"/>
              <w:spacing w:before="0" w:after="283"/>
              <w:jc w:val="left"/>
              <w:rPr/>
            </w:pPr>
            <w:r>
              <w:rPr/>
              <w:t>​</w:t>
            </w:r>
          </w:p>
        </w:tc>
        <w:tc>
          <w:tcPr>
            <w:tcW w:w="1230" w:type="dxa"/>
            <w:tcBorders/>
            <w:shd w:fill="CCCCCC" w:val="clear"/>
            <w:tcMar>
              <w:bottom w:w="0" w:type="dxa"/>
            </w:tcMar>
            <w:vAlign w:val="center"/>
          </w:tcPr>
          <w:p>
            <w:pPr>
              <w:pStyle w:val="TableContents"/>
              <w:bidi w:val="0"/>
              <w:spacing w:before="0" w:after="283"/>
              <w:jc w:val="center"/>
              <w:rPr>
                <w:color w:val="000000"/>
              </w:rPr>
            </w:pPr>
            <w:r>
              <w:rPr>
                <w:color w:val="000000"/>
              </w:rPr>
              <w:t>—</w:t>
            </w:r>
          </w:p>
        </w:tc>
        <w:tc>
          <w:tcPr>
            <w:tcW w:w="23" w:type="dxa"/>
            <w:tcBorders/>
            <w:shd w:fill="CCCCCC" w:val="clear"/>
            <w:tcMar>
              <w:bottom w:w="0" w:type="dxa"/>
            </w:tcMar>
            <w:vAlign w:val="center"/>
          </w:tcPr>
          <w:p>
            <w:pPr>
              <w:pStyle w:val="TableContents"/>
              <w:bidi w:val="0"/>
              <w:spacing w:before="0" w:after="283"/>
              <w:jc w:val="left"/>
              <w:rPr/>
            </w:pPr>
            <w:r>
              <w:rPr/>
              <w:t>​</w:t>
            </w:r>
          </w:p>
        </w:tc>
        <w:tc>
          <w:tcPr>
            <w:tcW w:w="23" w:type="dxa"/>
            <w:tcBorders/>
            <w:shd w:fill="CCCCCC" w:val="clear"/>
            <w:tcMar>
              <w:bottom w:w="0" w:type="dxa"/>
            </w:tcMar>
            <w:vAlign w:val="center"/>
          </w:tcPr>
          <w:p>
            <w:pPr>
              <w:pStyle w:val="TableContents"/>
              <w:bidi w:val="0"/>
              <w:spacing w:before="0" w:after="283"/>
              <w:jc w:val="left"/>
              <w:rPr/>
            </w:pPr>
            <w:r>
              <w:rPr/>
              <w:t>​</w:t>
            </w:r>
          </w:p>
        </w:tc>
        <w:tc>
          <w:tcPr>
            <w:tcW w:w="740" w:type="dxa"/>
            <w:tcBorders/>
            <w:shd w:fill="CCCCCC" w:val="clear"/>
            <w:tcMar>
              <w:bottom w:w="0" w:type="dxa"/>
            </w:tcMar>
            <w:vAlign w:val="center"/>
          </w:tcPr>
          <w:p>
            <w:pPr>
              <w:pStyle w:val="TableContents"/>
              <w:bidi w:val="0"/>
              <w:spacing w:before="0" w:after="283"/>
              <w:jc w:val="right"/>
              <w:rPr>
                <w:rFonts w:ascii="Arial;Helvetica;sans-serif" w:hAnsi="Arial;Helvetica;sans-serif"/>
                <w:color w:val="000000"/>
                <w:sz w:val="16"/>
              </w:rPr>
            </w:pPr>
            <w:r>
              <w:rPr>
                <w:rFonts w:ascii="Arial;Helvetica;sans-serif" w:hAnsi="Arial;Helvetica;sans-serif"/>
                <w:color w:val="000000"/>
                <w:sz w:val="16"/>
              </w:rPr>
              <w:t>596,312</w:t>
            </w:r>
          </w:p>
        </w:tc>
        <w:tc>
          <w:tcPr>
            <w:tcW w:w="23" w:type="dxa"/>
            <w:tcBorders/>
            <w:shd w:fill="CCCCCC" w:val="clear"/>
            <w:tcMar>
              <w:bottom w:w="0" w:type="dxa"/>
            </w:tcMar>
            <w:vAlign w:val="center"/>
          </w:tcPr>
          <w:p>
            <w:pPr>
              <w:pStyle w:val="TableContents"/>
              <w:bidi w:val="0"/>
              <w:spacing w:before="0" w:after="283"/>
              <w:jc w:val="left"/>
              <w:rPr/>
            </w:pPr>
            <w:r>
              <w:rPr/>
              <w:t>​</w:t>
            </w:r>
          </w:p>
        </w:tc>
        <w:tc>
          <w:tcPr>
            <w:tcW w:w="23" w:type="dxa"/>
            <w:tcBorders/>
            <w:shd w:fill="CCCCCC" w:val="clear"/>
            <w:tcMar>
              <w:bottom w:w="0" w:type="dxa"/>
            </w:tcMar>
            <w:vAlign w:val="center"/>
          </w:tcPr>
          <w:p>
            <w:pPr>
              <w:pStyle w:val="TableContents"/>
              <w:bidi w:val="0"/>
              <w:spacing w:before="0" w:after="283"/>
              <w:jc w:val="left"/>
              <w:rPr/>
            </w:pPr>
            <w:r>
              <w:rPr/>
              <w:t>​</w:t>
            </w:r>
          </w:p>
        </w:tc>
        <w:tc>
          <w:tcPr>
            <w:tcW w:w="870" w:type="dxa"/>
            <w:tcBorders/>
            <w:shd w:fill="CCCCCC" w:val="clear"/>
            <w:tcMar>
              <w:bottom w:w="0" w:type="dxa"/>
            </w:tcMar>
            <w:vAlign w:val="center"/>
          </w:tcPr>
          <w:p>
            <w:pPr>
              <w:pStyle w:val="TableContents"/>
              <w:bidi w:val="0"/>
              <w:spacing w:before="0" w:after="283"/>
              <w:jc w:val="right"/>
              <w:rPr>
                <w:rFonts w:ascii="Arial;Helvetica;sans-serif" w:hAnsi="Arial;Helvetica;sans-serif"/>
                <w:color w:val="000000"/>
                <w:sz w:val="16"/>
              </w:rPr>
            </w:pPr>
            <w:r>
              <w:rPr>
                <w:rFonts w:ascii="Arial;Helvetica;sans-serif" w:hAnsi="Arial;Helvetica;sans-serif"/>
                <w:color w:val="000000"/>
                <w:sz w:val="16"/>
              </w:rPr>
              <w:t xml:space="preserve">2,474,816 </w:t>
            </w:r>
          </w:p>
        </w:tc>
        <w:tc>
          <w:tcPr>
            <w:tcW w:w="40" w:type="dxa"/>
            <w:tcBorders/>
            <w:shd w:fill="CCCCCC" w:val="clear"/>
            <w:tcMar>
              <w:bottom w:w="0" w:type="dxa"/>
            </w:tcMar>
            <w:vAlign w:val="center"/>
          </w:tcPr>
          <w:p>
            <w:pPr>
              <w:pStyle w:val="TableContents"/>
              <w:bidi w:val="0"/>
              <w:spacing w:before="0" w:after="283"/>
              <w:jc w:val="left"/>
              <w:rPr/>
            </w:pPr>
            <w:r>
              <w:rPr/>
              <w:t>​</w:t>
            </w:r>
          </w:p>
        </w:tc>
      </w:tr>
      <w:tr>
        <w:trPr/>
        <w:tc>
          <w:tcPr>
            <w:tcW w:w="38" w:type="dxa"/>
            <w:vMerge w:val="continue"/>
            <w:tcBorders>
              <w:bottom w:val="single" w:sz="8" w:space="0" w:color="000000"/>
            </w:tcBorders>
            <w:shd w:fill="CCCCCC" w:val="clear"/>
            <w:tcMar>
              <w:bottom w:w="50" w:type="dxa"/>
            </w:tcMar>
            <w:vAlign w:val="center"/>
          </w:tcPr>
          <w:p>
            <w:pPr>
              <w:pStyle w:val="Normal"/>
              <w:bidi w:val="0"/>
              <w:jc w:val="left"/>
              <w:rPr/>
            </w:pPr>
            <w:r>
              <w:rPr/>
            </w:r>
          </w:p>
        </w:tc>
        <w:tc>
          <w:tcPr>
            <w:tcW w:w="2598" w:type="dxa"/>
            <w:vMerge w:val="continue"/>
            <w:tcBorders>
              <w:bottom w:val="single" w:sz="8" w:space="0" w:color="000000"/>
            </w:tcBorders>
            <w:shd w:fill="CCCCCC" w:val="clear"/>
            <w:tcMar>
              <w:bottom w:w="50" w:type="dxa"/>
            </w:tcMar>
            <w:vAlign w:val="center"/>
          </w:tcPr>
          <w:p>
            <w:pPr>
              <w:pStyle w:val="Normal"/>
              <w:bidi w:val="0"/>
              <w:jc w:val="left"/>
              <w:rPr/>
            </w:pPr>
            <w:r>
              <w:rPr/>
            </w:r>
          </w:p>
        </w:tc>
        <w:tc>
          <w:tcPr>
            <w:tcW w:w="23" w:type="dxa"/>
            <w:vMerge w:val="continue"/>
            <w:tcBorders>
              <w:bottom w:val="single" w:sz="8" w:space="0" w:color="000000"/>
            </w:tcBorders>
            <w:shd w:fill="CCCCCC" w:val="clear"/>
            <w:tcMar>
              <w:bottom w:w="50" w:type="dxa"/>
            </w:tcMar>
            <w:vAlign w:val="center"/>
          </w:tcPr>
          <w:p>
            <w:pPr>
              <w:pStyle w:val="Normal"/>
              <w:bidi w:val="0"/>
              <w:jc w:val="left"/>
              <w:rPr/>
            </w:pPr>
            <w:r>
              <w:rPr/>
            </w:r>
          </w:p>
        </w:tc>
        <w:tc>
          <w:tcPr>
            <w:tcW w:w="23" w:type="dxa"/>
            <w:tcBorders>
              <w:bottom w:val="single" w:sz="8" w:space="0" w:color="000000"/>
            </w:tcBorders>
            <w:shd w:fill="CCCCCC" w:val="clear"/>
            <w:tcMar>
              <w:bottom w:w="30" w:type="dxa"/>
            </w:tcMar>
            <w:vAlign w:val="center"/>
          </w:tcPr>
          <w:p>
            <w:pPr>
              <w:pStyle w:val="TableContents"/>
              <w:bidi w:val="0"/>
              <w:spacing w:before="0" w:after="283"/>
              <w:jc w:val="left"/>
              <w:rPr/>
            </w:pPr>
            <w:r>
              <w:rPr/>
              <w:t>​</w:t>
            </w:r>
          </w:p>
        </w:tc>
        <w:tc>
          <w:tcPr>
            <w:tcW w:w="380" w:type="dxa"/>
            <w:tcBorders>
              <w:bottom w:val="single" w:sz="8" w:space="0" w:color="000000"/>
            </w:tcBorders>
            <w:shd w:fill="CCCCCC" w:val="clear"/>
            <w:tcMar>
              <w:bottom w:w="30" w:type="dxa"/>
            </w:tcMar>
            <w:vAlign w:val="center"/>
          </w:tcPr>
          <w:p>
            <w:pPr>
              <w:pStyle w:val="TableContents"/>
              <w:bidi w:val="0"/>
              <w:spacing w:before="0" w:after="283"/>
              <w:jc w:val="center"/>
              <w:rPr>
                <w:rFonts w:ascii="Arial;Helvetica;sans-serif" w:hAnsi="Arial;Helvetica;sans-serif"/>
                <w:color w:val="000000"/>
                <w:sz w:val="16"/>
              </w:rPr>
            </w:pPr>
            <w:r>
              <w:rPr>
                <w:rFonts w:ascii="Arial;Helvetica;sans-serif" w:hAnsi="Arial;Helvetica;sans-serif"/>
                <w:color w:val="000000"/>
                <w:sz w:val="16"/>
              </w:rPr>
              <w:t>2022</w:t>
            </w:r>
          </w:p>
        </w:tc>
        <w:tc>
          <w:tcPr>
            <w:tcW w:w="23" w:type="dxa"/>
            <w:tcBorders>
              <w:bottom w:val="single" w:sz="8" w:space="0" w:color="000000"/>
            </w:tcBorders>
            <w:shd w:fill="CCCCCC" w:val="clear"/>
            <w:tcMar>
              <w:bottom w:w="30" w:type="dxa"/>
            </w:tcMar>
            <w:vAlign w:val="center"/>
          </w:tcPr>
          <w:p>
            <w:pPr>
              <w:pStyle w:val="TableContents"/>
              <w:bidi w:val="0"/>
              <w:spacing w:before="0" w:after="283"/>
              <w:jc w:val="left"/>
              <w:rPr/>
            </w:pPr>
            <w:r>
              <w:rPr/>
              <w:t>​</w:t>
            </w:r>
          </w:p>
        </w:tc>
        <w:tc>
          <w:tcPr>
            <w:tcW w:w="23" w:type="dxa"/>
            <w:tcBorders>
              <w:bottom w:val="single" w:sz="8" w:space="0" w:color="000000"/>
            </w:tcBorders>
            <w:shd w:fill="CCCCCC" w:val="clear"/>
            <w:tcMar>
              <w:bottom w:w="30" w:type="dxa"/>
            </w:tcMar>
            <w:vAlign w:val="center"/>
          </w:tcPr>
          <w:p>
            <w:pPr>
              <w:pStyle w:val="TableContents"/>
              <w:bidi w:val="0"/>
              <w:spacing w:before="0" w:after="283"/>
              <w:jc w:val="left"/>
              <w:rPr/>
            </w:pPr>
            <w:r>
              <w:rPr/>
              <w:t>​</w:t>
            </w:r>
          </w:p>
        </w:tc>
        <w:tc>
          <w:tcPr>
            <w:tcW w:w="740" w:type="dxa"/>
            <w:tcBorders>
              <w:bottom w:val="single" w:sz="8" w:space="0" w:color="000000"/>
            </w:tcBorders>
            <w:shd w:fill="CCCCCC" w:val="clear"/>
            <w:tcMar>
              <w:bottom w:w="30" w:type="dxa"/>
            </w:tcMar>
            <w:vAlign w:val="center"/>
          </w:tcPr>
          <w:p>
            <w:pPr>
              <w:pStyle w:val="TableContents"/>
              <w:bidi w:val="0"/>
              <w:spacing w:before="0" w:after="283"/>
              <w:jc w:val="right"/>
              <w:rPr>
                <w:rFonts w:ascii="Arial;Helvetica;sans-serif" w:hAnsi="Arial;Helvetica;sans-serif"/>
                <w:color w:val="000000"/>
                <w:sz w:val="16"/>
              </w:rPr>
            </w:pPr>
            <w:r>
              <w:rPr>
                <w:rFonts w:ascii="Arial;Helvetica;sans-serif" w:hAnsi="Arial;Helvetica;sans-serif"/>
                <w:color w:val="000000"/>
                <w:sz w:val="16"/>
              </w:rPr>
              <w:t>252,055</w:t>
            </w:r>
          </w:p>
        </w:tc>
        <w:tc>
          <w:tcPr>
            <w:tcW w:w="23" w:type="dxa"/>
            <w:tcBorders>
              <w:bottom w:val="single" w:sz="8" w:space="0" w:color="000000"/>
            </w:tcBorders>
            <w:shd w:fill="CCCCCC" w:val="clear"/>
            <w:tcMar>
              <w:bottom w:w="30" w:type="dxa"/>
            </w:tcMar>
            <w:vAlign w:val="center"/>
          </w:tcPr>
          <w:p>
            <w:pPr>
              <w:pStyle w:val="TableContents"/>
              <w:bidi w:val="0"/>
              <w:spacing w:before="0" w:after="283"/>
              <w:jc w:val="left"/>
              <w:rPr/>
            </w:pPr>
            <w:r>
              <w:rPr/>
              <w:t>​</w:t>
            </w:r>
          </w:p>
        </w:tc>
        <w:tc>
          <w:tcPr>
            <w:tcW w:w="23" w:type="dxa"/>
            <w:tcBorders>
              <w:bottom w:val="single" w:sz="8" w:space="0" w:color="000000"/>
            </w:tcBorders>
            <w:shd w:fill="CCCCCC" w:val="clear"/>
            <w:tcMar>
              <w:bottom w:w="30" w:type="dxa"/>
            </w:tcMar>
            <w:vAlign w:val="center"/>
          </w:tcPr>
          <w:p>
            <w:pPr>
              <w:pStyle w:val="TableContents"/>
              <w:bidi w:val="0"/>
              <w:spacing w:before="0" w:after="283"/>
              <w:jc w:val="left"/>
              <w:rPr/>
            </w:pPr>
            <w:r>
              <w:rPr/>
              <w:t>​</w:t>
            </w:r>
          </w:p>
        </w:tc>
        <w:tc>
          <w:tcPr>
            <w:tcW w:w="605" w:type="dxa"/>
            <w:tcBorders>
              <w:bottom w:val="single" w:sz="8" w:space="0" w:color="000000"/>
            </w:tcBorders>
            <w:shd w:fill="CCCCCC" w:val="clear"/>
            <w:tcMar>
              <w:bottom w:w="30" w:type="dxa"/>
            </w:tcMar>
            <w:vAlign w:val="center"/>
          </w:tcPr>
          <w:p>
            <w:pPr>
              <w:pStyle w:val="TableContents"/>
              <w:bidi w:val="0"/>
              <w:spacing w:before="0" w:after="283"/>
              <w:jc w:val="center"/>
              <w:rPr>
                <w:color w:val="000000"/>
              </w:rPr>
            </w:pPr>
            <w:r>
              <w:rPr>
                <w:color w:val="000000"/>
              </w:rPr>
              <w:t>—</w:t>
            </w:r>
          </w:p>
        </w:tc>
        <w:tc>
          <w:tcPr>
            <w:tcW w:w="23" w:type="dxa"/>
            <w:tcBorders>
              <w:bottom w:val="single" w:sz="8" w:space="0" w:color="000000"/>
            </w:tcBorders>
            <w:shd w:fill="CCCCCC" w:val="clear"/>
            <w:tcMar>
              <w:bottom w:w="30" w:type="dxa"/>
            </w:tcMar>
            <w:vAlign w:val="center"/>
          </w:tcPr>
          <w:p>
            <w:pPr>
              <w:pStyle w:val="TableContents"/>
              <w:bidi w:val="0"/>
              <w:spacing w:before="0" w:after="283"/>
              <w:jc w:val="left"/>
              <w:rPr/>
            </w:pPr>
            <w:r>
              <w:rPr/>
              <w:t>​</w:t>
            </w:r>
          </w:p>
        </w:tc>
        <w:tc>
          <w:tcPr>
            <w:tcW w:w="23" w:type="dxa"/>
            <w:tcBorders>
              <w:bottom w:val="single" w:sz="8" w:space="0" w:color="000000"/>
            </w:tcBorders>
            <w:shd w:fill="CCCCCC" w:val="clear"/>
            <w:tcMar>
              <w:bottom w:w="30" w:type="dxa"/>
            </w:tcMar>
            <w:vAlign w:val="center"/>
          </w:tcPr>
          <w:p>
            <w:pPr>
              <w:pStyle w:val="TableContents"/>
              <w:bidi w:val="0"/>
              <w:spacing w:before="0" w:after="283"/>
              <w:jc w:val="left"/>
              <w:rPr/>
            </w:pPr>
            <w:r>
              <w:rPr/>
              <w:t>​</w:t>
            </w:r>
          </w:p>
        </w:tc>
        <w:tc>
          <w:tcPr>
            <w:tcW w:w="740" w:type="dxa"/>
            <w:tcBorders>
              <w:bottom w:val="single" w:sz="8" w:space="0" w:color="000000"/>
            </w:tcBorders>
            <w:shd w:fill="CCCCCC" w:val="clear"/>
            <w:tcMar>
              <w:bottom w:w="30" w:type="dxa"/>
            </w:tcMar>
            <w:vAlign w:val="center"/>
          </w:tcPr>
          <w:p>
            <w:pPr>
              <w:pStyle w:val="TableContents"/>
              <w:bidi w:val="0"/>
              <w:spacing w:before="0" w:after="283"/>
              <w:jc w:val="right"/>
              <w:rPr>
                <w:rFonts w:ascii="Arial;Helvetica;sans-serif" w:hAnsi="Arial;Helvetica;sans-serif"/>
                <w:color w:val="000000"/>
                <w:sz w:val="16"/>
              </w:rPr>
            </w:pPr>
            <w:r>
              <w:rPr>
                <w:rFonts w:ascii="Arial;Helvetica;sans-serif" w:hAnsi="Arial;Helvetica;sans-serif"/>
                <w:color w:val="000000"/>
                <w:sz w:val="16"/>
              </w:rPr>
              <w:t>5,449,927</w:t>
            </w:r>
          </w:p>
        </w:tc>
        <w:tc>
          <w:tcPr>
            <w:tcW w:w="23" w:type="dxa"/>
            <w:tcBorders>
              <w:bottom w:val="single" w:sz="8" w:space="0" w:color="000000"/>
            </w:tcBorders>
            <w:shd w:fill="CCCCCC" w:val="clear"/>
            <w:tcMar>
              <w:bottom w:w="30" w:type="dxa"/>
            </w:tcMar>
            <w:vAlign w:val="center"/>
          </w:tcPr>
          <w:p>
            <w:pPr>
              <w:pStyle w:val="TableContents"/>
              <w:bidi w:val="0"/>
              <w:spacing w:before="0" w:after="283"/>
              <w:jc w:val="left"/>
              <w:rPr/>
            </w:pPr>
            <w:r>
              <w:rPr/>
              <w:t>​</w:t>
            </w:r>
          </w:p>
        </w:tc>
        <w:tc>
          <w:tcPr>
            <w:tcW w:w="23" w:type="dxa"/>
            <w:tcBorders>
              <w:bottom w:val="single" w:sz="8" w:space="0" w:color="000000"/>
            </w:tcBorders>
            <w:shd w:fill="CCCCCC" w:val="clear"/>
            <w:tcMar>
              <w:bottom w:w="30" w:type="dxa"/>
            </w:tcMar>
            <w:vAlign w:val="center"/>
          </w:tcPr>
          <w:p>
            <w:pPr>
              <w:pStyle w:val="TableContents"/>
              <w:bidi w:val="0"/>
              <w:spacing w:before="0" w:after="283"/>
              <w:jc w:val="left"/>
              <w:rPr/>
            </w:pPr>
            <w:r>
              <w:rPr/>
              <w:t>​</w:t>
            </w:r>
          </w:p>
        </w:tc>
        <w:tc>
          <w:tcPr>
            <w:tcW w:w="620" w:type="dxa"/>
            <w:tcBorders>
              <w:bottom w:val="single" w:sz="8" w:space="0" w:color="000000"/>
            </w:tcBorders>
            <w:shd w:fill="CCCCCC" w:val="clear"/>
            <w:tcMar>
              <w:bottom w:w="30" w:type="dxa"/>
            </w:tcMar>
            <w:vAlign w:val="center"/>
          </w:tcPr>
          <w:p>
            <w:pPr>
              <w:pStyle w:val="TableContents"/>
              <w:bidi w:val="0"/>
              <w:spacing w:before="0" w:after="283"/>
              <w:jc w:val="center"/>
              <w:rPr>
                <w:color w:val="000000"/>
              </w:rPr>
            </w:pPr>
            <w:r>
              <w:rPr>
                <w:color w:val="000000"/>
              </w:rPr>
              <w:t>—</w:t>
            </w:r>
          </w:p>
        </w:tc>
        <w:tc>
          <w:tcPr>
            <w:tcW w:w="23" w:type="dxa"/>
            <w:tcBorders>
              <w:bottom w:val="single" w:sz="8" w:space="0" w:color="000000"/>
            </w:tcBorders>
            <w:shd w:fill="CCCCCC" w:val="clear"/>
            <w:tcMar>
              <w:bottom w:w="30" w:type="dxa"/>
            </w:tcMar>
            <w:vAlign w:val="center"/>
          </w:tcPr>
          <w:p>
            <w:pPr>
              <w:pStyle w:val="TableContents"/>
              <w:bidi w:val="0"/>
              <w:spacing w:before="0" w:after="283"/>
              <w:jc w:val="left"/>
              <w:rPr/>
            </w:pPr>
            <w:r>
              <w:rPr/>
              <w:t>​</w:t>
            </w:r>
          </w:p>
        </w:tc>
        <w:tc>
          <w:tcPr>
            <w:tcW w:w="23" w:type="dxa"/>
            <w:tcBorders>
              <w:bottom w:val="single" w:sz="8" w:space="0" w:color="000000"/>
            </w:tcBorders>
            <w:shd w:fill="CCCCCC" w:val="clear"/>
            <w:tcMar>
              <w:bottom w:w="30" w:type="dxa"/>
            </w:tcMar>
            <w:vAlign w:val="center"/>
          </w:tcPr>
          <w:p>
            <w:pPr>
              <w:pStyle w:val="TableContents"/>
              <w:bidi w:val="0"/>
              <w:spacing w:before="0" w:after="283"/>
              <w:jc w:val="left"/>
              <w:rPr/>
            </w:pPr>
            <w:r>
              <w:rPr/>
              <w:t>​</w:t>
            </w:r>
          </w:p>
        </w:tc>
        <w:tc>
          <w:tcPr>
            <w:tcW w:w="1190" w:type="dxa"/>
            <w:tcBorders>
              <w:bottom w:val="single" w:sz="8" w:space="0" w:color="000000"/>
            </w:tcBorders>
            <w:shd w:fill="CCCCCC" w:val="clear"/>
            <w:tcMar>
              <w:bottom w:w="30" w:type="dxa"/>
            </w:tcMar>
            <w:vAlign w:val="center"/>
          </w:tcPr>
          <w:p>
            <w:pPr>
              <w:pStyle w:val="TableContents"/>
              <w:bidi w:val="0"/>
              <w:spacing w:before="0" w:after="283"/>
              <w:jc w:val="right"/>
              <w:rPr>
                <w:rFonts w:ascii="Arial;Helvetica;sans-serif" w:hAnsi="Arial;Helvetica;sans-serif"/>
                <w:color w:val="000000"/>
                <w:sz w:val="16"/>
              </w:rPr>
            </w:pPr>
            <w:r>
              <w:rPr>
                <w:rFonts w:ascii="Arial;Helvetica;sans-serif" w:hAnsi="Arial;Helvetica;sans-serif"/>
                <w:color w:val="000000"/>
                <w:sz w:val="16"/>
              </w:rPr>
              <w:t>421,940</w:t>
            </w:r>
          </w:p>
        </w:tc>
        <w:tc>
          <w:tcPr>
            <w:tcW w:w="23" w:type="dxa"/>
            <w:tcBorders>
              <w:bottom w:val="single" w:sz="8" w:space="0" w:color="000000"/>
            </w:tcBorders>
            <w:shd w:fill="CCCCCC" w:val="clear"/>
            <w:tcMar>
              <w:bottom w:w="30" w:type="dxa"/>
            </w:tcMar>
            <w:vAlign w:val="center"/>
          </w:tcPr>
          <w:p>
            <w:pPr>
              <w:pStyle w:val="TableContents"/>
              <w:bidi w:val="0"/>
              <w:spacing w:before="0" w:after="283"/>
              <w:jc w:val="left"/>
              <w:rPr/>
            </w:pPr>
            <w:r>
              <w:rPr/>
              <w:t>​</w:t>
            </w:r>
          </w:p>
        </w:tc>
        <w:tc>
          <w:tcPr>
            <w:tcW w:w="23" w:type="dxa"/>
            <w:tcBorders>
              <w:bottom w:val="single" w:sz="8" w:space="0" w:color="000000"/>
            </w:tcBorders>
            <w:shd w:fill="CCCCCC" w:val="clear"/>
            <w:tcMar>
              <w:bottom w:w="30" w:type="dxa"/>
            </w:tcMar>
            <w:vAlign w:val="center"/>
          </w:tcPr>
          <w:p>
            <w:pPr>
              <w:pStyle w:val="TableContents"/>
              <w:bidi w:val="0"/>
              <w:spacing w:before="0" w:after="283"/>
              <w:jc w:val="left"/>
              <w:rPr/>
            </w:pPr>
            <w:r>
              <w:rPr/>
              <w:t>​</w:t>
            </w:r>
          </w:p>
        </w:tc>
        <w:tc>
          <w:tcPr>
            <w:tcW w:w="1230" w:type="dxa"/>
            <w:tcBorders>
              <w:bottom w:val="single" w:sz="8" w:space="0" w:color="000000"/>
            </w:tcBorders>
            <w:shd w:fill="CCCCCC" w:val="clear"/>
            <w:tcMar>
              <w:bottom w:w="30" w:type="dxa"/>
            </w:tcMar>
            <w:vAlign w:val="center"/>
          </w:tcPr>
          <w:p>
            <w:pPr>
              <w:pStyle w:val="TableContents"/>
              <w:bidi w:val="0"/>
              <w:spacing w:before="0" w:after="283"/>
              <w:jc w:val="center"/>
              <w:rPr>
                <w:color w:val="000000"/>
              </w:rPr>
            </w:pPr>
            <w:r>
              <w:rPr>
                <w:color w:val="000000"/>
              </w:rPr>
              <w:t>—</w:t>
            </w:r>
          </w:p>
        </w:tc>
        <w:tc>
          <w:tcPr>
            <w:tcW w:w="23" w:type="dxa"/>
            <w:tcBorders>
              <w:bottom w:val="single" w:sz="8" w:space="0" w:color="000000"/>
            </w:tcBorders>
            <w:shd w:fill="CCCCCC" w:val="clear"/>
            <w:tcMar>
              <w:bottom w:w="30" w:type="dxa"/>
            </w:tcMar>
            <w:vAlign w:val="center"/>
          </w:tcPr>
          <w:p>
            <w:pPr>
              <w:pStyle w:val="TableContents"/>
              <w:bidi w:val="0"/>
              <w:spacing w:before="0" w:after="283"/>
              <w:jc w:val="left"/>
              <w:rPr/>
            </w:pPr>
            <w:r>
              <w:rPr/>
              <w:t>​</w:t>
            </w:r>
          </w:p>
        </w:tc>
        <w:tc>
          <w:tcPr>
            <w:tcW w:w="23" w:type="dxa"/>
            <w:tcBorders>
              <w:bottom w:val="single" w:sz="8" w:space="0" w:color="000000"/>
            </w:tcBorders>
            <w:shd w:fill="CCCCCC" w:val="clear"/>
            <w:tcMar>
              <w:bottom w:w="30" w:type="dxa"/>
            </w:tcMar>
            <w:vAlign w:val="center"/>
          </w:tcPr>
          <w:p>
            <w:pPr>
              <w:pStyle w:val="TableContents"/>
              <w:bidi w:val="0"/>
              <w:spacing w:before="0" w:after="283"/>
              <w:jc w:val="left"/>
              <w:rPr/>
            </w:pPr>
            <w:r>
              <w:rPr/>
              <w:t>​</w:t>
            </w:r>
          </w:p>
        </w:tc>
        <w:tc>
          <w:tcPr>
            <w:tcW w:w="740" w:type="dxa"/>
            <w:tcBorders>
              <w:bottom w:val="single" w:sz="8" w:space="0" w:color="000000"/>
            </w:tcBorders>
            <w:shd w:fill="CCCCCC" w:val="clear"/>
            <w:tcMar>
              <w:bottom w:w="30" w:type="dxa"/>
            </w:tcMar>
            <w:vAlign w:val="center"/>
          </w:tcPr>
          <w:p>
            <w:pPr>
              <w:pStyle w:val="TableContents"/>
              <w:bidi w:val="0"/>
              <w:spacing w:before="0" w:after="283"/>
              <w:jc w:val="right"/>
              <w:rPr>
                <w:rFonts w:ascii="Arial;Helvetica;sans-serif" w:hAnsi="Arial;Helvetica;sans-serif"/>
                <w:color w:val="000000"/>
                <w:sz w:val="16"/>
              </w:rPr>
            </w:pPr>
            <w:r>
              <w:rPr>
                <w:rFonts w:ascii="Arial;Helvetica;sans-serif" w:hAnsi="Arial;Helvetica;sans-serif"/>
                <w:color w:val="000000"/>
                <w:sz w:val="16"/>
              </w:rPr>
              <w:t>95,642</w:t>
            </w:r>
          </w:p>
        </w:tc>
        <w:tc>
          <w:tcPr>
            <w:tcW w:w="23" w:type="dxa"/>
            <w:tcBorders>
              <w:bottom w:val="single" w:sz="8" w:space="0" w:color="000000"/>
            </w:tcBorders>
            <w:shd w:fill="CCCCCC" w:val="clear"/>
            <w:tcMar>
              <w:bottom w:w="30" w:type="dxa"/>
            </w:tcMar>
            <w:vAlign w:val="center"/>
          </w:tcPr>
          <w:p>
            <w:pPr>
              <w:pStyle w:val="TableContents"/>
              <w:bidi w:val="0"/>
              <w:spacing w:before="0" w:after="283"/>
              <w:jc w:val="left"/>
              <w:rPr/>
            </w:pPr>
            <w:r>
              <w:rPr/>
              <w:t>​</w:t>
            </w:r>
          </w:p>
        </w:tc>
        <w:tc>
          <w:tcPr>
            <w:tcW w:w="23" w:type="dxa"/>
            <w:tcBorders>
              <w:bottom w:val="single" w:sz="8" w:space="0" w:color="000000"/>
            </w:tcBorders>
            <w:shd w:fill="CCCCCC" w:val="clear"/>
            <w:tcMar>
              <w:bottom w:w="30" w:type="dxa"/>
            </w:tcMar>
            <w:vAlign w:val="center"/>
          </w:tcPr>
          <w:p>
            <w:pPr>
              <w:pStyle w:val="TableContents"/>
              <w:bidi w:val="0"/>
              <w:spacing w:before="0" w:after="283"/>
              <w:jc w:val="left"/>
              <w:rPr/>
            </w:pPr>
            <w:r>
              <w:rPr/>
              <w:t>​</w:t>
            </w:r>
          </w:p>
        </w:tc>
        <w:tc>
          <w:tcPr>
            <w:tcW w:w="870" w:type="dxa"/>
            <w:tcBorders>
              <w:bottom w:val="single" w:sz="8" w:space="0" w:color="000000"/>
            </w:tcBorders>
            <w:shd w:fill="CCCCCC" w:val="clear"/>
            <w:tcMar>
              <w:bottom w:w="30" w:type="dxa"/>
            </w:tcMar>
            <w:vAlign w:val="center"/>
          </w:tcPr>
          <w:p>
            <w:pPr>
              <w:pStyle w:val="TableContents"/>
              <w:bidi w:val="0"/>
              <w:spacing w:before="0" w:after="283"/>
              <w:jc w:val="right"/>
              <w:rPr>
                <w:rFonts w:ascii="Arial;Helvetica;sans-serif" w:hAnsi="Arial;Helvetica;sans-serif"/>
                <w:color w:val="000000"/>
                <w:sz w:val="16"/>
              </w:rPr>
            </w:pPr>
            <w:r>
              <w:rPr>
                <w:rFonts w:ascii="Arial;Helvetica;sans-serif" w:hAnsi="Arial;Helvetica;sans-serif"/>
                <w:color w:val="000000"/>
                <w:sz w:val="16"/>
              </w:rPr>
              <w:t>6,219,564</w:t>
            </w:r>
          </w:p>
        </w:tc>
        <w:tc>
          <w:tcPr>
            <w:tcW w:w="40" w:type="dxa"/>
            <w:tcBorders>
              <w:bottom w:val="single" w:sz="8" w:space="0" w:color="000000"/>
            </w:tcBorders>
            <w:shd w:fill="CCCCCC" w:val="clear"/>
            <w:tcMar>
              <w:bottom w:w="30" w:type="dxa"/>
            </w:tcMar>
            <w:vAlign w:val="center"/>
          </w:tcPr>
          <w:p>
            <w:pPr>
              <w:pStyle w:val="TableContents"/>
              <w:bidi w:val="0"/>
              <w:spacing w:before="0" w:after="283"/>
              <w:jc w:val="left"/>
              <w:rPr/>
            </w:pPr>
            <w:r>
              <w:rPr/>
              <w:t>​</w:t>
            </w:r>
          </w:p>
        </w:tc>
      </w:tr>
    </w:tbl>
    <w:tbl>
      <w:tblPr>
        <w:tblW w:w="10205" w:type="dxa"/>
        <w:jc w:val="left"/>
        <w:tblInd w:w="0" w:type="dxa"/>
        <w:tblLayout w:type="fixed"/>
        <w:tblCellMar>
          <w:top w:w="0" w:type="dxa"/>
          <w:left w:w="0" w:type="dxa"/>
          <w:bottom w:w="0" w:type="dxa"/>
          <w:right w:w="0" w:type="dxa"/>
        </w:tblCellMar>
      </w:tblPr>
      <w:tblGrid>
        <w:gridCol w:w="80"/>
        <w:gridCol w:w="10125"/>
      </w:tblGrid>
      <w:tr>
        <w:trPr/>
        <w:tc>
          <w:tcPr>
            <w:tcW w:w="80" w:type="dxa"/>
            <w:tcBorders/>
            <w:vAlign w:val="center"/>
          </w:tcPr>
          <w:p>
            <w:pPr>
              <w:pStyle w:val="TableContents"/>
              <w:bidi w:val="0"/>
              <w:spacing w:before="0" w:after="0"/>
              <w:jc w:val="left"/>
              <w:rPr>
                <w:rFonts w:ascii="Arial;Helvetica;sans-serif" w:hAnsi="Arial;Helvetica;sans-serif"/>
                <w:color w:val="000000"/>
                <w:sz w:val="14"/>
              </w:rPr>
            </w:pPr>
            <w:r>
              <w:rPr>
                <w:rFonts w:ascii="Arial;Helvetica;sans-serif" w:hAnsi="Arial;Helvetica;sans-serif"/>
                <w:color w:val="000000"/>
                <w:sz w:val="14"/>
              </w:rPr>
              <w:t>*</w:t>
            </w:r>
          </w:p>
        </w:tc>
        <w:tc>
          <w:tcPr>
            <w:tcW w:w="10125" w:type="dxa"/>
            <w:tcBorders/>
            <w:vAlign w:val="center"/>
          </w:tcPr>
          <w:p>
            <w:pPr>
              <w:pStyle w:val="TableContents"/>
              <w:bidi w:val="0"/>
              <w:spacing w:before="0" w:after="0"/>
              <w:jc w:val="left"/>
              <w:rPr>
                <w:rFonts w:ascii="Arial;Helvetica;sans-serif" w:hAnsi="Arial;Helvetica;sans-serif"/>
                <w:color w:val="000000"/>
                <w:sz w:val="14"/>
              </w:rPr>
            </w:pPr>
            <w:r>
              <w:rPr>
                <w:rFonts w:ascii="Arial;Helvetica;sans-serif" w:hAnsi="Arial;Helvetica;sans-serif"/>
                <w:color w:val="000000"/>
                <w:sz w:val="14"/>
              </w:rPr>
              <w:t xml:space="preserve">Reflects the individual’s position during all of 2023. As of January 2024, Mr. Choi is our Chief Transformation Officer, and Ms. Martins is our Chief Financial Officer. </w:t>
            </w:r>
          </w:p>
        </w:tc>
      </w:tr>
    </w:tbl>
    <w:tbl>
      <w:tblPr>
        <w:tblW w:w="10205" w:type="dxa"/>
        <w:jc w:val="left"/>
        <w:tblInd w:w="0" w:type="dxa"/>
        <w:tblLayout w:type="fixed"/>
        <w:tblCellMar>
          <w:top w:w="0" w:type="dxa"/>
          <w:left w:w="0" w:type="dxa"/>
          <w:bottom w:w="0" w:type="dxa"/>
          <w:right w:w="0" w:type="dxa"/>
        </w:tblCellMar>
      </w:tblPr>
      <w:tblGrid>
        <w:gridCol w:w="171"/>
        <w:gridCol w:w="10034"/>
      </w:tblGrid>
      <w:tr>
        <w:trPr/>
        <w:tc>
          <w:tcPr>
            <w:tcW w:w="171" w:type="dxa"/>
            <w:tcBorders/>
            <w:vAlign w:val="center"/>
          </w:tcPr>
          <w:p>
            <w:pPr>
              <w:pStyle w:val="TableContents"/>
              <w:bidi w:val="0"/>
              <w:spacing w:before="0" w:after="0"/>
              <w:jc w:val="left"/>
              <w:rPr>
                <w:rFonts w:ascii="Arial;Helvetica;sans-serif" w:hAnsi="Arial;Helvetica;sans-serif"/>
                <w:color w:val="000000"/>
                <w:sz w:val="14"/>
              </w:rPr>
            </w:pPr>
            <w:r>
              <w:rPr>
                <w:rFonts w:ascii="Arial;Helvetica;sans-serif" w:hAnsi="Arial;Helvetica;sans-serif"/>
                <w:color w:val="000000"/>
                <w:sz w:val="14"/>
              </w:rPr>
              <w:t>(a)</w:t>
            </w:r>
          </w:p>
        </w:tc>
        <w:tc>
          <w:tcPr>
            <w:tcW w:w="10034" w:type="dxa"/>
            <w:tcBorders/>
            <w:vAlign w:val="center"/>
          </w:tcPr>
          <w:p>
            <w:pPr>
              <w:pStyle w:val="TableContents"/>
              <w:bidi w:val="0"/>
              <w:spacing w:before="0" w:after="0"/>
              <w:jc w:val="both"/>
              <w:rPr>
                <w:rFonts w:ascii="Arial;Helvetica;sans-serif" w:hAnsi="Arial;Helvetica;sans-serif"/>
                <w:color w:val="000000"/>
                <w:sz w:val="14"/>
              </w:rPr>
            </w:pPr>
            <w:r>
              <w:rPr>
                <w:rFonts w:ascii="Arial;Helvetica;sans-serif" w:hAnsi="Arial;Helvetica;sans-serif"/>
                <w:color w:val="000000"/>
                <w:sz w:val="14"/>
              </w:rPr>
              <w:t>Salary includes amounts deferred under the Company’s Deferred Compensation Plan or 401(k) Plan. For Mr. Simhambhatla, 2022 salary is prorated to reflect when his employment with the Company commenced in July 2022.</w:t>
            </w:r>
          </w:p>
        </w:tc>
      </w:tr>
    </w:tbl>
    <w:tbl>
      <w:tblPr>
        <w:tblW w:w="10205" w:type="dxa"/>
        <w:jc w:val="left"/>
        <w:tblInd w:w="0" w:type="dxa"/>
        <w:tblLayout w:type="fixed"/>
        <w:tblCellMar>
          <w:top w:w="0" w:type="dxa"/>
          <w:left w:w="0" w:type="dxa"/>
          <w:bottom w:w="0" w:type="dxa"/>
          <w:right w:w="0" w:type="dxa"/>
        </w:tblCellMar>
      </w:tblPr>
      <w:tblGrid>
        <w:gridCol w:w="169"/>
        <w:gridCol w:w="10036"/>
      </w:tblGrid>
      <w:tr>
        <w:trPr/>
        <w:tc>
          <w:tcPr>
            <w:tcW w:w="169" w:type="dxa"/>
            <w:tcBorders/>
            <w:vAlign w:val="center"/>
          </w:tcPr>
          <w:p>
            <w:pPr>
              <w:pStyle w:val="TableContents"/>
              <w:bidi w:val="0"/>
              <w:spacing w:before="0" w:after="0"/>
              <w:jc w:val="left"/>
              <w:rPr>
                <w:rFonts w:ascii="Arial;Helvetica;sans-serif" w:hAnsi="Arial;Helvetica;sans-serif"/>
                <w:color w:val="000000"/>
                <w:sz w:val="14"/>
              </w:rPr>
            </w:pPr>
            <w:r>
              <w:rPr>
                <w:rFonts w:ascii="Arial;Helvetica;sans-serif" w:hAnsi="Arial;Helvetica;sans-serif"/>
                <w:color w:val="000000"/>
                <w:sz w:val="14"/>
              </w:rPr>
              <w:t>(b)</w:t>
            </w:r>
          </w:p>
        </w:tc>
        <w:tc>
          <w:tcPr>
            <w:tcW w:w="10036" w:type="dxa"/>
            <w:tcBorders/>
            <w:vAlign w:val="center"/>
          </w:tcPr>
          <w:p>
            <w:pPr>
              <w:pStyle w:val="TableContents"/>
              <w:bidi w:val="0"/>
              <w:spacing w:before="0" w:after="0"/>
              <w:jc w:val="both"/>
              <w:rPr>
                <w:rFonts w:ascii="Arial;Helvetica;sans-serif" w:hAnsi="Arial;Helvetica;sans-serif"/>
                <w:color w:val="000000"/>
                <w:sz w:val="14"/>
              </w:rPr>
            </w:pPr>
            <w:r>
              <w:rPr>
                <w:rFonts w:ascii="Arial;Helvetica;sans-serif" w:hAnsi="Arial;Helvetica;sans-serif"/>
                <w:color w:val="000000"/>
                <w:sz w:val="14"/>
              </w:rPr>
              <w:t>For 2021, for Mr. Hees, represents an annual bonus paid in July 2021 based on performance during the initial 12-month period following his start date; for Ms. Martins, represents a long-term cash bonus awarded in 2019 and paid in 2021.</w:t>
            </w:r>
          </w:p>
        </w:tc>
      </w:tr>
    </w:tbl>
    <w:tbl>
      <w:tblPr>
        <w:tblW w:w="10205" w:type="dxa"/>
        <w:jc w:val="left"/>
        <w:tblInd w:w="0" w:type="dxa"/>
        <w:tblLayout w:type="fixed"/>
        <w:tblCellMar>
          <w:top w:w="0" w:type="dxa"/>
          <w:left w:w="0" w:type="dxa"/>
          <w:bottom w:w="0" w:type="dxa"/>
          <w:right w:w="0" w:type="dxa"/>
        </w:tblCellMar>
      </w:tblPr>
      <w:tblGrid>
        <w:gridCol w:w="149"/>
        <w:gridCol w:w="10056"/>
      </w:tblGrid>
      <w:tr>
        <w:trPr/>
        <w:tc>
          <w:tcPr>
            <w:tcW w:w="149" w:type="dxa"/>
            <w:tcBorders/>
            <w:vAlign w:val="center"/>
          </w:tcPr>
          <w:p>
            <w:pPr>
              <w:pStyle w:val="TableContents"/>
              <w:bidi w:val="0"/>
              <w:spacing w:before="0" w:after="0"/>
              <w:jc w:val="left"/>
              <w:rPr>
                <w:rFonts w:ascii="Arial;Helvetica;sans-serif" w:hAnsi="Arial;Helvetica;sans-serif"/>
                <w:color w:val="000000"/>
                <w:sz w:val="14"/>
              </w:rPr>
            </w:pPr>
            <w:r>
              <w:rPr>
                <w:rFonts w:ascii="Arial;Helvetica;sans-serif" w:hAnsi="Arial;Helvetica;sans-serif"/>
                <w:color w:val="000000"/>
                <w:sz w:val="14"/>
              </w:rPr>
              <w:t>(c)</w:t>
            </w:r>
          </w:p>
        </w:tc>
        <w:tc>
          <w:tcPr>
            <w:tcW w:w="10056" w:type="dxa"/>
            <w:tcBorders/>
            <w:vAlign w:val="center"/>
          </w:tcPr>
          <w:p>
            <w:pPr>
              <w:pStyle w:val="TableContents"/>
              <w:bidi w:val="0"/>
              <w:spacing w:before="0" w:after="0"/>
              <w:jc w:val="both"/>
              <w:rPr>
                <w:rFonts w:ascii="Arial;Helvetica;sans-serif" w:hAnsi="Arial;Helvetica;sans-serif"/>
                <w:color w:val="000000"/>
                <w:sz w:val="14"/>
              </w:rPr>
            </w:pPr>
            <w:r>
              <w:rPr>
                <w:rFonts w:ascii="Arial;Helvetica;sans-serif" w:hAnsi="Arial;Helvetica;sans-serif"/>
                <w:color w:val="000000"/>
                <w:sz w:val="14"/>
              </w:rPr>
              <w:t>Represents the aggregate grant date fair value computed by multiplying the number of shares (in the case of PSUs, based on target level as the probable outcome) by the closing price on the grant date, in accordance with Financial Accounting Standards Board (“FASB”) Accounting Standards Codification (“ASC”) Topic 718, Compensation Stock—Compensation. The grant date value of the 2023 stock awards assuming achievement of the highest level of performance conditions are: for Mr. Ferraro, $6,500,145; Mr. Choi, $2,250,251; Mr. Hees, $5,000,256; Ms. Martins, $1,125,230; and Mr. Simhambhatla, $1,125,230. The 2023 stock awards are further discussed in the Compensation Discussion and Analysis (the “CD&amp;A”).</w:t>
            </w:r>
          </w:p>
        </w:tc>
      </w:tr>
    </w:tbl>
    <w:tbl>
      <w:tblPr>
        <w:tblW w:w="10205" w:type="dxa"/>
        <w:jc w:val="left"/>
        <w:tblInd w:w="0" w:type="dxa"/>
        <w:tblLayout w:type="fixed"/>
        <w:tblCellMar>
          <w:top w:w="0" w:type="dxa"/>
          <w:left w:w="0" w:type="dxa"/>
          <w:bottom w:w="0" w:type="dxa"/>
          <w:right w:w="0" w:type="dxa"/>
        </w:tblCellMar>
      </w:tblPr>
      <w:tblGrid>
        <w:gridCol w:w="176"/>
        <w:gridCol w:w="10029"/>
      </w:tblGrid>
      <w:tr>
        <w:trPr/>
        <w:tc>
          <w:tcPr>
            <w:tcW w:w="176" w:type="dxa"/>
            <w:tcBorders/>
            <w:vAlign w:val="center"/>
          </w:tcPr>
          <w:p>
            <w:pPr>
              <w:pStyle w:val="TableContents"/>
              <w:bidi w:val="0"/>
              <w:spacing w:before="0" w:after="0"/>
              <w:jc w:val="left"/>
              <w:rPr>
                <w:rFonts w:ascii="Arial;Helvetica;sans-serif" w:hAnsi="Arial;Helvetica;sans-serif"/>
                <w:color w:val="000000"/>
                <w:sz w:val="14"/>
              </w:rPr>
            </w:pPr>
            <w:r>
              <w:rPr>
                <w:rFonts w:ascii="Arial;Helvetica;sans-serif" w:hAnsi="Arial;Helvetica;sans-serif"/>
                <w:color w:val="000000"/>
                <w:sz w:val="14"/>
              </w:rPr>
              <w:t>(d)</w:t>
            </w:r>
          </w:p>
        </w:tc>
        <w:tc>
          <w:tcPr>
            <w:tcW w:w="10029" w:type="dxa"/>
            <w:tcBorders/>
            <w:vAlign w:val="center"/>
          </w:tcPr>
          <w:p>
            <w:pPr>
              <w:pStyle w:val="TableContents"/>
              <w:bidi w:val="0"/>
              <w:spacing w:before="0" w:after="0"/>
              <w:jc w:val="both"/>
              <w:rPr>
                <w:rFonts w:ascii="Arial;Helvetica;sans-serif" w:hAnsi="Arial;Helvetica;sans-serif"/>
                <w:color w:val="000000"/>
                <w:sz w:val="14"/>
              </w:rPr>
            </w:pPr>
            <w:r>
              <w:rPr>
                <w:rFonts w:ascii="Arial;Helvetica;sans-serif" w:hAnsi="Arial;Helvetica;sans-serif"/>
                <w:color w:val="000000"/>
                <w:sz w:val="14"/>
              </w:rPr>
              <w:t>For 2023, amounts reflected were earned based on the terms of the 2023 AIP as further discussed in the CD&amp;A and include amounts deferred under the Company's Deferred Compensation Plan.</w:t>
            </w:r>
          </w:p>
        </w:tc>
      </w:tr>
    </w:tbl>
    <w:tbl>
      <w:tblPr>
        <w:tblW w:w="10205" w:type="dxa"/>
        <w:jc w:val="left"/>
        <w:tblInd w:w="0" w:type="dxa"/>
        <w:tblLayout w:type="fixed"/>
        <w:tblCellMar>
          <w:top w:w="0" w:type="dxa"/>
          <w:left w:w="0" w:type="dxa"/>
          <w:bottom w:w="0" w:type="dxa"/>
          <w:right w:w="0" w:type="dxa"/>
        </w:tblCellMar>
      </w:tblPr>
      <w:tblGrid>
        <w:gridCol w:w="163"/>
        <w:gridCol w:w="10042"/>
      </w:tblGrid>
      <w:tr>
        <w:trPr/>
        <w:tc>
          <w:tcPr>
            <w:tcW w:w="163" w:type="dxa"/>
            <w:tcBorders/>
            <w:vAlign w:val="center"/>
          </w:tcPr>
          <w:p>
            <w:pPr>
              <w:pStyle w:val="TableContents"/>
              <w:bidi w:val="0"/>
              <w:spacing w:before="0" w:after="0"/>
              <w:jc w:val="left"/>
              <w:rPr>
                <w:rFonts w:ascii="Arial;Helvetica;sans-serif" w:hAnsi="Arial;Helvetica;sans-serif"/>
                <w:color w:val="000000"/>
                <w:sz w:val="14"/>
              </w:rPr>
            </w:pPr>
            <w:r>
              <w:rPr>
                <w:rFonts w:ascii="Arial;Helvetica;sans-serif" w:hAnsi="Arial;Helvetica;sans-serif"/>
                <w:color w:val="000000"/>
                <w:sz w:val="14"/>
              </w:rPr>
              <w:t>(e)</w:t>
            </w:r>
          </w:p>
        </w:tc>
        <w:tc>
          <w:tcPr>
            <w:tcW w:w="10042" w:type="dxa"/>
            <w:tcBorders/>
            <w:vAlign w:val="center"/>
          </w:tcPr>
          <w:p>
            <w:pPr>
              <w:pStyle w:val="TableContents"/>
              <w:bidi w:val="0"/>
              <w:spacing w:before="0" w:after="0"/>
              <w:jc w:val="both"/>
              <w:rPr>
                <w:rFonts w:ascii="Arial;Helvetica;sans-serif" w:hAnsi="Arial;Helvetica;sans-serif"/>
                <w:color w:val="000000"/>
                <w:sz w:val="14"/>
              </w:rPr>
            </w:pPr>
            <w:r>
              <w:rPr>
                <w:rFonts w:ascii="Arial;Helvetica;sans-serif" w:hAnsi="Arial;Helvetica;sans-serif"/>
                <w:color w:val="000000"/>
                <w:sz w:val="14"/>
              </w:rPr>
              <w:t>For 2023, while no value is shown for Mr. Ferraro, his pension value decreased by $3,220. Avis froze this qualified defined benefit pension plan to new participation and future benefit accruals as of December 31, 1998. Please see the “Pension Benefits Table” for further information regarding this plan.</w:t>
            </w:r>
          </w:p>
        </w:tc>
      </w:tr>
    </w:tbl>
    <w:tbl>
      <w:tblPr>
        <w:tblW w:w="5875" w:type="dxa"/>
        <w:jc w:val="left"/>
        <w:tblInd w:w="0" w:type="dxa"/>
        <w:tblLayout w:type="fixed"/>
        <w:tblCellMar>
          <w:top w:w="0" w:type="dxa"/>
          <w:left w:w="0" w:type="dxa"/>
          <w:bottom w:w="0" w:type="dxa"/>
          <w:right w:w="0" w:type="dxa"/>
        </w:tblCellMar>
      </w:tblPr>
      <w:tblGrid>
        <w:gridCol w:w="155"/>
        <w:gridCol w:w="5720"/>
      </w:tblGrid>
      <w:tr>
        <w:trPr/>
        <w:tc>
          <w:tcPr>
            <w:tcW w:w="155" w:type="dxa"/>
            <w:tcBorders/>
            <w:vAlign w:val="center"/>
          </w:tcPr>
          <w:p>
            <w:pPr>
              <w:pStyle w:val="TableContents"/>
              <w:bidi w:val="0"/>
              <w:spacing w:before="0" w:after="0"/>
              <w:jc w:val="left"/>
              <w:rPr>
                <w:rFonts w:ascii="Arial;Helvetica;sans-serif" w:hAnsi="Arial;Helvetica;sans-serif"/>
                <w:color w:val="000000"/>
                <w:sz w:val="14"/>
              </w:rPr>
            </w:pPr>
            <w:r>
              <w:rPr>
                <w:rFonts w:ascii="Arial;Helvetica;sans-serif" w:hAnsi="Arial;Helvetica;sans-serif"/>
                <w:color w:val="000000"/>
                <w:sz w:val="14"/>
              </w:rPr>
              <w:t>(f)</w:t>
            </w:r>
          </w:p>
        </w:tc>
        <w:tc>
          <w:tcPr>
            <w:tcW w:w="5720" w:type="dxa"/>
            <w:tcBorders/>
            <w:vAlign w:val="center"/>
          </w:tcPr>
          <w:p>
            <w:pPr>
              <w:pStyle w:val="TableContents"/>
              <w:bidi w:val="0"/>
              <w:spacing w:before="0" w:after="0"/>
              <w:jc w:val="left"/>
              <w:rPr>
                <w:rFonts w:ascii="Arial;Helvetica;sans-serif" w:hAnsi="Arial;Helvetica;sans-serif"/>
                <w:color w:val="000000"/>
                <w:sz w:val="14"/>
              </w:rPr>
            </w:pPr>
            <w:r>
              <w:rPr>
                <w:rFonts w:ascii="Arial;Helvetica;sans-serif" w:hAnsi="Arial;Helvetica;sans-serif"/>
                <w:color w:val="000000"/>
                <w:sz w:val="14"/>
              </w:rPr>
              <w:t xml:space="preserve">All Other Compensation is comprised of the compensation described in the following tables. </w:t>
            </w:r>
          </w:p>
        </w:tc>
      </w:tr>
    </w:tbl>
    <w:tbl>
      <w:tblPr>
        <w:tblW w:w="260" w:type="dxa"/>
        <w:jc w:val="left"/>
        <w:tblInd w:w="0" w:type="dxa"/>
        <w:tblLayout w:type="fixed"/>
        <w:tblCellMar>
          <w:top w:w="0" w:type="dxa"/>
          <w:left w:w="0" w:type="dxa"/>
          <w:bottom w:w="0" w:type="dxa"/>
          <w:right w:w="0" w:type="dxa"/>
        </w:tblCellMar>
      </w:tblPr>
      <w:tblGrid>
        <w:gridCol w:w="260"/>
      </w:tblGrid>
      <w:tr>
        <w:trPr/>
        <w:tc>
          <w:tcPr>
            <w:tcW w:w="260" w:type="dxa"/>
            <w:tcBorders/>
            <w:vAlign w:val="center"/>
          </w:tcPr>
          <w:p>
            <w:pPr>
              <w:pStyle w:val="TableContents"/>
              <w:bidi w:val="0"/>
              <w:spacing w:before="0" w:after="283"/>
              <w:jc w:val="center"/>
              <w:rPr>
                <w:rFonts w:ascii="Arial;Helvetica;sans-serif" w:hAnsi="Arial;Helvetica;sans-serif"/>
                <w:color w:val="000000"/>
                <w:sz w:val="20"/>
              </w:rPr>
            </w:pPr>
            <w:r>
              <w:rPr>
                <w:rFonts w:ascii="Arial;Helvetica;sans-serif" w:hAnsi="Arial;Helvetica;sans-serif"/>
                <w:color w:val="000000"/>
                <w:sz w:val="20"/>
              </w:rPr>
              <w:t>33</w:t>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200" w:after="20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bidi w:val="0"/>
        <w:spacing w:before="200" w:after="20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jc w:val="left"/>
        <w:rPr/>
      </w:pPr>
      <w:hyperlink w:anchor="TOC">
        <w:bookmarkStart w:id="71" w:name="ny20022766x1_def14a_107-summary_pg2"/>
        <w:bookmarkEnd w:id="71"/>
        <w:r>
          <w:rPr>
            <w:rStyle w:val="InternetLink"/>
            <w:rFonts w:ascii="Times New Roman;Times;Serif" w:hAnsi="Times New Roman;Times;Serif"/>
            <w:b/>
            <w:caps w:val="false"/>
            <w:smallCaps w:val="false"/>
            <w:color w:val="000000"/>
            <w:sz w:val="16"/>
            <w:shd w:fill="FFFFFF" w:val="clear"/>
          </w:rPr>
          <w:t>TABLE OF CONTENTS</w:t>
        </w:r>
      </w:hyperlink>
    </w:p>
    <w:p>
      <w:pPr>
        <w:pStyle w:val="TextBody"/>
        <w:bidi w:val="0"/>
        <w:spacing w:before="160" w:after="283"/>
        <w:ind w:left="0" w:right="0" w:hanging="0"/>
        <w:jc w:val="left"/>
        <w:rPr>
          <w:rFonts w:ascii="Arial;Helvetica;sans-serif" w:hAnsi="Arial;Helvetica;sans-serif"/>
          <w:b/>
          <w:color w:val="000000"/>
          <w:sz w:val="28"/>
          <w:shd w:fill="FFFFFF" w:val="clear"/>
        </w:rPr>
      </w:pPr>
      <w:bookmarkStart w:id="72" w:name="tALLT"/>
      <w:bookmarkEnd w:id="72"/>
      <w:r>
        <w:rPr>
          <w:rFonts w:ascii="Arial;Helvetica;sans-serif" w:hAnsi="Arial;Helvetica;sans-serif"/>
          <w:b/>
          <w:color w:val="000000"/>
          <w:sz w:val="28"/>
          <w:shd w:fill="FFFFFF" w:val="clear"/>
        </w:rPr>
        <w:t xml:space="preserve">All Other Compensation Table </w:t>
      </w:r>
    </w:p>
    <w:tbl>
      <w:tblPr>
        <w:tblW w:w="7257" w:type="dxa"/>
        <w:jc w:val="left"/>
        <w:tblInd w:w="0" w:type="dxa"/>
        <w:tblLayout w:type="fixed"/>
        <w:tblCellMar>
          <w:top w:w="0" w:type="dxa"/>
          <w:left w:w="0" w:type="dxa"/>
          <w:bottom w:w="55" w:type="dxa"/>
          <w:right w:w="0" w:type="dxa"/>
        </w:tblCellMar>
      </w:tblPr>
      <w:tblGrid>
        <w:gridCol w:w="38"/>
        <w:gridCol w:w="1325"/>
        <w:gridCol w:w="23"/>
        <w:gridCol w:w="23"/>
        <w:gridCol w:w="380"/>
        <w:gridCol w:w="23"/>
        <w:gridCol w:w="23"/>
        <w:gridCol w:w="1235"/>
        <w:gridCol w:w="23"/>
        <w:gridCol w:w="23"/>
        <w:gridCol w:w="950"/>
        <w:gridCol w:w="23"/>
        <w:gridCol w:w="23"/>
        <w:gridCol w:w="980"/>
        <w:gridCol w:w="23"/>
        <w:gridCol w:w="23"/>
        <w:gridCol w:w="800"/>
        <w:gridCol w:w="23"/>
        <w:gridCol w:w="23"/>
        <w:gridCol w:w="1235"/>
        <w:gridCol w:w="38"/>
      </w:tblGrid>
      <w:tr>
        <w:trPr/>
        <w:tc>
          <w:tcPr>
            <w:tcW w:w="38" w:type="dxa"/>
            <w:tcBorders>
              <w:bottom w:val="single" w:sz="8" w:space="0" w:color="000000"/>
            </w:tcBorders>
            <w:vAlign w:val="center"/>
          </w:tcPr>
          <w:p>
            <w:pPr>
              <w:pStyle w:val="TableContents"/>
              <w:bidi w:val="0"/>
              <w:spacing w:before="0" w:after="283"/>
              <w:jc w:val="left"/>
              <w:rPr/>
            </w:pPr>
            <w:r>
              <w:rPr/>
              <w:t>​</w:t>
            </w:r>
          </w:p>
        </w:tc>
        <w:tc>
          <w:tcPr>
            <w:tcW w:w="1325" w:type="dxa"/>
            <w:tcBorders>
              <w:bottom w:val="single" w:sz="8" w:space="0" w:color="000000"/>
            </w:tcBorders>
            <w:vAlign w:val="center"/>
          </w:tcPr>
          <w:p>
            <w:pPr>
              <w:pStyle w:val="TableContents"/>
              <w:bidi w:val="0"/>
              <w:spacing w:before="0" w:after="283"/>
              <w:ind w:left="30" w:right="0" w:hanging="0"/>
              <w:jc w:val="left"/>
              <w:rPr>
                <w:rFonts w:ascii="Arial;Helvetica;sans-serif" w:hAnsi="Arial;Helvetica;sans-serif"/>
                <w:b/>
                <w:color w:val="000000"/>
                <w:sz w:val="16"/>
              </w:rPr>
            </w:pPr>
            <w:r>
              <w:rPr>
                <w:rFonts w:ascii="Arial;Helvetica;sans-serif" w:hAnsi="Arial;Helvetica;sans-serif"/>
                <w:b/>
                <w:color w:val="000000"/>
                <w:sz w:val="16"/>
              </w:rPr>
              <w:t>Name</w:t>
            </w:r>
          </w:p>
        </w:tc>
        <w:tc>
          <w:tcPr>
            <w:tcW w:w="23" w:type="dxa"/>
            <w:tcBorders>
              <w:bottom w:val="single" w:sz="8" w:space="0" w:color="000000"/>
            </w:tcBorders>
            <w:vAlign w:val="center"/>
          </w:tcPr>
          <w:p>
            <w:pPr>
              <w:pStyle w:val="TableContents"/>
              <w:bidi w:val="0"/>
              <w:spacing w:before="0" w:after="283"/>
              <w:jc w:val="left"/>
              <w:rPr/>
            </w:pPr>
            <w:r>
              <w:rPr/>
              <w:t>​</w:t>
            </w:r>
          </w:p>
        </w:tc>
        <w:tc>
          <w:tcPr>
            <w:tcW w:w="23" w:type="dxa"/>
            <w:tcBorders>
              <w:bottom w:val="single" w:sz="8" w:space="0" w:color="000000"/>
            </w:tcBorders>
            <w:vAlign w:val="center"/>
          </w:tcPr>
          <w:p>
            <w:pPr>
              <w:pStyle w:val="TableContents"/>
              <w:bidi w:val="0"/>
              <w:spacing w:before="0" w:after="283"/>
              <w:jc w:val="left"/>
              <w:rPr/>
            </w:pPr>
            <w:r>
              <w:rPr/>
              <w:t>​</w:t>
            </w:r>
          </w:p>
        </w:tc>
        <w:tc>
          <w:tcPr>
            <w:tcW w:w="380" w:type="dxa"/>
            <w:tcBorders>
              <w:bottom w:val="single" w:sz="8" w:space="0" w:color="000000"/>
            </w:tcBorders>
            <w:vAlign w:val="center"/>
          </w:tcPr>
          <w:p>
            <w:pPr>
              <w:pStyle w:val="TableContents"/>
              <w:bidi w:val="0"/>
              <w:spacing w:before="0" w:after="283"/>
              <w:jc w:val="center"/>
              <w:rPr>
                <w:rFonts w:ascii="Arial;Helvetica;sans-serif" w:hAnsi="Arial;Helvetica;sans-serif"/>
                <w:b/>
                <w:color w:val="000000"/>
                <w:sz w:val="16"/>
              </w:rPr>
            </w:pPr>
            <w:r>
              <w:rPr>
                <w:rFonts w:ascii="Arial;Helvetica;sans-serif" w:hAnsi="Arial;Helvetica;sans-serif"/>
                <w:b/>
                <w:color w:val="000000"/>
                <w:sz w:val="16"/>
              </w:rPr>
              <w:t>Year</w:t>
            </w:r>
          </w:p>
        </w:tc>
        <w:tc>
          <w:tcPr>
            <w:tcW w:w="23" w:type="dxa"/>
            <w:tcBorders>
              <w:bottom w:val="single" w:sz="8" w:space="0" w:color="000000"/>
            </w:tcBorders>
            <w:vAlign w:val="center"/>
          </w:tcPr>
          <w:p>
            <w:pPr>
              <w:pStyle w:val="TableContents"/>
              <w:bidi w:val="0"/>
              <w:spacing w:before="0" w:after="283"/>
              <w:jc w:val="left"/>
              <w:rPr/>
            </w:pPr>
            <w:r>
              <w:rPr/>
              <w:t>​</w:t>
            </w:r>
          </w:p>
        </w:tc>
        <w:tc>
          <w:tcPr>
            <w:tcW w:w="23" w:type="dxa"/>
            <w:tcBorders>
              <w:bottom w:val="single" w:sz="8" w:space="0" w:color="000000"/>
            </w:tcBorders>
            <w:vAlign w:val="center"/>
          </w:tcPr>
          <w:p>
            <w:pPr>
              <w:pStyle w:val="TableContents"/>
              <w:bidi w:val="0"/>
              <w:spacing w:before="0" w:after="283"/>
              <w:jc w:val="left"/>
              <w:rPr/>
            </w:pPr>
            <w:r>
              <w:rPr/>
              <w:t>​</w:t>
            </w:r>
          </w:p>
        </w:tc>
        <w:tc>
          <w:tcPr>
            <w:tcW w:w="1235" w:type="dxa"/>
            <w:tcBorders>
              <w:bottom w:val="single" w:sz="8" w:space="0" w:color="000000"/>
            </w:tcBorders>
            <w:vAlign w:val="center"/>
          </w:tcPr>
          <w:p>
            <w:pPr>
              <w:pStyle w:val="TableContents"/>
              <w:bidi w:val="0"/>
              <w:spacing w:before="0" w:after="283"/>
              <w:jc w:val="center"/>
              <w:rPr>
                <w:rFonts w:ascii="Arial;Helvetica;sans-serif" w:hAnsi="Arial;Helvetica;sans-serif"/>
                <w:b/>
                <w:color w:val="000000"/>
                <w:sz w:val="16"/>
              </w:rPr>
            </w:pPr>
            <w:r>
              <w:rPr>
                <w:rFonts w:ascii="Arial;Helvetica;sans-serif" w:hAnsi="Arial;Helvetica;sans-serif"/>
                <w:b/>
                <w:color w:val="000000"/>
                <w:sz w:val="16"/>
              </w:rPr>
              <w:t xml:space="preserve">Company </w:t>
            </w:r>
          </w:p>
          <w:p>
            <w:pPr>
              <w:pStyle w:val="TableContents"/>
              <w:bidi w:val="0"/>
              <w:spacing w:before="0" w:after="283"/>
              <w:jc w:val="center"/>
              <w:rPr>
                <w:rFonts w:ascii="Arial;Helvetica;sans-serif" w:hAnsi="Arial;Helvetica;sans-serif"/>
                <w:b/>
                <w:color w:val="000000"/>
                <w:sz w:val="16"/>
              </w:rPr>
            </w:pPr>
            <w:r>
              <w:rPr>
                <w:rFonts w:ascii="Arial;Helvetica;sans-serif" w:hAnsi="Arial;Helvetica;sans-serif"/>
                <w:b/>
                <w:color w:val="000000"/>
                <w:sz w:val="16"/>
              </w:rPr>
              <w:t xml:space="preserve">Contributions </w:t>
            </w:r>
          </w:p>
          <w:p>
            <w:pPr>
              <w:pStyle w:val="TableContents"/>
              <w:bidi w:val="0"/>
              <w:spacing w:before="0" w:after="283"/>
              <w:jc w:val="center"/>
              <w:rPr>
                <w:rFonts w:ascii="Arial;Helvetica;sans-serif" w:hAnsi="Arial;Helvetica;sans-serif"/>
                <w:b/>
                <w:color w:val="000000"/>
                <w:sz w:val="16"/>
              </w:rPr>
            </w:pPr>
            <w:r>
              <w:rPr>
                <w:rFonts w:ascii="Arial;Helvetica;sans-serif" w:hAnsi="Arial;Helvetica;sans-serif"/>
                <w:b/>
                <w:color w:val="000000"/>
                <w:sz w:val="16"/>
              </w:rPr>
              <w:t xml:space="preserve">to Deferred </w:t>
            </w:r>
          </w:p>
          <w:p>
            <w:pPr>
              <w:pStyle w:val="TableContents"/>
              <w:bidi w:val="0"/>
              <w:spacing w:before="0" w:after="283"/>
              <w:jc w:val="center"/>
              <w:rPr>
                <w:rFonts w:ascii="Arial;Helvetica;sans-serif" w:hAnsi="Arial;Helvetica;sans-serif"/>
                <w:b/>
                <w:color w:val="000000"/>
                <w:sz w:val="16"/>
              </w:rPr>
            </w:pPr>
            <w:r>
              <w:rPr>
                <w:rFonts w:ascii="Arial;Helvetica;sans-serif" w:hAnsi="Arial;Helvetica;sans-serif"/>
                <w:b/>
                <w:color w:val="000000"/>
                <w:sz w:val="16"/>
              </w:rPr>
              <w:t xml:space="preserve">Compensation </w:t>
            </w:r>
          </w:p>
          <w:p>
            <w:pPr>
              <w:pStyle w:val="TableContents"/>
              <w:bidi w:val="0"/>
              <w:spacing w:before="0" w:after="283"/>
              <w:jc w:val="center"/>
              <w:rPr>
                <w:rFonts w:ascii="Arial;Helvetica;sans-serif" w:hAnsi="Arial;Helvetica;sans-serif"/>
                <w:b/>
                <w:color w:val="000000"/>
                <w:sz w:val="16"/>
              </w:rPr>
            </w:pPr>
            <w:r>
              <w:rPr>
                <w:rFonts w:ascii="Arial;Helvetica;sans-serif" w:hAnsi="Arial;Helvetica;sans-serif"/>
                <w:b/>
                <w:color w:val="000000"/>
                <w:sz w:val="16"/>
              </w:rPr>
              <w:t xml:space="preserve">Plans </w:t>
            </w:r>
          </w:p>
          <w:p>
            <w:pPr>
              <w:pStyle w:val="TableContents"/>
              <w:bidi w:val="0"/>
              <w:spacing w:before="0" w:after="283"/>
              <w:jc w:val="center"/>
              <w:rPr>
                <w:rFonts w:ascii="Arial;Helvetica;sans-serif" w:hAnsi="Arial;Helvetica;sans-serif"/>
                <w:b/>
                <w:color w:val="000000"/>
                <w:sz w:val="16"/>
              </w:rPr>
            </w:pPr>
            <w:r>
              <w:rPr>
                <w:rFonts w:ascii="Arial;Helvetica;sans-serif" w:hAnsi="Arial;Helvetica;sans-serif"/>
                <w:b/>
                <w:color w:val="000000"/>
                <w:sz w:val="16"/>
              </w:rPr>
              <w:t>($)(a)</w:t>
            </w:r>
          </w:p>
        </w:tc>
        <w:tc>
          <w:tcPr>
            <w:tcW w:w="23" w:type="dxa"/>
            <w:tcBorders>
              <w:bottom w:val="single" w:sz="8" w:space="0" w:color="000000"/>
            </w:tcBorders>
            <w:vAlign w:val="center"/>
          </w:tcPr>
          <w:p>
            <w:pPr>
              <w:pStyle w:val="TableContents"/>
              <w:bidi w:val="0"/>
              <w:spacing w:before="0" w:after="283"/>
              <w:jc w:val="left"/>
              <w:rPr/>
            </w:pPr>
            <w:r>
              <w:rPr/>
              <w:t>​</w:t>
            </w:r>
          </w:p>
        </w:tc>
        <w:tc>
          <w:tcPr>
            <w:tcW w:w="23" w:type="dxa"/>
            <w:tcBorders>
              <w:bottom w:val="single" w:sz="8" w:space="0" w:color="000000"/>
            </w:tcBorders>
            <w:vAlign w:val="center"/>
          </w:tcPr>
          <w:p>
            <w:pPr>
              <w:pStyle w:val="TableContents"/>
              <w:bidi w:val="0"/>
              <w:spacing w:before="0" w:after="283"/>
              <w:jc w:val="left"/>
              <w:rPr/>
            </w:pPr>
            <w:r>
              <w:rPr/>
              <w:t>​</w:t>
            </w:r>
          </w:p>
        </w:tc>
        <w:tc>
          <w:tcPr>
            <w:tcW w:w="950" w:type="dxa"/>
            <w:tcBorders>
              <w:bottom w:val="single" w:sz="8" w:space="0" w:color="000000"/>
            </w:tcBorders>
            <w:vAlign w:val="center"/>
          </w:tcPr>
          <w:p>
            <w:pPr>
              <w:pStyle w:val="TableContents"/>
              <w:bidi w:val="0"/>
              <w:spacing w:before="0" w:after="283"/>
              <w:jc w:val="center"/>
              <w:rPr>
                <w:rFonts w:ascii="Arial;Helvetica;sans-serif" w:hAnsi="Arial;Helvetica;sans-serif"/>
                <w:b/>
                <w:color w:val="000000"/>
                <w:sz w:val="16"/>
              </w:rPr>
            </w:pPr>
            <w:r>
              <w:rPr>
                <w:rFonts w:ascii="Arial;Helvetica;sans-serif" w:hAnsi="Arial;Helvetica;sans-serif"/>
                <w:b/>
                <w:color w:val="000000"/>
                <w:sz w:val="16"/>
              </w:rPr>
              <w:t xml:space="preserve">Perquisites </w:t>
            </w:r>
          </w:p>
          <w:p>
            <w:pPr>
              <w:pStyle w:val="TableContents"/>
              <w:bidi w:val="0"/>
              <w:spacing w:before="0" w:after="283"/>
              <w:jc w:val="center"/>
              <w:rPr>
                <w:rFonts w:ascii="Arial;Helvetica;sans-serif" w:hAnsi="Arial;Helvetica;sans-serif"/>
                <w:b/>
                <w:color w:val="000000"/>
                <w:sz w:val="16"/>
              </w:rPr>
            </w:pPr>
            <w:r>
              <w:rPr>
                <w:rFonts w:ascii="Arial;Helvetica;sans-serif" w:hAnsi="Arial;Helvetica;sans-serif"/>
                <w:b/>
                <w:color w:val="000000"/>
                <w:sz w:val="16"/>
              </w:rPr>
              <w:t>($)(b)</w:t>
            </w:r>
          </w:p>
        </w:tc>
        <w:tc>
          <w:tcPr>
            <w:tcW w:w="23" w:type="dxa"/>
            <w:tcBorders>
              <w:bottom w:val="single" w:sz="8" w:space="0" w:color="000000"/>
            </w:tcBorders>
            <w:vAlign w:val="center"/>
          </w:tcPr>
          <w:p>
            <w:pPr>
              <w:pStyle w:val="TableContents"/>
              <w:bidi w:val="0"/>
              <w:spacing w:before="0" w:after="283"/>
              <w:jc w:val="left"/>
              <w:rPr/>
            </w:pPr>
            <w:r>
              <w:rPr/>
              <w:t>​</w:t>
            </w:r>
          </w:p>
        </w:tc>
        <w:tc>
          <w:tcPr>
            <w:tcW w:w="23" w:type="dxa"/>
            <w:tcBorders>
              <w:bottom w:val="single" w:sz="8" w:space="0" w:color="000000"/>
            </w:tcBorders>
            <w:vAlign w:val="center"/>
          </w:tcPr>
          <w:p>
            <w:pPr>
              <w:pStyle w:val="TableContents"/>
              <w:bidi w:val="0"/>
              <w:spacing w:before="0" w:after="283"/>
              <w:jc w:val="left"/>
              <w:rPr/>
            </w:pPr>
            <w:r>
              <w:rPr/>
              <w:t>​</w:t>
            </w:r>
          </w:p>
        </w:tc>
        <w:tc>
          <w:tcPr>
            <w:tcW w:w="980" w:type="dxa"/>
            <w:tcBorders>
              <w:bottom w:val="single" w:sz="8" w:space="0" w:color="000000"/>
            </w:tcBorders>
            <w:vAlign w:val="center"/>
          </w:tcPr>
          <w:p>
            <w:pPr>
              <w:pStyle w:val="TableContents"/>
              <w:bidi w:val="0"/>
              <w:spacing w:before="0" w:after="283"/>
              <w:jc w:val="center"/>
              <w:rPr>
                <w:rFonts w:ascii="Arial;Helvetica;sans-serif" w:hAnsi="Arial;Helvetica;sans-serif"/>
                <w:b/>
                <w:color w:val="000000"/>
                <w:sz w:val="16"/>
              </w:rPr>
            </w:pPr>
            <w:r>
              <w:rPr>
                <w:rFonts w:ascii="Arial;Helvetica;sans-serif" w:hAnsi="Arial;Helvetica;sans-serif"/>
                <w:b/>
                <w:color w:val="000000"/>
                <w:sz w:val="16"/>
              </w:rPr>
              <w:t xml:space="preserve">Dividend </w:t>
            </w:r>
          </w:p>
          <w:p>
            <w:pPr>
              <w:pStyle w:val="TableContents"/>
              <w:bidi w:val="0"/>
              <w:spacing w:before="0" w:after="283"/>
              <w:jc w:val="center"/>
              <w:rPr>
                <w:rFonts w:ascii="Arial;Helvetica;sans-serif" w:hAnsi="Arial;Helvetica;sans-serif"/>
                <w:b/>
                <w:color w:val="000000"/>
                <w:sz w:val="16"/>
              </w:rPr>
            </w:pPr>
            <w:r>
              <w:rPr>
                <w:rFonts w:ascii="Arial;Helvetica;sans-serif" w:hAnsi="Arial;Helvetica;sans-serif"/>
                <w:b/>
                <w:color w:val="000000"/>
                <w:sz w:val="16"/>
              </w:rPr>
              <w:t xml:space="preserve">Equivalent </w:t>
            </w:r>
          </w:p>
          <w:p>
            <w:pPr>
              <w:pStyle w:val="TableContents"/>
              <w:bidi w:val="0"/>
              <w:spacing w:before="0" w:after="283"/>
              <w:jc w:val="center"/>
              <w:rPr>
                <w:rFonts w:ascii="Arial;Helvetica;sans-serif" w:hAnsi="Arial;Helvetica;sans-serif"/>
                <w:b/>
                <w:color w:val="000000"/>
                <w:sz w:val="16"/>
              </w:rPr>
            </w:pPr>
            <w:r>
              <w:rPr>
                <w:rFonts w:ascii="Arial;Helvetica;sans-serif" w:hAnsi="Arial;Helvetica;sans-serif"/>
                <w:b/>
                <w:color w:val="000000"/>
                <w:sz w:val="16"/>
              </w:rPr>
              <w:t xml:space="preserve">Stock Units </w:t>
            </w:r>
          </w:p>
          <w:p>
            <w:pPr>
              <w:pStyle w:val="TableContents"/>
              <w:bidi w:val="0"/>
              <w:spacing w:before="0" w:after="283"/>
              <w:jc w:val="center"/>
              <w:rPr>
                <w:rFonts w:ascii="Arial;Helvetica;sans-serif" w:hAnsi="Arial;Helvetica;sans-serif"/>
                <w:b/>
                <w:color w:val="000000"/>
                <w:sz w:val="16"/>
              </w:rPr>
            </w:pPr>
            <w:r>
              <w:rPr>
                <w:rFonts w:ascii="Arial;Helvetica;sans-serif" w:hAnsi="Arial;Helvetica;sans-serif"/>
                <w:b/>
                <w:color w:val="000000"/>
                <w:sz w:val="16"/>
              </w:rPr>
              <w:t>($)(c)</w:t>
            </w:r>
          </w:p>
        </w:tc>
        <w:tc>
          <w:tcPr>
            <w:tcW w:w="23" w:type="dxa"/>
            <w:tcBorders>
              <w:bottom w:val="single" w:sz="8" w:space="0" w:color="000000"/>
            </w:tcBorders>
            <w:vAlign w:val="center"/>
          </w:tcPr>
          <w:p>
            <w:pPr>
              <w:pStyle w:val="TableContents"/>
              <w:bidi w:val="0"/>
              <w:spacing w:before="0" w:after="283"/>
              <w:jc w:val="left"/>
              <w:rPr/>
            </w:pPr>
            <w:r>
              <w:rPr/>
              <w:t>​</w:t>
            </w:r>
          </w:p>
        </w:tc>
        <w:tc>
          <w:tcPr>
            <w:tcW w:w="23" w:type="dxa"/>
            <w:tcBorders>
              <w:bottom w:val="single" w:sz="8" w:space="0" w:color="000000"/>
            </w:tcBorders>
            <w:vAlign w:val="center"/>
          </w:tcPr>
          <w:p>
            <w:pPr>
              <w:pStyle w:val="TableContents"/>
              <w:bidi w:val="0"/>
              <w:spacing w:before="0" w:after="283"/>
              <w:jc w:val="left"/>
              <w:rPr/>
            </w:pPr>
            <w:r>
              <w:rPr/>
              <w:t>​</w:t>
            </w:r>
          </w:p>
        </w:tc>
        <w:tc>
          <w:tcPr>
            <w:tcW w:w="800" w:type="dxa"/>
            <w:tcBorders>
              <w:bottom w:val="single" w:sz="8" w:space="0" w:color="000000"/>
            </w:tcBorders>
            <w:vAlign w:val="center"/>
          </w:tcPr>
          <w:p>
            <w:pPr>
              <w:pStyle w:val="TableContents"/>
              <w:bidi w:val="0"/>
              <w:spacing w:before="0" w:after="283"/>
              <w:jc w:val="center"/>
              <w:rPr>
                <w:rFonts w:ascii="Arial;Helvetica;sans-serif" w:hAnsi="Arial;Helvetica;sans-serif"/>
                <w:b/>
                <w:color w:val="000000"/>
                <w:sz w:val="16"/>
              </w:rPr>
            </w:pPr>
            <w:r>
              <w:rPr>
                <w:rFonts w:ascii="Arial;Helvetica;sans-serif" w:hAnsi="Arial;Helvetica;sans-serif"/>
                <w:b/>
                <w:color w:val="000000"/>
                <w:sz w:val="16"/>
              </w:rPr>
              <w:t xml:space="preserve">Other </w:t>
            </w:r>
          </w:p>
          <w:p>
            <w:pPr>
              <w:pStyle w:val="TableContents"/>
              <w:bidi w:val="0"/>
              <w:spacing w:before="0" w:after="283"/>
              <w:jc w:val="center"/>
              <w:rPr>
                <w:rFonts w:ascii="Arial;Helvetica;sans-serif" w:hAnsi="Arial;Helvetica;sans-serif"/>
                <w:b/>
                <w:color w:val="000000"/>
                <w:sz w:val="16"/>
              </w:rPr>
            </w:pPr>
            <w:r>
              <w:rPr>
                <w:rFonts w:ascii="Arial;Helvetica;sans-serif" w:hAnsi="Arial;Helvetica;sans-serif"/>
                <w:b/>
                <w:color w:val="000000"/>
                <w:sz w:val="16"/>
              </w:rPr>
              <w:t xml:space="preserve">Amounts </w:t>
            </w:r>
          </w:p>
          <w:p>
            <w:pPr>
              <w:pStyle w:val="TableContents"/>
              <w:bidi w:val="0"/>
              <w:spacing w:before="0" w:after="283"/>
              <w:jc w:val="center"/>
              <w:rPr>
                <w:rFonts w:ascii="Arial;Helvetica;sans-serif" w:hAnsi="Arial;Helvetica;sans-serif"/>
                <w:b/>
                <w:color w:val="000000"/>
                <w:sz w:val="16"/>
              </w:rPr>
            </w:pPr>
            <w:r>
              <w:rPr>
                <w:rFonts w:ascii="Arial;Helvetica;sans-serif" w:hAnsi="Arial;Helvetica;sans-serif"/>
                <w:b/>
                <w:color w:val="000000"/>
                <w:sz w:val="16"/>
              </w:rPr>
              <w:t>($)(d)</w:t>
            </w:r>
          </w:p>
        </w:tc>
        <w:tc>
          <w:tcPr>
            <w:tcW w:w="23" w:type="dxa"/>
            <w:tcBorders>
              <w:bottom w:val="single" w:sz="8" w:space="0" w:color="000000"/>
            </w:tcBorders>
            <w:vAlign w:val="center"/>
          </w:tcPr>
          <w:p>
            <w:pPr>
              <w:pStyle w:val="TableContents"/>
              <w:bidi w:val="0"/>
              <w:spacing w:before="0" w:after="283"/>
              <w:jc w:val="left"/>
              <w:rPr/>
            </w:pPr>
            <w:r>
              <w:rPr/>
              <w:t>​</w:t>
            </w:r>
          </w:p>
        </w:tc>
        <w:tc>
          <w:tcPr>
            <w:tcW w:w="23" w:type="dxa"/>
            <w:tcBorders>
              <w:bottom w:val="single" w:sz="8" w:space="0" w:color="000000"/>
            </w:tcBorders>
            <w:vAlign w:val="center"/>
          </w:tcPr>
          <w:p>
            <w:pPr>
              <w:pStyle w:val="TableContents"/>
              <w:bidi w:val="0"/>
              <w:spacing w:before="0" w:after="283"/>
              <w:jc w:val="left"/>
              <w:rPr/>
            </w:pPr>
            <w:r>
              <w:rPr/>
              <w:t>​</w:t>
            </w:r>
          </w:p>
        </w:tc>
        <w:tc>
          <w:tcPr>
            <w:tcW w:w="1235" w:type="dxa"/>
            <w:tcBorders>
              <w:bottom w:val="single" w:sz="8" w:space="0" w:color="000000"/>
            </w:tcBorders>
            <w:vAlign w:val="center"/>
          </w:tcPr>
          <w:p>
            <w:pPr>
              <w:pStyle w:val="TableContents"/>
              <w:bidi w:val="0"/>
              <w:spacing w:before="0" w:after="283"/>
              <w:jc w:val="center"/>
              <w:rPr>
                <w:rFonts w:ascii="Arial;Helvetica;sans-serif" w:hAnsi="Arial;Helvetica;sans-serif"/>
                <w:b/>
                <w:color w:val="000000"/>
                <w:sz w:val="16"/>
              </w:rPr>
            </w:pPr>
            <w:r>
              <w:rPr>
                <w:rFonts w:ascii="Arial;Helvetica;sans-serif" w:hAnsi="Arial;Helvetica;sans-serif"/>
                <w:b/>
                <w:color w:val="000000"/>
                <w:sz w:val="16"/>
              </w:rPr>
              <w:t xml:space="preserve">Total All Other </w:t>
            </w:r>
          </w:p>
          <w:p>
            <w:pPr>
              <w:pStyle w:val="TableContents"/>
              <w:bidi w:val="0"/>
              <w:spacing w:before="0" w:after="283"/>
              <w:jc w:val="center"/>
              <w:rPr>
                <w:rFonts w:ascii="Arial;Helvetica;sans-serif" w:hAnsi="Arial;Helvetica;sans-serif"/>
                <w:b/>
                <w:color w:val="000000"/>
                <w:sz w:val="16"/>
              </w:rPr>
            </w:pPr>
            <w:r>
              <w:rPr>
                <w:rFonts w:ascii="Arial;Helvetica;sans-serif" w:hAnsi="Arial;Helvetica;sans-serif"/>
                <w:b/>
                <w:color w:val="000000"/>
                <w:sz w:val="16"/>
              </w:rPr>
              <w:t xml:space="preserve">Compensation </w:t>
            </w:r>
          </w:p>
          <w:p>
            <w:pPr>
              <w:pStyle w:val="TableContents"/>
              <w:bidi w:val="0"/>
              <w:spacing w:before="0" w:after="283"/>
              <w:jc w:val="center"/>
              <w:rPr>
                <w:rFonts w:ascii="Arial;Helvetica;sans-serif" w:hAnsi="Arial;Helvetica;sans-serif"/>
                <w:b/>
                <w:color w:val="000000"/>
                <w:sz w:val="16"/>
              </w:rPr>
            </w:pPr>
            <w:r>
              <w:rPr>
                <w:rFonts w:ascii="Arial;Helvetica;sans-serif" w:hAnsi="Arial;Helvetica;sans-serif"/>
                <w:b/>
                <w:color w:val="000000"/>
                <w:sz w:val="16"/>
              </w:rPr>
              <w:t xml:space="preserve">($) </w:t>
            </w:r>
          </w:p>
        </w:tc>
        <w:tc>
          <w:tcPr>
            <w:tcW w:w="38" w:type="dxa"/>
            <w:tcBorders>
              <w:bottom w:val="single" w:sz="8" w:space="0" w:color="000000"/>
            </w:tcBorders>
            <w:vAlign w:val="center"/>
          </w:tcPr>
          <w:p>
            <w:pPr>
              <w:pStyle w:val="TableContents"/>
              <w:bidi w:val="0"/>
              <w:spacing w:before="0" w:after="283"/>
              <w:jc w:val="left"/>
              <w:rPr/>
            </w:pPr>
            <w:r>
              <w:rPr/>
              <w:t>​</w:t>
            </w:r>
          </w:p>
        </w:tc>
      </w:tr>
      <w:tr>
        <w:trPr/>
        <w:tc>
          <w:tcPr>
            <w:tcW w:w="38" w:type="dxa"/>
            <w:vMerge w:val="restart"/>
            <w:tcBorders>
              <w:bottom w:val="single" w:sz="8" w:space="0" w:color="000000"/>
            </w:tcBorders>
            <w:shd w:fill="CCCCCC" w:val="clear"/>
            <w:tcMar>
              <w:bottom w:w="50" w:type="dxa"/>
            </w:tcMar>
            <w:vAlign w:val="center"/>
          </w:tcPr>
          <w:p>
            <w:pPr>
              <w:pStyle w:val="TableContents"/>
              <w:bidi w:val="0"/>
              <w:spacing w:before="0" w:after="283"/>
              <w:jc w:val="left"/>
              <w:rPr/>
            </w:pPr>
            <w:r>
              <w:rPr/>
              <w:t>​</w:t>
            </w:r>
          </w:p>
        </w:tc>
        <w:tc>
          <w:tcPr>
            <w:tcW w:w="1325" w:type="dxa"/>
            <w:vMerge w:val="restart"/>
            <w:tcBorders>
              <w:bottom w:val="single" w:sz="8" w:space="0" w:color="000000"/>
            </w:tcBorders>
            <w:shd w:fill="CCCCCC" w:val="clear"/>
            <w:tcMar>
              <w:bottom w:w="50" w:type="dxa"/>
            </w:tcMar>
            <w:vAlign w:val="center"/>
          </w:tcPr>
          <w:p>
            <w:pPr>
              <w:pStyle w:val="TableContents"/>
              <w:bidi w:val="0"/>
              <w:spacing w:before="0" w:after="283"/>
              <w:ind w:left="30" w:right="0" w:hanging="0"/>
              <w:jc w:val="left"/>
              <w:rPr>
                <w:rFonts w:ascii="Arial;Helvetica;sans-serif" w:hAnsi="Arial;Helvetica;sans-serif"/>
                <w:color w:val="000000"/>
                <w:sz w:val="16"/>
              </w:rPr>
            </w:pPr>
            <w:r>
              <w:rPr>
                <w:rFonts w:ascii="Arial;Helvetica;sans-serif" w:hAnsi="Arial;Helvetica;sans-serif"/>
                <w:color w:val="000000"/>
                <w:sz w:val="16"/>
              </w:rPr>
              <w:t>Mr. Ferraro</w:t>
            </w:r>
          </w:p>
        </w:tc>
        <w:tc>
          <w:tcPr>
            <w:tcW w:w="23" w:type="dxa"/>
            <w:vMerge w:val="restart"/>
            <w:tcBorders>
              <w:bottom w:val="single" w:sz="8" w:space="0" w:color="000000"/>
            </w:tcBorders>
            <w:shd w:fill="CCCCCC" w:val="clear"/>
            <w:tcMar>
              <w:bottom w:w="50" w:type="dxa"/>
            </w:tcMar>
            <w:vAlign w:val="center"/>
          </w:tcPr>
          <w:p>
            <w:pPr>
              <w:pStyle w:val="TableContents"/>
              <w:bidi w:val="0"/>
              <w:spacing w:before="0" w:after="283"/>
              <w:jc w:val="left"/>
              <w:rPr/>
            </w:pPr>
            <w:r>
              <w:rPr/>
              <w:t>​</w:t>
            </w:r>
          </w:p>
        </w:tc>
        <w:tc>
          <w:tcPr>
            <w:tcW w:w="23" w:type="dxa"/>
            <w:tcBorders/>
            <w:shd w:fill="CCCCCC" w:val="clear"/>
            <w:tcMar>
              <w:bottom w:w="0" w:type="dxa"/>
            </w:tcMar>
            <w:vAlign w:val="center"/>
          </w:tcPr>
          <w:p>
            <w:pPr>
              <w:pStyle w:val="TableContents"/>
              <w:bidi w:val="0"/>
              <w:spacing w:before="0" w:after="283"/>
              <w:jc w:val="left"/>
              <w:rPr/>
            </w:pPr>
            <w:r>
              <w:rPr/>
              <w:t>​</w:t>
            </w:r>
          </w:p>
        </w:tc>
        <w:tc>
          <w:tcPr>
            <w:tcW w:w="380" w:type="dxa"/>
            <w:tcBorders/>
            <w:shd w:fill="CCCCCC" w:val="clear"/>
            <w:tcMar>
              <w:bottom w:w="0" w:type="dxa"/>
            </w:tcMar>
            <w:vAlign w:val="center"/>
          </w:tcPr>
          <w:p>
            <w:pPr>
              <w:pStyle w:val="TableContents"/>
              <w:bidi w:val="0"/>
              <w:spacing w:before="0" w:after="283"/>
              <w:jc w:val="right"/>
              <w:rPr>
                <w:rFonts w:ascii="Arial;Helvetica;sans-serif" w:hAnsi="Arial;Helvetica;sans-serif"/>
                <w:color w:val="000000"/>
                <w:sz w:val="16"/>
              </w:rPr>
            </w:pPr>
            <w:r>
              <w:rPr>
                <w:rFonts w:ascii="Arial;Helvetica;sans-serif" w:hAnsi="Arial;Helvetica;sans-serif"/>
                <w:color w:val="000000"/>
                <w:sz w:val="16"/>
              </w:rPr>
              <w:t>2023</w:t>
            </w:r>
          </w:p>
        </w:tc>
        <w:tc>
          <w:tcPr>
            <w:tcW w:w="23" w:type="dxa"/>
            <w:tcBorders/>
            <w:shd w:fill="CCCCCC" w:val="clear"/>
            <w:tcMar>
              <w:bottom w:w="0" w:type="dxa"/>
            </w:tcMar>
            <w:vAlign w:val="center"/>
          </w:tcPr>
          <w:p>
            <w:pPr>
              <w:pStyle w:val="TableContents"/>
              <w:bidi w:val="0"/>
              <w:spacing w:before="0" w:after="283"/>
              <w:jc w:val="left"/>
              <w:rPr/>
            </w:pPr>
            <w:r>
              <w:rPr/>
              <w:t>​</w:t>
            </w:r>
          </w:p>
        </w:tc>
        <w:tc>
          <w:tcPr>
            <w:tcW w:w="23" w:type="dxa"/>
            <w:tcBorders/>
            <w:shd w:fill="CCCCCC" w:val="clear"/>
            <w:tcMar>
              <w:bottom w:w="0" w:type="dxa"/>
            </w:tcMar>
            <w:vAlign w:val="center"/>
          </w:tcPr>
          <w:p>
            <w:pPr>
              <w:pStyle w:val="TableContents"/>
              <w:bidi w:val="0"/>
              <w:spacing w:before="0" w:after="283"/>
              <w:jc w:val="left"/>
              <w:rPr/>
            </w:pPr>
            <w:r>
              <w:rPr/>
              <w:t>​</w:t>
            </w:r>
          </w:p>
        </w:tc>
        <w:tc>
          <w:tcPr>
            <w:tcW w:w="1235" w:type="dxa"/>
            <w:tcBorders/>
            <w:shd w:fill="CCCCCC" w:val="clear"/>
            <w:tcMar>
              <w:bottom w:w="0" w:type="dxa"/>
            </w:tcMar>
            <w:vAlign w:val="center"/>
          </w:tcPr>
          <w:p>
            <w:pPr>
              <w:pStyle w:val="TableContents"/>
              <w:bidi w:val="0"/>
              <w:spacing w:before="0" w:after="283"/>
              <w:jc w:val="right"/>
              <w:rPr>
                <w:rFonts w:ascii="Arial;Helvetica;sans-serif" w:hAnsi="Arial;Helvetica;sans-serif"/>
                <w:color w:val="000000"/>
                <w:sz w:val="16"/>
              </w:rPr>
            </w:pPr>
            <w:r>
              <w:rPr>
                <w:rFonts w:ascii="Arial;Helvetica;sans-serif" w:hAnsi="Arial;Helvetica;sans-serif"/>
                <w:color w:val="000000"/>
                <w:sz w:val="16"/>
              </w:rPr>
              <w:t>272,825</w:t>
            </w:r>
          </w:p>
        </w:tc>
        <w:tc>
          <w:tcPr>
            <w:tcW w:w="23" w:type="dxa"/>
            <w:tcBorders/>
            <w:shd w:fill="CCCCCC" w:val="clear"/>
            <w:tcMar>
              <w:bottom w:w="0" w:type="dxa"/>
            </w:tcMar>
            <w:vAlign w:val="center"/>
          </w:tcPr>
          <w:p>
            <w:pPr>
              <w:pStyle w:val="TableContents"/>
              <w:bidi w:val="0"/>
              <w:spacing w:before="0" w:after="283"/>
              <w:jc w:val="left"/>
              <w:rPr/>
            </w:pPr>
            <w:r>
              <w:rPr/>
              <w:t>​</w:t>
            </w:r>
          </w:p>
        </w:tc>
        <w:tc>
          <w:tcPr>
            <w:tcW w:w="23" w:type="dxa"/>
            <w:tcBorders/>
            <w:shd w:fill="CCCCCC" w:val="clear"/>
            <w:tcMar>
              <w:bottom w:w="0" w:type="dxa"/>
            </w:tcMar>
            <w:vAlign w:val="center"/>
          </w:tcPr>
          <w:p>
            <w:pPr>
              <w:pStyle w:val="TableContents"/>
              <w:bidi w:val="0"/>
              <w:spacing w:before="0" w:after="283"/>
              <w:jc w:val="left"/>
              <w:rPr/>
            </w:pPr>
            <w:r>
              <w:rPr/>
              <w:t>​</w:t>
            </w:r>
          </w:p>
        </w:tc>
        <w:tc>
          <w:tcPr>
            <w:tcW w:w="950" w:type="dxa"/>
            <w:tcBorders/>
            <w:shd w:fill="CCCCCC" w:val="clear"/>
            <w:tcMar>
              <w:bottom w:w="0" w:type="dxa"/>
            </w:tcMar>
            <w:vAlign w:val="center"/>
          </w:tcPr>
          <w:p>
            <w:pPr>
              <w:pStyle w:val="TableContents"/>
              <w:bidi w:val="0"/>
              <w:spacing w:before="0" w:after="283"/>
              <w:jc w:val="right"/>
              <w:rPr>
                <w:rFonts w:ascii="Arial;Helvetica;sans-serif" w:hAnsi="Arial;Helvetica;sans-serif"/>
                <w:color w:val="000000"/>
                <w:sz w:val="16"/>
              </w:rPr>
            </w:pPr>
            <w:r>
              <w:rPr>
                <w:rFonts w:ascii="Arial;Helvetica;sans-serif" w:hAnsi="Arial;Helvetica;sans-serif"/>
                <w:color w:val="000000"/>
                <w:sz w:val="16"/>
              </w:rPr>
              <w:t>52,043</w:t>
            </w:r>
          </w:p>
        </w:tc>
        <w:tc>
          <w:tcPr>
            <w:tcW w:w="23" w:type="dxa"/>
            <w:tcBorders/>
            <w:shd w:fill="CCCCCC" w:val="clear"/>
            <w:tcMar>
              <w:bottom w:w="0" w:type="dxa"/>
            </w:tcMar>
            <w:vAlign w:val="center"/>
          </w:tcPr>
          <w:p>
            <w:pPr>
              <w:pStyle w:val="TableContents"/>
              <w:bidi w:val="0"/>
              <w:spacing w:before="0" w:after="283"/>
              <w:jc w:val="left"/>
              <w:rPr/>
            </w:pPr>
            <w:r>
              <w:rPr/>
              <w:t>​</w:t>
            </w:r>
          </w:p>
        </w:tc>
        <w:tc>
          <w:tcPr>
            <w:tcW w:w="23" w:type="dxa"/>
            <w:tcBorders/>
            <w:shd w:fill="CCCCCC" w:val="clear"/>
            <w:tcMar>
              <w:bottom w:w="0" w:type="dxa"/>
            </w:tcMar>
            <w:vAlign w:val="center"/>
          </w:tcPr>
          <w:p>
            <w:pPr>
              <w:pStyle w:val="TableContents"/>
              <w:bidi w:val="0"/>
              <w:spacing w:before="0" w:after="283"/>
              <w:jc w:val="left"/>
              <w:rPr/>
            </w:pPr>
            <w:r>
              <w:rPr/>
              <w:t>​</w:t>
            </w:r>
          </w:p>
        </w:tc>
        <w:tc>
          <w:tcPr>
            <w:tcW w:w="980" w:type="dxa"/>
            <w:tcBorders/>
            <w:shd w:fill="CCCCCC" w:val="clear"/>
            <w:tcMar>
              <w:bottom w:w="0" w:type="dxa"/>
            </w:tcMar>
            <w:vAlign w:val="center"/>
          </w:tcPr>
          <w:p>
            <w:pPr>
              <w:pStyle w:val="TableContents"/>
              <w:bidi w:val="0"/>
              <w:spacing w:before="0" w:after="283"/>
              <w:jc w:val="right"/>
              <w:rPr>
                <w:rFonts w:ascii="Arial;Helvetica;sans-serif" w:hAnsi="Arial;Helvetica;sans-serif"/>
                <w:color w:val="000000"/>
                <w:sz w:val="16"/>
              </w:rPr>
            </w:pPr>
            <w:r>
              <w:rPr>
                <w:rFonts w:ascii="Arial;Helvetica;sans-serif" w:hAnsi="Arial;Helvetica;sans-serif"/>
                <w:color w:val="000000"/>
                <w:sz w:val="16"/>
              </w:rPr>
              <w:t>1,189,059</w:t>
            </w:r>
          </w:p>
        </w:tc>
        <w:tc>
          <w:tcPr>
            <w:tcW w:w="23" w:type="dxa"/>
            <w:tcBorders/>
            <w:shd w:fill="CCCCCC" w:val="clear"/>
            <w:tcMar>
              <w:bottom w:w="0" w:type="dxa"/>
            </w:tcMar>
            <w:vAlign w:val="center"/>
          </w:tcPr>
          <w:p>
            <w:pPr>
              <w:pStyle w:val="TableContents"/>
              <w:bidi w:val="0"/>
              <w:spacing w:before="0" w:after="283"/>
              <w:jc w:val="left"/>
              <w:rPr/>
            </w:pPr>
            <w:r>
              <w:rPr/>
              <w:t>​</w:t>
            </w:r>
          </w:p>
        </w:tc>
        <w:tc>
          <w:tcPr>
            <w:tcW w:w="23" w:type="dxa"/>
            <w:tcBorders/>
            <w:shd w:fill="CCCCCC" w:val="clear"/>
            <w:tcMar>
              <w:bottom w:w="0" w:type="dxa"/>
            </w:tcMar>
            <w:vAlign w:val="center"/>
          </w:tcPr>
          <w:p>
            <w:pPr>
              <w:pStyle w:val="TableContents"/>
              <w:bidi w:val="0"/>
              <w:spacing w:before="0" w:after="283"/>
              <w:jc w:val="left"/>
              <w:rPr/>
            </w:pPr>
            <w:r>
              <w:rPr/>
              <w:t>​</w:t>
            </w:r>
          </w:p>
        </w:tc>
        <w:tc>
          <w:tcPr>
            <w:tcW w:w="800" w:type="dxa"/>
            <w:tcBorders/>
            <w:shd w:fill="CCCCCC" w:val="clear"/>
            <w:tcMar>
              <w:bottom w:w="0" w:type="dxa"/>
            </w:tcMar>
            <w:vAlign w:val="center"/>
          </w:tcPr>
          <w:p>
            <w:pPr>
              <w:pStyle w:val="TableContents"/>
              <w:bidi w:val="0"/>
              <w:spacing w:before="0" w:after="283"/>
              <w:jc w:val="right"/>
              <w:rPr>
                <w:rFonts w:ascii="Arial;Helvetica;sans-serif" w:hAnsi="Arial;Helvetica;sans-serif"/>
                <w:color w:val="000000"/>
                <w:sz w:val="16"/>
              </w:rPr>
            </w:pPr>
            <w:r>
              <w:rPr>
                <w:rFonts w:ascii="Arial;Helvetica;sans-serif" w:hAnsi="Arial;Helvetica;sans-serif"/>
                <w:color w:val="000000"/>
                <w:sz w:val="16"/>
              </w:rPr>
              <w:t>708</w:t>
            </w:r>
          </w:p>
        </w:tc>
        <w:tc>
          <w:tcPr>
            <w:tcW w:w="23" w:type="dxa"/>
            <w:tcBorders/>
            <w:shd w:fill="CCCCCC" w:val="clear"/>
            <w:tcMar>
              <w:bottom w:w="0" w:type="dxa"/>
            </w:tcMar>
            <w:vAlign w:val="center"/>
          </w:tcPr>
          <w:p>
            <w:pPr>
              <w:pStyle w:val="TableContents"/>
              <w:bidi w:val="0"/>
              <w:spacing w:before="0" w:after="283"/>
              <w:jc w:val="left"/>
              <w:rPr/>
            </w:pPr>
            <w:r>
              <w:rPr/>
              <w:t>​</w:t>
            </w:r>
          </w:p>
        </w:tc>
        <w:tc>
          <w:tcPr>
            <w:tcW w:w="23" w:type="dxa"/>
            <w:tcBorders/>
            <w:shd w:fill="CCCCCC" w:val="clear"/>
            <w:tcMar>
              <w:bottom w:w="0" w:type="dxa"/>
            </w:tcMar>
            <w:vAlign w:val="center"/>
          </w:tcPr>
          <w:p>
            <w:pPr>
              <w:pStyle w:val="TableContents"/>
              <w:bidi w:val="0"/>
              <w:spacing w:before="0" w:after="283"/>
              <w:jc w:val="left"/>
              <w:rPr/>
            </w:pPr>
            <w:r>
              <w:rPr/>
              <w:t>​</w:t>
            </w:r>
          </w:p>
        </w:tc>
        <w:tc>
          <w:tcPr>
            <w:tcW w:w="1235" w:type="dxa"/>
            <w:tcBorders/>
            <w:shd w:fill="CCCCCC" w:val="clear"/>
            <w:tcMar>
              <w:bottom w:w="0" w:type="dxa"/>
            </w:tcMar>
            <w:vAlign w:val="center"/>
          </w:tcPr>
          <w:p>
            <w:pPr>
              <w:pStyle w:val="TableContents"/>
              <w:bidi w:val="0"/>
              <w:spacing w:before="0" w:after="283"/>
              <w:jc w:val="right"/>
              <w:rPr>
                <w:rFonts w:ascii="Arial;Helvetica;sans-serif" w:hAnsi="Arial;Helvetica;sans-serif"/>
                <w:color w:val="000000"/>
                <w:sz w:val="16"/>
              </w:rPr>
            </w:pPr>
            <w:r>
              <w:rPr>
                <w:rFonts w:ascii="Arial;Helvetica;sans-serif" w:hAnsi="Arial;Helvetica;sans-serif"/>
                <w:color w:val="000000"/>
                <w:sz w:val="16"/>
              </w:rPr>
              <w:t xml:space="preserve">1,514,635 </w:t>
            </w:r>
          </w:p>
        </w:tc>
        <w:tc>
          <w:tcPr>
            <w:tcW w:w="38" w:type="dxa"/>
            <w:tcBorders/>
            <w:shd w:fill="CCCCCC" w:val="clear"/>
            <w:tcMar>
              <w:bottom w:w="0" w:type="dxa"/>
            </w:tcMar>
            <w:vAlign w:val="center"/>
          </w:tcPr>
          <w:p>
            <w:pPr>
              <w:pStyle w:val="TableContents"/>
              <w:bidi w:val="0"/>
              <w:spacing w:before="0" w:after="283"/>
              <w:jc w:val="left"/>
              <w:rPr/>
            </w:pPr>
            <w:r>
              <w:rPr/>
              <w:t>​</w:t>
            </w:r>
          </w:p>
        </w:tc>
      </w:tr>
      <w:tr>
        <w:trPr/>
        <w:tc>
          <w:tcPr>
            <w:tcW w:w="38" w:type="dxa"/>
            <w:vMerge w:val="continue"/>
            <w:tcBorders>
              <w:bottom w:val="single" w:sz="8" w:space="0" w:color="000000"/>
            </w:tcBorders>
            <w:shd w:fill="CCCCCC" w:val="clear"/>
            <w:tcMar>
              <w:bottom w:w="50" w:type="dxa"/>
            </w:tcMar>
            <w:vAlign w:val="center"/>
          </w:tcPr>
          <w:p>
            <w:pPr>
              <w:pStyle w:val="Normal"/>
              <w:bidi w:val="0"/>
              <w:jc w:val="left"/>
              <w:rPr/>
            </w:pPr>
            <w:r>
              <w:rPr/>
            </w:r>
          </w:p>
        </w:tc>
        <w:tc>
          <w:tcPr>
            <w:tcW w:w="1325" w:type="dxa"/>
            <w:vMerge w:val="continue"/>
            <w:tcBorders>
              <w:bottom w:val="single" w:sz="8" w:space="0" w:color="000000"/>
            </w:tcBorders>
            <w:shd w:fill="CCCCCC" w:val="clear"/>
            <w:tcMar>
              <w:bottom w:w="50" w:type="dxa"/>
            </w:tcMar>
            <w:vAlign w:val="center"/>
          </w:tcPr>
          <w:p>
            <w:pPr>
              <w:pStyle w:val="Normal"/>
              <w:bidi w:val="0"/>
              <w:jc w:val="left"/>
              <w:rPr/>
            </w:pPr>
            <w:r>
              <w:rPr/>
            </w:r>
          </w:p>
        </w:tc>
        <w:tc>
          <w:tcPr>
            <w:tcW w:w="23" w:type="dxa"/>
            <w:vMerge w:val="continue"/>
            <w:tcBorders>
              <w:bottom w:val="single" w:sz="8" w:space="0" w:color="000000"/>
            </w:tcBorders>
            <w:shd w:fill="CCCCCC" w:val="clear"/>
            <w:tcMar>
              <w:bottom w:w="50" w:type="dxa"/>
            </w:tcMar>
            <w:vAlign w:val="center"/>
          </w:tcPr>
          <w:p>
            <w:pPr>
              <w:pStyle w:val="Normal"/>
              <w:bidi w:val="0"/>
              <w:jc w:val="left"/>
              <w:rPr/>
            </w:pPr>
            <w:r>
              <w:rPr/>
            </w:r>
          </w:p>
        </w:tc>
        <w:tc>
          <w:tcPr>
            <w:tcW w:w="23" w:type="dxa"/>
            <w:tcBorders/>
            <w:shd w:fill="CCCCCC" w:val="clear"/>
            <w:tcMar>
              <w:bottom w:w="0" w:type="dxa"/>
            </w:tcMar>
            <w:vAlign w:val="center"/>
          </w:tcPr>
          <w:p>
            <w:pPr>
              <w:pStyle w:val="TableContents"/>
              <w:bidi w:val="0"/>
              <w:spacing w:before="0" w:after="283"/>
              <w:jc w:val="left"/>
              <w:rPr/>
            </w:pPr>
            <w:r>
              <w:rPr/>
              <w:t>​</w:t>
            </w:r>
          </w:p>
        </w:tc>
        <w:tc>
          <w:tcPr>
            <w:tcW w:w="380" w:type="dxa"/>
            <w:tcBorders/>
            <w:shd w:fill="CCCCCC" w:val="clear"/>
            <w:tcMar>
              <w:bottom w:w="0" w:type="dxa"/>
            </w:tcMar>
            <w:vAlign w:val="center"/>
          </w:tcPr>
          <w:p>
            <w:pPr>
              <w:pStyle w:val="TableContents"/>
              <w:bidi w:val="0"/>
              <w:spacing w:before="0" w:after="283"/>
              <w:jc w:val="right"/>
              <w:rPr>
                <w:rFonts w:ascii="Arial;Helvetica;sans-serif" w:hAnsi="Arial;Helvetica;sans-serif"/>
                <w:color w:val="000000"/>
                <w:sz w:val="16"/>
              </w:rPr>
            </w:pPr>
            <w:r>
              <w:rPr>
                <w:rFonts w:ascii="Arial;Helvetica;sans-serif" w:hAnsi="Arial;Helvetica;sans-serif"/>
                <w:color w:val="000000"/>
                <w:sz w:val="16"/>
              </w:rPr>
              <w:t>2022</w:t>
            </w:r>
          </w:p>
        </w:tc>
        <w:tc>
          <w:tcPr>
            <w:tcW w:w="23" w:type="dxa"/>
            <w:tcBorders/>
            <w:shd w:fill="CCCCCC" w:val="clear"/>
            <w:tcMar>
              <w:bottom w:w="0" w:type="dxa"/>
            </w:tcMar>
            <w:vAlign w:val="center"/>
          </w:tcPr>
          <w:p>
            <w:pPr>
              <w:pStyle w:val="TableContents"/>
              <w:bidi w:val="0"/>
              <w:spacing w:before="0" w:after="283"/>
              <w:jc w:val="left"/>
              <w:rPr/>
            </w:pPr>
            <w:r>
              <w:rPr/>
              <w:t>​</w:t>
            </w:r>
          </w:p>
        </w:tc>
        <w:tc>
          <w:tcPr>
            <w:tcW w:w="23" w:type="dxa"/>
            <w:tcBorders/>
            <w:shd w:fill="CCCCCC" w:val="clear"/>
            <w:tcMar>
              <w:bottom w:w="0" w:type="dxa"/>
            </w:tcMar>
            <w:vAlign w:val="center"/>
          </w:tcPr>
          <w:p>
            <w:pPr>
              <w:pStyle w:val="TableContents"/>
              <w:bidi w:val="0"/>
              <w:spacing w:before="0" w:after="283"/>
              <w:jc w:val="left"/>
              <w:rPr/>
            </w:pPr>
            <w:r>
              <w:rPr/>
              <w:t>​</w:t>
            </w:r>
          </w:p>
        </w:tc>
        <w:tc>
          <w:tcPr>
            <w:tcW w:w="1235" w:type="dxa"/>
            <w:tcBorders/>
            <w:shd w:fill="CCCCCC" w:val="clear"/>
            <w:tcMar>
              <w:bottom w:w="0" w:type="dxa"/>
            </w:tcMar>
            <w:vAlign w:val="center"/>
          </w:tcPr>
          <w:p>
            <w:pPr>
              <w:pStyle w:val="TableContents"/>
              <w:bidi w:val="0"/>
              <w:spacing w:before="0" w:after="283"/>
              <w:jc w:val="right"/>
              <w:rPr>
                <w:rFonts w:ascii="Arial;Helvetica;sans-serif" w:hAnsi="Arial;Helvetica;sans-serif"/>
                <w:color w:val="000000"/>
                <w:sz w:val="16"/>
              </w:rPr>
            </w:pPr>
            <w:r>
              <w:rPr>
                <w:rFonts w:ascii="Arial;Helvetica;sans-serif" w:hAnsi="Arial;Helvetica;sans-serif"/>
                <w:color w:val="000000"/>
                <w:sz w:val="16"/>
              </w:rPr>
              <w:t>224,308</w:t>
            </w:r>
          </w:p>
        </w:tc>
        <w:tc>
          <w:tcPr>
            <w:tcW w:w="23" w:type="dxa"/>
            <w:tcBorders/>
            <w:shd w:fill="CCCCCC" w:val="clear"/>
            <w:tcMar>
              <w:bottom w:w="0" w:type="dxa"/>
            </w:tcMar>
            <w:vAlign w:val="center"/>
          </w:tcPr>
          <w:p>
            <w:pPr>
              <w:pStyle w:val="TableContents"/>
              <w:bidi w:val="0"/>
              <w:spacing w:before="0" w:after="283"/>
              <w:jc w:val="left"/>
              <w:rPr/>
            </w:pPr>
            <w:r>
              <w:rPr/>
              <w:t>​</w:t>
            </w:r>
          </w:p>
        </w:tc>
        <w:tc>
          <w:tcPr>
            <w:tcW w:w="23" w:type="dxa"/>
            <w:tcBorders/>
            <w:shd w:fill="CCCCCC" w:val="clear"/>
            <w:tcMar>
              <w:bottom w:w="0" w:type="dxa"/>
            </w:tcMar>
            <w:vAlign w:val="center"/>
          </w:tcPr>
          <w:p>
            <w:pPr>
              <w:pStyle w:val="TableContents"/>
              <w:bidi w:val="0"/>
              <w:spacing w:before="0" w:after="283"/>
              <w:jc w:val="left"/>
              <w:rPr/>
            </w:pPr>
            <w:r>
              <w:rPr/>
              <w:t>​</w:t>
            </w:r>
          </w:p>
        </w:tc>
        <w:tc>
          <w:tcPr>
            <w:tcW w:w="950" w:type="dxa"/>
            <w:tcBorders/>
            <w:shd w:fill="CCCCCC" w:val="clear"/>
            <w:tcMar>
              <w:bottom w:w="0" w:type="dxa"/>
            </w:tcMar>
            <w:vAlign w:val="center"/>
          </w:tcPr>
          <w:p>
            <w:pPr>
              <w:pStyle w:val="TableContents"/>
              <w:bidi w:val="0"/>
              <w:spacing w:before="0" w:after="283"/>
              <w:jc w:val="right"/>
              <w:rPr>
                <w:rFonts w:ascii="Arial;Helvetica;sans-serif" w:hAnsi="Arial;Helvetica;sans-serif"/>
                <w:color w:val="000000"/>
                <w:sz w:val="16"/>
              </w:rPr>
            </w:pPr>
            <w:r>
              <w:rPr>
                <w:rFonts w:ascii="Arial;Helvetica;sans-serif" w:hAnsi="Arial;Helvetica;sans-serif"/>
                <w:color w:val="000000"/>
                <w:sz w:val="16"/>
              </w:rPr>
              <w:t>37,860</w:t>
            </w:r>
          </w:p>
        </w:tc>
        <w:tc>
          <w:tcPr>
            <w:tcW w:w="23" w:type="dxa"/>
            <w:tcBorders/>
            <w:shd w:fill="CCCCCC" w:val="clear"/>
            <w:tcMar>
              <w:bottom w:w="0" w:type="dxa"/>
            </w:tcMar>
            <w:vAlign w:val="center"/>
          </w:tcPr>
          <w:p>
            <w:pPr>
              <w:pStyle w:val="TableContents"/>
              <w:bidi w:val="0"/>
              <w:spacing w:before="0" w:after="283"/>
              <w:jc w:val="left"/>
              <w:rPr/>
            </w:pPr>
            <w:r>
              <w:rPr/>
              <w:t>​</w:t>
            </w:r>
          </w:p>
        </w:tc>
        <w:tc>
          <w:tcPr>
            <w:tcW w:w="23" w:type="dxa"/>
            <w:tcBorders/>
            <w:shd w:fill="CCCCCC" w:val="clear"/>
            <w:tcMar>
              <w:bottom w:w="0" w:type="dxa"/>
            </w:tcMar>
            <w:vAlign w:val="center"/>
          </w:tcPr>
          <w:p>
            <w:pPr>
              <w:pStyle w:val="TableContents"/>
              <w:bidi w:val="0"/>
              <w:spacing w:before="0" w:after="283"/>
              <w:jc w:val="left"/>
              <w:rPr/>
            </w:pPr>
            <w:r>
              <w:rPr/>
              <w:t>​</w:t>
            </w:r>
          </w:p>
        </w:tc>
        <w:tc>
          <w:tcPr>
            <w:tcW w:w="980" w:type="dxa"/>
            <w:tcBorders/>
            <w:shd w:fill="CCCCCC" w:val="clear"/>
            <w:tcMar>
              <w:bottom w:w="0" w:type="dxa"/>
            </w:tcMar>
            <w:vAlign w:val="center"/>
          </w:tcPr>
          <w:p>
            <w:pPr>
              <w:pStyle w:val="TableContents"/>
              <w:bidi w:val="0"/>
              <w:spacing w:before="0" w:after="283"/>
              <w:jc w:val="left"/>
              <w:rPr>
                <w:sz w:val="4"/>
                <w:szCs w:val="4"/>
              </w:rPr>
            </w:pPr>
            <w:r>
              <w:rPr>
                <w:sz w:val="4"/>
                <w:szCs w:val="4"/>
              </w:rPr>
            </w:r>
          </w:p>
        </w:tc>
        <w:tc>
          <w:tcPr>
            <w:tcW w:w="23" w:type="dxa"/>
            <w:tcBorders/>
            <w:shd w:fill="CCCCCC" w:val="clear"/>
            <w:tcMar>
              <w:bottom w:w="0" w:type="dxa"/>
            </w:tcMar>
            <w:vAlign w:val="center"/>
          </w:tcPr>
          <w:p>
            <w:pPr>
              <w:pStyle w:val="TableContents"/>
              <w:bidi w:val="0"/>
              <w:spacing w:before="0" w:after="283"/>
              <w:jc w:val="left"/>
              <w:rPr/>
            </w:pPr>
            <w:r>
              <w:rPr/>
              <w:t>​</w:t>
            </w:r>
          </w:p>
        </w:tc>
        <w:tc>
          <w:tcPr>
            <w:tcW w:w="23" w:type="dxa"/>
            <w:tcBorders/>
            <w:shd w:fill="CCCCCC" w:val="clear"/>
            <w:tcMar>
              <w:bottom w:w="0" w:type="dxa"/>
            </w:tcMar>
            <w:vAlign w:val="center"/>
          </w:tcPr>
          <w:p>
            <w:pPr>
              <w:pStyle w:val="TableContents"/>
              <w:bidi w:val="0"/>
              <w:spacing w:before="0" w:after="283"/>
              <w:jc w:val="left"/>
              <w:rPr/>
            </w:pPr>
            <w:r>
              <w:rPr/>
              <w:t>​</w:t>
            </w:r>
          </w:p>
        </w:tc>
        <w:tc>
          <w:tcPr>
            <w:tcW w:w="800" w:type="dxa"/>
            <w:tcBorders/>
            <w:shd w:fill="CCCCCC" w:val="clear"/>
            <w:tcMar>
              <w:bottom w:w="0" w:type="dxa"/>
            </w:tcMar>
            <w:vAlign w:val="center"/>
          </w:tcPr>
          <w:p>
            <w:pPr>
              <w:pStyle w:val="TableContents"/>
              <w:bidi w:val="0"/>
              <w:spacing w:before="0" w:after="283"/>
              <w:jc w:val="right"/>
              <w:rPr>
                <w:rFonts w:ascii="Arial;Helvetica;sans-serif" w:hAnsi="Arial;Helvetica;sans-serif"/>
                <w:color w:val="000000"/>
                <w:sz w:val="16"/>
              </w:rPr>
            </w:pPr>
            <w:r>
              <w:rPr>
                <w:rFonts w:ascii="Arial;Helvetica;sans-serif" w:hAnsi="Arial;Helvetica;sans-serif"/>
                <w:color w:val="000000"/>
                <w:sz w:val="16"/>
              </w:rPr>
              <w:t>708</w:t>
            </w:r>
          </w:p>
        </w:tc>
        <w:tc>
          <w:tcPr>
            <w:tcW w:w="23" w:type="dxa"/>
            <w:tcBorders/>
            <w:shd w:fill="CCCCCC" w:val="clear"/>
            <w:tcMar>
              <w:bottom w:w="0" w:type="dxa"/>
            </w:tcMar>
            <w:vAlign w:val="center"/>
          </w:tcPr>
          <w:p>
            <w:pPr>
              <w:pStyle w:val="TableContents"/>
              <w:bidi w:val="0"/>
              <w:spacing w:before="0" w:after="283"/>
              <w:jc w:val="left"/>
              <w:rPr/>
            </w:pPr>
            <w:r>
              <w:rPr/>
              <w:t>​</w:t>
            </w:r>
          </w:p>
        </w:tc>
        <w:tc>
          <w:tcPr>
            <w:tcW w:w="23" w:type="dxa"/>
            <w:tcBorders/>
            <w:shd w:fill="CCCCCC" w:val="clear"/>
            <w:tcMar>
              <w:bottom w:w="0" w:type="dxa"/>
            </w:tcMar>
            <w:vAlign w:val="center"/>
          </w:tcPr>
          <w:p>
            <w:pPr>
              <w:pStyle w:val="TableContents"/>
              <w:bidi w:val="0"/>
              <w:spacing w:before="0" w:after="283"/>
              <w:jc w:val="left"/>
              <w:rPr/>
            </w:pPr>
            <w:r>
              <w:rPr/>
              <w:t>​</w:t>
            </w:r>
          </w:p>
        </w:tc>
        <w:tc>
          <w:tcPr>
            <w:tcW w:w="1235" w:type="dxa"/>
            <w:tcBorders/>
            <w:shd w:fill="CCCCCC" w:val="clear"/>
            <w:tcMar>
              <w:bottom w:w="0" w:type="dxa"/>
            </w:tcMar>
            <w:vAlign w:val="center"/>
          </w:tcPr>
          <w:p>
            <w:pPr>
              <w:pStyle w:val="TableContents"/>
              <w:bidi w:val="0"/>
              <w:spacing w:before="0" w:after="283"/>
              <w:jc w:val="right"/>
              <w:rPr>
                <w:rFonts w:ascii="Arial;Helvetica;sans-serif" w:hAnsi="Arial;Helvetica;sans-serif"/>
                <w:color w:val="000000"/>
                <w:sz w:val="16"/>
              </w:rPr>
            </w:pPr>
            <w:r>
              <w:rPr>
                <w:rFonts w:ascii="Arial;Helvetica;sans-serif" w:hAnsi="Arial;Helvetica;sans-serif"/>
                <w:color w:val="000000"/>
                <w:sz w:val="16"/>
              </w:rPr>
              <w:t>262,876</w:t>
            </w:r>
          </w:p>
        </w:tc>
        <w:tc>
          <w:tcPr>
            <w:tcW w:w="38" w:type="dxa"/>
            <w:tcBorders/>
            <w:shd w:fill="CCCCCC" w:val="clear"/>
            <w:tcMar>
              <w:bottom w:w="0" w:type="dxa"/>
            </w:tcMar>
            <w:vAlign w:val="center"/>
          </w:tcPr>
          <w:p>
            <w:pPr>
              <w:pStyle w:val="TableContents"/>
              <w:bidi w:val="0"/>
              <w:spacing w:before="0" w:after="283"/>
              <w:jc w:val="left"/>
              <w:rPr/>
            </w:pPr>
            <w:r>
              <w:rPr/>
              <w:t>​</w:t>
            </w:r>
          </w:p>
        </w:tc>
      </w:tr>
      <w:tr>
        <w:trPr/>
        <w:tc>
          <w:tcPr>
            <w:tcW w:w="38" w:type="dxa"/>
            <w:vMerge w:val="continue"/>
            <w:tcBorders>
              <w:bottom w:val="single" w:sz="8" w:space="0" w:color="000000"/>
            </w:tcBorders>
            <w:shd w:fill="CCCCCC" w:val="clear"/>
            <w:tcMar>
              <w:bottom w:w="50" w:type="dxa"/>
            </w:tcMar>
            <w:vAlign w:val="center"/>
          </w:tcPr>
          <w:p>
            <w:pPr>
              <w:pStyle w:val="Normal"/>
              <w:bidi w:val="0"/>
              <w:jc w:val="left"/>
              <w:rPr/>
            </w:pPr>
            <w:r>
              <w:rPr/>
            </w:r>
          </w:p>
        </w:tc>
        <w:tc>
          <w:tcPr>
            <w:tcW w:w="1325" w:type="dxa"/>
            <w:vMerge w:val="continue"/>
            <w:tcBorders>
              <w:bottom w:val="single" w:sz="8" w:space="0" w:color="000000"/>
            </w:tcBorders>
            <w:shd w:fill="CCCCCC" w:val="clear"/>
            <w:tcMar>
              <w:bottom w:w="50" w:type="dxa"/>
            </w:tcMar>
            <w:vAlign w:val="center"/>
          </w:tcPr>
          <w:p>
            <w:pPr>
              <w:pStyle w:val="Normal"/>
              <w:bidi w:val="0"/>
              <w:jc w:val="left"/>
              <w:rPr/>
            </w:pPr>
            <w:r>
              <w:rPr/>
            </w:r>
          </w:p>
        </w:tc>
        <w:tc>
          <w:tcPr>
            <w:tcW w:w="23" w:type="dxa"/>
            <w:vMerge w:val="continue"/>
            <w:tcBorders>
              <w:bottom w:val="single" w:sz="8" w:space="0" w:color="000000"/>
            </w:tcBorders>
            <w:shd w:fill="CCCCCC" w:val="clear"/>
            <w:tcMar>
              <w:bottom w:w="50" w:type="dxa"/>
            </w:tcMar>
            <w:vAlign w:val="center"/>
          </w:tcPr>
          <w:p>
            <w:pPr>
              <w:pStyle w:val="Normal"/>
              <w:bidi w:val="0"/>
              <w:jc w:val="left"/>
              <w:rPr/>
            </w:pPr>
            <w:r>
              <w:rPr/>
            </w:r>
          </w:p>
        </w:tc>
        <w:tc>
          <w:tcPr>
            <w:tcW w:w="23" w:type="dxa"/>
            <w:tcBorders>
              <w:bottom w:val="single" w:sz="8" w:space="0" w:color="000000"/>
            </w:tcBorders>
            <w:shd w:fill="CCCCCC" w:val="clear"/>
            <w:tcMar>
              <w:bottom w:w="50" w:type="dxa"/>
            </w:tcMar>
            <w:vAlign w:val="center"/>
          </w:tcPr>
          <w:p>
            <w:pPr>
              <w:pStyle w:val="TableContents"/>
              <w:bidi w:val="0"/>
              <w:spacing w:before="0" w:after="283"/>
              <w:jc w:val="left"/>
              <w:rPr/>
            </w:pPr>
            <w:r>
              <w:rPr/>
              <w:t>​</w:t>
            </w:r>
          </w:p>
        </w:tc>
        <w:tc>
          <w:tcPr>
            <w:tcW w:w="380" w:type="dxa"/>
            <w:tcBorders>
              <w:bottom w:val="single" w:sz="8" w:space="0" w:color="000000"/>
            </w:tcBorders>
            <w:shd w:fill="CCCCCC" w:val="clear"/>
            <w:tcMar>
              <w:bottom w:w="50" w:type="dxa"/>
            </w:tcMar>
            <w:vAlign w:val="center"/>
          </w:tcPr>
          <w:p>
            <w:pPr>
              <w:pStyle w:val="TableContents"/>
              <w:bidi w:val="0"/>
              <w:spacing w:before="0" w:after="283"/>
              <w:jc w:val="right"/>
              <w:rPr>
                <w:rFonts w:ascii="Arial;Helvetica;sans-serif" w:hAnsi="Arial;Helvetica;sans-serif"/>
                <w:color w:val="000000"/>
                <w:sz w:val="16"/>
              </w:rPr>
            </w:pPr>
            <w:r>
              <w:rPr>
                <w:rFonts w:ascii="Arial;Helvetica;sans-serif" w:hAnsi="Arial;Helvetica;sans-serif"/>
                <w:color w:val="000000"/>
                <w:sz w:val="16"/>
              </w:rPr>
              <w:t>2021</w:t>
            </w:r>
          </w:p>
        </w:tc>
        <w:tc>
          <w:tcPr>
            <w:tcW w:w="23" w:type="dxa"/>
            <w:tcBorders>
              <w:bottom w:val="single" w:sz="8" w:space="0" w:color="000000"/>
            </w:tcBorders>
            <w:shd w:fill="CCCCCC" w:val="clear"/>
            <w:tcMar>
              <w:bottom w:w="50" w:type="dxa"/>
            </w:tcMar>
            <w:vAlign w:val="center"/>
          </w:tcPr>
          <w:p>
            <w:pPr>
              <w:pStyle w:val="TableContents"/>
              <w:bidi w:val="0"/>
              <w:spacing w:before="0" w:after="283"/>
              <w:jc w:val="left"/>
              <w:rPr/>
            </w:pPr>
            <w:r>
              <w:rPr/>
              <w:t>​</w:t>
            </w:r>
          </w:p>
        </w:tc>
        <w:tc>
          <w:tcPr>
            <w:tcW w:w="23" w:type="dxa"/>
            <w:tcBorders>
              <w:bottom w:val="single" w:sz="8" w:space="0" w:color="000000"/>
            </w:tcBorders>
            <w:shd w:fill="CCCCCC" w:val="clear"/>
            <w:tcMar>
              <w:bottom w:w="50" w:type="dxa"/>
            </w:tcMar>
            <w:vAlign w:val="center"/>
          </w:tcPr>
          <w:p>
            <w:pPr>
              <w:pStyle w:val="TableContents"/>
              <w:bidi w:val="0"/>
              <w:spacing w:before="0" w:after="283"/>
              <w:jc w:val="left"/>
              <w:rPr/>
            </w:pPr>
            <w:r>
              <w:rPr/>
              <w:t>​</w:t>
            </w:r>
          </w:p>
        </w:tc>
        <w:tc>
          <w:tcPr>
            <w:tcW w:w="1235" w:type="dxa"/>
            <w:tcBorders>
              <w:bottom w:val="single" w:sz="8" w:space="0" w:color="000000"/>
            </w:tcBorders>
            <w:shd w:fill="CCCCCC" w:val="clear"/>
            <w:tcMar>
              <w:bottom w:w="50" w:type="dxa"/>
            </w:tcMar>
            <w:vAlign w:val="center"/>
          </w:tcPr>
          <w:p>
            <w:pPr>
              <w:pStyle w:val="TableContents"/>
              <w:bidi w:val="0"/>
              <w:spacing w:before="0" w:after="283"/>
              <w:jc w:val="right"/>
              <w:rPr>
                <w:rFonts w:ascii="Arial;Helvetica;sans-serif" w:hAnsi="Arial;Helvetica;sans-serif"/>
                <w:color w:val="000000"/>
                <w:sz w:val="16"/>
              </w:rPr>
            </w:pPr>
            <w:r>
              <w:rPr>
                <w:rFonts w:ascii="Arial;Helvetica;sans-serif" w:hAnsi="Arial;Helvetica;sans-serif"/>
                <w:color w:val="000000"/>
                <w:sz w:val="16"/>
              </w:rPr>
              <w:t>55,385</w:t>
            </w:r>
          </w:p>
        </w:tc>
        <w:tc>
          <w:tcPr>
            <w:tcW w:w="23" w:type="dxa"/>
            <w:tcBorders>
              <w:bottom w:val="single" w:sz="8" w:space="0" w:color="000000"/>
            </w:tcBorders>
            <w:shd w:fill="CCCCCC" w:val="clear"/>
            <w:tcMar>
              <w:bottom w:w="50" w:type="dxa"/>
            </w:tcMar>
            <w:vAlign w:val="center"/>
          </w:tcPr>
          <w:p>
            <w:pPr>
              <w:pStyle w:val="TableContents"/>
              <w:bidi w:val="0"/>
              <w:spacing w:before="0" w:after="283"/>
              <w:jc w:val="left"/>
              <w:rPr/>
            </w:pPr>
            <w:r>
              <w:rPr/>
              <w:t>​</w:t>
            </w:r>
          </w:p>
        </w:tc>
        <w:tc>
          <w:tcPr>
            <w:tcW w:w="23" w:type="dxa"/>
            <w:tcBorders>
              <w:bottom w:val="single" w:sz="8" w:space="0" w:color="000000"/>
            </w:tcBorders>
            <w:shd w:fill="CCCCCC" w:val="clear"/>
            <w:tcMar>
              <w:bottom w:w="50" w:type="dxa"/>
            </w:tcMar>
            <w:vAlign w:val="center"/>
          </w:tcPr>
          <w:p>
            <w:pPr>
              <w:pStyle w:val="TableContents"/>
              <w:bidi w:val="0"/>
              <w:spacing w:before="0" w:after="283"/>
              <w:jc w:val="left"/>
              <w:rPr/>
            </w:pPr>
            <w:r>
              <w:rPr/>
              <w:t>​</w:t>
            </w:r>
          </w:p>
        </w:tc>
        <w:tc>
          <w:tcPr>
            <w:tcW w:w="950" w:type="dxa"/>
            <w:tcBorders>
              <w:bottom w:val="single" w:sz="8" w:space="0" w:color="000000"/>
            </w:tcBorders>
            <w:shd w:fill="CCCCCC" w:val="clear"/>
            <w:tcMar>
              <w:bottom w:w="50" w:type="dxa"/>
            </w:tcMar>
            <w:vAlign w:val="center"/>
          </w:tcPr>
          <w:p>
            <w:pPr>
              <w:pStyle w:val="TableContents"/>
              <w:bidi w:val="0"/>
              <w:spacing w:before="0" w:after="283"/>
              <w:jc w:val="right"/>
              <w:rPr>
                <w:rFonts w:ascii="Arial;Helvetica;sans-serif" w:hAnsi="Arial;Helvetica;sans-serif"/>
                <w:color w:val="000000"/>
                <w:sz w:val="16"/>
              </w:rPr>
            </w:pPr>
            <w:r>
              <w:rPr>
                <w:rFonts w:ascii="Arial;Helvetica;sans-serif" w:hAnsi="Arial;Helvetica;sans-serif"/>
                <w:color w:val="000000"/>
                <w:sz w:val="16"/>
              </w:rPr>
              <w:t>38,382</w:t>
            </w:r>
          </w:p>
        </w:tc>
        <w:tc>
          <w:tcPr>
            <w:tcW w:w="23" w:type="dxa"/>
            <w:tcBorders>
              <w:bottom w:val="single" w:sz="8" w:space="0" w:color="000000"/>
            </w:tcBorders>
            <w:shd w:fill="CCCCCC" w:val="clear"/>
            <w:tcMar>
              <w:bottom w:w="50" w:type="dxa"/>
            </w:tcMar>
            <w:vAlign w:val="center"/>
          </w:tcPr>
          <w:p>
            <w:pPr>
              <w:pStyle w:val="TableContents"/>
              <w:bidi w:val="0"/>
              <w:spacing w:before="0" w:after="283"/>
              <w:jc w:val="left"/>
              <w:rPr/>
            </w:pPr>
            <w:r>
              <w:rPr/>
              <w:t>​</w:t>
            </w:r>
          </w:p>
        </w:tc>
        <w:tc>
          <w:tcPr>
            <w:tcW w:w="23" w:type="dxa"/>
            <w:tcBorders>
              <w:bottom w:val="single" w:sz="8" w:space="0" w:color="000000"/>
            </w:tcBorders>
            <w:shd w:fill="CCCCCC" w:val="clear"/>
            <w:tcMar>
              <w:bottom w:w="50" w:type="dxa"/>
            </w:tcMar>
            <w:vAlign w:val="center"/>
          </w:tcPr>
          <w:p>
            <w:pPr>
              <w:pStyle w:val="TableContents"/>
              <w:bidi w:val="0"/>
              <w:spacing w:before="0" w:after="283"/>
              <w:jc w:val="left"/>
              <w:rPr/>
            </w:pPr>
            <w:r>
              <w:rPr/>
              <w:t>​</w:t>
            </w:r>
          </w:p>
        </w:tc>
        <w:tc>
          <w:tcPr>
            <w:tcW w:w="980" w:type="dxa"/>
            <w:tcBorders>
              <w:bottom w:val="single" w:sz="8" w:space="0" w:color="000000"/>
            </w:tcBorders>
            <w:shd w:fill="CCCCCC" w:val="clear"/>
            <w:tcMar>
              <w:bottom w:w="50" w:type="dxa"/>
            </w:tcMar>
            <w:vAlign w:val="center"/>
          </w:tcPr>
          <w:p>
            <w:pPr>
              <w:pStyle w:val="TableContents"/>
              <w:bidi w:val="0"/>
              <w:spacing w:before="0" w:after="283"/>
              <w:jc w:val="left"/>
              <w:rPr>
                <w:sz w:val="4"/>
                <w:szCs w:val="4"/>
              </w:rPr>
            </w:pPr>
            <w:r>
              <w:rPr>
                <w:sz w:val="4"/>
                <w:szCs w:val="4"/>
              </w:rPr>
            </w:r>
          </w:p>
        </w:tc>
        <w:tc>
          <w:tcPr>
            <w:tcW w:w="23" w:type="dxa"/>
            <w:tcBorders>
              <w:bottom w:val="single" w:sz="8" w:space="0" w:color="000000"/>
            </w:tcBorders>
            <w:shd w:fill="CCCCCC" w:val="clear"/>
            <w:tcMar>
              <w:bottom w:w="50" w:type="dxa"/>
            </w:tcMar>
            <w:vAlign w:val="center"/>
          </w:tcPr>
          <w:p>
            <w:pPr>
              <w:pStyle w:val="TableContents"/>
              <w:bidi w:val="0"/>
              <w:spacing w:before="0" w:after="283"/>
              <w:jc w:val="left"/>
              <w:rPr/>
            </w:pPr>
            <w:r>
              <w:rPr/>
              <w:t>​</w:t>
            </w:r>
          </w:p>
        </w:tc>
        <w:tc>
          <w:tcPr>
            <w:tcW w:w="23" w:type="dxa"/>
            <w:tcBorders>
              <w:bottom w:val="single" w:sz="8" w:space="0" w:color="000000"/>
            </w:tcBorders>
            <w:shd w:fill="CCCCCC" w:val="clear"/>
            <w:tcMar>
              <w:bottom w:w="50" w:type="dxa"/>
            </w:tcMar>
            <w:vAlign w:val="center"/>
          </w:tcPr>
          <w:p>
            <w:pPr>
              <w:pStyle w:val="TableContents"/>
              <w:bidi w:val="0"/>
              <w:spacing w:before="0" w:after="283"/>
              <w:jc w:val="left"/>
              <w:rPr/>
            </w:pPr>
            <w:r>
              <w:rPr/>
              <w:t>​</w:t>
            </w:r>
          </w:p>
        </w:tc>
        <w:tc>
          <w:tcPr>
            <w:tcW w:w="800" w:type="dxa"/>
            <w:tcBorders>
              <w:bottom w:val="single" w:sz="8" w:space="0" w:color="000000"/>
            </w:tcBorders>
            <w:shd w:fill="CCCCCC" w:val="clear"/>
            <w:tcMar>
              <w:bottom w:w="50" w:type="dxa"/>
            </w:tcMar>
            <w:vAlign w:val="center"/>
          </w:tcPr>
          <w:p>
            <w:pPr>
              <w:pStyle w:val="TableContents"/>
              <w:bidi w:val="0"/>
              <w:spacing w:before="0" w:after="283"/>
              <w:jc w:val="right"/>
              <w:rPr>
                <w:rFonts w:ascii="Arial;Helvetica;sans-serif" w:hAnsi="Arial;Helvetica;sans-serif"/>
                <w:color w:val="000000"/>
                <w:sz w:val="16"/>
              </w:rPr>
            </w:pPr>
            <w:r>
              <w:rPr>
                <w:rFonts w:ascii="Arial;Helvetica;sans-serif" w:hAnsi="Arial;Helvetica;sans-serif"/>
                <w:color w:val="000000"/>
                <w:sz w:val="16"/>
              </w:rPr>
              <w:t>756</w:t>
            </w:r>
          </w:p>
        </w:tc>
        <w:tc>
          <w:tcPr>
            <w:tcW w:w="23" w:type="dxa"/>
            <w:tcBorders>
              <w:bottom w:val="single" w:sz="8" w:space="0" w:color="000000"/>
            </w:tcBorders>
            <w:shd w:fill="CCCCCC" w:val="clear"/>
            <w:tcMar>
              <w:bottom w:w="50" w:type="dxa"/>
            </w:tcMar>
            <w:vAlign w:val="center"/>
          </w:tcPr>
          <w:p>
            <w:pPr>
              <w:pStyle w:val="TableContents"/>
              <w:bidi w:val="0"/>
              <w:spacing w:before="0" w:after="283"/>
              <w:jc w:val="left"/>
              <w:rPr/>
            </w:pPr>
            <w:r>
              <w:rPr/>
              <w:t>​</w:t>
            </w:r>
          </w:p>
        </w:tc>
        <w:tc>
          <w:tcPr>
            <w:tcW w:w="23" w:type="dxa"/>
            <w:tcBorders>
              <w:bottom w:val="single" w:sz="8" w:space="0" w:color="000000"/>
            </w:tcBorders>
            <w:shd w:fill="CCCCCC" w:val="clear"/>
            <w:tcMar>
              <w:bottom w:w="50" w:type="dxa"/>
            </w:tcMar>
            <w:vAlign w:val="center"/>
          </w:tcPr>
          <w:p>
            <w:pPr>
              <w:pStyle w:val="TableContents"/>
              <w:bidi w:val="0"/>
              <w:spacing w:before="0" w:after="283"/>
              <w:jc w:val="left"/>
              <w:rPr/>
            </w:pPr>
            <w:r>
              <w:rPr/>
              <w:t>​</w:t>
            </w:r>
          </w:p>
        </w:tc>
        <w:tc>
          <w:tcPr>
            <w:tcW w:w="1235" w:type="dxa"/>
            <w:tcBorders>
              <w:bottom w:val="single" w:sz="8" w:space="0" w:color="000000"/>
            </w:tcBorders>
            <w:shd w:fill="CCCCCC" w:val="clear"/>
            <w:tcMar>
              <w:bottom w:w="50" w:type="dxa"/>
            </w:tcMar>
            <w:vAlign w:val="center"/>
          </w:tcPr>
          <w:p>
            <w:pPr>
              <w:pStyle w:val="TableContents"/>
              <w:bidi w:val="0"/>
              <w:spacing w:before="0" w:after="283"/>
              <w:jc w:val="right"/>
              <w:rPr>
                <w:rFonts w:ascii="Arial;Helvetica;sans-serif" w:hAnsi="Arial;Helvetica;sans-serif"/>
                <w:color w:val="000000"/>
                <w:sz w:val="16"/>
              </w:rPr>
            </w:pPr>
            <w:r>
              <w:rPr>
                <w:rFonts w:ascii="Arial;Helvetica;sans-serif" w:hAnsi="Arial;Helvetica;sans-serif"/>
                <w:color w:val="000000"/>
                <w:sz w:val="16"/>
              </w:rPr>
              <w:t>94,523</w:t>
            </w:r>
          </w:p>
        </w:tc>
        <w:tc>
          <w:tcPr>
            <w:tcW w:w="38" w:type="dxa"/>
            <w:tcBorders>
              <w:bottom w:val="single" w:sz="8" w:space="0" w:color="000000"/>
            </w:tcBorders>
            <w:shd w:fill="CCCCCC" w:val="clear"/>
            <w:tcMar>
              <w:bottom w:w="50" w:type="dxa"/>
            </w:tcMar>
            <w:vAlign w:val="center"/>
          </w:tcPr>
          <w:p>
            <w:pPr>
              <w:pStyle w:val="TableContents"/>
              <w:bidi w:val="0"/>
              <w:spacing w:before="0" w:after="283"/>
              <w:jc w:val="left"/>
              <w:rPr/>
            </w:pPr>
            <w:r>
              <w:rPr/>
              <w:t>​</w:t>
            </w:r>
          </w:p>
        </w:tc>
      </w:tr>
      <w:tr>
        <w:trPr/>
        <w:tc>
          <w:tcPr>
            <w:tcW w:w="38" w:type="dxa"/>
            <w:vMerge w:val="restart"/>
            <w:tcBorders>
              <w:bottom w:val="single" w:sz="8" w:space="0" w:color="000000"/>
            </w:tcBorders>
            <w:shd w:fill="FFFFFF" w:val="clear"/>
            <w:tcMar>
              <w:bottom w:w="50" w:type="dxa"/>
            </w:tcMar>
            <w:vAlign w:val="center"/>
          </w:tcPr>
          <w:p>
            <w:pPr>
              <w:pStyle w:val="TableContents"/>
              <w:bidi w:val="0"/>
              <w:spacing w:before="0" w:after="283"/>
              <w:jc w:val="left"/>
              <w:rPr/>
            </w:pPr>
            <w:r>
              <w:rPr/>
              <w:t>​</w:t>
            </w:r>
          </w:p>
        </w:tc>
        <w:tc>
          <w:tcPr>
            <w:tcW w:w="1325" w:type="dxa"/>
            <w:vMerge w:val="restart"/>
            <w:tcBorders>
              <w:bottom w:val="single" w:sz="8" w:space="0" w:color="000000"/>
            </w:tcBorders>
            <w:shd w:fill="FFFFFF" w:val="clear"/>
            <w:tcMar>
              <w:bottom w:w="50" w:type="dxa"/>
            </w:tcMar>
            <w:vAlign w:val="center"/>
          </w:tcPr>
          <w:p>
            <w:pPr>
              <w:pStyle w:val="TableContents"/>
              <w:bidi w:val="0"/>
              <w:spacing w:before="0" w:after="283"/>
              <w:ind w:left="30" w:right="0" w:hanging="0"/>
              <w:jc w:val="left"/>
              <w:rPr>
                <w:rFonts w:ascii="Arial;Helvetica;sans-serif" w:hAnsi="Arial;Helvetica;sans-serif"/>
                <w:color w:val="000000"/>
                <w:sz w:val="16"/>
              </w:rPr>
            </w:pPr>
            <w:r>
              <w:rPr>
                <w:rFonts w:ascii="Arial;Helvetica;sans-serif" w:hAnsi="Arial;Helvetica;sans-serif"/>
                <w:color w:val="000000"/>
                <w:sz w:val="16"/>
              </w:rPr>
              <w:t>Mr. Choi</w:t>
            </w:r>
          </w:p>
        </w:tc>
        <w:tc>
          <w:tcPr>
            <w:tcW w:w="23" w:type="dxa"/>
            <w:vMerge w:val="restart"/>
            <w:tcBorders>
              <w:bottom w:val="single" w:sz="8" w:space="0" w:color="000000"/>
            </w:tcBorders>
            <w:shd w:fill="FFFFFF" w:val="clear"/>
            <w:tcMar>
              <w:bottom w:w="50" w:type="dxa"/>
            </w:tcMar>
            <w:vAlign w:val="center"/>
          </w:tcPr>
          <w:p>
            <w:pPr>
              <w:pStyle w:val="TableContents"/>
              <w:bidi w:val="0"/>
              <w:spacing w:before="0" w:after="283"/>
              <w:jc w:val="left"/>
              <w:rPr/>
            </w:pPr>
            <w:r>
              <w:rPr/>
              <w:t>​</w:t>
            </w:r>
          </w:p>
        </w:tc>
        <w:tc>
          <w:tcPr>
            <w:tcW w:w="23" w:type="dxa"/>
            <w:tcBorders/>
            <w:shd w:fill="FFFFFF" w:val="clear"/>
            <w:tcMar>
              <w:bottom w:w="0" w:type="dxa"/>
            </w:tcMar>
            <w:vAlign w:val="center"/>
          </w:tcPr>
          <w:p>
            <w:pPr>
              <w:pStyle w:val="TableContents"/>
              <w:bidi w:val="0"/>
              <w:spacing w:before="0" w:after="283"/>
              <w:jc w:val="left"/>
              <w:rPr/>
            </w:pPr>
            <w:r>
              <w:rPr/>
              <w:t>​</w:t>
            </w:r>
          </w:p>
        </w:tc>
        <w:tc>
          <w:tcPr>
            <w:tcW w:w="380" w:type="dxa"/>
            <w:tcBorders/>
            <w:shd w:fill="FFFFFF" w:val="clear"/>
            <w:tcMar>
              <w:bottom w:w="0" w:type="dxa"/>
            </w:tcMar>
            <w:vAlign w:val="center"/>
          </w:tcPr>
          <w:p>
            <w:pPr>
              <w:pStyle w:val="TableContents"/>
              <w:bidi w:val="0"/>
              <w:spacing w:before="0" w:after="283"/>
              <w:jc w:val="right"/>
              <w:rPr>
                <w:rFonts w:ascii="Arial;Helvetica;sans-serif" w:hAnsi="Arial;Helvetica;sans-serif"/>
                <w:color w:val="000000"/>
                <w:sz w:val="16"/>
              </w:rPr>
            </w:pPr>
            <w:r>
              <w:rPr>
                <w:rFonts w:ascii="Arial;Helvetica;sans-serif" w:hAnsi="Arial;Helvetica;sans-serif"/>
                <w:color w:val="000000"/>
                <w:sz w:val="16"/>
              </w:rPr>
              <w:t>2023</w:t>
            </w:r>
          </w:p>
        </w:tc>
        <w:tc>
          <w:tcPr>
            <w:tcW w:w="23" w:type="dxa"/>
            <w:tcBorders/>
            <w:shd w:fill="FFFFFF" w:val="clear"/>
            <w:tcMar>
              <w:bottom w:w="0" w:type="dxa"/>
            </w:tcMar>
            <w:vAlign w:val="center"/>
          </w:tcPr>
          <w:p>
            <w:pPr>
              <w:pStyle w:val="TableContents"/>
              <w:bidi w:val="0"/>
              <w:spacing w:before="0" w:after="283"/>
              <w:jc w:val="left"/>
              <w:rPr/>
            </w:pPr>
            <w:r>
              <w:rPr/>
              <w:t>​</w:t>
            </w:r>
          </w:p>
        </w:tc>
        <w:tc>
          <w:tcPr>
            <w:tcW w:w="23" w:type="dxa"/>
            <w:tcBorders/>
            <w:shd w:fill="FFFFFF" w:val="clear"/>
            <w:tcMar>
              <w:bottom w:w="0" w:type="dxa"/>
            </w:tcMar>
            <w:vAlign w:val="center"/>
          </w:tcPr>
          <w:p>
            <w:pPr>
              <w:pStyle w:val="TableContents"/>
              <w:bidi w:val="0"/>
              <w:spacing w:before="0" w:after="283"/>
              <w:jc w:val="left"/>
              <w:rPr/>
            </w:pPr>
            <w:r>
              <w:rPr/>
              <w:t>​</w:t>
            </w:r>
          </w:p>
        </w:tc>
        <w:tc>
          <w:tcPr>
            <w:tcW w:w="1235" w:type="dxa"/>
            <w:tcBorders/>
            <w:shd w:fill="FFFFFF" w:val="clear"/>
            <w:tcMar>
              <w:bottom w:w="0" w:type="dxa"/>
            </w:tcMar>
            <w:vAlign w:val="center"/>
          </w:tcPr>
          <w:p>
            <w:pPr>
              <w:pStyle w:val="TableContents"/>
              <w:bidi w:val="0"/>
              <w:spacing w:before="0" w:after="283"/>
              <w:jc w:val="right"/>
              <w:rPr>
                <w:rFonts w:ascii="Arial;Helvetica;sans-serif" w:hAnsi="Arial;Helvetica;sans-serif"/>
                <w:color w:val="000000"/>
                <w:sz w:val="16"/>
              </w:rPr>
            </w:pPr>
            <w:r>
              <w:rPr>
                <w:rFonts w:ascii="Arial;Helvetica;sans-serif" w:hAnsi="Arial;Helvetica;sans-serif"/>
                <w:color w:val="000000"/>
                <w:sz w:val="16"/>
              </w:rPr>
              <w:t>3,300</w:t>
            </w:r>
          </w:p>
        </w:tc>
        <w:tc>
          <w:tcPr>
            <w:tcW w:w="23" w:type="dxa"/>
            <w:tcBorders/>
            <w:shd w:fill="FFFFFF" w:val="clear"/>
            <w:tcMar>
              <w:bottom w:w="0" w:type="dxa"/>
            </w:tcMar>
            <w:vAlign w:val="center"/>
          </w:tcPr>
          <w:p>
            <w:pPr>
              <w:pStyle w:val="TableContents"/>
              <w:bidi w:val="0"/>
              <w:spacing w:before="0" w:after="283"/>
              <w:jc w:val="left"/>
              <w:rPr/>
            </w:pPr>
            <w:r>
              <w:rPr/>
              <w:t>​</w:t>
            </w:r>
          </w:p>
        </w:tc>
        <w:tc>
          <w:tcPr>
            <w:tcW w:w="23" w:type="dxa"/>
            <w:tcBorders/>
            <w:shd w:fill="FFFFFF" w:val="clear"/>
            <w:tcMar>
              <w:bottom w:w="0" w:type="dxa"/>
            </w:tcMar>
            <w:vAlign w:val="center"/>
          </w:tcPr>
          <w:p>
            <w:pPr>
              <w:pStyle w:val="TableContents"/>
              <w:bidi w:val="0"/>
              <w:spacing w:before="0" w:after="283"/>
              <w:jc w:val="left"/>
              <w:rPr/>
            </w:pPr>
            <w:r>
              <w:rPr/>
              <w:t>​</w:t>
            </w:r>
          </w:p>
        </w:tc>
        <w:tc>
          <w:tcPr>
            <w:tcW w:w="950" w:type="dxa"/>
            <w:tcBorders/>
            <w:shd w:fill="FFFFFF" w:val="clear"/>
            <w:tcMar>
              <w:bottom w:w="0" w:type="dxa"/>
            </w:tcMar>
            <w:vAlign w:val="center"/>
          </w:tcPr>
          <w:p>
            <w:pPr>
              <w:pStyle w:val="TableContents"/>
              <w:bidi w:val="0"/>
              <w:spacing w:before="0" w:after="283"/>
              <w:jc w:val="right"/>
              <w:rPr>
                <w:rFonts w:ascii="Arial;Helvetica;sans-serif" w:hAnsi="Arial;Helvetica;sans-serif"/>
                <w:color w:val="000000"/>
                <w:sz w:val="16"/>
              </w:rPr>
            </w:pPr>
            <w:r>
              <w:rPr>
                <w:rFonts w:ascii="Arial;Helvetica;sans-serif" w:hAnsi="Arial;Helvetica;sans-serif"/>
                <w:color w:val="000000"/>
                <w:sz w:val="16"/>
              </w:rPr>
              <w:t>32,073</w:t>
            </w:r>
          </w:p>
        </w:tc>
        <w:tc>
          <w:tcPr>
            <w:tcW w:w="23" w:type="dxa"/>
            <w:tcBorders/>
            <w:shd w:fill="FFFFFF" w:val="clear"/>
            <w:tcMar>
              <w:bottom w:w="0" w:type="dxa"/>
            </w:tcMar>
            <w:vAlign w:val="center"/>
          </w:tcPr>
          <w:p>
            <w:pPr>
              <w:pStyle w:val="TableContents"/>
              <w:bidi w:val="0"/>
              <w:spacing w:before="0" w:after="283"/>
              <w:jc w:val="left"/>
              <w:rPr/>
            </w:pPr>
            <w:r>
              <w:rPr/>
              <w:t>​</w:t>
            </w:r>
          </w:p>
        </w:tc>
        <w:tc>
          <w:tcPr>
            <w:tcW w:w="23" w:type="dxa"/>
            <w:tcBorders/>
            <w:shd w:fill="FFFFFF" w:val="clear"/>
            <w:tcMar>
              <w:bottom w:w="0" w:type="dxa"/>
            </w:tcMar>
            <w:vAlign w:val="center"/>
          </w:tcPr>
          <w:p>
            <w:pPr>
              <w:pStyle w:val="TableContents"/>
              <w:bidi w:val="0"/>
              <w:spacing w:before="0" w:after="283"/>
              <w:jc w:val="left"/>
              <w:rPr/>
            </w:pPr>
            <w:r>
              <w:rPr/>
              <w:t>​</w:t>
            </w:r>
          </w:p>
        </w:tc>
        <w:tc>
          <w:tcPr>
            <w:tcW w:w="980" w:type="dxa"/>
            <w:tcBorders/>
            <w:shd w:fill="FFFFFF" w:val="clear"/>
            <w:tcMar>
              <w:bottom w:w="0" w:type="dxa"/>
            </w:tcMar>
            <w:vAlign w:val="center"/>
          </w:tcPr>
          <w:p>
            <w:pPr>
              <w:pStyle w:val="TableContents"/>
              <w:bidi w:val="0"/>
              <w:spacing w:before="0" w:after="283"/>
              <w:jc w:val="right"/>
              <w:rPr>
                <w:rFonts w:ascii="Arial;Helvetica;sans-serif" w:hAnsi="Arial;Helvetica;sans-serif"/>
                <w:color w:val="000000"/>
                <w:sz w:val="16"/>
              </w:rPr>
            </w:pPr>
            <w:r>
              <w:rPr>
                <w:rFonts w:ascii="Arial;Helvetica;sans-serif" w:hAnsi="Arial;Helvetica;sans-serif"/>
                <w:color w:val="000000"/>
                <w:sz w:val="16"/>
              </w:rPr>
              <w:t>414,831</w:t>
            </w:r>
          </w:p>
        </w:tc>
        <w:tc>
          <w:tcPr>
            <w:tcW w:w="23" w:type="dxa"/>
            <w:tcBorders/>
            <w:shd w:fill="FFFFFF" w:val="clear"/>
            <w:tcMar>
              <w:bottom w:w="0" w:type="dxa"/>
            </w:tcMar>
            <w:vAlign w:val="center"/>
          </w:tcPr>
          <w:p>
            <w:pPr>
              <w:pStyle w:val="TableContents"/>
              <w:bidi w:val="0"/>
              <w:spacing w:before="0" w:after="283"/>
              <w:jc w:val="left"/>
              <w:rPr/>
            </w:pPr>
            <w:r>
              <w:rPr/>
              <w:t>​</w:t>
            </w:r>
          </w:p>
        </w:tc>
        <w:tc>
          <w:tcPr>
            <w:tcW w:w="23" w:type="dxa"/>
            <w:tcBorders/>
            <w:shd w:fill="FFFFFF" w:val="clear"/>
            <w:tcMar>
              <w:bottom w:w="0" w:type="dxa"/>
            </w:tcMar>
            <w:vAlign w:val="center"/>
          </w:tcPr>
          <w:p>
            <w:pPr>
              <w:pStyle w:val="TableContents"/>
              <w:bidi w:val="0"/>
              <w:spacing w:before="0" w:after="283"/>
              <w:jc w:val="left"/>
              <w:rPr/>
            </w:pPr>
            <w:r>
              <w:rPr/>
              <w:t>​</w:t>
            </w:r>
          </w:p>
        </w:tc>
        <w:tc>
          <w:tcPr>
            <w:tcW w:w="800" w:type="dxa"/>
            <w:tcBorders/>
            <w:shd w:fill="FFFFFF" w:val="clear"/>
            <w:tcMar>
              <w:bottom w:w="0" w:type="dxa"/>
            </w:tcMar>
            <w:vAlign w:val="center"/>
          </w:tcPr>
          <w:p>
            <w:pPr>
              <w:pStyle w:val="TableContents"/>
              <w:bidi w:val="0"/>
              <w:spacing w:before="0" w:after="283"/>
              <w:jc w:val="right"/>
              <w:rPr>
                <w:rFonts w:ascii="Arial;Helvetica;sans-serif" w:hAnsi="Arial;Helvetica;sans-serif"/>
                <w:color w:val="000000"/>
                <w:sz w:val="16"/>
              </w:rPr>
            </w:pPr>
            <w:r>
              <w:rPr>
                <w:rFonts w:ascii="Arial;Helvetica;sans-serif" w:hAnsi="Arial;Helvetica;sans-serif"/>
                <w:color w:val="000000"/>
                <w:sz w:val="16"/>
              </w:rPr>
              <w:t>637</w:t>
            </w:r>
          </w:p>
        </w:tc>
        <w:tc>
          <w:tcPr>
            <w:tcW w:w="23" w:type="dxa"/>
            <w:tcBorders/>
            <w:shd w:fill="FFFFFF" w:val="clear"/>
            <w:tcMar>
              <w:bottom w:w="0" w:type="dxa"/>
            </w:tcMar>
            <w:vAlign w:val="center"/>
          </w:tcPr>
          <w:p>
            <w:pPr>
              <w:pStyle w:val="TableContents"/>
              <w:bidi w:val="0"/>
              <w:spacing w:before="0" w:after="283"/>
              <w:jc w:val="left"/>
              <w:rPr/>
            </w:pPr>
            <w:r>
              <w:rPr/>
              <w:t>​</w:t>
            </w:r>
          </w:p>
        </w:tc>
        <w:tc>
          <w:tcPr>
            <w:tcW w:w="23" w:type="dxa"/>
            <w:tcBorders/>
            <w:shd w:fill="FFFFFF" w:val="clear"/>
            <w:tcMar>
              <w:bottom w:w="0" w:type="dxa"/>
            </w:tcMar>
            <w:vAlign w:val="center"/>
          </w:tcPr>
          <w:p>
            <w:pPr>
              <w:pStyle w:val="TableContents"/>
              <w:bidi w:val="0"/>
              <w:spacing w:before="0" w:after="283"/>
              <w:jc w:val="left"/>
              <w:rPr/>
            </w:pPr>
            <w:r>
              <w:rPr/>
              <w:t>​</w:t>
            </w:r>
          </w:p>
        </w:tc>
        <w:tc>
          <w:tcPr>
            <w:tcW w:w="1235" w:type="dxa"/>
            <w:tcBorders/>
            <w:shd w:fill="FFFFFF" w:val="clear"/>
            <w:tcMar>
              <w:bottom w:w="0" w:type="dxa"/>
            </w:tcMar>
            <w:vAlign w:val="center"/>
          </w:tcPr>
          <w:p>
            <w:pPr>
              <w:pStyle w:val="TableContents"/>
              <w:bidi w:val="0"/>
              <w:spacing w:before="0" w:after="283"/>
              <w:jc w:val="right"/>
              <w:rPr>
                <w:rFonts w:ascii="Arial;Helvetica;sans-serif" w:hAnsi="Arial;Helvetica;sans-serif"/>
                <w:color w:val="000000"/>
                <w:sz w:val="16"/>
              </w:rPr>
            </w:pPr>
            <w:r>
              <w:rPr>
                <w:rFonts w:ascii="Arial;Helvetica;sans-serif" w:hAnsi="Arial;Helvetica;sans-serif"/>
                <w:color w:val="000000"/>
                <w:sz w:val="16"/>
              </w:rPr>
              <w:t xml:space="preserve">450,841 </w:t>
            </w:r>
          </w:p>
        </w:tc>
        <w:tc>
          <w:tcPr>
            <w:tcW w:w="38" w:type="dxa"/>
            <w:tcBorders/>
            <w:shd w:fill="FFFFFF" w:val="clear"/>
            <w:tcMar>
              <w:bottom w:w="0" w:type="dxa"/>
            </w:tcMar>
            <w:vAlign w:val="center"/>
          </w:tcPr>
          <w:p>
            <w:pPr>
              <w:pStyle w:val="TableContents"/>
              <w:bidi w:val="0"/>
              <w:spacing w:before="0" w:after="283"/>
              <w:jc w:val="left"/>
              <w:rPr/>
            </w:pPr>
            <w:r>
              <w:rPr/>
              <w:t>​</w:t>
            </w:r>
          </w:p>
        </w:tc>
      </w:tr>
      <w:tr>
        <w:trPr/>
        <w:tc>
          <w:tcPr>
            <w:tcW w:w="38" w:type="dxa"/>
            <w:vMerge w:val="continue"/>
            <w:tcBorders>
              <w:bottom w:val="single" w:sz="8" w:space="0" w:color="000000"/>
            </w:tcBorders>
            <w:shd w:fill="FFFFFF" w:val="clear"/>
            <w:tcMar>
              <w:bottom w:w="50" w:type="dxa"/>
            </w:tcMar>
            <w:vAlign w:val="center"/>
          </w:tcPr>
          <w:p>
            <w:pPr>
              <w:pStyle w:val="Normal"/>
              <w:bidi w:val="0"/>
              <w:jc w:val="left"/>
              <w:rPr/>
            </w:pPr>
            <w:r>
              <w:rPr/>
            </w:r>
          </w:p>
        </w:tc>
        <w:tc>
          <w:tcPr>
            <w:tcW w:w="1325" w:type="dxa"/>
            <w:vMerge w:val="continue"/>
            <w:tcBorders>
              <w:bottom w:val="single" w:sz="8" w:space="0" w:color="000000"/>
            </w:tcBorders>
            <w:shd w:fill="FFFFFF" w:val="clear"/>
            <w:tcMar>
              <w:bottom w:w="50" w:type="dxa"/>
            </w:tcMar>
            <w:vAlign w:val="center"/>
          </w:tcPr>
          <w:p>
            <w:pPr>
              <w:pStyle w:val="Normal"/>
              <w:bidi w:val="0"/>
              <w:jc w:val="left"/>
              <w:rPr/>
            </w:pPr>
            <w:r>
              <w:rPr/>
            </w:r>
          </w:p>
        </w:tc>
        <w:tc>
          <w:tcPr>
            <w:tcW w:w="23" w:type="dxa"/>
            <w:vMerge w:val="continue"/>
            <w:tcBorders>
              <w:bottom w:val="single" w:sz="8" w:space="0" w:color="000000"/>
            </w:tcBorders>
            <w:shd w:fill="FFFFFF" w:val="clear"/>
            <w:tcMar>
              <w:bottom w:w="50" w:type="dxa"/>
            </w:tcMar>
            <w:vAlign w:val="center"/>
          </w:tcPr>
          <w:p>
            <w:pPr>
              <w:pStyle w:val="Normal"/>
              <w:bidi w:val="0"/>
              <w:jc w:val="left"/>
              <w:rPr/>
            </w:pPr>
            <w:r>
              <w:rPr/>
            </w:r>
          </w:p>
        </w:tc>
        <w:tc>
          <w:tcPr>
            <w:tcW w:w="23" w:type="dxa"/>
            <w:tcBorders/>
            <w:tcMar>
              <w:bottom w:w="0" w:type="dxa"/>
            </w:tcMar>
            <w:vAlign w:val="center"/>
          </w:tcPr>
          <w:p>
            <w:pPr>
              <w:pStyle w:val="TableContents"/>
              <w:bidi w:val="0"/>
              <w:spacing w:before="0" w:after="283"/>
              <w:jc w:val="left"/>
              <w:rPr/>
            </w:pPr>
            <w:r>
              <w:rPr/>
              <w:t>​</w:t>
            </w:r>
          </w:p>
        </w:tc>
        <w:tc>
          <w:tcPr>
            <w:tcW w:w="380" w:type="dxa"/>
            <w:tcBorders/>
            <w:tcMar>
              <w:bottom w:w="0" w:type="dxa"/>
            </w:tcMar>
            <w:vAlign w:val="center"/>
          </w:tcPr>
          <w:p>
            <w:pPr>
              <w:pStyle w:val="TableContents"/>
              <w:bidi w:val="0"/>
              <w:spacing w:before="0" w:after="283"/>
              <w:jc w:val="right"/>
              <w:rPr>
                <w:rFonts w:ascii="Arial;Helvetica;sans-serif" w:hAnsi="Arial;Helvetica;sans-serif"/>
                <w:color w:val="000000"/>
                <w:sz w:val="16"/>
              </w:rPr>
            </w:pPr>
            <w:r>
              <w:rPr>
                <w:rFonts w:ascii="Arial;Helvetica;sans-serif" w:hAnsi="Arial;Helvetica;sans-serif"/>
                <w:color w:val="000000"/>
                <w:sz w:val="16"/>
              </w:rPr>
              <w:t>2022</w:t>
            </w:r>
          </w:p>
        </w:tc>
        <w:tc>
          <w:tcPr>
            <w:tcW w:w="23" w:type="dxa"/>
            <w:tcBorders/>
            <w:tcMar>
              <w:bottom w:w="0" w:type="dxa"/>
            </w:tcMar>
            <w:vAlign w:val="center"/>
          </w:tcPr>
          <w:p>
            <w:pPr>
              <w:pStyle w:val="TableContents"/>
              <w:bidi w:val="0"/>
              <w:spacing w:before="0" w:after="283"/>
              <w:jc w:val="left"/>
              <w:rPr/>
            </w:pPr>
            <w:r>
              <w:rPr/>
              <w:t>​</w:t>
            </w:r>
          </w:p>
        </w:tc>
        <w:tc>
          <w:tcPr>
            <w:tcW w:w="23" w:type="dxa"/>
            <w:tcBorders/>
            <w:tcMar>
              <w:bottom w:w="0" w:type="dxa"/>
            </w:tcMar>
            <w:vAlign w:val="center"/>
          </w:tcPr>
          <w:p>
            <w:pPr>
              <w:pStyle w:val="TableContents"/>
              <w:bidi w:val="0"/>
              <w:spacing w:before="0" w:after="283"/>
              <w:jc w:val="left"/>
              <w:rPr/>
            </w:pPr>
            <w:r>
              <w:rPr/>
              <w:t>​</w:t>
            </w:r>
          </w:p>
        </w:tc>
        <w:tc>
          <w:tcPr>
            <w:tcW w:w="1235" w:type="dxa"/>
            <w:tcBorders/>
            <w:tcMar>
              <w:bottom w:w="0" w:type="dxa"/>
            </w:tcMar>
            <w:vAlign w:val="center"/>
          </w:tcPr>
          <w:p>
            <w:pPr>
              <w:pStyle w:val="TableContents"/>
              <w:bidi w:val="0"/>
              <w:spacing w:before="0" w:after="283"/>
              <w:jc w:val="right"/>
              <w:rPr>
                <w:rFonts w:ascii="Arial;Helvetica;sans-serif" w:hAnsi="Arial;Helvetica;sans-serif"/>
                <w:color w:val="000000"/>
                <w:sz w:val="16"/>
              </w:rPr>
            </w:pPr>
            <w:r>
              <w:rPr>
                <w:rFonts w:ascii="Arial;Helvetica;sans-serif" w:hAnsi="Arial;Helvetica;sans-serif"/>
                <w:color w:val="000000"/>
                <w:sz w:val="16"/>
              </w:rPr>
              <w:t>3,050</w:t>
            </w:r>
          </w:p>
        </w:tc>
        <w:tc>
          <w:tcPr>
            <w:tcW w:w="23" w:type="dxa"/>
            <w:tcBorders/>
            <w:tcMar>
              <w:bottom w:w="0" w:type="dxa"/>
            </w:tcMar>
            <w:vAlign w:val="center"/>
          </w:tcPr>
          <w:p>
            <w:pPr>
              <w:pStyle w:val="TableContents"/>
              <w:bidi w:val="0"/>
              <w:spacing w:before="0" w:after="283"/>
              <w:jc w:val="left"/>
              <w:rPr/>
            </w:pPr>
            <w:r>
              <w:rPr/>
              <w:t>​</w:t>
            </w:r>
          </w:p>
        </w:tc>
        <w:tc>
          <w:tcPr>
            <w:tcW w:w="23" w:type="dxa"/>
            <w:tcBorders/>
            <w:tcMar>
              <w:bottom w:w="0" w:type="dxa"/>
            </w:tcMar>
            <w:vAlign w:val="center"/>
          </w:tcPr>
          <w:p>
            <w:pPr>
              <w:pStyle w:val="TableContents"/>
              <w:bidi w:val="0"/>
              <w:spacing w:before="0" w:after="283"/>
              <w:jc w:val="left"/>
              <w:rPr/>
            </w:pPr>
            <w:r>
              <w:rPr/>
              <w:t>​</w:t>
            </w:r>
          </w:p>
        </w:tc>
        <w:tc>
          <w:tcPr>
            <w:tcW w:w="950" w:type="dxa"/>
            <w:tcBorders/>
            <w:tcMar>
              <w:bottom w:w="0" w:type="dxa"/>
            </w:tcMar>
            <w:vAlign w:val="center"/>
          </w:tcPr>
          <w:p>
            <w:pPr>
              <w:pStyle w:val="TableContents"/>
              <w:bidi w:val="0"/>
              <w:spacing w:before="0" w:after="283"/>
              <w:jc w:val="right"/>
              <w:rPr>
                <w:rFonts w:ascii="Arial;Helvetica;sans-serif" w:hAnsi="Arial;Helvetica;sans-serif"/>
                <w:color w:val="000000"/>
                <w:sz w:val="16"/>
              </w:rPr>
            </w:pPr>
            <w:r>
              <w:rPr>
                <w:rFonts w:ascii="Arial;Helvetica;sans-serif" w:hAnsi="Arial;Helvetica;sans-serif"/>
                <w:color w:val="000000"/>
                <w:sz w:val="16"/>
              </w:rPr>
              <w:t>26,815</w:t>
            </w:r>
          </w:p>
        </w:tc>
        <w:tc>
          <w:tcPr>
            <w:tcW w:w="23" w:type="dxa"/>
            <w:tcBorders/>
            <w:tcMar>
              <w:bottom w:w="0" w:type="dxa"/>
            </w:tcMar>
            <w:vAlign w:val="center"/>
          </w:tcPr>
          <w:p>
            <w:pPr>
              <w:pStyle w:val="TableContents"/>
              <w:bidi w:val="0"/>
              <w:spacing w:before="0" w:after="283"/>
              <w:jc w:val="left"/>
              <w:rPr/>
            </w:pPr>
            <w:r>
              <w:rPr/>
              <w:t>​</w:t>
            </w:r>
          </w:p>
        </w:tc>
        <w:tc>
          <w:tcPr>
            <w:tcW w:w="23" w:type="dxa"/>
            <w:tcBorders/>
            <w:tcMar>
              <w:bottom w:w="0" w:type="dxa"/>
            </w:tcMar>
            <w:vAlign w:val="center"/>
          </w:tcPr>
          <w:p>
            <w:pPr>
              <w:pStyle w:val="TableContents"/>
              <w:bidi w:val="0"/>
              <w:spacing w:before="0" w:after="283"/>
              <w:jc w:val="left"/>
              <w:rPr/>
            </w:pPr>
            <w:r>
              <w:rPr/>
              <w:t>​</w:t>
            </w:r>
          </w:p>
        </w:tc>
        <w:tc>
          <w:tcPr>
            <w:tcW w:w="980" w:type="dxa"/>
            <w:tcBorders/>
            <w:tcMar>
              <w:bottom w:w="0" w:type="dxa"/>
            </w:tcMar>
            <w:vAlign w:val="center"/>
          </w:tcPr>
          <w:p>
            <w:pPr>
              <w:pStyle w:val="TableContents"/>
              <w:bidi w:val="0"/>
              <w:spacing w:before="0" w:after="283"/>
              <w:jc w:val="left"/>
              <w:rPr>
                <w:sz w:val="4"/>
                <w:szCs w:val="4"/>
              </w:rPr>
            </w:pPr>
            <w:r>
              <w:rPr>
                <w:sz w:val="4"/>
                <w:szCs w:val="4"/>
              </w:rPr>
            </w:r>
          </w:p>
        </w:tc>
        <w:tc>
          <w:tcPr>
            <w:tcW w:w="23" w:type="dxa"/>
            <w:tcBorders/>
            <w:tcMar>
              <w:bottom w:w="0" w:type="dxa"/>
            </w:tcMar>
            <w:vAlign w:val="center"/>
          </w:tcPr>
          <w:p>
            <w:pPr>
              <w:pStyle w:val="TableContents"/>
              <w:bidi w:val="0"/>
              <w:spacing w:before="0" w:after="283"/>
              <w:jc w:val="left"/>
              <w:rPr/>
            </w:pPr>
            <w:r>
              <w:rPr/>
              <w:t>​</w:t>
            </w:r>
          </w:p>
        </w:tc>
        <w:tc>
          <w:tcPr>
            <w:tcW w:w="23" w:type="dxa"/>
            <w:tcBorders/>
            <w:tcMar>
              <w:bottom w:w="0" w:type="dxa"/>
            </w:tcMar>
            <w:vAlign w:val="center"/>
          </w:tcPr>
          <w:p>
            <w:pPr>
              <w:pStyle w:val="TableContents"/>
              <w:bidi w:val="0"/>
              <w:spacing w:before="0" w:after="283"/>
              <w:jc w:val="left"/>
              <w:rPr/>
            </w:pPr>
            <w:r>
              <w:rPr/>
              <w:t>​</w:t>
            </w:r>
          </w:p>
        </w:tc>
        <w:tc>
          <w:tcPr>
            <w:tcW w:w="800" w:type="dxa"/>
            <w:tcBorders/>
            <w:tcMar>
              <w:bottom w:w="0" w:type="dxa"/>
            </w:tcMar>
            <w:vAlign w:val="center"/>
          </w:tcPr>
          <w:p>
            <w:pPr>
              <w:pStyle w:val="TableContents"/>
              <w:bidi w:val="0"/>
              <w:spacing w:before="0" w:after="283"/>
              <w:jc w:val="right"/>
              <w:rPr>
                <w:rFonts w:ascii="Arial;Helvetica;sans-serif" w:hAnsi="Arial;Helvetica;sans-serif"/>
                <w:color w:val="000000"/>
                <w:sz w:val="16"/>
              </w:rPr>
            </w:pPr>
            <w:r>
              <w:rPr>
                <w:rFonts w:ascii="Arial;Helvetica;sans-serif" w:hAnsi="Arial;Helvetica;sans-serif"/>
                <w:color w:val="000000"/>
                <w:sz w:val="16"/>
              </w:rPr>
              <w:t>531</w:t>
            </w:r>
          </w:p>
        </w:tc>
        <w:tc>
          <w:tcPr>
            <w:tcW w:w="23" w:type="dxa"/>
            <w:tcBorders/>
            <w:tcMar>
              <w:bottom w:w="0" w:type="dxa"/>
            </w:tcMar>
            <w:vAlign w:val="center"/>
          </w:tcPr>
          <w:p>
            <w:pPr>
              <w:pStyle w:val="TableContents"/>
              <w:bidi w:val="0"/>
              <w:spacing w:before="0" w:after="283"/>
              <w:jc w:val="left"/>
              <w:rPr/>
            </w:pPr>
            <w:r>
              <w:rPr/>
              <w:t>​</w:t>
            </w:r>
          </w:p>
        </w:tc>
        <w:tc>
          <w:tcPr>
            <w:tcW w:w="23" w:type="dxa"/>
            <w:tcBorders/>
            <w:tcMar>
              <w:bottom w:w="0" w:type="dxa"/>
            </w:tcMar>
            <w:vAlign w:val="center"/>
          </w:tcPr>
          <w:p>
            <w:pPr>
              <w:pStyle w:val="TableContents"/>
              <w:bidi w:val="0"/>
              <w:spacing w:before="0" w:after="283"/>
              <w:jc w:val="left"/>
              <w:rPr/>
            </w:pPr>
            <w:r>
              <w:rPr/>
              <w:t>​</w:t>
            </w:r>
          </w:p>
        </w:tc>
        <w:tc>
          <w:tcPr>
            <w:tcW w:w="1235" w:type="dxa"/>
            <w:tcBorders/>
            <w:tcMar>
              <w:bottom w:w="0" w:type="dxa"/>
            </w:tcMar>
            <w:vAlign w:val="center"/>
          </w:tcPr>
          <w:p>
            <w:pPr>
              <w:pStyle w:val="TableContents"/>
              <w:bidi w:val="0"/>
              <w:spacing w:before="0" w:after="283"/>
              <w:jc w:val="right"/>
              <w:rPr>
                <w:rFonts w:ascii="Arial;Helvetica;sans-serif" w:hAnsi="Arial;Helvetica;sans-serif"/>
                <w:color w:val="000000"/>
                <w:sz w:val="16"/>
              </w:rPr>
            </w:pPr>
            <w:r>
              <w:rPr>
                <w:rFonts w:ascii="Arial;Helvetica;sans-serif" w:hAnsi="Arial;Helvetica;sans-serif"/>
                <w:color w:val="000000"/>
                <w:sz w:val="16"/>
              </w:rPr>
              <w:t>30,396</w:t>
            </w:r>
          </w:p>
        </w:tc>
        <w:tc>
          <w:tcPr>
            <w:tcW w:w="38" w:type="dxa"/>
            <w:tcBorders/>
            <w:tcMar>
              <w:bottom w:w="0" w:type="dxa"/>
            </w:tcMar>
            <w:vAlign w:val="center"/>
          </w:tcPr>
          <w:p>
            <w:pPr>
              <w:pStyle w:val="TableContents"/>
              <w:bidi w:val="0"/>
              <w:spacing w:before="0" w:after="283"/>
              <w:jc w:val="left"/>
              <w:rPr/>
            </w:pPr>
            <w:r>
              <w:rPr/>
              <w:t>​</w:t>
            </w:r>
          </w:p>
        </w:tc>
      </w:tr>
      <w:tr>
        <w:trPr/>
        <w:tc>
          <w:tcPr>
            <w:tcW w:w="38" w:type="dxa"/>
            <w:vMerge w:val="continue"/>
            <w:tcBorders>
              <w:bottom w:val="single" w:sz="8" w:space="0" w:color="000000"/>
            </w:tcBorders>
            <w:shd w:fill="FFFFFF" w:val="clear"/>
            <w:tcMar>
              <w:bottom w:w="50" w:type="dxa"/>
            </w:tcMar>
            <w:vAlign w:val="center"/>
          </w:tcPr>
          <w:p>
            <w:pPr>
              <w:pStyle w:val="Normal"/>
              <w:bidi w:val="0"/>
              <w:jc w:val="left"/>
              <w:rPr/>
            </w:pPr>
            <w:r>
              <w:rPr/>
            </w:r>
          </w:p>
        </w:tc>
        <w:tc>
          <w:tcPr>
            <w:tcW w:w="1325" w:type="dxa"/>
            <w:vMerge w:val="continue"/>
            <w:tcBorders>
              <w:bottom w:val="single" w:sz="8" w:space="0" w:color="000000"/>
            </w:tcBorders>
            <w:shd w:fill="FFFFFF" w:val="clear"/>
            <w:tcMar>
              <w:bottom w:w="50" w:type="dxa"/>
            </w:tcMar>
            <w:vAlign w:val="center"/>
          </w:tcPr>
          <w:p>
            <w:pPr>
              <w:pStyle w:val="Normal"/>
              <w:bidi w:val="0"/>
              <w:jc w:val="left"/>
              <w:rPr/>
            </w:pPr>
            <w:r>
              <w:rPr/>
            </w:r>
          </w:p>
        </w:tc>
        <w:tc>
          <w:tcPr>
            <w:tcW w:w="23" w:type="dxa"/>
            <w:vMerge w:val="continue"/>
            <w:tcBorders>
              <w:bottom w:val="single" w:sz="8" w:space="0" w:color="000000"/>
            </w:tcBorders>
            <w:shd w:fill="FFFFFF" w:val="clear"/>
            <w:tcMar>
              <w:bottom w:w="50" w:type="dxa"/>
            </w:tcMar>
            <w:vAlign w:val="center"/>
          </w:tcPr>
          <w:p>
            <w:pPr>
              <w:pStyle w:val="Normal"/>
              <w:bidi w:val="0"/>
              <w:jc w:val="left"/>
              <w:rPr/>
            </w:pPr>
            <w:r>
              <w:rPr/>
            </w:r>
          </w:p>
        </w:tc>
        <w:tc>
          <w:tcPr>
            <w:tcW w:w="23" w:type="dxa"/>
            <w:tcBorders>
              <w:bottom w:val="single" w:sz="8" w:space="0" w:color="000000"/>
            </w:tcBorders>
            <w:shd w:fill="FFFFFF" w:val="clear"/>
            <w:tcMar>
              <w:bottom w:w="50" w:type="dxa"/>
            </w:tcMar>
            <w:vAlign w:val="center"/>
          </w:tcPr>
          <w:p>
            <w:pPr>
              <w:pStyle w:val="TableContents"/>
              <w:bidi w:val="0"/>
              <w:spacing w:before="0" w:after="283"/>
              <w:jc w:val="left"/>
              <w:rPr/>
            </w:pPr>
            <w:r>
              <w:rPr/>
              <w:t>​</w:t>
            </w:r>
          </w:p>
        </w:tc>
        <w:tc>
          <w:tcPr>
            <w:tcW w:w="380" w:type="dxa"/>
            <w:tcBorders>
              <w:bottom w:val="single" w:sz="8" w:space="0" w:color="000000"/>
            </w:tcBorders>
            <w:shd w:fill="FFFFFF" w:val="clear"/>
            <w:tcMar>
              <w:bottom w:w="50" w:type="dxa"/>
            </w:tcMar>
            <w:vAlign w:val="center"/>
          </w:tcPr>
          <w:p>
            <w:pPr>
              <w:pStyle w:val="TableContents"/>
              <w:bidi w:val="0"/>
              <w:spacing w:before="0" w:after="283"/>
              <w:jc w:val="right"/>
              <w:rPr>
                <w:rFonts w:ascii="Arial;Helvetica;sans-serif" w:hAnsi="Arial;Helvetica;sans-serif"/>
                <w:color w:val="000000"/>
                <w:sz w:val="16"/>
              </w:rPr>
            </w:pPr>
            <w:r>
              <w:rPr>
                <w:rFonts w:ascii="Arial;Helvetica;sans-serif" w:hAnsi="Arial;Helvetica;sans-serif"/>
                <w:color w:val="000000"/>
                <w:sz w:val="16"/>
              </w:rPr>
              <w:t>2021</w:t>
            </w:r>
          </w:p>
        </w:tc>
        <w:tc>
          <w:tcPr>
            <w:tcW w:w="23" w:type="dxa"/>
            <w:tcBorders>
              <w:bottom w:val="single" w:sz="8" w:space="0" w:color="000000"/>
            </w:tcBorders>
            <w:shd w:fill="FFFFFF" w:val="clear"/>
            <w:tcMar>
              <w:bottom w:w="50" w:type="dxa"/>
            </w:tcMar>
            <w:vAlign w:val="center"/>
          </w:tcPr>
          <w:p>
            <w:pPr>
              <w:pStyle w:val="TableContents"/>
              <w:bidi w:val="0"/>
              <w:spacing w:before="0" w:after="283"/>
              <w:jc w:val="left"/>
              <w:rPr/>
            </w:pPr>
            <w:r>
              <w:rPr/>
              <w:t>​</w:t>
            </w:r>
          </w:p>
        </w:tc>
        <w:tc>
          <w:tcPr>
            <w:tcW w:w="23" w:type="dxa"/>
            <w:tcBorders>
              <w:bottom w:val="single" w:sz="8" w:space="0" w:color="000000"/>
            </w:tcBorders>
            <w:shd w:fill="FFFFFF" w:val="clear"/>
            <w:tcMar>
              <w:bottom w:w="50" w:type="dxa"/>
            </w:tcMar>
            <w:vAlign w:val="center"/>
          </w:tcPr>
          <w:p>
            <w:pPr>
              <w:pStyle w:val="TableContents"/>
              <w:bidi w:val="0"/>
              <w:spacing w:before="0" w:after="283"/>
              <w:jc w:val="left"/>
              <w:rPr/>
            </w:pPr>
            <w:r>
              <w:rPr/>
              <w:t>​</w:t>
            </w:r>
          </w:p>
        </w:tc>
        <w:tc>
          <w:tcPr>
            <w:tcW w:w="1235" w:type="dxa"/>
            <w:tcBorders>
              <w:bottom w:val="single" w:sz="8" w:space="0" w:color="000000"/>
            </w:tcBorders>
            <w:shd w:fill="FFFFFF" w:val="clear"/>
            <w:tcMar>
              <w:bottom w:w="50" w:type="dxa"/>
            </w:tcMar>
            <w:vAlign w:val="center"/>
          </w:tcPr>
          <w:p>
            <w:pPr>
              <w:pStyle w:val="TableContents"/>
              <w:bidi w:val="0"/>
              <w:spacing w:before="0" w:after="283"/>
              <w:jc w:val="right"/>
              <w:rPr>
                <w:rFonts w:ascii="Arial;Helvetica;sans-serif" w:hAnsi="Arial;Helvetica;sans-serif"/>
                <w:color w:val="000000"/>
                <w:sz w:val="16"/>
              </w:rPr>
            </w:pPr>
            <w:r>
              <w:rPr>
                <w:rFonts w:ascii="Arial;Helvetica;sans-serif" w:hAnsi="Arial;Helvetica;sans-serif"/>
                <w:color w:val="000000"/>
                <w:sz w:val="16"/>
              </w:rPr>
              <w:t>2,900</w:t>
            </w:r>
          </w:p>
        </w:tc>
        <w:tc>
          <w:tcPr>
            <w:tcW w:w="23" w:type="dxa"/>
            <w:tcBorders>
              <w:bottom w:val="single" w:sz="8" w:space="0" w:color="000000"/>
            </w:tcBorders>
            <w:shd w:fill="FFFFFF" w:val="clear"/>
            <w:tcMar>
              <w:bottom w:w="50" w:type="dxa"/>
            </w:tcMar>
            <w:vAlign w:val="center"/>
          </w:tcPr>
          <w:p>
            <w:pPr>
              <w:pStyle w:val="TableContents"/>
              <w:bidi w:val="0"/>
              <w:spacing w:before="0" w:after="283"/>
              <w:jc w:val="left"/>
              <w:rPr/>
            </w:pPr>
            <w:r>
              <w:rPr/>
              <w:t>​</w:t>
            </w:r>
          </w:p>
        </w:tc>
        <w:tc>
          <w:tcPr>
            <w:tcW w:w="23" w:type="dxa"/>
            <w:tcBorders>
              <w:bottom w:val="single" w:sz="8" w:space="0" w:color="000000"/>
            </w:tcBorders>
            <w:shd w:fill="FFFFFF" w:val="clear"/>
            <w:tcMar>
              <w:bottom w:w="50" w:type="dxa"/>
            </w:tcMar>
            <w:vAlign w:val="center"/>
          </w:tcPr>
          <w:p>
            <w:pPr>
              <w:pStyle w:val="TableContents"/>
              <w:bidi w:val="0"/>
              <w:spacing w:before="0" w:after="283"/>
              <w:jc w:val="left"/>
              <w:rPr/>
            </w:pPr>
            <w:r>
              <w:rPr/>
              <w:t>​</w:t>
            </w:r>
          </w:p>
        </w:tc>
        <w:tc>
          <w:tcPr>
            <w:tcW w:w="950" w:type="dxa"/>
            <w:tcBorders>
              <w:bottom w:val="single" w:sz="8" w:space="0" w:color="000000"/>
            </w:tcBorders>
            <w:shd w:fill="FFFFFF" w:val="clear"/>
            <w:tcMar>
              <w:bottom w:w="50" w:type="dxa"/>
            </w:tcMar>
            <w:vAlign w:val="center"/>
          </w:tcPr>
          <w:p>
            <w:pPr>
              <w:pStyle w:val="TableContents"/>
              <w:bidi w:val="0"/>
              <w:spacing w:before="0" w:after="283"/>
              <w:jc w:val="right"/>
              <w:rPr>
                <w:rFonts w:ascii="Arial;Helvetica;sans-serif" w:hAnsi="Arial;Helvetica;sans-serif"/>
                <w:color w:val="000000"/>
                <w:sz w:val="16"/>
              </w:rPr>
            </w:pPr>
            <w:r>
              <w:rPr>
                <w:rFonts w:ascii="Arial;Helvetica;sans-serif" w:hAnsi="Arial;Helvetica;sans-serif"/>
                <w:color w:val="000000"/>
                <w:sz w:val="16"/>
              </w:rPr>
              <w:t>21,703</w:t>
            </w:r>
          </w:p>
        </w:tc>
        <w:tc>
          <w:tcPr>
            <w:tcW w:w="23" w:type="dxa"/>
            <w:tcBorders>
              <w:bottom w:val="single" w:sz="8" w:space="0" w:color="000000"/>
            </w:tcBorders>
            <w:shd w:fill="FFFFFF" w:val="clear"/>
            <w:tcMar>
              <w:bottom w:w="50" w:type="dxa"/>
            </w:tcMar>
            <w:vAlign w:val="center"/>
          </w:tcPr>
          <w:p>
            <w:pPr>
              <w:pStyle w:val="TableContents"/>
              <w:bidi w:val="0"/>
              <w:spacing w:before="0" w:after="283"/>
              <w:jc w:val="left"/>
              <w:rPr/>
            </w:pPr>
            <w:r>
              <w:rPr/>
              <w:t>​</w:t>
            </w:r>
          </w:p>
        </w:tc>
        <w:tc>
          <w:tcPr>
            <w:tcW w:w="23" w:type="dxa"/>
            <w:tcBorders>
              <w:bottom w:val="single" w:sz="8" w:space="0" w:color="000000"/>
            </w:tcBorders>
            <w:shd w:fill="FFFFFF" w:val="clear"/>
            <w:tcMar>
              <w:bottom w:w="50" w:type="dxa"/>
            </w:tcMar>
            <w:vAlign w:val="center"/>
          </w:tcPr>
          <w:p>
            <w:pPr>
              <w:pStyle w:val="TableContents"/>
              <w:bidi w:val="0"/>
              <w:spacing w:before="0" w:after="283"/>
              <w:jc w:val="left"/>
              <w:rPr/>
            </w:pPr>
            <w:r>
              <w:rPr/>
              <w:t>​</w:t>
            </w:r>
          </w:p>
        </w:tc>
        <w:tc>
          <w:tcPr>
            <w:tcW w:w="980" w:type="dxa"/>
            <w:tcBorders>
              <w:bottom w:val="single" w:sz="8" w:space="0" w:color="000000"/>
            </w:tcBorders>
            <w:shd w:fill="FFFFFF" w:val="clear"/>
            <w:tcMar>
              <w:bottom w:w="50" w:type="dxa"/>
            </w:tcMar>
            <w:vAlign w:val="center"/>
          </w:tcPr>
          <w:p>
            <w:pPr>
              <w:pStyle w:val="TableContents"/>
              <w:bidi w:val="0"/>
              <w:spacing w:before="0" w:after="283"/>
              <w:jc w:val="left"/>
              <w:rPr>
                <w:sz w:val="4"/>
                <w:szCs w:val="4"/>
              </w:rPr>
            </w:pPr>
            <w:r>
              <w:rPr>
                <w:sz w:val="4"/>
                <w:szCs w:val="4"/>
              </w:rPr>
            </w:r>
          </w:p>
        </w:tc>
        <w:tc>
          <w:tcPr>
            <w:tcW w:w="23" w:type="dxa"/>
            <w:tcBorders>
              <w:bottom w:val="single" w:sz="8" w:space="0" w:color="000000"/>
            </w:tcBorders>
            <w:shd w:fill="FFFFFF" w:val="clear"/>
            <w:tcMar>
              <w:bottom w:w="50" w:type="dxa"/>
            </w:tcMar>
            <w:vAlign w:val="center"/>
          </w:tcPr>
          <w:p>
            <w:pPr>
              <w:pStyle w:val="TableContents"/>
              <w:bidi w:val="0"/>
              <w:spacing w:before="0" w:after="283"/>
              <w:jc w:val="left"/>
              <w:rPr/>
            </w:pPr>
            <w:r>
              <w:rPr/>
              <w:t>​</w:t>
            </w:r>
          </w:p>
        </w:tc>
        <w:tc>
          <w:tcPr>
            <w:tcW w:w="23" w:type="dxa"/>
            <w:tcBorders>
              <w:bottom w:val="single" w:sz="8" w:space="0" w:color="000000"/>
            </w:tcBorders>
            <w:shd w:fill="FFFFFF" w:val="clear"/>
            <w:tcMar>
              <w:bottom w:w="50" w:type="dxa"/>
            </w:tcMar>
            <w:vAlign w:val="center"/>
          </w:tcPr>
          <w:p>
            <w:pPr>
              <w:pStyle w:val="TableContents"/>
              <w:bidi w:val="0"/>
              <w:spacing w:before="0" w:after="283"/>
              <w:jc w:val="left"/>
              <w:rPr/>
            </w:pPr>
            <w:r>
              <w:rPr/>
              <w:t>​</w:t>
            </w:r>
          </w:p>
        </w:tc>
        <w:tc>
          <w:tcPr>
            <w:tcW w:w="800" w:type="dxa"/>
            <w:tcBorders>
              <w:bottom w:val="single" w:sz="8" w:space="0" w:color="000000"/>
            </w:tcBorders>
            <w:shd w:fill="FFFFFF" w:val="clear"/>
            <w:tcMar>
              <w:bottom w:w="50" w:type="dxa"/>
            </w:tcMar>
            <w:vAlign w:val="center"/>
          </w:tcPr>
          <w:p>
            <w:pPr>
              <w:pStyle w:val="TableContents"/>
              <w:bidi w:val="0"/>
              <w:spacing w:before="0" w:after="283"/>
              <w:jc w:val="right"/>
              <w:rPr>
                <w:rFonts w:ascii="Arial;Helvetica;sans-serif" w:hAnsi="Arial;Helvetica;sans-serif"/>
                <w:color w:val="000000"/>
                <w:sz w:val="16"/>
              </w:rPr>
            </w:pPr>
            <w:r>
              <w:rPr>
                <w:rFonts w:ascii="Arial;Helvetica;sans-serif" w:hAnsi="Arial;Helvetica;sans-serif"/>
                <w:color w:val="000000"/>
                <w:sz w:val="16"/>
              </w:rPr>
              <w:t>510</w:t>
            </w:r>
          </w:p>
        </w:tc>
        <w:tc>
          <w:tcPr>
            <w:tcW w:w="23" w:type="dxa"/>
            <w:tcBorders>
              <w:bottom w:val="single" w:sz="8" w:space="0" w:color="000000"/>
            </w:tcBorders>
            <w:shd w:fill="FFFFFF" w:val="clear"/>
            <w:tcMar>
              <w:bottom w:w="50" w:type="dxa"/>
            </w:tcMar>
            <w:vAlign w:val="center"/>
          </w:tcPr>
          <w:p>
            <w:pPr>
              <w:pStyle w:val="TableContents"/>
              <w:bidi w:val="0"/>
              <w:spacing w:before="0" w:after="283"/>
              <w:jc w:val="left"/>
              <w:rPr/>
            </w:pPr>
            <w:r>
              <w:rPr/>
              <w:t>​</w:t>
            </w:r>
          </w:p>
        </w:tc>
        <w:tc>
          <w:tcPr>
            <w:tcW w:w="23" w:type="dxa"/>
            <w:tcBorders>
              <w:bottom w:val="single" w:sz="8" w:space="0" w:color="000000"/>
            </w:tcBorders>
            <w:shd w:fill="FFFFFF" w:val="clear"/>
            <w:tcMar>
              <w:bottom w:w="50" w:type="dxa"/>
            </w:tcMar>
            <w:vAlign w:val="center"/>
          </w:tcPr>
          <w:p>
            <w:pPr>
              <w:pStyle w:val="TableContents"/>
              <w:bidi w:val="0"/>
              <w:spacing w:before="0" w:after="283"/>
              <w:jc w:val="left"/>
              <w:rPr/>
            </w:pPr>
            <w:r>
              <w:rPr/>
              <w:t>​</w:t>
            </w:r>
          </w:p>
        </w:tc>
        <w:tc>
          <w:tcPr>
            <w:tcW w:w="1235" w:type="dxa"/>
            <w:tcBorders>
              <w:bottom w:val="single" w:sz="8" w:space="0" w:color="000000"/>
            </w:tcBorders>
            <w:shd w:fill="FFFFFF" w:val="clear"/>
            <w:tcMar>
              <w:bottom w:w="50" w:type="dxa"/>
            </w:tcMar>
            <w:vAlign w:val="center"/>
          </w:tcPr>
          <w:p>
            <w:pPr>
              <w:pStyle w:val="TableContents"/>
              <w:bidi w:val="0"/>
              <w:spacing w:before="0" w:after="283"/>
              <w:jc w:val="right"/>
              <w:rPr>
                <w:rFonts w:ascii="Arial;Helvetica;sans-serif" w:hAnsi="Arial;Helvetica;sans-serif"/>
                <w:color w:val="000000"/>
                <w:sz w:val="16"/>
              </w:rPr>
            </w:pPr>
            <w:r>
              <w:rPr>
                <w:rFonts w:ascii="Arial;Helvetica;sans-serif" w:hAnsi="Arial;Helvetica;sans-serif"/>
                <w:color w:val="000000"/>
                <w:sz w:val="16"/>
              </w:rPr>
              <w:t>25,113</w:t>
            </w:r>
          </w:p>
        </w:tc>
        <w:tc>
          <w:tcPr>
            <w:tcW w:w="38" w:type="dxa"/>
            <w:tcBorders>
              <w:bottom w:val="single" w:sz="8" w:space="0" w:color="000000"/>
            </w:tcBorders>
            <w:shd w:fill="FFFFFF" w:val="clear"/>
            <w:tcMar>
              <w:bottom w:w="50" w:type="dxa"/>
            </w:tcMar>
            <w:vAlign w:val="center"/>
          </w:tcPr>
          <w:p>
            <w:pPr>
              <w:pStyle w:val="TableContents"/>
              <w:bidi w:val="0"/>
              <w:spacing w:before="0" w:after="283"/>
              <w:jc w:val="left"/>
              <w:rPr/>
            </w:pPr>
            <w:r>
              <w:rPr/>
              <w:t>​</w:t>
            </w:r>
          </w:p>
        </w:tc>
      </w:tr>
      <w:tr>
        <w:trPr/>
        <w:tc>
          <w:tcPr>
            <w:tcW w:w="38" w:type="dxa"/>
            <w:vMerge w:val="restart"/>
            <w:tcBorders>
              <w:bottom w:val="single" w:sz="8" w:space="0" w:color="000000"/>
            </w:tcBorders>
            <w:shd w:fill="CCCCCC" w:val="clear"/>
            <w:tcMar>
              <w:bottom w:w="50" w:type="dxa"/>
            </w:tcMar>
            <w:vAlign w:val="center"/>
          </w:tcPr>
          <w:p>
            <w:pPr>
              <w:pStyle w:val="TableContents"/>
              <w:bidi w:val="0"/>
              <w:spacing w:before="0" w:after="283"/>
              <w:jc w:val="left"/>
              <w:rPr/>
            </w:pPr>
            <w:r>
              <w:rPr/>
              <w:t>​</w:t>
            </w:r>
          </w:p>
        </w:tc>
        <w:tc>
          <w:tcPr>
            <w:tcW w:w="1325" w:type="dxa"/>
            <w:vMerge w:val="restart"/>
            <w:tcBorders>
              <w:bottom w:val="single" w:sz="8" w:space="0" w:color="000000"/>
            </w:tcBorders>
            <w:shd w:fill="CCCCCC" w:val="clear"/>
            <w:tcMar>
              <w:bottom w:w="50" w:type="dxa"/>
            </w:tcMar>
            <w:vAlign w:val="center"/>
          </w:tcPr>
          <w:p>
            <w:pPr>
              <w:pStyle w:val="TableContents"/>
              <w:bidi w:val="0"/>
              <w:spacing w:before="0" w:after="283"/>
              <w:ind w:left="30" w:right="0" w:hanging="0"/>
              <w:jc w:val="left"/>
              <w:rPr>
                <w:rFonts w:ascii="Arial;Helvetica;sans-serif" w:hAnsi="Arial;Helvetica;sans-serif"/>
                <w:color w:val="000000"/>
                <w:sz w:val="16"/>
              </w:rPr>
            </w:pPr>
            <w:r>
              <w:rPr>
                <w:rFonts w:ascii="Arial;Helvetica;sans-serif" w:hAnsi="Arial;Helvetica;sans-serif"/>
                <w:color w:val="000000"/>
                <w:sz w:val="16"/>
              </w:rPr>
              <w:t>Mr. Hees</w:t>
            </w:r>
          </w:p>
        </w:tc>
        <w:tc>
          <w:tcPr>
            <w:tcW w:w="23" w:type="dxa"/>
            <w:vMerge w:val="restart"/>
            <w:tcBorders>
              <w:bottom w:val="single" w:sz="8" w:space="0" w:color="000000"/>
            </w:tcBorders>
            <w:shd w:fill="CCCCCC" w:val="clear"/>
            <w:tcMar>
              <w:bottom w:w="50" w:type="dxa"/>
            </w:tcMar>
            <w:vAlign w:val="center"/>
          </w:tcPr>
          <w:p>
            <w:pPr>
              <w:pStyle w:val="TableContents"/>
              <w:bidi w:val="0"/>
              <w:spacing w:before="0" w:after="283"/>
              <w:jc w:val="left"/>
              <w:rPr/>
            </w:pPr>
            <w:r>
              <w:rPr/>
              <w:t>​</w:t>
            </w:r>
          </w:p>
        </w:tc>
        <w:tc>
          <w:tcPr>
            <w:tcW w:w="23" w:type="dxa"/>
            <w:tcBorders/>
            <w:shd w:fill="CCCCCC" w:val="clear"/>
            <w:tcMar>
              <w:bottom w:w="0" w:type="dxa"/>
            </w:tcMar>
            <w:vAlign w:val="center"/>
          </w:tcPr>
          <w:p>
            <w:pPr>
              <w:pStyle w:val="TableContents"/>
              <w:bidi w:val="0"/>
              <w:spacing w:before="0" w:after="283"/>
              <w:jc w:val="left"/>
              <w:rPr/>
            </w:pPr>
            <w:r>
              <w:rPr/>
              <w:t>​</w:t>
            </w:r>
          </w:p>
        </w:tc>
        <w:tc>
          <w:tcPr>
            <w:tcW w:w="380" w:type="dxa"/>
            <w:tcBorders/>
            <w:shd w:fill="CCCCCC" w:val="clear"/>
            <w:tcMar>
              <w:bottom w:w="0" w:type="dxa"/>
            </w:tcMar>
            <w:vAlign w:val="center"/>
          </w:tcPr>
          <w:p>
            <w:pPr>
              <w:pStyle w:val="TableContents"/>
              <w:bidi w:val="0"/>
              <w:spacing w:before="0" w:after="283"/>
              <w:jc w:val="right"/>
              <w:rPr>
                <w:rFonts w:ascii="Arial;Helvetica;sans-serif" w:hAnsi="Arial;Helvetica;sans-serif"/>
                <w:color w:val="000000"/>
                <w:sz w:val="16"/>
              </w:rPr>
            </w:pPr>
            <w:r>
              <w:rPr>
                <w:rFonts w:ascii="Arial;Helvetica;sans-serif" w:hAnsi="Arial;Helvetica;sans-serif"/>
                <w:color w:val="000000"/>
                <w:sz w:val="16"/>
              </w:rPr>
              <w:t>2023</w:t>
            </w:r>
          </w:p>
        </w:tc>
        <w:tc>
          <w:tcPr>
            <w:tcW w:w="23" w:type="dxa"/>
            <w:tcBorders/>
            <w:shd w:fill="CCCCCC" w:val="clear"/>
            <w:tcMar>
              <w:bottom w:w="0" w:type="dxa"/>
            </w:tcMar>
            <w:vAlign w:val="center"/>
          </w:tcPr>
          <w:p>
            <w:pPr>
              <w:pStyle w:val="TableContents"/>
              <w:bidi w:val="0"/>
              <w:spacing w:before="0" w:after="283"/>
              <w:jc w:val="left"/>
              <w:rPr/>
            </w:pPr>
            <w:r>
              <w:rPr/>
              <w:t>​</w:t>
            </w:r>
          </w:p>
        </w:tc>
        <w:tc>
          <w:tcPr>
            <w:tcW w:w="23" w:type="dxa"/>
            <w:tcBorders/>
            <w:shd w:fill="CCCCCC" w:val="clear"/>
            <w:tcMar>
              <w:bottom w:w="0" w:type="dxa"/>
            </w:tcMar>
            <w:vAlign w:val="center"/>
          </w:tcPr>
          <w:p>
            <w:pPr>
              <w:pStyle w:val="TableContents"/>
              <w:bidi w:val="0"/>
              <w:spacing w:before="0" w:after="283"/>
              <w:jc w:val="left"/>
              <w:rPr/>
            </w:pPr>
            <w:r>
              <w:rPr/>
              <w:t>​</w:t>
            </w:r>
          </w:p>
        </w:tc>
        <w:tc>
          <w:tcPr>
            <w:tcW w:w="1235" w:type="dxa"/>
            <w:tcBorders/>
            <w:shd w:fill="CCCCCC" w:val="clear"/>
            <w:tcMar>
              <w:bottom w:w="0" w:type="dxa"/>
            </w:tcMar>
            <w:vAlign w:val="center"/>
          </w:tcPr>
          <w:p>
            <w:pPr>
              <w:pStyle w:val="TableContents"/>
              <w:bidi w:val="0"/>
              <w:spacing w:before="0" w:after="283"/>
              <w:jc w:val="right"/>
              <w:rPr>
                <w:rFonts w:ascii="Arial;Helvetica;sans-serif" w:hAnsi="Arial;Helvetica;sans-serif"/>
                <w:color w:val="000000"/>
                <w:sz w:val="16"/>
              </w:rPr>
            </w:pPr>
            <w:r>
              <w:rPr>
                <w:rFonts w:ascii="Arial;Helvetica;sans-serif" w:hAnsi="Arial;Helvetica;sans-serif"/>
                <w:color w:val="000000"/>
                <w:sz w:val="16"/>
              </w:rPr>
              <w:t>13,200</w:t>
            </w:r>
          </w:p>
        </w:tc>
        <w:tc>
          <w:tcPr>
            <w:tcW w:w="23" w:type="dxa"/>
            <w:tcBorders/>
            <w:shd w:fill="CCCCCC" w:val="clear"/>
            <w:tcMar>
              <w:bottom w:w="0" w:type="dxa"/>
            </w:tcMar>
            <w:vAlign w:val="center"/>
          </w:tcPr>
          <w:p>
            <w:pPr>
              <w:pStyle w:val="TableContents"/>
              <w:bidi w:val="0"/>
              <w:spacing w:before="0" w:after="283"/>
              <w:jc w:val="left"/>
              <w:rPr/>
            </w:pPr>
            <w:r>
              <w:rPr/>
              <w:t>​</w:t>
            </w:r>
          </w:p>
        </w:tc>
        <w:tc>
          <w:tcPr>
            <w:tcW w:w="23" w:type="dxa"/>
            <w:tcBorders/>
            <w:shd w:fill="CCCCCC" w:val="clear"/>
            <w:tcMar>
              <w:bottom w:w="0" w:type="dxa"/>
            </w:tcMar>
            <w:vAlign w:val="center"/>
          </w:tcPr>
          <w:p>
            <w:pPr>
              <w:pStyle w:val="TableContents"/>
              <w:bidi w:val="0"/>
              <w:spacing w:before="0" w:after="283"/>
              <w:jc w:val="left"/>
              <w:rPr/>
            </w:pPr>
            <w:r>
              <w:rPr/>
              <w:t>​</w:t>
            </w:r>
          </w:p>
        </w:tc>
        <w:tc>
          <w:tcPr>
            <w:tcW w:w="950" w:type="dxa"/>
            <w:tcBorders/>
            <w:shd w:fill="CCCCCC" w:val="clear"/>
            <w:tcMar>
              <w:bottom w:w="0" w:type="dxa"/>
            </w:tcMar>
            <w:vAlign w:val="center"/>
          </w:tcPr>
          <w:p>
            <w:pPr>
              <w:pStyle w:val="TableContents"/>
              <w:bidi w:val="0"/>
              <w:spacing w:before="0" w:after="283"/>
              <w:jc w:val="right"/>
              <w:rPr>
                <w:rFonts w:ascii="Arial;Helvetica;sans-serif" w:hAnsi="Arial;Helvetica;sans-serif"/>
                <w:color w:val="000000"/>
                <w:sz w:val="16"/>
              </w:rPr>
            </w:pPr>
            <w:r>
              <w:rPr>
                <w:rFonts w:ascii="Arial;Helvetica;sans-serif" w:hAnsi="Arial;Helvetica;sans-serif"/>
                <w:color w:val="000000"/>
                <w:sz w:val="16"/>
              </w:rPr>
              <w:t>4,860</w:t>
            </w:r>
          </w:p>
        </w:tc>
        <w:tc>
          <w:tcPr>
            <w:tcW w:w="23" w:type="dxa"/>
            <w:tcBorders/>
            <w:shd w:fill="CCCCCC" w:val="clear"/>
            <w:tcMar>
              <w:bottom w:w="0" w:type="dxa"/>
            </w:tcMar>
            <w:vAlign w:val="center"/>
          </w:tcPr>
          <w:p>
            <w:pPr>
              <w:pStyle w:val="TableContents"/>
              <w:bidi w:val="0"/>
              <w:spacing w:before="0" w:after="283"/>
              <w:jc w:val="left"/>
              <w:rPr/>
            </w:pPr>
            <w:r>
              <w:rPr/>
              <w:t>​</w:t>
            </w:r>
          </w:p>
        </w:tc>
        <w:tc>
          <w:tcPr>
            <w:tcW w:w="23" w:type="dxa"/>
            <w:tcBorders/>
            <w:shd w:fill="CCCCCC" w:val="clear"/>
            <w:tcMar>
              <w:bottom w:w="0" w:type="dxa"/>
            </w:tcMar>
            <w:vAlign w:val="center"/>
          </w:tcPr>
          <w:p>
            <w:pPr>
              <w:pStyle w:val="TableContents"/>
              <w:bidi w:val="0"/>
              <w:spacing w:before="0" w:after="283"/>
              <w:jc w:val="left"/>
              <w:rPr/>
            </w:pPr>
            <w:r>
              <w:rPr/>
              <w:t>​</w:t>
            </w:r>
          </w:p>
        </w:tc>
        <w:tc>
          <w:tcPr>
            <w:tcW w:w="980" w:type="dxa"/>
            <w:tcBorders/>
            <w:shd w:fill="CCCCCC" w:val="clear"/>
            <w:tcMar>
              <w:bottom w:w="0" w:type="dxa"/>
            </w:tcMar>
            <w:vAlign w:val="center"/>
          </w:tcPr>
          <w:p>
            <w:pPr>
              <w:pStyle w:val="TableContents"/>
              <w:bidi w:val="0"/>
              <w:spacing w:before="0" w:after="283"/>
              <w:jc w:val="right"/>
              <w:rPr>
                <w:rFonts w:ascii="Arial;Helvetica;sans-serif" w:hAnsi="Arial;Helvetica;sans-serif"/>
                <w:color w:val="000000"/>
                <w:sz w:val="16"/>
              </w:rPr>
            </w:pPr>
            <w:r>
              <w:rPr>
                <w:rFonts w:ascii="Arial;Helvetica;sans-serif" w:hAnsi="Arial;Helvetica;sans-serif"/>
                <w:color w:val="000000"/>
                <w:sz w:val="16"/>
              </w:rPr>
              <w:t>534,753</w:t>
            </w:r>
          </w:p>
        </w:tc>
        <w:tc>
          <w:tcPr>
            <w:tcW w:w="23" w:type="dxa"/>
            <w:tcBorders/>
            <w:shd w:fill="CCCCCC" w:val="clear"/>
            <w:tcMar>
              <w:bottom w:w="0" w:type="dxa"/>
            </w:tcMar>
            <w:vAlign w:val="center"/>
          </w:tcPr>
          <w:p>
            <w:pPr>
              <w:pStyle w:val="TableContents"/>
              <w:bidi w:val="0"/>
              <w:spacing w:before="0" w:after="283"/>
              <w:jc w:val="left"/>
              <w:rPr/>
            </w:pPr>
            <w:r>
              <w:rPr/>
              <w:t>​</w:t>
            </w:r>
          </w:p>
        </w:tc>
        <w:tc>
          <w:tcPr>
            <w:tcW w:w="23" w:type="dxa"/>
            <w:tcBorders/>
            <w:shd w:fill="CCCCCC" w:val="clear"/>
            <w:tcMar>
              <w:bottom w:w="0" w:type="dxa"/>
            </w:tcMar>
            <w:vAlign w:val="center"/>
          </w:tcPr>
          <w:p>
            <w:pPr>
              <w:pStyle w:val="TableContents"/>
              <w:bidi w:val="0"/>
              <w:spacing w:before="0" w:after="283"/>
              <w:jc w:val="left"/>
              <w:rPr/>
            </w:pPr>
            <w:r>
              <w:rPr/>
              <w:t>​</w:t>
            </w:r>
          </w:p>
        </w:tc>
        <w:tc>
          <w:tcPr>
            <w:tcW w:w="800" w:type="dxa"/>
            <w:tcBorders/>
            <w:shd w:fill="CCCCCC" w:val="clear"/>
            <w:tcMar>
              <w:bottom w:w="0" w:type="dxa"/>
            </w:tcMar>
            <w:vAlign w:val="center"/>
          </w:tcPr>
          <w:p>
            <w:pPr>
              <w:pStyle w:val="TableContents"/>
              <w:bidi w:val="0"/>
              <w:spacing w:before="0" w:after="283"/>
              <w:jc w:val="right"/>
              <w:rPr>
                <w:rFonts w:ascii="Arial;Helvetica;sans-serif" w:hAnsi="Arial;Helvetica;sans-serif"/>
                <w:color w:val="000000"/>
                <w:sz w:val="16"/>
              </w:rPr>
            </w:pPr>
            <w:r>
              <w:rPr>
                <w:rFonts w:ascii="Arial;Helvetica;sans-serif" w:hAnsi="Arial;Helvetica;sans-serif"/>
                <w:color w:val="000000"/>
                <w:sz w:val="16"/>
              </w:rPr>
              <w:t>531</w:t>
            </w:r>
          </w:p>
        </w:tc>
        <w:tc>
          <w:tcPr>
            <w:tcW w:w="23" w:type="dxa"/>
            <w:tcBorders/>
            <w:shd w:fill="CCCCCC" w:val="clear"/>
            <w:tcMar>
              <w:bottom w:w="0" w:type="dxa"/>
            </w:tcMar>
            <w:vAlign w:val="center"/>
          </w:tcPr>
          <w:p>
            <w:pPr>
              <w:pStyle w:val="TableContents"/>
              <w:bidi w:val="0"/>
              <w:spacing w:before="0" w:after="283"/>
              <w:jc w:val="left"/>
              <w:rPr/>
            </w:pPr>
            <w:r>
              <w:rPr/>
              <w:t>​</w:t>
            </w:r>
          </w:p>
        </w:tc>
        <w:tc>
          <w:tcPr>
            <w:tcW w:w="23" w:type="dxa"/>
            <w:tcBorders/>
            <w:shd w:fill="CCCCCC" w:val="clear"/>
            <w:tcMar>
              <w:bottom w:w="0" w:type="dxa"/>
            </w:tcMar>
            <w:vAlign w:val="center"/>
          </w:tcPr>
          <w:p>
            <w:pPr>
              <w:pStyle w:val="TableContents"/>
              <w:bidi w:val="0"/>
              <w:spacing w:before="0" w:after="283"/>
              <w:jc w:val="left"/>
              <w:rPr/>
            </w:pPr>
            <w:r>
              <w:rPr/>
              <w:t>​</w:t>
            </w:r>
          </w:p>
        </w:tc>
        <w:tc>
          <w:tcPr>
            <w:tcW w:w="1235" w:type="dxa"/>
            <w:tcBorders/>
            <w:shd w:fill="CCCCCC" w:val="clear"/>
            <w:tcMar>
              <w:bottom w:w="0" w:type="dxa"/>
            </w:tcMar>
            <w:vAlign w:val="center"/>
          </w:tcPr>
          <w:p>
            <w:pPr>
              <w:pStyle w:val="TableContents"/>
              <w:bidi w:val="0"/>
              <w:spacing w:before="0" w:after="283"/>
              <w:jc w:val="right"/>
              <w:rPr>
                <w:rFonts w:ascii="Arial;Helvetica;sans-serif" w:hAnsi="Arial;Helvetica;sans-serif"/>
                <w:color w:val="000000"/>
                <w:sz w:val="16"/>
              </w:rPr>
            </w:pPr>
            <w:r>
              <w:rPr>
                <w:rFonts w:ascii="Arial;Helvetica;sans-serif" w:hAnsi="Arial;Helvetica;sans-serif"/>
                <w:color w:val="000000"/>
                <w:sz w:val="16"/>
              </w:rPr>
              <w:t xml:space="preserve">553,344 </w:t>
            </w:r>
          </w:p>
        </w:tc>
        <w:tc>
          <w:tcPr>
            <w:tcW w:w="38" w:type="dxa"/>
            <w:tcBorders/>
            <w:shd w:fill="CCCCCC" w:val="clear"/>
            <w:tcMar>
              <w:bottom w:w="0" w:type="dxa"/>
            </w:tcMar>
            <w:vAlign w:val="center"/>
          </w:tcPr>
          <w:p>
            <w:pPr>
              <w:pStyle w:val="TableContents"/>
              <w:bidi w:val="0"/>
              <w:spacing w:before="0" w:after="283"/>
              <w:jc w:val="left"/>
              <w:rPr/>
            </w:pPr>
            <w:r>
              <w:rPr/>
              <w:t>​</w:t>
            </w:r>
          </w:p>
        </w:tc>
      </w:tr>
      <w:tr>
        <w:trPr/>
        <w:tc>
          <w:tcPr>
            <w:tcW w:w="38" w:type="dxa"/>
            <w:vMerge w:val="continue"/>
            <w:tcBorders>
              <w:bottom w:val="single" w:sz="8" w:space="0" w:color="000000"/>
            </w:tcBorders>
            <w:shd w:fill="CCCCCC" w:val="clear"/>
            <w:tcMar>
              <w:bottom w:w="50" w:type="dxa"/>
            </w:tcMar>
            <w:vAlign w:val="center"/>
          </w:tcPr>
          <w:p>
            <w:pPr>
              <w:pStyle w:val="Normal"/>
              <w:bidi w:val="0"/>
              <w:jc w:val="left"/>
              <w:rPr/>
            </w:pPr>
            <w:r>
              <w:rPr/>
            </w:r>
          </w:p>
        </w:tc>
        <w:tc>
          <w:tcPr>
            <w:tcW w:w="1325" w:type="dxa"/>
            <w:vMerge w:val="continue"/>
            <w:tcBorders>
              <w:bottom w:val="single" w:sz="8" w:space="0" w:color="000000"/>
            </w:tcBorders>
            <w:shd w:fill="CCCCCC" w:val="clear"/>
            <w:tcMar>
              <w:bottom w:w="50" w:type="dxa"/>
            </w:tcMar>
            <w:vAlign w:val="center"/>
          </w:tcPr>
          <w:p>
            <w:pPr>
              <w:pStyle w:val="Normal"/>
              <w:bidi w:val="0"/>
              <w:jc w:val="left"/>
              <w:rPr/>
            </w:pPr>
            <w:r>
              <w:rPr/>
            </w:r>
          </w:p>
        </w:tc>
        <w:tc>
          <w:tcPr>
            <w:tcW w:w="23" w:type="dxa"/>
            <w:vMerge w:val="continue"/>
            <w:tcBorders>
              <w:bottom w:val="single" w:sz="8" w:space="0" w:color="000000"/>
            </w:tcBorders>
            <w:shd w:fill="CCCCCC" w:val="clear"/>
            <w:tcMar>
              <w:bottom w:w="50" w:type="dxa"/>
            </w:tcMar>
            <w:vAlign w:val="center"/>
          </w:tcPr>
          <w:p>
            <w:pPr>
              <w:pStyle w:val="Normal"/>
              <w:bidi w:val="0"/>
              <w:jc w:val="left"/>
              <w:rPr/>
            </w:pPr>
            <w:r>
              <w:rPr/>
            </w:r>
          </w:p>
        </w:tc>
        <w:tc>
          <w:tcPr>
            <w:tcW w:w="23" w:type="dxa"/>
            <w:tcBorders/>
            <w:shd w:fill="CCCCCC" w:val="clear"/>
            <w:tcMar>
              <w:bottom w:w="0" w:type="dxa"/>
            </w:tcMar>
            <w:vAlign w:val="center"/>
          </w:tcPr>
          <w:p>
            <w:pPr>
              <w:pStyle w:val="TableContents"/>
              <w:bidi w:val="0"/>
              <w:spacing w:before="0" w:after="283"/>
              <w:jc w:val="left"/>
              <w:rPr/>
            </w:pPr>
            <w:r>
              <w:rPr/>
              <w:t>​</w:t>
            </w:r>
          </w:p>
        </w:tc>
        <w:tc>
          <w:tcPr>
            <w:tcW w:w="380" w:type="dxa"/>
            <w:tcBorders/>
            <w:shd w:fill="CCCCCC" w:val="clear"/>
            <w:tcMar>
              <w:bottom w:w="0" w:type="dxa"/>
            </w:tcMar>
            <w:vAlign w:val="center"/>
          </w:tcPr>
          <w:p>
            <w:pPr>
              <w:pStyle w:val="TableContents"/>
              <w:bidi w:val="0"/>
              <w:spacing w:before="0" w:after="283"/>
              <w:jc w:val="right"/>
              <w:rPr>
                <w:rFonts w:ascii="Arial;Helvetica;sans-serif" w:hAnsi="Arial;Helvetica;sans-serif"/>
                <w:color w:val="000000"/>
                <w:sz w:val="16"/>
              </w:rPr>
            </w:pPr>
            <w:r>
              <w:rPr>
                <w:rFonts w:ascii="Arial;Helvetica;sans-serif" w:hAnsi="Arial;Helvetica;sans-serif"/>
                <w:color w:val="000000"/>
                <w:sz w:val="16"/>
              </w:rPr>
              <w:t>2022</w:t>
            </w:r>
          </w:p>
        </w:tc>
        <w:tc>
          <w:tcPr>
            <w:tcW w:w="23" w:type="dxa"/>
            <w:tcBorders/>
            <w:shd w:fill="CCCCCC" w:val="clear"/>
            <w:tcMar>
              <w:bottom w:w="0" w:type="dxa"/>
            </w:tcMar>
            <w:vAlign w:val="center"/>
          </w:tcPr>
          <w:p>
            <w:pPr>
              <w:pStyle w:val="TableContents"/>
              <w:bidi w:val="0"/>
              <w:spacing w:before="0" w:after="283"/>
              <w:jc w:val="left"/>
              <w:rPr/>
            </w:pPr>
            <w:r>
              <w:rPr/>
              <w:t>​</w:t>
            </w:r>
          </w:p>
        </w:tc>
        <w:tc>
          <w:tcPr>
            <w:tcW w:w="23" w:type="dxa"/>
            <w:tcBorders/>
            <w:shd w:fill="CCCCCC" w:val="clear"/>
            <w:tcMar>
              <w:bottom w:w="0" w:type="dxa"/>
            </w:tcMar>
            <w:vAlign w:val="center"/>
          </w:tcPr>
          <w:p>
            <w:pPr>
              <w:pStyle w:val="TableContents"/>
              <w:bidi w:val="0"/>
              <w:spacing w:before="0" w:after="283"/>
              <w:jc w:val="left"/>
              <w:rPr/>
            </w:pPr>
            <w:r>
              <w:rPr/>
              <w:t>​</w:t>
            </w:r>
          </w:p>
        </w:tc>
        <w:tc>
          <w:tcPr>
            <w:tcW w:w="1235" w:type="dxa"/>
            <w:tcBorders/>
            <w:shd w:fill="CCCCCC" w:val="clear"/>
            <w:tcMar>
              <w:bottom w:w="0" w:type="dxa"/>
            </w:tcMar>
            <w:vAlign w:val="center"/>
          </w:tcPr>
          <w:p>
            <w:pPr>
              <w:pStyle w:val="TableContents"/>
              <w:bidi w:val="0"/>
              <w:spacing w:before="0" w:after="283"/>
              <w:jc w:val="right"/>
              <w:rPr>
                <w:rFonts w:ascii="Arial;Helvetica;sans-serif" w:hAnsi="Arial;Helvetica;sans-serif"/>
                <w:color w:val="000000"/>
                <w:sz w:val="16"/>
              </w:rPr>
            </w:pPr>
            <w:r>
              <w:rPr>
                <w:rFonts w:ascii="Arial;Helvetica;sans-serif" w:hAnsi="Arial;Helvetica;sans-serif"/>
                <w:color w:val="000000"/>
                <w:sz w:val="16"/>
              </w:rPr>
              <w:t>12,200</w:t>
            </w:r>
          </w:p>
        </w:tc>
        <w:tc>
          <w:tcPr>
            <w:tcW w:w="23" w:type="dxa"/>
            <w:tcBorders/>
            <w:shd w:fill="CCCCCC" w:val="clear"/>
            <w:tcMar>
              <w:bottom w:w="0" w:type="dxa"/>
            </w:tcMar>
            <w:vAlign w:val="center"/>
          </w:tcPr>
          <w:p>
            <w:pPr>
              <w:pStyle w:val="TableContents"/>
              <w:bidi w:val="0"/>
              <w:spacing w:before="0" w:after="283"/>
              <w:jc w:val="left"/>
              <w:rPr/>
            </w:pPr>
            <w:r>
              <w:rPr/>
              <w:t>​</w:t>
            </w:r>
          </w:p>
        </w:tc>
        <w:tc>
          <w:tcPr>
            <w:tcW w:w="23" w:type="dxa"/>
            <w:tcBorders/>
            <w:shd w:fill="CCCCCC" w:val="clear"/>
            <w:tcMar>
              <w:bottom w:w="0" w:type="dxa"/>
            </w:tcMar>
            <w:vAlign w:val="center"/>
          </w:tcPr>
          <w:p>
            <w:pPr>
              <w:pStyle w:val="TableContents"/>
              <w:bidi w:val="0"/>
              <w:spacing w:before="0" w:after="283"/>
              <w:jc w:val="left"/>
              <w:rPr/>
            </w:pPr>
            <w:r>
              <w:rPr/>
              <w:t>​</w:t>
            </w:r>
          </w:p>
        </w:tc>
        <w:tc>
          <w:tcPr>
            <w:tcW w:w="950" w:type="dxa"/>
            <w:tcBorders/>
            <w:shd w:fill="CCCCCC" w:val="clear"/>
            <w:tcMar>
              <w:bottom w:w="0" w:type="dxa"/>
            </w:tcMar>
            <w:vAlign w:val="center"/>
          </w:tcPr>
          <w:p>
            <w:pPr>
              <w:pStyle w:val="TableContents"/>
              <w:bidi w:val="0"/>
              <w:spacing w:before="0" w:after="283"/>
              <w:jc w:val="right"/>
              <w:rPr>
                <w:rFonts w:ascii="Arial;Helvetica;sans-serif" w:hAnsi="Arial;Helvetica;sans-serif"/>
                <w:color w:val="000000"/>
                <w:sz w:val="16"/>
              </w:rPr>
            </w:pPr>
            <w:r>
              <w:rPr>
                <w:rFonts w:ascii="Arial;Helvetica;sans-serif" w:hAnsi="Arial;Helvetica;sans-serif"/>
                <w:color w:val="000000"/>
                <w:sz w:val="16"/>
              </w:rPr>
              <w:t>3,980</w:t>
            </w:r>
          </w:p>
        </w:tc>
        <w:tc>
          <w:tcPr>
            <w:tcW w:w="23" w:type="dxa"/>
            <w:tcBorders/>
            <w:shd w:fill="CCCCCC" w:val="clear"/>
            <w:tcMar>
              <w:bottom w:w="0" w:type="dxa"/>
            </w:tcMar>
            <w:vAlign w:val="center"/>
          </w:tcPr>
          <w:p>
            <w:pPr>
              <w:pStyle w:val="TableContents"/>
              <w:bidi w:val="0"/>
              <w:spacing w:before="0" w:after="283"/>
              <w:jc w:val="left"/>
              <w:rPr/>
            </w:pPr>
            <w:r>
              <w:rPr/>
              <w:t>​</w:t>
            </w:r>
          </w:p>
        </w:tc>
        <w:tc>
          <w:tcPr>
            <w:tcW w:w="23" w:type="dxa"/>
            <w:tcBorders/>
            <w:shd w:fill="CCCCCC" w:val="clear"/>
            <w:tcMar>
              <w:bottom w:w="0" w:type="dxa"/>
            </w:tcMar>
            <w:vAlign w:val="center"/>
          </w:tcPr>
          <w:p>
            <w:pPr>
              <w:pStyle w:val="TableContents"/>
              <w:bidi w:val="0"/>
              <w:spacing w:before="0" w:after="283"/>
              <w:jc w:val="left"/>
              <w:rPr/>
            </w:pPr>
            <w:r>
              <w:rPr/>
              <w:t>​</w:t>
            </w:r>
          </w:p>
        </w:tc>
        <w:tc>
          <w:tcPr>
            <w:tcW w:w="980" w:type="dxa"/>
            <w:tcBorders/>
            <w:shd w:fill="CCCCCC" w:val="clear"/>
            <w:tcMar>
              <w:bottom w:w="0" w:type="dxa"/>
            </w:tcMar>
            <w:vAlign w:val="center"/>
          </w:tcPr>
          <w:p>
            <w:pPr>
              <w:pStyle w:val="TableContents"/>
              <w:bidi w:val="0"/>
              <w:spacing w:before="0" w:after="283"/>
              <w:jc w:val="left"/>
              <w:rPr>
                <w:sz w:val="4"/>
                <w:szCs w:val="4"/>
              </w:rPr>
            </w:pPr>
            <w:r>
              <w:rPr>
                <w:sz w:val="4"/>
                <w:szCs w:val="4"/>
              </w:rPr>
            </w:r>
          </w:p>
        </w:tc>
        <w:tc>
          <w:tcPr>
            <w:tcW w:w="23" w:type="dxa"/>
            <w:tcBorders/>
            <w:shd w:fill="CCCCCC" w:val="clear"/>
            <w:tcMar>
              <w:bottom w:w="0" w:type="dxa"/>
            </w:tcMar>
            <w:vAlign w:val="center"/>
          </w:tcPr>
          <w:p>
            <w:pPr>
              <w:pStyle w:val="TableContents"/>
              <w:bidi w:val="0"/>
              <w:spacing w:before="0" w:after="283"/>
              <w:jc w:val="left"/>
              <w:rPr/>
            </w:pPr>
            <w:r>
              <w:rPr/>
              <w:t>​</w:t>
            </w:r>
          </w:p>
        </w:tc>
        <w:tc>
          <w:tcPr>
            <w:tcW w:w="23" w:type="dxa"/>
            <w:tcBorders/>
            <w:shd w:fill="CCCCCC" w:val="clear"/>
            <w:tcMar>
              <w:bottom w:w="0" w:type="dxa"/>
            </w:tcMar>
            <w:vAlign w:val="center"/>
          </w:tcPr>
          <w:p>
            <w:pPr>
              <w:pStyle w:val="TableContents"/>
              <w:bidi w:val="0"/>
              <w:spacing w:before="0" w:after="283"/>
              <w:jc w:val="left"/>
              <w:rPr/>
            </w:pPr>
            <w:r>
              <w:rPr/>
              <w:t>​</w:t>
            </w:r>
          </w:p>
        </w:tc>
        <w:tc>
          <w:tcPr>
            <w:tcW w:w="800" w:type="dxa"/>
            <w:tcBorders/>
            <w:shd w:fill="CCCCCC" w:val="clear"/>
            <w:tcMar>
              <w:bottom w:w="0" w:type="dxa"/>
            </w:tcMar>
            <w:vAlign w:val="center"/>
          </w:tcPr>
          <w:p>
            <w:pPr>
              <w:pStyle w:val="TableContents"/>
              <w:bidi w:val="0"/>
              <w:spacing w:before="0" w:after="283"/>
              <w:jc w:val="right"/>
              <w:rPr>
                <w:rFonts w:ascii="Arial;Helvetica;sans-serif" w:hAnsi="Arial;Helvetica;sans-serif"/>
                <w:color w:val="000000"/>
                <w:sz w:val="16"/>
              </w:rPr>
            </w:pPr>
            <w:r>
              <w:rPr>
                <w:rFonts w:ascii="Arial;Helvetica;sans-serif" w:hAnsi="Arial;Helvetica;sans-serif"/>
                <w:color w:val="000000"/>
                <w:sz w:val="16"/>
              </w:rPr>
              <w:t>531</w:t>
            </w:r>
          </w:p>
        </w:tc>
        <w:tc>
          <w:tcPr>
            <w:tcW w:w="23" w:type="dxa"/>
            <w:tcBorders/>
            <w:shd w:fill="CCCCCC" w:val="clear"/>
            <w:tcMar>
              <w:bottom w:w="0" w:type="dxa"/>
            </w:tcMar>
            <w:vAlign w:val="center"/>
          </w:tcPr>
          <w:p>
            <w:pPr>
              <w:pStyle w:val="TableContents"/>
              <w:bidi w:val="0"/>
              <w:spacing w:before="0" w:after="283"/>
              <w:jc w:val="left"/>
              <w:rPr/>
            </w:pPr>
            <w:r>
              <w:rPr/>
              <w:t>​</w:t>
            </w:r>
          </w:p>
        </w:tc>
        <w:tc>
          <w:tcPr>
            <w:tcW w:w="23" w:type="dxa"/>
            <w:tcBorders/>
            <w:shd w:fill="CCCCCC" w:val="clear"/>
            <w:tcMar>
              <w:bottom w:w="0" w:type="dxa"/>
            </w:tcMar>
            <w:vAlign w:val="center"/>
          </w:tcPr>
          <w:p>
            <w:pPr>
              <w:pStyle w:val="TableContents"/>
              <w:bidi w:val="0"/>
              <w:spacing w:before="0" w:after="283"/>
              <w:jc w:val="left"/>
              <w:rPr/>
            </w:pPr>
            <w:r>
              <w:rPr/>
              <w:t>​</w:t>
            </w:r>
          </w:p>
        </w:tc>
        <w:tc>
          <w:tcPr>
            <w:tcW w:w="1235" w:type="dxa"/>
            <w:tcBorders/>
            <w:shd w:fill="CCCCCC" w:val="clear"/>
            <w:tcMar>
              <w:bottom w:w="0" w:type="dxa"/>
            </w:tcMar>
            <w:vAlign w:val="center"/>
          </w:tcPr>
          <w:p>
            <w:pPr>
              <w:pStyle w:val="TableContents"/>
              <w:bidi w:val="0"/>
              <w:spacing w:before="0" w:after="283"/>
              <w:jc w:val="right"/>
              <w:rPr>
                <w:rFonts w:ascii="Arial;Helvetica;sans-serif" w:hAnsi="Arial;Helvetica;sans-serif"/>
                <w:color w:val="000000"/>
                <w:sz w:val="16"/>
              </w:rPr>
            </w:pPr>
            <w:r>
              <w:rPr>
                <w:rFonts w:ascii="Arial;Helvetica;sans-serif" w:hAnsi="Arial;Helvetica;sans-serif"/>
                <w:color w:val="000000"/>
                <w:sz w:val="16"/>
              </w:rPr>
              <w:t>16,711</w:t>
            </w:r>
          </w:p>
        </w:tc>
        <w:tc>
          <w:tcPr>
            <w:tcW w:w="38" w:type="dxa"/>
            <w:tcBorders/>
            <w:shd w:fill="CCCCCC" w:val="clear"/>
            <w:tcMar>
              <w:bottom w:w="0" w:type="dxa"/>
            </w:tcMar>
            <w:vAlign w:val="center"/>
          </w:tcPr>
          <w:p>
            <w:pPr>
              <w:pStyle w:val="TableContents"/>
              <w:bidi w:val="0"/>
              <w:spacing w:before="0" w:after="283"/>
              <w:jc w:val="left"/>
              <w:rPr/>
            </w:pPr>
            <w:r>
              <w:rPr/>
              <w:t>​</w:t>
            </w:r>
          </w:p>
        </w:tc>
      </w:tr>
      <w:tr>
        <w:trPr/>
        <w:tc>
          <w:tcPr>
            <w:tcW w:w="38" w:type="dxa"/>
            <w:vMerge w:val="continue"/>
            <w:tcBorders>
              <w:bottom w:val="single" w:sz="8" w:space="0" w:color="000000"/>
            </w:tcBorders>
            <w:shd w:fill="CCCCCC" w:val="clear"/>
            <w:tcMar>
              <w:bottom w:w="50" w:type="dxa"/>
            </w:tcMar>
            <w:vAlign w:val="center"/>
          </w:tcPr>
          <w:p>
            <w:pPr>
              <w:pStyle w:val="Normal"/>
              <w:bidi w:val="0"/>
              <w:jc w:val="left"/>
              <w:rPr/>
            </w:pPr>
            <w:r>
              <w:rPr/>
            </w:r>
          </w:p>
        </w:tc>
        <w:tc>
          <w:tcPr>
            <w:tcW w:w="1325" w:type="dxa"/>
            <w:vMerge w:val="continue"/>
            <w:tcBorders>
              <w:bottom w:val="single" w:sz="8" w:space="0" w:color="000000"/>
            </w:tcBorders>
            <w:shd w:fill="CCCCCC" w:val="clear"/>
            <w:tcMar>
              <w:bottom w:w="50" w:type="dxa"/>
            </w:tcMar>
            <w:vAlign w:val="center"/>
          </w:tcPr>
          <w:p>
            <w:pPr>
              <w:pStyle w:val="Normal"/>
              <w:bidi w:val="0"/>
              <w:jc w:val="left"/>
              <w:rPr/>
            </w:pPr>
            <w:r>
              <w:rPr/>
            </w:r>
          </w:p>
        </w:tc>
        <w:tc>
          <w:tcPr>
            <w:tcW w:w="23" w:type="dxa"/>
            <w:vMerge w:val="continue"/>
            <w:tcBorders>
              <w:bottom w:val="single" w:sz="8" w:space="0" w:color="000000"/>
            </w:tcBorders>
            <w:shd w:fill="CCCCCC" w:val="clear"/>
            <w:tcMar>
              <w:bottom w:w="50" w:type="dxa"/>
            </w:tcMar>
            <w:vAlign w:val="center"/>
          </w:tcPr>
          <w:p>
            <w:pPr>
              <w:pStyle w:val="Normal"/>
              <w:bidi w:val="0"/>
              <w:jc w:val="left"/>
              <w:rPr/>
            </w:pPr>
            <w:r>
              <w:rPr/>
            </w:r>
          </w:p>
        </w:tc>
        <w:tc>
          <w:tcPr>
            <w:tcW w:w="23" w:type="dxa"/>
            <w:tcBorders>
              <w:bottom w:val="single" w:sz="8" w:space="0" w:color="000000"/>
            </w:tcBorders>
            <w:shd w:fill="CCCCCC" w:val="clear"/>
            <w:tcMar>
              <w:bottom w:w="50" w:type="dxa"/>
            </w:tcMar>
            <w:vAlign w:val="center"/>
          </w:tcPr>
          <w:p>
            <w:pPr>
              <w:pStyle w:val="TableContents"/>
              <w:bidi w:val="0"/>
              <w:spacing w:before="0" w:after="283"/>
              <w:jc w:val="left"/>
              <w:rPr/>
            </w:pPr>
            <w:r>
              <w:rPr/>
              <w:t>​</w:t>
            </w:r>
          </w:p>
        </w:tc>
        <w:tc>
          <w:tcPr>
            <w:tcW w:w="380" w:type="dxa"/>
            <w:tcBorders>
              <w:bottom w:val="single" w:sz="8" w:space="0" w:color="000000"/>
            </w:tcBorders>
            <w:shd w:fill="CCCCCC" w:val="clear"/>
            <w:tcMar>
              <w:bottom w:w="50" w:type="dxa"/>
            </w:tcMar>
            <w:vAlign w:val="center"/>
          </w:tcPr>
          <w:p>
            <w:pPr>
              <w:pStyle w:val="TableContents"/>
              <w:bidi w:val="0"/>
              <w:spacing w:before="0" w:after="283"/>
              <w:jc w:val="right"/>
              <w:rPr>
                <w:rFonts w:ascii="Arial;Helvetica;sans-serif" w:hAnsi="Arial;Helvetica;sans-serif"/>
                <w:color w:val="000000"/>
                <w:sz w:val="16"/>
              </w:rPr>
            </w:pPr>
            <w:r>
              <w:rPr>
                <w:rFonts w:ascii="Arial;Helvetica;sans-serif" w:hAnsi="Arial;Helvetica;sans-serif"/>
                <w:color w:val="000000"/>
                <w:sz w:val="16"/>
              </w:rPr>
              <w:t>2021</w:t>
            </w:r>
          </w:p>
        </w:tc>
        <w:tc>
          <w:tcPr>
            <w:tcW w:w="23" w:type="dxa"/>
            <w:tcBorders>
              <w:bottom w:val="single" w:sz="8" w:space="0" w:color="000000"/>
            </w:tcBorders>
            <w:shd w:fill="CCCCCC" w:val="clear"/>
            <w:tcMar>
              <w:bottom w:w="50" w:type="dxa"/>
            </w:tcMar>
            <w:vAlign w:val="center"/>
          </w:tcPr>
          <w:p>
            <w:pPr>
              <w:pStyle w:val="TableContents"/>
              <w:bidi w:val="0"/>
              <w:spacing w:before="0" w:after="283"/>
              <w:jc w:val="left"/>
              <w:rPr/>
            </w:pPr>
            <w:r>
              <w:rPr/>
              <w:t>​</w:t>
            </w:r>
          </w:p>
        </w:tc>
        <w:tc>
          <w:tcPr>
            <w:tcW w:w="23" w:type="dxa"/>
            <w:tcBorders>
              <w:bottom w:val="single" w:sz="8" w:space="0" w:color="000000"/>
            </w:tcBorders>
            <w:shd w:fill="CCCCCC" w:val="clear"/>
            <w:tcMar>
              <w:bottom w:w="50" w:type="dxa"/>
            </w:tcMar>
            <w:vAlign w:val="center"/>
          </w:tcPr>
          <w:p>
            <w:pPr>
              <w:pStyle w:val="TableContents"/>
              <w:bidi w:val="0"/>
              <w:spacing w:before="0" w:after="283"/>
              <w:jc w:val="left"/>
              <w:rPr/>
            </w:pPr>
            <w:r>
              <w:rPr/>
              <w:t>​</w:t>
            </w:r>
          </w:p>
        </w:tc>
        <w:tc>
          <w:tcPr>
            <w:tcW w:w="1235" w:type="dxa"/>
            <w:tcBorders>
              <w:bottom w:val="single" w:sz="8" w:space="0" w:color="000000"/>
            </w:tcBorders>
            <w:shd w:fill="CCCCCC" w:val="clear"/>
            <w:tcMar>
              <w:bottom w:w="50" w:type="dxa"/>
            </w:tcMar>
            <w:vAlign w:val="center"/>
          </w:tcPr>
          <w:p>
            <w:pPr>
              <w:pStyle w:val="TableContents"/>
              <w:bidi w:val="0"/>
              <w:spacing w:before="0" w:after="283"/>
              <w:jc w:val="right"/>
              <w:rPr>
                <w:rFonts w:ascii="Arial;Helvetica;sans-serif" w:hAnsi="Arial;Helvetica;sans-serif"/>
                <w:color w:val="000000"/>
                <w:sz w:val="16"/>
              </w:rPr>
            </w:pPr>
            <w:r>
              <w:rPr>
                <w:rFonts w:ascii="Arial;Helvetica;sans-serif" w:hAnsi="Arial;Helvetica;sans-serif"/>
                <w:color w:val="000000"/>
                <w:sz w:val="16"/>
              </w:rPr>
              <w:t>1,138</w:t>
            </w:r>
          </w:p>
        </w:tc>
        <w:tc>
          <w:tcPr>
            <w:tcW w:w="23" w:type="dxa"/>
            <w:tcBorders>
              <w:bottom w:val="single" w:sz="8" w:space="0" w:color="000000"/>
            </w:tcBorders>
            <w:shd w:fill="CCCCCC" w:val="clear"/>
            <w:tcMar>
              <w:bottom w:w="50" w:type="dxa"/>
            </w:tcMar>
            <w:vAlign w:val="center"/>
          </w:tcPr>
          <w:p>
            <w:pPr>
              <w:pStyle w:val="TableContents"/>
              <w:bidi w:val="0"/>
              <w:spacing w:before="0" w:after="283"/>
              <w:jc w:val="left"/>
              <w:rPr/>
            </w:pPr>
            <w:r>
              <w:rPr/>
              <w:t>​</w:t>
            </w:r>
          </w:p>
        </w:tc>
        <w:tc>
          <w:tcPr>
            <w:tcW w:w="23" w:type="dxa"/>
            <w:tcBorders>
              <w:bottom w:val="single" w:sz="8" w:space="0" w:color="000000"/>
            </w:tcBorders>
            <w:shd w:fill="CCCCCC" w:val="clear"/>
            <w:tcMar>
              <w:bottom w:w="50" w:type="dxa"/>
            </w:tcMar>
            <w:vAlign w:val="center"/>
          </w:tcPr>
          <w:p>
            <w:pPr>
              <w:pStyle w:val="TableContents"/>
              <w:bidi w:val="0"/>
              <w:spacing w:before="0" w:after="283"/>
              <w:jc w:val="left"/>
              <w:rPr/>
            </w:pPr>
            <w:r>
              <w:rPr/>
              <w:t>​</w:t>
            </w:r>
          </w:p>
        </w:tc>
        <w:tc>
          <w:tcPr>
            <w:tcW w:w="950" w:type="dxa"/>
            <w:tcBorders>
              <w:bottom w:val="single" w:sz="8" w:space="0" w:color="000000"/>
            </w:tcBorders>
            <w:shd w:fill="CCCCCC" w:val="clear"/>
            <w:tcMar>
              <w:bottom w:w="50" w:type="dxa"/>
            </w:tcMar>
            <w:vAlign w:val="center"/>
          </w:tcPr>
          <w:p>
            <w:pPr>
              <w:pStyle w:val="TableContents"/>
              <w:bidi w:val="0"/>
              <w:spacing w:before="0" w:after="283"/>
              <w:jc w:val="right"/>
              <w:rPr>
                <w:rFonts w:ascii="Arial;Helvetica;sans-serif" w:hAnsi="Arial;Helvetica;sans-serif"/>
                <w:color w:val="000000"/>
                <w:sz w:val="16"/>
              </w:rPr>
            </w:pPr>
            <w:r>
              <w:rPr>
                <w:rFonts w:ascii="Arial;Helvetica;sans-serif" w:hAnsi="Arial;Helvetica;sans-serif"/>
                <w:color w:val="000000"/>
                <w:sz w:val="16"/>
              </w:rPr>
              <w:t>7,378</w:t>
            </w:r>
          </w:p>
        </w:tc>
        <w:tc>
          <w:tcPr>
            <w:tcW w:w="23" w:type="dxa"/>
            <w:tcBorders>
              <w:bottom w:val="single" w:sz="8" w:space="0" w:color="000000"/>
            </w:tcBorders>
            <w:shd w:fill="CCCCCC" w:val="clear"/>
            <w:tcMar>
              <w:bottom w:w="50" w:type="dxa"/>
            </w:tcMar>
            <w:vAlign w:val="center"/>
          </w:tcPr>
          <w:p>
            <w:pPr>
              <w:pStyle w:val="TableContents"/>
              <w:bidi w:val="0"/>
              <w:spacing w:before="0" w:after="283"/>
              <w:jc w:val="left"/>
              <w:rPr/>
            </w:pPr>
            <w:r>
              <w:rPr/>
              <w:t>​</w:t>
            </w:r>
          </w:p>
        </w:tc>
        <w:tc>
          <w:tcPr>
            <w:tcW w:w="23" w:type="dxa"/>
            <w:tcBorders>
              <w:bottom w:val="single" w:sz="8" w:space="0" w:color="000000"/>
            </w:tcBorders>
            <w:shd w:fill="CCCCCC" w:val="clear"/>
            <w:tcMar>
              <w:bottom w:w="50" w:type="dxa"/>
            </w:tcMar>
            <w:vAlign w:val="center"/>
          </w:tcPr>
          <w:p>
            <w:pPr>
              <w:pStyle w:val="TableContents"/>
              <w:bidi w:val="0"/>
              <w:spacing w:before="0" w:after="283"/>
              <w:jc w:val="left"/>
              <w:rPr/>
            </w:pPr>
            <w:r>
              <w:rPr/>
              <w:t>​</w:t>
            </w:r>
          </w:p>
        </w:tc>
        <w:tc>
          <w:tcPr>
            <w:tcW w:w="980" w:type="dxa"/>
            <w:tcBorders>
              <w:bottom w:val="single" w:sz="8" w:space="0" w:color="000000"/>
            </w:tcBorders>
            <w:shd w:fill="CCCCCC" w:val="clear"/>
            <w:tcMar>
              <w:bottom w:w="50" w:type="dxa"/>
            </w:tcMar>
            <w:vAlign w:val="center"/>
          </w:tcPr>
          <w:p>
            <w:pPr>
              <w:pStyle w:val="TableContents"/>
              <w:bidi w:val="0"/>
              <w:spacing w:before="0" w:after="283"/>
              <w:jc w:val="left"/>
              <w:rPr>
                <w:sz w:val="4"/>
                <w:szCs w:val="4"/>
              </w:rPr>
            </w:pPr>
            <w:r>
              <w:rPr>
                <w:sz w:val="4"/>
                <w:szCs w:val="4"/>
              </w:rPr>
            </w:r>
          </w:p>
        </w:tc>
        <w:tc>
          <w:tcPr>
            <w:tcW w:w="23" w:type="dxa"/>
            <w:tcBorders>
              <w:bottom w:val="single" w:sz="8" w:space="0" w:color="000000"/>
            </w:tcBorders>
            <w:shd w:fill="CCCCCC" w:val="clear"/>
            <w:tcMar>
              <w:bottom w:w="50" w:type="dxa"/>
            </w:tcMar>
            <w:vAlign w:val="center"/>
          </w:tcPr>
          <w:p>
            <w:pPr>
              <w:pStyle w:val="TableContents"/>
              <w:bidi w:val="0"/>
              <w:spacing w:before="0" w:after="283"/>
              <w:jc w:val="left"/>
              <w:rPr/>
            </w:pPr>
            <w:r>
              <w:rPr/>
              <w:t>​</w:t>
            </w:r>
          </w:p>
        </w:tc>
        <w:tc>
          <w:tcPr>
            <w:tcW w:w="23" w:type="dxa"/>
            <w:tcBorders>
              <w:bottom w:val="single" w:sz="8" w:space="0" w:color="000000"/>
            </w:tcBorders>
            <w:shd w:fill="CCCCCC" w:val="clear"/>
            <w:tcMar>
              <w:bottom w:w="50" w:type="dxa"/>
            </w:tcMar>
            <w:vAlign w:val="center"/>
          </w:tcPr>
          <w:p>
            <w:pPr>
              <w:pStyle w:val="TableContents"/>
              <w:bidi w:val="0"/>
              <w:spacing w:before="0" w:after="283"/>
              <w:jc w:val="left"/>
              <w:rPr/>
            </w:pPr>
            <w:r>
              <w:rPr/>
              <w:t>​</w:t>
            </w:r>
          </w:p>
        </w:tc>
        <w:tc>
          <w:tcPr>
            <w:tcW w:w="800" w:type="dxa"/>
            <w:tcBorders>
              <w:bottom w:val="single" w:sz="8" w:space="0" w:color="000000"/>
            </w:tcBorders>
            <w:shd w:fill="CCCCCC" w:val="clear"/>
            <w:tcMar>
              <w:bottom w:w="50" w:type="dxa"/>
            </w:tcMar>
            <w:vAlign w:val="center"/>
          </w:tcPr>
          <w:p>
            <w:pPr>
              <w:pStyle w:val="TableContents"/>
              <w:bidi w:val="0"/>
              <w:spacing w:before="0" w:after="283"/>
              <w:jc w:val="right"/>
              <w:rPr>
                <w:rFonts w:ascii="Arial;Helvetica;sans-serif" w:hAnsi="Arial;Helvetica;sans-serif"/>
                <w:color w:val="000000"/>
                <w:sz w:val="16"/>
              </w:rPr>
            </w:pPr>
            <w:r>
              <w:rPr>
                <w:rFonts w:ascii="Arial;Helvetica;sans-serif" w:hAnsi="Arial;Helvetica;sans-serif"/>
                <w:color w:val="000000"/>
                <w:sz w:val="16"/>
              </w:rPr>
              <w:t>510</w:t>
            </w:r>
          </w:p>
        </w:tc>
        <w:tc>
          <w:tcPr>
            <w:tcW w:w="23" w:type="dxa"/>
            <w:tcBorders>
              <w:bottom w:val="single" w:sz="8" w:space="0" w:color="000000"/>
            </w:tcBorders>
            <w:shd w:fill="CCCCCC" w:val="clear"/>
            <w:tcMar>
              <w:bottom w:w="50" w:type="dxa"/>
            </w:tcMar>
            <w:vAlign w:val="center"/>
          </w:tcPr>
          <w:p>
            <w:pPr>
              <w:pStyle w:val="TableContents"/>
              <w:bidi w:val="0"/>
              <w:spacing w:before="0" w:after="283"/>
              <w:jc w:val="left"/>
              <w:rPr/>
            </w:pPr>
            <w:r>
              <w:rPr/>
              <w:t>​</w:t>
            </w:r>
          </w:p>
        </w:tc>
        <w:tc>
          <w:tcPr>
            <w:tcW w:w="23" w:type="dxa"/>
            <w:tcBorders>
              <w:bottom w:val="single" w:sz="8" w:space="0" w:color="000000"/>
            </w:tcBorders>
            <w:shd w:fill="CCCCCC" w:val="clear"/>
            <w:tcMar>
              <w:bottom w:w="50" w:type="dxa"/>
            </w:tcMar>
            <w:vAlign w:val="center"/>
          </w:tcPr>
          <w:p>
            <w:pPr>
              <w:pStyle w:val="TableContents"/>
              <w:bidi w:val="0"/>
              <w:spacing w:before="0" w:after="283"/>
              <w:jc w:val="left"/>
              <w:rPr/>
            </w:pPr>
            <w:r>
              <w:rPr/>
              <w:t>​</w:t>
            </w:r>
          </w:p>
        </w:tc>
        <w:tc>
          <w:tcPr>
            <w:tcW w:w="1235" w:type="dxa"/>
            <w:tcBorders>
              <w:bottom w:val="single" w:sz="8" w:space="0" w:color="000000"/>
            </w:tcBorders>
            <w:shd w:fill="CCCCCC" w:val="clear"/>
            <w:tcMar>
              <w:bottom w:w="50" w:type="dxa"/>
            </w:tcMar>
            <w:vAlign w:val="center"/>
          </w:tcPr>
          <w:p>
            <w:pPr>
              <w:pStyle w:val="TableContents"/>
              <w:bidi w:val="0"/>
              <w:spacing w:before="0" w:after="283"/>
              <w:jc w:val="right"/>
              <w:rPr>
                <w:rFonts w:ascii="Arial;Helvetica;sans-serif" w:hAnsi="Arial;Helvetica;sans-serif"/>
                <w:color w:val="000000"/>
                <w:sz w:val="16"/>
              </w:rPr>
            </w:pPr>
            <w:r>
              <w:rPr>
                <w:rFonts w:ascii="Arial;Helvetica;sans-serif" w:hAnsi="Arial;Helvetica;sans-serif"/>
                <w:color w:val="000000"/>
                <w:sz w:val="16"/>
              </w:rPr>
              <w:t>9,026</w:t>
            </w:r>
          </w:p>
        </w:tc>
        <w:tc>
          <w:tcPr>
            <w:tcW w:w="38" w:type="dxa"/>
            <w:tcBorders>
              <w:bottom w:val="single" w:sz="8" w:space="0" w:color="000000"/>
            </w:tcBorders>
            <w:shd w:fill="CCCCCC" w:val="clear"/>
            <w:tcMar>
              <w:bottom w:w="50" w:type="dxa"/>
            </w:tcMar>
            <w:vAlign w:val="center"/>
          </w:tcPr>
          <w:p>
            <w:pPr>
              <w:pStyle w:val="TableContents"/>
              <w:bidi w:val="0"/>
              <w:spacing w:before="0" w:after="283"/>
              <w:jc w:val="left"/>
              <w:rPr/>
            </w:pPr>
            <w:r>
              <w:rPr/>
              <w:t>​</w:t>
            </w:r>
          </w:p>
        </w:tc>
      </w:tr>
      <w:tr>
        <w:trPr/>
        <w:tc>
          <w:tcPr>
            <w:tcW w:w="38" w:type="dxa"/>
            <w:vMerge w:val="restart"/>
            <w:tcBorders>
              <w:bottom w:val="single" w:sz="8" w:space="0" w:color="000000"/>
            </w:tcBorders>
            <w:shd w:fill="FFFFFF" w:val="clear"/>
            <w:tcMar>
              <w:bottom w:w="50" w:type="dxa"/>
            </w:tcMar>
            <w:vAlign w:val="center"/>
          </w:tcPr>
          <w:p>
            <w:pPr>
              <w:pStyle w:val="TableContents"/>
              <w:bidi w:val="0"/>
              <w:spacing w:before="0" w:after="283"/>
              <w:jc w:val="left"/>
              <w:rPr/>
            </w:pPr>
            <w:r>
              <w:rPr/>
              <w:t>​</w:t>
            </w:r>
          </w:p>
        </w:tc>
        <w:tc>
          <w:tcPr>
            <w:tcW w:w="1325" w:type="dxa"/>
            <w:vMerge w:val="restart"/>
            <w:tcBorders>
              <w:bottom w:val="single" w:sz="8" w:space="0" w:color="000000"/>
            </w:tcBorders>
            <w:shd w:fill="FFFFFF" w:val="clear"/>
            <w:tcMar>
              <w:bottom w:w="50" w:type="dxa"/>
            </w:tcMar>
            <w:vAlign w:val="center"/>
          </w:tcPr>
          <w:p>
            <w:pPr>
              <w:pStyle w:val="TableContents"/>
              <w:bidi w:val="0"/>
              <w:spacing w:before="0" w:after="283"/>
              <w:ind w:left="30" w:right="0" w:hanging="0"/>
              <w:jc w:val="left"/>
              <w:rPr>
                <w:rFonts w:ascii="Arial;Helvetica;sans-serif" w:hAnsi="Arial;Helvetica;sans-serif"/>
                <w:color w:val="000000"/>
                <w:sz w:val="16"/>
              </w:rPr>
            </w:pPr>
            <w:r>
              <w:rPr>
                <w:rFonts w:ascii="Arial;Helvetica;sans-serif" w:hAnsi="Arial;Helvetica;sans-serif"/>
                <w:color w:val="000000"/>
                <w:sz w:val="16"/>
              </w:rPr>
              <w:t>Ms. Martins</w:t>
            </w:r>
          </w:p>
        </w:tc>
        <w:tc>
          <w:tcPr>
            <w:tcW w:w="23" w:type="dxa"/>
            <w:vMerge w:val="restart"/>
            <w:tcBorders>
              <w:bottom w:val="single" w:sz="8" w:space="0" w:color="000000"/>
            </w:tcBorders>
            <w:shd w:fill="FFFFFF" w:val="clear"/>
            <w:tcMar>
              <w:bottom w:w="50" w:type="dxa"/>
            </w:tcMar>
            <w:vAlign w:val="center"/>
          </w:tcPr>
          <w:p>
            <w:pPr>
              <w:pStyle w:val="TableContents"/>
              <w:bidi w:val="0"/>
              <w:spacing w:before="0" w:after="283"/>
              <w:jc w:val="left"/>
              <w:rPr/>
            </w:pPr>
            <w:r>
              <w:rPr/>
              <w:t>​</w:t>
            </w:r>
          </w:p>
        </w:tc>
        <w:tc>
          <w:tcPr>
            <w:tcW w:w="23" w:type="dxa"/>
            <w:tcBorders/>
            <w:shd w:fill="FFFFFF" w:val="clear"/>
            <w:tcMar>
              <w:bottom w:w="0" w:type="dxa"/>
            </w:tcMar>
            <w:vAlign w:val="center"/>
          </w:tcPr>
          <w:p>
            <w:pPr>
              <w:pStyle w:val="TableContents"/>
              <w:bidi w:val="0"/>
              <w:spacing w:before="0" w:after="283"/>
              <w:jc w:val="left"/>
              <w:rPr/>
            </w:pPr>
            <w:r>
              <w:rPr/>
              <w:t>​</w:t>
            </w:r>
          </w:p>
        </w:tc>
        <w:tc>
          <w:tcPr>
            <w:tcW w:w="380" w:type="dxa"/>
            <w:tcBorders/>
            <w:shd w:fill="FFFFFF" w:val="clear"/>
            <w:tcMar>
              <w:bottom w:w="0" w:type="dxa"/>
            </w:tcMar>
            <w:vAlign w:val="center"/>
          </w:tcPr>
          <w:p>
            <w:pPr>
              <w:pStyle w:val="TableContents"/>
              <w:bidi w:val="0"/>
              <w:spacing w:before="0" w:after="283"/>
              <w:jc w:val="right"/>
              <w:rPr>
                <w:rFonts w:ascii="Arial;Helvetica;sans-serif" w:hAnsi="Arial;Helvetica;sans-serif"/>
                <w:color w:val="000000"/>
                <w:sz w:val="16"/>
              </w:rPr>
            </w:pPr>
            <w:r>
              <w:rPr>
                <w:rFonts w:ascii="Arial;Helvetica;sans-serif" w:hAnsi="Arial;Helvetica;sans-serif"/>
                <w:color w:val="000000"/>
                <w:sz w:val="16"/>
              </w:rPr>
              <w:t>2023</w:t>
            </w:r>
          </w:p>
        </w:tc>
        <w:tc>
          <w:tcPr>
            <w:tcW w:w="23" w:type="dxa"/>
            <w:tcBorders/>
            <w:shd w:fill="FFFFFF" w:val="clear"/>
            <w:tcMar>
              <w:bottom w:w="0" w:type="dxa"/>
            </w:tcMar>
            <w:vAlign w:val="center"/>
          </w:tcPr>
          <w:p>
            <w:pPr>
              <w:pStyle w:val="TableContents"/>
              <w:bidi w:val="0"/>
              <w:spacing w:before="0" w:after="283"/>
              <w:jc w:val="left"/>
              <w:rPr/>
            </w:pPr>
            <w:r>
              <w:rPr/>
              <w:t>​</w:t>
            </w:r>
          </w:p>
        </w:tc>
        <w:tc>
          <w:tcPr>
            <w:tcW w:w="23" w:type="dxa"/>
            <w:tcBorders/>
            <w:shd w:fill="FFFFFF" w:val="clear"/>
            <w:tcMar>
              <w:bottom w:w="0" w:type="dxa"/>
            </w:tcMar>
            <w:vAlign w:val="center"/>
          </w:tcPr>
          <w:p>
            <w:pPr>
              <w:pStyle w:val="TableContents"/>
              <w:bidi w:val="0"/>
              <w:spacing w:before="0" w:after="283"/>
              <w:jc w:val="left"/>
              <w:rPr/>
            </w:pPr>
            <w:r>
              <w:rPr/>
              <w:t>​</w:t>
            </w:r>
          </w:p>
        </w:tc>
        <w:tc>
          <w:tcPr>
            <w:tcW w:w="1235" w:type="dxa"/>
            <w:tcBorders/>
            <w:shd w:fill="FFFFFF" w:val="clear"/>
            <w:tcMar>
              <w:bottom w:w="0" w:type="dxa"/>
            </w:tcMar>
            <w:vAlign w:val="center"/>
          </w:tcPr>
          <w:p>
            <w:pPr>
              <w:pStyle w:val="TableContents"/>
              <w:bidi w:val="0"/>
              <w:spacing w:before="0" w:after="283"/>
              <w:jc w:val="right"/>
              <w:rPr>
                <w:rFonts w:ascii="Arial;Helvetica;sans-serif" w:hAnsi="Arial;Helvetica;sans-serif"/>
                <w:color w:val="000000"/>
                <w:sz w:val="16"/>
              </w:rPr>
            </w:pPr>
            <w:r>
              <w:rPr>
                <w:rFonts w:ascii="Arial;Helvetica;sans-serif" w:hAnsi="Arial;Helvetica;sans-serif"/>
                <w:color w:val="000000"/>
                <w:sz w:val="16"/>
              </w:rPr>
              <w:t>19,800</w:t>
            </w:r>
          </w:p>
        </w:tc>
        <w:tc>
          <w:tcPr>
            <w:tcW w:w="23" w:type="dxa"/>
            <w:tcBorders/>
            <w:shd w:fill="FFFFFF" w:val="clear"/>
            <w:tcMar>
              <w:bottom w:w="0" w:type="dxa"/>
            </w:tcMar>
            <w:vAlign w:val="center"/>
          </w:tcPr>
          <w:p>
            <w:pPr>
              <w:pStyle w:val="TableContents"/>
              <w:bidi w:val="0"/>
              <w:spacing w:before="0" w:after="283"/>
              <w:jc w:val="left"/>
              <w:rPr/>
            </w:pPr>
            <w:r>
              <w:rPr/>
              <w:t>​</w:t>
            </w:r>
          </w:p>
        </w:tc>
        <w:tc>
          <w:tcPr>
            <w:tcW w:w="23" w:type="dxa"/>
            <w:tcBorders/>
            <w:shd w:fill="FFFFFF" w:val="clear"/>
            <w:tcMar>
              <w:bottom w:w="0" w:type="dxa"/>
            </w:tcMar>
            <w:vAlign w:val="center"/>
          </w:tcPr>
          <w:p>
            <w:pPr>
              <w:pStyle w:val="TableContents"/>
              <w:bidi w:val="0"/>
              <w:spacing w:before="0" w:after="283"/>
              <w:jc w:val="left"/>
              <w:rPr/>
            </w:pPr>
            <w:r>
              <w:rPr/>
              <w:t>​</w:t>
            </w:r>
          </w:p>
        </w:tc>
        <w:tc>
          <w:tcPr>
            <w:tcW w:w="950" w:type="dxa"/>
            <w:tcBorders/>
            <w:shd w:fill="FFFFFF" w:val="clear"/>
            <w:tcMar>
              <w:bottom w:w="0" w:type="dxa"/>
            </w:tcMar>
            <w:vAlign w:val="center"/>
          </w:tcPr>
          <w:p>
            <w:pPr>
              <w:pStyle w:val="TableContents"/>
              <w:bidi w:val="0"/>
              <w:spacing w:before="0" w:after="283"/>
              <w:jc w:val="right"/>
              <w:rPr>
                <w:rFonts w:ascii="Arial;Helvetica;sans-serif" w:hAnsi="Arial;Helvetica;sans-serif"/>
                <w:color w:val="000000"/>
                <w:sz w:val="16"/>
              </w:rPr>
            </w:pPr>
            <w:r>
              <w:rPr>
                <w:rFonts w:ascii="Arial;Helvetica;sans-serif" w:hAnsi="Arial;Helvetica;sans-serif"/>
                <w:color w:val="000000"/>
                <w:sz w:val="16"/>
              </w:rPr>
              <w:t>23,056</w:t>
            </w:r>
          </w:p>
        </w:tc>
        <w:tc>
          <w:tcPr>
            <w:tcW w:w="23" w:type="dxa"/>
            <w:tcBorders/>
            <w:shd w:fill="FFFFFF" w:val="clear"/>
            <w:tcMar>
              <w:bottom w:w="0" w:type="dxa"/>
            </w:tcMar>
            <w:vAlign w:val="center"/>
          </w:tcPr>
          <w:p>
            <w:pPr>
              <w:pStyle w:val="TableContents"/>
              <w:bidi w:val="0"/>
              <w:spacing w:before="0" w:after="283"/>
              <w:jc w:val="left"/>
              <w:rPr/>
            </w:pPr>
            <w:r>
              <w:rPr/>
              <w:t>​</w:t>
            </w:r>
          </w:p>
        </w:tc>
        <w:tc>
          <w:tcPr>
            <w:tcW w:w="23" w:type="dxa"/>
            <w:tcBorders/>
            <w:shd w:fill="FFFFFF" w:val="clear"/>
            <w:tcMar>
              <w:bottom w:w="0" w:type="dxa"/>
            </w:tcMar>
            <w:vAlign w:val="center"/>
          </w:tcPr>
          <w:p>
            <w:pPr>
              <w:pStyle w:val="TableContents"/>
              <w:bidi w:val="0"/>
              <w:spacing w:before="0" w:after="283"/>
              <w:jc w:val="left"/>
              <w:rPr/>
            </w:pPr>
            <w:r>
              <w:rPr/>
              <w:t>​</w:t>
            </w:r>
          </w:p>
        </w:tc>
        <w:tc>
          <w:tcPr>
            <w:tcW w:w="980" w:type="dxa"/>
            <w:tcBorders/>
            <w:shd w:fill="FFFFFF" w:val="clear"/>
            <w:tcMar>
              <w:bottom w:w="0" w:type="dxa"/>
            </w:tcMar>
            <w:vAlign w:val="center"/>
          </w:tcPr>
          <w:p>
            <w:pPr>
              <w:pStyle w:val="TableContents"/>
              <w:bidi w:val="0"/>
              <w:spacing w:before="0" w:after="283"/>
              <w:jc w:val="right"/>
              <w:rPr>
                <w:rFonts w:ascii="Arial;Helvetica;sans-serif" w:hAnsi="Arial;Helvetica;sans-serif"/>
                <w:color w:val="000000"/>
                <w:sz w:val="16"/>
              </w:rPr>
            </w:pPr>
            <w:r>
              <w:rPr>
                <w:rFonts w:ascii="Arial;Helvetica;sans-serif" w:hAnsi="Arial;Helvetica;sans-serif"/>
                <w:color w:val="000000"/>
                <w:sz w:val="16"/>
              </w:rPr>
              <w:t>258,138</w:t>
            </w:r>
          </w:p>
        </w:tc>
        <w:tc>
          <w:tcPr>
            <w:tcW w:w="23" w:type="dxa"/>
            <w:tcBorders/>
            <w:shd w:fill="FFFFFF" w:val="clear"/>
            <w:tcMar>
              <w:bottom w:w="0" w:type="dxa"/>
            </w:tcMar>
            <w:vAlign w:val="center"/>
          </w:tcPr>
          <w:p>
            <w:pPr>
              <w:pStyle w:val="TableContents"/>
              <w:bidi w:val="0"/>
              <w:spacing w:before="0" w:after="283"/>
              <w:jc w:val="left"/>
              <w:rPr/>
            </w:pPr>
            <w:r>
              <w:rPr/>
              <w:t>​</w:t>
            </w:r>
          </w:p>
        </w:tc>
        <w:tc>
          <w:tcPr>
            <w:tcW w:w="23" w:type="dxa"/>
            <w:tcBorders/>
            <w:shd w:fill="FFFFFF" w:val="clear"/>
            <w:tcMar>
              <w:bottom w:w="0" w:type="dxa"/>
            </w:tcMar>
            <w:vAlign w:val="center"/>
          </w:tcPr>
          <w:p>
            <w:pPr>
              <w:pStyle w:val="TableContents"/>
              <w:bidi w:val="0"/>
              <w:spacing w:before="0" w:after="283"/>
              <w:jc w:val="left"/>
              <w:rPr/>
            </w:pPr>
            <w:r>
              <w:rPr/>
              <w:t>​</w:t>
            </w:r>
          </w:p>
        </w:tc>
        <w:tc>
          <w:tcPr>
            <w:tcW w:w="800" w:type="dxa"/>
            <w:tcBorders/>
            <w:shd w:fill="FFFFFF" w:val="clear"/>
            <w:tcMar>
              <w:bottom w:w="0" w:type="dxa"/>
            </w:tcMar>
            <w:vAlign w:val="center"/>
          </w:tcPr>
          <w:p>
            <w:pPr>
              <w:pStyle w:val="TableContents"/>
              <w:bidi w:val="0"/>
              <w:spacing w:before="0" w:after="283"/>
              <w:jc w:val="right"/>
              <w:rPr>
                <w:rFonts w:ascii="Arial;Helvetica;sans-serif" w:hAnsi="Arial;Helvetica;sans-serif"/>
                <w:color w:val="000000"/>
                <w:sz w:val="16"/>
              </w:rPr>
            </w:pPr>
            <w:r>
              <w:rPr>
                <w:rFonts w:ascii="Arial;Helvetica;sans-serif" w:hAnsi="Arial;Helvetica;sans-serif"/>
                <w:color w:val="000000"/>
                <w:sz w:val="16"/>
              </w:rPr>
              <w:t>637</w:t>
            </w:r>
          </w:p>
        </w:tc>
        <w:tc>
          <w:tcPr>
            <w:tcW w:w="23" w:type="dxa"/>
            <w:tcBorders/>
            <w:shd w:fill="FFFFFF" w:val="clear"/>
            <w:tcMar>
              <w:bottom w:w="0" w:type="dxa"/>
            </w:tcMar>
            <w:vAlign w:val="center"/>
          </w:tcPr>
          <w:p>
            <w:pPr>
              <w:pStyle w:val="TableContents"/>
              <w:bidi w:val="0"/>
              <w:spacing w:before="0" w:after="283"/>
              <w:jc w:val="left"/>
              <w:rPr/>
            </w:pPr>
            <w:r>
              <w:rPr/>
              <w:t>​</w:t>
            </w:r>
          </w:p>
        </w:tc>
        <w:tc>
          <w:tcPr>
            <w:tcW w:w="23" w:type="dxa"/>
            <w:tcBorders/>
            <w:shd w:fill="FFFFFF" w:val="clear"/>
            <w:tcMar>
              <w:bottom w:w="0" w:type="dxa"/>
            </w:tcMar>
            <w:vAlign w:val="center"/>
          </w:tcPr>
          <w:p>
            <w:pPr>
              <w:pStyle w:val="TableContents"/>
              <w:bidi w:val="0"/>
              <w:spacing w:before="0" w:after="283"/>
              <w:jc w:val="left"/>
              <w:rPr/>
            </w:pPr>
            <w:r>
              <w:rPr/>
              <w:t>​</w:t>
            </w:r>
          </w:p>
        </w:tc>
        <w:tc>
          <w:tcPr>
            <w:tcW w:w="1235" w:type="dxa"/>
            <w:tcBorders/>
            <w:shd w:fill="FFFFFF" w:val="clear"/>
            <w:tcMar>
              <w:bottom w:w="0" w:type="dxa"/>
            </w:tcMar>
            <w:vAlign w:val="center"/>
          </w:tcPr>
          <w:p>
            <w:pPr>
              <w:pStyle w:val="TableContents"/>
              <w:bidi w:val="0"/>
              <w:spacing w:before="0" w:after="283"/>
              <w:jc w:val="right"/>
              <w:rPr>
                <w:rFonts w:ascii="Arial;Helvetica;sans-serif" w:hAnsi="Arial;Helvetica;sans-serif"/>
                <w:color w:val="000000"/>
                <w:sz w:val="16"/>
              </w:rPr>
            </w:pPr>
            <w:r>
              <w:rPr>
                <w:rFonts w:ascii="Arial;Helvetica;sans-serif" w:hAnsi="Arial;Helvetica;sans-serif"/>
                <w:color w:val="000000"/>
                <w:sz w:val="16"/>
              </w:rPr>
              <w:t xml:space="preserve">301,631 </w:t>
            </w:r>
          </w:p>
        </w:tc>
        <w:tc>
          <w:tcPr>
            <w:tcW w:w="38" w:type="dxa"/>
            <w:tcBorders/>
            <w:shd w:fill="FFFFFF" w:val="clear"/>
            <w:tcMar>
              <w:bottom w:w="0" w:type="dxa"/>
            </w:tcMar>
            <w:vAlign w:val="center"/>
          </w:tcPr>
          <w:p>
            <w:pPr>
              <w:pStyle w:val="TableContents"/>
              <w:bidi w:val="0"/>
              <w:spacing w:before="0" w:after="283"/>
              <w:jc w:val="left"/>
              <w:rPr/>
            </w:pPr>
            <w:r>
              <w:rPr/>
              <w:t>​</w:t>
            </w:r>
          </w:p>
        </w:tc>
      </w:tr>
      <w:tr>
        <w:trPr/>
        <w:tc>
          <w:tcPr>
            <w:tcW w:w="38" w:type="dxa"/>
            <w:vMerge w:val="continue"/>
            <w:tcBorders>
              <w:bottom w:val="single" w:sz="8" w:space="0" w:color="000000"/>
            </w:tcBorders>
            <w:shd w:fill="FFFFFF" w:val="clear"/>
            <w:tcMar>
              <w:bottom w:w="50" w:type="dxa"/>
            </w:tcMar>
            <w:vAlign w:val="center"/>
          </w:tcPr>
          <w:p>
            <w:pPr>
              <w:pStyle w:val="Normal"/>
              <w:bidi w:val="0"/>
              <w:jc w:val="left"/>
              <w:rPr/>
            </w:pPr>
            <w:r>
              <w:rPr/>
            </w:r>
          </w:p>
        </w:tc>
        <w:tc>
          <w:tcPr>
            <w:tcW w:w="1325" w:type="dxa"/>
            <w:vMerge w:val="continue"/>
            <w:tcBorders>
              <w:bottom w:val="single" w:sz="8" w:space="0" w:color="000000"/>
            </w:tcBorders>
            <w:shd w:fill="FFFFFF" w:val="clear"/>
            <w:tcMar>
              <w:bottom w:w="50" w:type="dxa"/>
            </w:tcMar>
            <w:vAlign w:val="center"/>
          </w:tcPr>
          <w:p>
            <w:pPr>
              <w:pStyle w:val="Normal"/>
              <w:bidi w:val="0"/>
              <w:jc w:val="left"/>
              <w:rPr/>
            </w:pPr>
            <w:r>
              <w:rPr/>
            </w:r>
          </w:p>
        </w:tc>
        <w:tc>
          <w:tcPr>
            <w:tcW w:w="23" w:type="dxa"/>
            <w:vMerge w:val="continue"/>
            <w:tcBorders>
              <w:bottom w:val="single" w:sz="8" w:space="0" w:color="000000"/>
            </w:tcBorders>
            <w:shd w:fill="FFFFFF" w:val="clear"/>
            <w:tcMar>
              <w:bottom w:w="50" w:type="dxa"/>
            </w:tcMar>
            <w:vAlign w:val="center"/>
          </w:tcPr>
          <w:p>
            <w:pPr>
              <w:pStyle w:val="Normal"/>
              <w:bidi w:val="0"/>
              <w:jc w:val="left"/>
              <w:rPr/>
            </w:pPr>
            <w:r>
              <w:rPr/>
            </w:r>
          </w:p>
        </w:tc>
        <w:tc>
          <w:tcPr>
            <w:tcW w:w="23" w:type="dxa"/>
            <w:tcBorders/>
            <w:tcMar>
              <w:bottom w:w="0" w:type="dxa"/>
            </w:tcMar>
            <w:vAlign w:val="center"/>
          </w:tcPr>
          <w:p>
            <w:pPr>
              <w:pStyle w:val="TableContents"/>
              <w:bidi w:val="0"/>
              <w:spacing w:before="0" w:after="283"/>
              <w:jc w:val="left"/>
              <w:rPr/>
            </w:pPr>
            <w:r>
              <w:rPr/>
              <w:t>​</w:t>
            </w:r>
          </w:p>
        </w:tc>
        <w:tc>
          <w:tcPr>
            <w:tcW w:w="380" w:type="dxa"/>
            <w:tcBorders/>
            <w:tcMar>
              <w:bottom w:w="0" w:type="dxa"/>
            </w:tcMar>
            <w:vAlign w:val="center"/>
          </w:tcPr>
          <w:p>
            <w:pPr>
              <w:pStyle w:val="TableContents"/>
              <w:bidi w:val="0"/>
              <w:spacing w:before="0" w:after="283"/>
              <w:jc w:val="right"/>
              <w:rPr>
                <w:rFonts w:ascii="Arial;Helvetica;sans-serif" w:hAnsi="Arial;Helvetica;sans-serif"/>
                <w:color w:val="000000"/>
                <w:sz w:val="16"/>
              </w:rPr>
            </w:pPr>
            <w:r>
              <w:rPr>
                <w:rFonts w:ascii="Arial;Helvetica;sans-serif" w:hAnsi="Arial;Helvetica;sans-serif"/>
                <w:color w:val="000000"/>
                <w:sz w:val="16"/>
              </w:rPr>
              <w:t>2022</w:t>
            </w:r>
          </w:p>
        </w:tc>
        <w:tc>
          <w:tcPr>
            <w:tcW w:w="23" w:type="dxa"/>
            <w:tcBorders/>
            <w:tcMar>
              <w:bottom w:w="0" w:type="dxa"/>
            </w:tcMar>
            <w:vAlign w:val="center"/>
          </w:tcPr>
          <w:p>
            <w:pPr>
              <w:pStyle w:val="TableContents"/>
              <w:bidi w:val="0"/>
              <w:spacing w:before="0" w:after="283"/>
              <w:jc w:val="left"/>
              <w:rPr/>
            </w:pPr>
            <w:r>
              <w:rPr/>
              <w:t>​</w:t>
            </w:r>
          </w:p>
        </w:tc>
        <w:tc>
          <w:tcPr>
            <w:tcW w:w="23" w:type="dxa"/>
            <w:tcBorders/>
            <w:tcMar>
              <w:bottom w:w="0" w:type="dxa"/>
            </w:tcMar>
            <w:vAlign w:val="center"/>
          </w:tcPr>
          <w:p>
            <w:pPr>
              <w:pStyle w:val="TableContents"/>
              <w:bidi w:val="0"/>
              <w:spacing w:before="0" w:after="283"/>
              <w:jc w:val="left"/>
              <w:rPr/>
            </w:pPr>
            <w:r>
              <w:rPr/>
              <w:t>​</w:t>
            </w:r>
          </w:p>
        </w:tc>
        <w:tc>
          <w:tcPr>
            <w:tcW w:w="1235" w:type="dxa"/>
            <w:tcBorders/>
            <w:tcMar>
              <w:bottom w:w="0" w:type="dxa"/>
            </w:tcMar>
            <w:vAlign w:val="center"/>
          </w:tcPr>
          <w:p>
            <w:pPr>
              <w:pStyle w:val="TableContents"/>
              <w:bidi w:val="0"/>
              <w:spacing w:before="0" w:after="283"/>
              <w:jc w:val="right"/>
              <w:rPr>
                <w:rFonts w:ascii="Arial;Helvetica;sans-serif" w:hAnsi="Arial;Helvetica;sans-serif"/>
                <w:color w:val="000000"/>
                <w:sz w:val="16"/>
              </w:rPr>
            </w:pPr>
            <w:r>
              <w:rPr>
                <w:rFonts w:ascii="Arial;Helvetica;sans-serif" w:hAnsi="Arial;Helvetica;sans-serif"/>
                <w:color w:val="000000"/>
                <w:sz w:val="16"/>
              </w:rPr>
              <w:t>18,300</w:t>
            </w:r>
          </w:p>
        </w:tc>
        <w:tc>
          <w:tcPr>
            <w:tcW w:w="23" w:type="dxa"/>
            <w:tcBorders/>
            <w:tcMar>
              <w:bottom w:w="0" w:type="dxa"/>
            </w:tcMar>
            <w:vAlign w:val="center"/>
          </w:tcPr>
          <w:p>
            <w:pPr>
              <w:pStyle w:val="TableContents"/>
              <w:bidi w:val="0"/>
              <w:spacing w:before="0" w:after="283"/>
              <w:jc w:val="left"/>
              <w:rPr/>
            </w:pPr>
            <w:r>
              <w:rPr/>
              <w:t>​</w:t>
            </w:r>
          </w:p>
        </w:tc>
        <w:tc>
          <w:tcPr>
            <w:tcW w:w="23" w:type="dxa"/>
            <w:tcBorders/>
            <w:tcMar>
              <w:bottom w:w="0" w:type="dxa"/>
            </w:tcMar>
            <w:vAlign w:val="center"/>
          </w:tcPr>
          <w:p>
            <w:pPr>
              <w:pStyle w:val="TableContents"/>
              <w:bidi w:val="0"/>
              <w:spacing w:before="0" w:after="283"/>
              <w:jc w:val="left"/>
              <w:rPr/>
            </w:pPr>
            <w:r>
              <w:rPr/>
              <w:t>​</w:t>
            </w:r>
          </w:p>
        </w:tc>
        <w:tc>
          <w:tcPr>
            <w:tcW w:w="950" w:type="dxa"/>
            <w:tcBorders/>
            <w:tcMar>
              <w:bottom w:w="0" w:type="dxa"/>
            </w:tcMar>
            <w:vAlign w:val="center"/>
          </w:tcPr>
          <w:p>
            <w:pPr>
              <w:pStyle w:val="TableContents"/>
              <w:bidi w:val="0"/>
              <w:spacing w:before="0" w:after="283"/>
              <w:jc w:val="right"/>
              <w:rPr>
                <w:rFonts w:ascii="Arial;Helvetica;sans-serif" w:hAnsi="Arial;Helvetica;sans-serif"/>
                <w:color w:val="000000"/>
                <w:sz w:val="16"/>
              </w:rPr>
            </w:pPr>
            <w:r>
              <w:rPr>
                <w:rFonts w:ascii="Arial;Helvetica;sans-serif" w:hAnsi="Arial;Helvetica;sans-serif"/>
                <w:color w:val="000000"/>
                <w:sz w:val="16"/>
              </w:rPr>
              <w:t>21,199</w:t>
            </w:r>
          </w:p>
        </w:tc>
        <w:tc>
          <w:tcPr>
            <w:tcW w:w="23" w:type="dxa"/>
            <w:tcBorders/>
            <w:tcMar>
              <w:bottom w:w="0" w:type="dxa"/>
            </w:tcMar>
            <w:vAlign w:val="center"/>
          </w:tcPr>
          <w:p>
            <w:pPr>
              <w:pStyle w:val="TableContents"/>
              <w:bidi w:val="0"/>
              <w:spacing w:before="0" w:after="283"/>
              <w:jc w:val="left"/>
              <w:rPr/>
            </w:pPr>
            <w:r>
              <w:rPr/>
              <w:t>​</w:t>
            </w:r>
          </w:p>
        </w:tc>
        <w:tc>
          <w:tcPr>
            <w:tcW w:w="23" w:type="dxa"/>
            <w:tcBorders/>
            <w:tcMar>
              <w:bottom w:w="0" w:type="dxa"/>
            </w:tcMar>
            <w:vAlign w:val="center"/>
          </w:tcPr>
          <w:p>
            <w:pPr>
              <w:pStyle w:val="TableContents"/>
              <w:bidi w:val="0"/>
              <w:spacing w:before="0" w:after="283"/>
              <w:jc w:val="left"/>
              <w:rPr/>
            </w:pPr>
            <w:r>
              <w:rPr/>
              <w:t>​</w:t>
            </w:r>
          </w:p>
        </w:tc>
        <w:tc>
          <w:tcPr>
            <w:tcW w:w="980" w:type="dxa"/>
            <w:tcBorders/>
            <w:tcMar>
              <w:bottom w:w="0" w:type="dxa"/>
            </w:tcMar>
            <w:vAlign w:val="center"/>
          </w:tcPr>
          <w:p>
            <w:pPr>
              <w:pStyle w:val="TableContents"/>
              <w:bidi w:val="0"/>
              <w:spacing w:before="0" w:after="283"/>
              <w:jc w:val="left"/>
              <w:rPr>
                <w:sz w:val="4"/>
                <w:szCs w:val="4"/>
              </w:rPr>
            </w:pPr>
            <w:r>
              <w:rPr>
                <w:sz w:val="4"/>
                <w:szCs w:val="4"/>
              </w:rPr>
            </w:r>
          </w:p>
        </w:tc>
        <w:tc>
          <w:tcPr>
            <w:tcW w:w="23" w:type="dxa"/>
            <w:tcBorders/>
            <w:tcMar>
              <w:bottom w:w="0" w:type="dxa"/>
            </w:tcMar>
            <w:vAlign w:val="center"/>
          </w:tcPr>
          <w:p>
            <w:pPr>
              <w:pStyle w:val="TableContents"/>
              <w:bidi w:val="0"/>
              <w:spacing w:before="0" w:after="283"/>
              <w:jc w:val="left"/>
              <w:rPr/>
            </w:pPr>
            <w:r>
              <w:rPr/>
              <w:t>​</w:t>
            </w:r>
          </w:p>
        </w:tc>
        <w:tc>
          <w:tcPr>
            <w:tcW w:w="23" w:type="dxa"/>
            <w:tcBorders/>
            <w:tcMar>
              <w:bottom w:w="0" w:type="dxa"/>
            </w:tcMar>
            <w:vAlign w:val="center"/>
          </w:tcPr>
          <w:p>
            <w:pPr>
              <w:pStyle w:val="TableContents"/>
              <w:bidi w:val="0"/>
              <w:spacing w:before="0" w:after="283"/>
              <w:jc w:val="left"/>
              <w:rPr/>
            </w:pPr>
            <w:r>
              <w:rPr/>
              <w:t>​</w:t>
            </w:r>
          </w:p>
        </w:tc>
        <w:tc>
          <w:tcPr>
            <w:tcW w:w="800" w:type="dxa"/>
            <w:tcBorders/>
            <w:tcMar>
              <w:bottom w:w="0" w:type="dxa"/>
            </w:tcMar>
            <w:vAlign w:val="center"/>
          </w:tcPr>
          <w:p>
            <w:pPr>
              <w:pStyle w:val="TableContents"/>
              <w:bidi w:val="0"/>
              <w:spacing w:before="0" w:after="283"/>
              <w:jc w:val="right"/>
              <w:rPr>
                <w:rFonts w:ascii="Arial;Helvetica;sans-serif" w:hAnsi="Arial;Helvetica;sans-serif"/>
                <w:color w:val="000000"/>
                <w:sz w:val="16"/>
              </w:rPr>
            </w:pPr>
            <w:r>
              <w:rPr>
                <w:rFonts w:ascii="Arial;Helvetica;sans-serif" w:hAnsi="Arial;Helvetica;sans-serif"/>
                <w:color w:val="000000"/>
                <w:sz w:val="16"/>
              </w:rPr>
              <w:t>531</w:t>
            </w:r>
          </w:p>
        </w:tc>
        <w:tc>
          <w:tcPr>
            <w:tcW w:w="23" w:type="dxa"/>
            <w:tcBorders/>
            <w:tcMar>
              <w:bottom w:w="0" w:type="dxa"/>
            </w:tcMar>
            <w:vAlign w:val="center"/>
          </w:tcPr>
          <w:p>
            <w:pPr>
              <w:pStyle w:val="TableContents"/>
              <w:bidi w:val="0"/>
              <w:spacing w:before="0" w:after="283"/>
              <w:jc w:val="left"/>
              <w:rPr/>
            </w:pPr>
            <w:r>
              <w:rPr/>
              <w:t>​</w:t>
            </w:r>
          </w:p>
        </w:tc>
        <w:tc>
          <w:tcPr>
            <w:tcW w:w="23" w:type="dxa"/>
            <w:tcBorders/>
            <w:tcMar>
              <w:bottom w:w="0" w:type="dxa"/>
            </w:tcMar>
            <w:vAlign w:val="center"/>
          </w:tcPr>
          <w:p>
            <w:pPr>
              <w:pStyle w:val="TableContents"/>
              <w:bidi w:val="0"/>
              <w:spacing w:before="0" w:after="283"/>
              <w:jc w:val="left"/>
              <w:rPr/>
            </w:pPr>
            <w:r>
              <w:rPr/>
              <w:t>​</w:t>
            </w:r>
          </w:p>
        </w:tc>
        <w:tc>
          <w:tcPr>
            <w:tcW w:w="1235" w:type="dxa"/>
            <w:tcBorders/>
            <w:tcMar>
              <w:bottom w:w="0" w:type="dxa"/>
            </w:tcMar>
            <w:vAlign w:val="center"/>
          </w:tcPr>
          <w:p>
            <w:pPr>
              <w:pStyle w:val="TableContents"/>
              <w:bidi w:val="0"/>
              <w:spacing w:before="0" w:after="283"/>
              <w:jc w:val="right"/>
              <w:rPr>
                <w:rFonts w:ascii="Arial;Helvetica;sans-serif" w:hAnsi="Arial;Helvetica;sans-serif"/>
                <w:color w:val="000000"/>
                <w:sz w:val="16"/>
              </w:rPr>
            </w:pPr>
            <w:r>
              <w:rPr>
                <w:rFonts w:ascii="Arial;Helvetica;sans-serif" w:hAnsi="Arial;Helvetica;sans-serif"/>
                <w:color w:val="000000"/>
                <w:sz w:val="16"/>
              </w:rPr>
              <w:t>40,030</w:t>
            </w:r>
          </w:p>
        </w:tc>
        <w:tc>
          <w:tcPr>
            <w:tcW w:w="38" w:type="dxa"/>
            <w:tcBorders/>
            <w:tcMar>
              <w:bottom w:w="0" w:type="dxa"/>
            </w:tcMar>
            <w:vAlign w:val="center"/>
          </w:tcPr>
          <w:p>
            <w:pPr>
              <w:pStyle w:val="TableContents"/>
              <w:bidi w:val="0"/>
              <w:spacing w:before="0" w:after="283"/>
              <w:jc w:val="left"/>
              <w:rPr/>
            </w:pPr>
            <w:r>
              <w:rPr/>
              <w:t>​</w:t>
            </w:r>
          </w:p>
        </w:tc>
      </w:tr>
      <w:tr>
        <w:trPr/>
        <w:tc>
          <w:tcPr>
            <w:tcW w:w="38" w:type="dxa"/>
            <w:vMerge w:val="continue"/>
            <w:tcBorders>
              <w:bottom w:val="single" w:sz="8" w:space="0" w:color="000000"/>
            </w:tcBorders>
            <w:shd w:fill="FFFFFF" w:val="clear"/>
            <w:tcMar>
              <w:bottom w:w="50" w:type="dxa"/>
            </w:tcMar>
            <w:vAlign w:val="center"/>
          </w:tcPr>
          <w:p>
            <w:pPr>
              <w:pStyle w:val="Normal"/>
              <w:bidi w:val="0"/>
              <w:jc w:val="left"/>
              <w:rPr/>
            </w:pPr>
            <w:r>
              <w:rPr/>
            </w:r>
          </w:p>
        </w:tc>
        <w:tc>
          <w:tcPr>
            <w:tcW w:w="1325" w:type="dxa"/>
            <w:vMerge w:val="continue"/>
            <w:tcBorders>
              <w:bottom w:val="single" w:sz="8" w:space="0" w:color="000000"/>
            </w:tcBorders>
            <w:shd w:fill="FFFFFF" w:val="clear"/>
            <w:tcMar>
              <w:bottom w:w="50" w:type="dxa"/>
            </w:tcMar>
            <w:vAlign w:val="center"/>
          </w:tcPr>
          <w:p>
            <w:pPr>
              <w:pStyle w:val="Normal"/>
              <w:bidi w:val="0"/>
              <w:jc w:val="left"/>
              <w:rPr/>
            </w:pPr>
            <w:r>
              <w:rPr/>
            </w:r>
          </w:p>
        </w:tc>
        <w:tc>
          <w:tcPr>
            <w:tcW w:w="23" w:type="dxa"/>
            <w:vMerge w:val="continue"/>
            <w:tcBorders>
              <w:bottom w:val="single" w:sz="8" w:space="0" w:color="000000"/>
            </w:tcBorders>
            <w:shd w:fill="FFFFFF" w:val="clear"/>
            <w:tcMar>
              <w:bottom w:w="50" w:type="dxa"/>
            </w:tcMar>
            <w:vAlign w:val="center"/>
          </w:tcPr>
          <w:p>
            <w:pPr>
              <w:pStyle w:val="Normal"/>
              <w:bidi w:val="0"/>
              <w:jc w:val="left"/>
              <w:rPr/>
            </w:pPr>
            <w:r>
              <w:rPr/>
            </w:r>
          </w:p>
        </w:tc>
        <w:tc>
          <w:tcPr>
            <w:tcW w:w="23" w:type="dxa"/>
            <w:tcBorders>
              <w:bottom w:val="single" w:sz="8" w:space="0" w:color="000000"/>
            </w:tcBorders>
            <w:shd w:fill="FFFFFF" w:val="clear"/>
            <w:tcMar>
              <w:bottom w:w="50" w:type="dxa"/>
            </w:tcMar>
            <w:vAlign w:val="center"/>
          </w:tcPr>
          <w:p>
            <w:pPr>
              <w:pStyle w:val="TableContents"/>
              <w:bidi w:val="0"/>
              <w:spacing w:before="0" w:after="283"/>
              <w:jc w:val="left"/>
              <w:rPr/>
            </w:pPr>
            <w:r>
              <w:rPr/>
              <w:t>​</w:t>
            </w:r>
          </w:p>
        </w:tc>
        <w:tc>
          <w:tcPr>
            <w:tcW w:w="380" w:type="dxa"/>
            <w:tcBorders>
              <w:bottom w:val="single" w:sz="8" w:space="0" w:color="000000"/>
            </w:tcBorders>
            <w:shd w:fill="FFFFFF" w:val="clear"/>
            <w:tcMar>
              <w:bottom w:w="50" w:type="dxa"/>
            </w:tcMar>
            <w:vAlign w:val="center"/>
          </w:tcPr>
          <w:p>
            <w:pPr>
              <w:pStyle w:val="TableContents"/>
              <w:bidi w:val="0"/>
              <w:spacing w:before="0" w:after="283"/>
              <w:jc w:val="right"/>
              <w:rPr>
                <w:rFonts w:ascii="Arial;Helvetica;sans-serif" w:hAnsi="Arial;Helvetica;sans-serif"/>
                <w:color w:val="000000"/>
                <w:sz w:val="16"/>
              </w:rPr>
            </w:pPr>
            <w:r>
              <w:rPr>
                <w:rFonts w:ascii="Arial;Helvetica;sans-serif" w:hAnsi="Arial;Helvetica;sans-serif"/>
                <w:color w:val="000000"/>
                <w:sz w:val="16"/>
              </w:rPr>
              <w:t>2021</w:t>
            </w:r>
          </w:p>
        </w:tc>
        <w:tc>
          <w:tcPr>
            <w:tcW w:w="23" w:type="dxa"/>
            <w:tcBorders>
              <w:bottom w:val="single" w:sz="8" w:space="0" w:color="000000"/>
            </w:tcBorders>
            <w:shd w:fill="FFFFFF" w:val="clear"/>
            <w:tcMar>
              <w:bottom w:w="50" w:type="dxa"/>
            </w:tcMar>
            <w:vAlign w:val="center"/>
          </w:tcPr>
          <w:p>
            <w:pPr>
              <w:pStyle w:val="TableContents"/>
              <w:bidi w:val="0"/>
              <w:spacing w:before="0" w:after="283"/>
              <w:jc w:val="left"/>
              <w:rPr/>
            </w:pPr>
            <w:r>
              <w:rPr/>
              <w:t>​</w:t>
            </w:r>
          </w:p>
        </w:tc>
        <w:tc>
          <w:tcPr>
            <w:tcW w:w="23" w:type="dxa"/>
            <w:tcBorders>
              <w:bottom w:val="single" w:sz="8" w:space="0" w:color="000000"/>
            </w:tcBorders>
            <w:shd w:fill="FFFFFF" w:val="clear"/>
            <w:tcMar>
              <w:bottom w:w="50" w:type="dxa"/>
            </w:tcMar>
            <w:vAlign w:val="center"/>
          </w:tcPr>
          <w:p>
            <w:pPr>
              <w:pStyle w:val="TableContents"/>
              <w:bidi w:val="0"/>
              <w:spacing w:before="0" w:after="283"/>
              <w:jc w:val="left"/>
              <w:rPr/>
            </w:pPr>
            <w:r>
              <w:rPr/>
              <w:t>​</w:t>
            </w:r>
          </w:p>
        </w:tc>
        <w:tc>
          <w:tcPr>
            <w:tcW w:w="1235" w:type="dxa"/>
            <w:tcBorders>
              <w:bottom w:val="single" w:sz="8" w:space="0" w:color="000000"/>
            </w:tcBorders>
            <w:shd w:fill="FFFFFF" w:val="clear"/>
            <w:tcMar>
              <w:bottom w:w="50" w:type="dxa"/>
            </w:tcMar>
            <w:vAlign w:val="center"/>
          </w:tcPr>
          <w:p>
            <w:pPr>
              <w:pStyle w:val="TableContents"/>
              <w:bidi w:val="0"/>
              <w:spacing w:before="0" w:after="283"/>
              <w:jc w:val="right"/>
              <w:rPr>
                <w:rFonts w:ascii="Arial;Helvetica;sans-serif" w:hAnsi="Arial;Helvetica;sans-serif"/>
                <w:color w:val="000000"/>
                <w:sz w:val="16"/>
              </w:rPr>
            </w:pPr>
            <w:r>
              <w:rPr>
                <w:rFonts w:ascii="Arial;Helvetica;sans-serif" w:hAnsi="Arial;Helvetica;sans-serif"/>
                <w:color w:val="000000"/>
                <w:sz w:val="16"/>
              </w:rPr>
              <w:t>17,400</w:t>
            </w:r>
          </w:p>
        </w:tc>
        <w:tc>
          <w:tcPr>
            <w:tcW w:w="23" w:type="dxa"/>
            <w:tcBorders>
              <w:bottom w:val="single" w:sz="8" w:space="0" w:color="000000"/>
            </w:tcBorders>
            <w:shd w:fill="FFFFFF" w:val="clear"/>
            <w:tcMar>
              <w:bottom w:w="50" w:type="dxa"/>
            </w:tcMar>
            <w:vAlign w:val="center"/>
          </w:tcPr>
          <w:p>
            <w:pPr>
              <w:pStyle w:val="TableContents"/>
              <w:bidi w:val="0"/>
              <w:spacing w:before="0" w:after="283"/>
              <w:jc w:val="left"/>
              <w:rPr/>
            </w:pPr>
            <w:r>
              <w:rPr/>
              <w:t>​</w:t>
            </w:r>
          </w:p>
        </w:tc>
        <w:tc>
          <w:tcPr>
            <w:tcW w:w="23" w:type="dxa"/>
            <w:tcBorders>
              <w:bottom w:val="single" w:sz="8" w:space="0" w:color="000000"/>
            </w:tcBorders>
            <w:shd w:fill="FFFFFF" w:val="clear"/>
            <w:tcMar>
              <w:bottom w:w="50" w:type="dxa"/>
            </w:tcMar>
            <w:vAlign w:val="center"/>
          </w:tcPr>
          <w:p>
            <w:pPr>
              <w:pStyle w:val="TableContents"/>
              <w:bidi w:val="0"/>
              <w:spacing w:before="0" w:after="283"/>
              <w:jc w:val="left"/>
              <w:rPr/>
            </w:pPr>
            <w:r>
              <w:rPr/>
              <w:t>​</w:t>
            </w:r>
          </w:p>
        </w:tc>
        <w:tc>
          <w:tcPr>
            <w:tcW w:w="950" w:type="dxa"/>
            <w:tcBorders>
              <w:bottom w:val="single" w:sz="8" w:space="0" w:color="000000"/>
            </w:tcBorders>
            <w:shd w:fill="FFFFFF" w:val="clear"/>
            <w:tcMar>
              <w:bottom w:w="50" w:type="dxa"/>
            </w:tcMar>
            <w:vAlign w:val="center"/>
          </w:tcPr>
          <w:p>
            <w:pPr>
              <w:pStyle w:val="TableContents"/>
              <w:bidi w:val="0"/>
              <w:spacing w:before="0" w:after="283"/>
              <w:jc w:val="right"/>
              <w:rPr>
                <w:rFonts w:ascii="Arial;Helvetica;sans-serif" w:hAnsi="Arial;Helvetica;sans-serif"/>
                <w:color w:val="000000"/>
                <w:sz w:val="16"/>
              </w:rPr>
            </w:pPr>
            <w:r>
              <w:rPr>
                <w:rFonts w:ascii="Arial;Helvetica;sans-serif" w:hAnsi="Arial;Helvetica;sans-serif"/>
                <w:color w:val="000000"/>
                <w:sz w:val="16"/>
              </w:rPr>
              <w:t>21,560</w:t>
            </w:r>
          </w:p>
        </w:tc>
        <w:tc>
          <w:tcPr>
            <w:tcW w:w="23" w:type="dxa"/>
            <w:tcBorders>
              <w:bottom w:val="single" w:sz="8" w:space="0" w:color="000000"/>
            </w:tcBorders>
            <w:shd w:fill="FFFFFF" w:val="clear"/>
            <w:tcMar>
              <w:bottom w:w="50" w:type="dxa"/>
            </w:tcMar>
            <w:vAlign w:val="center"/>
          </w:tcPr>
          <w:p>
            <w:pPr>
              <w:pStyle w:val="TableContents"/>
              <w:bidi w:val="0"/>
              <w:spacing w:before="0" w:after="283"/>
              <w:jc w:val="left"/>
              <w:rPr/>
            </w:pPr>
            <w:r>
              <w:rPr/>
              <w:t>​</w:t>
            </w:r>
          </w:p>
        </w:tc>
        <w:tc>
          <w:tcPr>
            <w:tcW w:w="23" w:type="dxa"/>
            <w:tcBorders>
              <w:bottom w:val="single" w:sz="8" w:space="0" w:color="000000"/>
            </w:tcBorders>
            <w:shd w:fill="FFFFFF" w:val="clear"/>
            <w:tcMar>
              <w:bottom w:w="50" w:type="dxa"/>
            </w:tcMar>
            <w:vAlign w:val="center"/>
          </w:tcPr>
          <w:p>
            <w:pPr>
              <w:pStyle w:val="TableContents"/>
              <w:bidi w:val="0"/>
              <w:spacing w:before="0" w:after="283"/>
              <w:jc w:val="left"/>
              <w:rPr/>
            </w:pPr>
            <w:r>
              <w:rPr/>
              <w:t>​</w:t>
            </w:r>
          </w:p>
        </w:tc>
        <w:tc>
          <w:tcPr>
            <w:tcW w:w="980" w:type="dxa"/>
            <w:tcBorders>
              <w:bottom w:val="single" w:sz="8" w:space="0" w:color="000000"/>
            </w:tcBorders>
            <w:shd w:fill="FFFFFF" w:val="clear"/>
            <w:tcMar>
              <w:bottom w:w="50" w:type="dxa"/>
            </w:tcMar>
            <w:vAlign w:val="center"/>
          </w:tcPr>
          <w:p>
            <w:pPr>
              <w:pStyle w:val="TableContents"/>
              <w:bidi w:val="0"/>
              <w:spacing w:before="0" w:after="283"/>
              <w:jc w:val="left"/>
              <w:rPr>
                <w:sz w:val="4"/>
                <w:szCs w:val="4"/>
              </w:rPr>
            </w:pPr>
            <w:r>
              <w:rPr>
                <w:sz w:val="4"/>
                <w:szCs w:val="4"/>
              </w:rPr>
            </w:r>
          </w:p>
        </w:tc>
        <w:tc>
          <w:tcPr>
            <w:tcW w:w="23" w:type="dxa"/>
            <w:tcBorders>
              <w:bottom w:val="single" w:sz="8" w:space="0" w:color="000000"/>
            </w:tcBorders>
            <w:shd w:fill="FFFFFF" w:val="clear"/>
            <w:tcMar>
              <w:bottom w:w="50" w:type="dxa"/>
            </w:tcMar>
            <w:vAlign w:val="center"/>
          </w:tcPr>
          <w:p>
            <w:pPr>
              <w:pStyle w:val="TableContents"/>
              <w:bidi w:val="0"/>
              <w:spacing w:before="0" w:after="283"/>
              <w:jc w:val="left"/>
              <w:rPr/>
            </w:pPr>
            <w:r>
              <w:rPr/>
              <w:t>​</w:t>
            </w:r>
          </w:p>
        </w:tc>
        <w:tc>
          <w:tcPr>
            <w:tcW w:w="23" w:type="dxa"/>
            <w:tcBorders>
              <w:bottom w:val="single" w:sz="8" w:space="0" w:color="000000"/>
            </w:tcBorders>
            <w:shd w:fill="FFFFFF" w:val="clear"/>
            <w:tcMar>
              <w:bottom w:w="50" w:type="dxa"/>
            </w:tcMar>
            <w:vAlign w:val="center"/>
          </w:tcPr>
          <w:p>
            <w:pPr>
              <w:pStyle w:val="TableContents"/>
              <w:bidi w:val="0"/>
              <w:spacing w:before="0" w:after="283"/>
              <w:jc w:val="left"/>
              <w:rPr/>
            </w:pPr>
            <w:r>
              <w:rPr/>
              <w:t>​</w:t>
            </w:r>
          </w:p>
        </w:tc>
        <w:tc>
          <w:tcPr>
            <w:tcW w:w="800" w:type="dxa"/>
            <w:tcBorders>
              <w:bottom w:val="single" w:sz="8" w:space="0" w:color="000000"/>
            </w:tcBorders>
            <w:shd w:fill="FFFFFF" w:val="clear"/>
            <w:tcMar>
              <w:bottom w:w="50" w:type="dxa"/>
            </w:tcMar>
            <w:vAlign w:val="center"/>
          </w:tcPr>
          <w:p>
            <w:pPr>
              <w:pStyle w:val="TableContents"/>
              <w:bidi w:val="0"/>
              <w:spacing w:before="0" w:after="283"/>
              <w:jc w:val="right"/>
              <w:rPr>
                <w:rFonts w:ascii="Arial;Helvetica;sans-serif" w:hAnsi="Arial;Helvetica;sans-serif"/>
                <w:color w:val="000000"/>
                <w:sz w:val="16"/>
              </w:rPr>
            </w:pPr>
            <w:r>
              <w:rPr>
                <w:rFonts w:ascii="Arial;Helvetica;sans-serif" w:hAnsi="Arial;Helvetica;sans-serif"/>
                <w:color w:val="000000"/>
                <w:sz w:val="16"/>
              </w:rPr>
              <w:t>510</w:t>
            </w:r>
          </w:p>
        </w:tc>
        <w:tc>
          <w:tcPr>
            <w:tcW w:w="23" w:type="dxa"/>
            <w:tcBorders>
              <w:bottom w:val="single" w:sz="8" w:space="0" w:color="000000"/>
            </w:tcBorders>
            <w:shd w:fill="FFFFFF" w:val="clear"/>
            <w:tcMar>
              <w:bottom w:w="50" w:type="dxa"/>
            </w:tcMar>
            <w:vAlign w:val="center"/>
          </w:tcPr>
          <w:p>
            <w:pPr>
              <w:pStyle w:val="TableContents"/>
              <w:bidi w:val="0"/>
              <w:spacing w:before="0" w:after="283"/>
              <w:jc w:val="left"/>
              <w:rPr/>
            </w:pPr>
            <w:r>
              <w:rPr/>
              <w:t>​</w:t>
            </w:r>
          </w:p>
        </w:tc>
        <w:tc>
          <w:tcPr>
            <w:tcW w:w="23" w:type="dxa"/>
            <w:tcBorders>
              <w:bottom w:val="single" w:sz="8" w:space="0" w:color="000000"/>
            </w:tcBorders>
            <w:shd w:fill="FFFFFF" w:val="clear"/>
            <w:tcMar>
              <w:bottom w:w="50" w:type="dxa"/>
            </w:tcMar>
            <w:vAlign w:val="center"/>
          </w:tcPr>
          <w:p>
            <w:pPr>
              <w:pStyle w:val="TableContents"/>
              <w:bidi w:val="0"/>
              <w:spacing w:before="0" w:after="283"/>
              <w:jc w:val="left"/>
              <w:rPr/>
            </w:pPr>
            <w:r>
              <w:rPr/>
              <w:t>​</w:t>
            </w:r>
          </w:p>
        </w:tc>
        <w:tc>
          <w:tcPr>
            <w:tcW w:w="1235" w:type="dxa"/>
            <w:tcBorders>
              <w:bottom w:val="single" w:sz="8" w:space="0" w:color="000000"/>
            </w:tcBorders>
            <w:shd w:fill="FFFFFF" w:val="clear"/>
            <w:tcMar>
              <w:bottom w:w="50" w:type="dxa"/>
            </w:tcMar>
            <w:vAlign w:val="center"/>
          </w:tcPr>
          <w:p>
            <w:pPr>
              <w:pStyle w:val="TableContents"/>
              <w:bidi w:val="0"/>
              <w:spacing w:before="0" w:after="283"/>
              <w:jc w:val="right"/>
              <w:rPr>
                <w:rFonts w:ascii="Arial;Helvetica;sans-serif" w:hAnsi="Arial;Helvetica;sans-serif"/>
                <w:color w:val="000000"/>
                <w:sz w:val="16"/>
              </w:rPr>
            </w:pPr>
            <w:r>
              <w:rPr>
                <w:rFonts w:ascii="Arial;Helvetica;sans-serif" w:hAnsi="Arial;Helvetica;sans-serif"/>
                <w:color w:val="000000"/>
                <w:sz w:val="16"/>
              </w:rPr>
              <w:t>39,470</w:t>
            </w:r>
          </w:p>
        </w:tc>
        <w:tc>
          <w:tcPr>
            <w:tcW w:w="38" w:type="dxa"/>
            <w:tcBorders>
              <w:bottom w:val="single" w:sz="8" w:space="0" w:color="000000"/>
            </w:tcBorders>
            <w:shd w:fill="FFFFFF" w:val="clear"/>
            <w:tcMar>
              <w:bottom w:w="50" w:type="dxa"/>
            </w:tcMar>
            <w:vAlign w:val="center"/>
          </w:tcPr>
          <w:p>
            <w:pPr>
              <w:pStyle w:val="TableContents"/>
              <w:bidi w:val="0"/>
              <w:spacing w:before="0" w:after="283"/>
              <w:jc w:val="left"/>
              <w:rPr/>
            </w:pPr>
            <w:r>
              <w:rPr/>
              <w:t>​</w:t>
            </w:r>
          </w:p>
        </w:tc>
      </w:tr>
      <w:tr>
        <w:trPr/>
        <w:tc>
          <w:tcPr>
            <w:tcW w:w="38" w:type="dxa"/>
            <w:vMerge w:val="restart"/>
            <w:tcBorders>
              <w:bottom w:val="single" w:sz="8" w:space="0" w:color="000000"/>
            </w:tcBorders>
            <w:shd w:fill="CCCCCC" w:val="clear"/>
            <w:tcMar>
              <w:bottom w:w="50" w:type="dxa"/>
            </w:tcMar>
            <w:vAlign w:val="center"/>
          </w:tcPr>
          <w:p>
            <w:pPr>
              <w:pStyle w:val="TableContents"/>
              <w:bidi w:val="0"/>
              <w:spacing w:before="0" w:after="283"/>
              <w:jc w:val="left"/>
              <w:rPr/>
            </w:pPr>
            <w:r>
              <w:rPr/>
              <w:t>​</w:t>
            </w:r>
          </w:p>
        </w:tc>
        <w:tc>
          <w:tcPr>
            <w:tcW w:w="1325" w:type="dxa"/>
            <w:vMerge w:val="restart"/>
            <w:tcBorders>
              <w:bottom w:val="single" w:sz="8" w:space="0" w:color="000000"/>
            </w:tcBorders>
            <w:shd w:fill="CCCCCC" w:val="clear"/>
            <w:tcMar>
              <w:bottom w:w="50" w:type="dxa"/>
            </w:tcMar>
            <w:vAlign w:val="center"/>
          </w:tcPr>
          <w:p>
            <w:pPr>
              <w:pStyle w:val="TableContents"/>
              <w:bidi w:val="0"/>
              <w:spacing w:before="0" w:after="283"/>
              <w:ind w:left="30" w:right="0" w:hanging="0"/>
              <w:jc w:val="left"/>
              <w:rPr>
                <w:rFonts w:ascii="Arial;Helvetica;sans-serif" w:hAnsi="Arial;Helvetica;sans-serif"/>
                <w:color w:val="000000"/>
                <w:sz w:val="16"/>
              </w:rPr>
            </w:pPr>
            <w:r>
              <w:rPr>
                <w:rFonts w:ascii="Arial;Helvetica;sans-serif" w:hAnsi="Arial;Helvetica;sans-serif"/>
                <w:color w:val="000000"/>
                <w:sz w:val="16"/>
              </w:rPr>
              <w:t>Mr. Simhambhatla</w:t>
            </w:r>
          </w:p>
        </w:tc>
        <w:tc>
          <w:tcPr>
            <w:tcW w:w="23" w:type="dxa"/>
            <w:vMerge w:val="restart"/>
            <w:tcBorders>
              <w:bottom w:val="single" w:sz="8" w:space="0" w:color="000000"/>
            </w:tcBorders>
            <w:shd w:fill="CCCCCC" w:val="clear"/>
            <w:tcMar>
              <w:bottom w:w="50" w:type="dxa"/>
            </w:tcMar>
            <w:vAlign w:val="center"/>
          </w:tcPr>
          <w:p>
            <w:pPr>
              <w:pStyle w:val="TableContents"/>
              <w:bidi w:val="0"/>
              <w:spacing w:before="0" w:after="283"/>
              <w:jc w:val="left"/>
              <w:rPr/>
            </w:pPr>
            <w:r>
              <w:rPr/>
              <w:t>​</w:t>
            </w:r>
          </w:p>
        </w:tc>
        <w:tc>
          <w:tcPr>
            <w:tcW w:w="23" w:type="dxa"/>
            <w:tcBorders/>
            <w:shd w:fill="CCCCCC" w:val="clear"/>
            <w:tcMar>
              <w:bottom w:w="0" w:type="dxa"/>
            </w:tcMar>
            <w:vAlign w:val="center"/>
          </w:tcPr>
          <w:p>
            <w:pPr>
              <w:pStyle w:val="TableContents"/>
              <w:bidi w:val="0"/>
              <w:spacing w:before="0" w:after="283"/>
              <w:jc w:val="left"/>
              <w:rPr/>
            </w:pPr>
            <w:r>
              <w:rPr/>
              <w:t>​</w:t>
            </w:r>
          </w:p>
        </w:tc>
        <w:tc>
          <w:tcPr>
            <w:tcW w:w="380" w:type="dxa"/>
            <w:tcBorders/>
            <w:shd w:fill="CCCCCC" w:val="clear"/>
            <w:tcMar>
              <w:bottom w:w="0" w:type="dxa"/>
            </w:tcMar>
            <w:vAlign w:val="center"/>
          </w:tcPr>
          <w:p>
            <w:pPr>
              <w:pStyle w:val="TableContents"/>
              <w:bidi w:val="0"/>
              <w:spacing w:before="0" w:after="283"/>
              <w:jc w:val="right"/>
              <w:rPr>
                <w:rFonts w:ascii="Arial;Helvetica;sans-serif" w:hAnsi="Arial;Helvetica;sans-serif"/>
                <w:color w:val="000000"/>
                <w:sz w:val="16"/>
              </w:rPr>
            </w:pPr>
            <w:r>
              <w:rPr>
                <w:rFonts w:ascii="Arial;Helvetica;sans-serif" w:hAnsi="Arial;Helvetica;sans-serif"/>
                <w:color w:val="000000"/>
                <w:sz w:val="16"/>
              </w:rPr>
              <w:t>2023</w:t>
            </w:r>
          </w:p>
        </w:tc>
        <w:tc>
          <w:tcPr>
            <w:tcW w:w="23" w:type="dxa"/>
            <w:tcBorders/>
            <w:shd w:fill="CCCCCC" w:val="clear"/>
            <w:tcMar>
              <w:bottom w:w="0" w:type="dxa"/>
            </w:tcMar>
            <w:vAlign w:val="center"/>
          </w:tcPr>
          <w:p>
            <w:pPr>
              <w:pStyle w:val="TableContents"/>
              <w:bidi w:val="0"/>
              <w:spacing w:before="0" w:after="283"/>
              <w:jc w:val="left"/>
              <w:rPr/>
            </w:pPr>
            <w:r>
              <w:rPr/>
              <w:t>​</w:t>
            </w:r>
          </w:p>
        </w:tc>
        <w:tc>
          <w:tcPr>
            <w:tcW w:w="23" w:type="dxa"/>
            <w:tcBorders/>
            <w:shd w:fill="CCCCCC" w:val="clear"/>
            <w:tcMar>
              <w:bottom w:w="0" w:type="dxa"/>
            </w:tcMar>
            <w:vAlign w:val="center"/>
          </w:tcPr>
          <w:p>
            <w:pPr>
              <w:pStyle w:val="TableContents"/>
              <w:bidi w:val="0"/>
              <w:spacing w:before="0" w:after="283"/>
              <w:jc w:val="left"/>
              <w:rPr/>
            </w:pPr>
            <w:r>
              <w:rPr/>
              <w:t>​</w:t>
            </w:r>
          </w:p>
        </w:tc>
        <w:tc>
          <w:tcPr>
            <w:tcW w:w="1235" w:type="dxa"/>
            <w:tcBorders/>
            <w:shd w:fill="CCCCCC" w:val="clear"/>
            <w:tcMar>
              <w:bottom w:w="0" w:type="dxa"/>
            </w:tcMar>
            <w:vAlign w:val="center"/>
          </w:tcPr>
          <w:p>
            <w:pPr>
              <w:pStyle w:val="TableContents"/>
              <w:bidi w:val="0"/>
              <w:spacing w:before="0" w:after="283"/>
              <w:jc w:val="right"/>
              <w:rPr>
                <w:rFonts w:ascii="Arial;Helvetica;sans-serif" w:hAnsi="Arial;Helvetica;sans-serif"/>
                <w:color w:val="000000"/>
                <w:sz w:val="16"/>
              </w:rPr>
            </w:pPr>
            <w:r>
              <w:rPr>
                <w:rFonts w:ascii="Arial;Helvetica;sans-serif" w:hAnsi="Arial;Helvetica;sans-serif"/>
                <w:color w:val="000000"/>
                <w:sz w:val="16"/>
              </w:rPr>
              <w:t>4,831</w:t>
            </w:r>
          </w:p>
        </w:tc>
        <w:tc>
          <w:tcPr>
            <w:tcW w:w="23" w:type="dxa"/>
            <w:tcBorders/>
            <w:shd w:fill="CCCCCC" w:val="clear"/>
            <w:tcMar>
              <w:bottom w:w="0" w:type="dxa"/>
            </w:tcMar>
            <w:vAlign w:val="center"/>
          </w:tcPr>
          <w:p>
            <w:pPr>
              <w:pStyle w:val="TableContents"/>
              <w:bidi w:val="0"/>
              <w:spacing w:before="0" w:after="283"/>
              <w:jc w:val="left"/>
              <w:rPr/>
            </w:pPr>
            <w:r>
              <w:rPr/>
              <w:t>​</w:t>
            </w:r>
          </w:p>
        </w:tc>
        <w:tc>
          <w:tcPr>
            <w:tcW w:w="23" w:type="dxa"/>
            <w:tcBorders/>
            <w:shd w:fill="CCCCCC" w:val="clear"/>
            <w:tcMar>
              <w:bottom w:w="0" w:type="dxa"/>
            </w:tcMar>
            <w:vAlign w:val="center"/>
          </w:tcPr>
          <w:p>
            <w:pPr>
              <w:pStyle w:val="TableContents"/>
              <w:bidi w:val="0"/>
              <w:spacing w:before="0" w:after="283"/>
              <w:jc w:val="left"/>
              <w:rPr/>
            </w:pPr>
            <w:r>
              <w:rPr/>
              <w:t>​</w:t>
            </w:r>
          </w:p>
        </w:tc>
        <w:tc>
          <w:tcPr>
            <w:tcW w:w="950" w:type="dxa"/>
            <w:tcBorders/>
            <w:shd w:fill="CCCCCC" w:val="clear"/>
            <w:tcMar>
              <w:bottom w:w="0" w:type="dxa"/>
            </w:tcMar>
            <w:vAlign w:val="center"/>
          </w:tcPr>
          <w:p>
            <w:pPr>
              <w:pStyle w:val="TableContents"/>
              <w:bidi w:val="0"/>
              <w:spacing w:before="0" w:after="283"/>
              <w:jc w:val="right"/>
              <w:rPr>
                <w:rFonts w:ascii="Arial;Helvetica;sans-serif" w:hAnsi="Arial;Helvetica;sans-serif"/>
                <w:color w:val="000000"/>
                <w:sz w:val="16"/>
              </w:rPr>
            </w:pPr>
            <w:r>
              <w:rPr>
                <w:rFonts w:ascii="Arial;Helvetica;sans-serif" w:hAnsi="Arial;Helvetica;sans-serif"/>
                <w:color w:val="000000"/>
                <w:sz w:val="16"/>
              </w:rPr>
              <w:t>185,809</w:t>
            </w:r>
          </w:p>
        </w:tc>
        <w:tc>
          <w:tcPr>
            <w:tcW w:w="23" w:type="dxa"/>
            <w:tcBorders/>
            <w:shd w:fill="CCCCCC" w:val="clear"/>
            <w:tcMar>
              <w:bottom w:w="0" w:type="dxa"/>
            </w:tcMar>
            <w:vAlign w:val="center"/>
          </w:tcPr>
          <w:p>
            <w:pPr>
              <w:pStyle w:val="TableContents"/>
              <w:bidi w:val="0"/>
              <w:spacing w:before="0" w:after="283"/>
              <w:jc w:val="left"/>
              <w:rPr/>
            </w:pPr>
            <w:r>
              <w:rPr/>
              <w:t>​</w:t>
            </w:r>
          </w:p>
        </w:tc>
        <w:tc>
          <w:tcPr>
            <w:tcW w:w="23" w:type="dxa"/>
            <w:tcBorders/>
            <w:shd w:fill="CCCCCC" w:val="clear"/>
            <w:tcMar>
              <w:bottom w:w="0" w:type="dxa"/>
            </w:tcMar>
            <w:vAlign w:val="center"/>
          </w:tcPr>
          <w:p>
            <w:pPr>
              <w:pStyle w:val="TableContents"/>
              <w:bidi w:val="0"/>
              <w:spacing w:before="0" w:after="283"/>
              <w:jc w:val="left"/>
              <w:rPr/>
            </w:pPr>
            <w:r>
              <w:rPr/>
              <w:t>​</w:t>
            </w:r>
          </w:p>
        </w:tc>
        <w:tc>
          <w:tcPr>
            <w:tcW w:w="980" w:type="dxa"/>
            <w:tcBorders/>
            <w:shd w:fill="CCCCCC" w:val="clear"/>
            <w:tcMar>
              <w:bottom w:w="0" w:type="dxa"/>
            </w:tcMar>
            <w:vAlign w:val="center"/>
          </w:tcPr>
          <w:p>
            <w:pPr>
              <w:pStyle w:val="TableContents"/>
              <w:bidi w:val="0"/>
              <w:spacing w:before="0" w:after="283"/>
              <w:jc w:val="right"/>
              <w:rPr>
                <w:rFonts w:ascii="Arial;Helvetica;sans-serif" w:hAnsi="Arial;Helvetica;sans-serif"/>
                <w:color w:val="000000"/>
                <w:sz w:val="16"/>
              </w:rPr>
            </w:pPr>
            <w:r>
              <w:rPr>
                <w:rFonts w:ascii="Arial;Helvetica;sans-serif" w:hAnsi="Arial;Helvetica;sans-serif"/>
                <w:color w:val="000000"/>
                <w:sz w:val="16"/>
              </w:rPr>
              <w:t>405,407</w:t>
            </w:r>
          </w:p>
        </w:tc>
        <w:tc>
          <w:tcPr>
            <w:tcW w:w="23" w:type="dxa"/>
            <w:tcBorders/>
            <w:shd w:fill="CCCCCC" w:val="clear"/>
            <w:tcMar>
              <w:bottom w:w="0" w:type="dxa"/>
            </w:tcMar>
            <w:vAlign w:val="center"/>
          </w:tcPr>
          <w:p>
            <w:pPr>
              <w:pStyle w:val="TableContents"/>
              <w:bidi w:val="0"/>
              <w:spacing w:before="0" w:after="283"/>
              <w:jc w:val="left"/>
              <w:rPr/>
            </w:pPr>
            <w:r>
              <w:rPr/>
              <w:t>​</w:t>
            </w:r>
          </w:p>
        </w:tc>
        <w:tc>
          <w:tcPr>
            <w:tcW w:w="23" w:type="dxa"/>
            <w:tcBorders/>
            <w:shd w:fill="CCCCCC" w:val="clear"/>
            <w:tcMar>
              <w:bottom w:w="0" w:type="dxa"/>
            </w:tcMar>
            <w:vAlign w:val="center"/>
          </w:tcPr>
          <w:p>
            <w:pPr>
              <w:pStyle w:val="TableContents"/>
              <w:bidi w:val="0"/>
              <w:spacing w:before="0" w:after="283"/>
              <w:jc w:val="left"/>
              <w:rPr/>
            </w:pPr>
            <w:r>
              <w:rPr/>
              <w:t>​</w:t>
            </w:r>
          </w:p>
        </w:tc>
        <w:tc>
          <w:tcPr>
            <w:tcW w:w="800" w:type="dxa"/>
            <w:tcBorders/>
            <w:shd w:fill="CCCCCC" w:val="clear"/>
            <w:tcMar>
              <w:bottom w:w="0" w:type="dxa"/>
            </w:tcMar>
            <w:vAlign w:val="center"/>
          </w:tcPr>
          <w:p>
            <w:pPr>
              <w:pStyle w:val="TableContents"/>
              <w:bidi w:val="0"/>
              <w:spacing w:before="0" w:after="283"/>
              <w:jc w:val="right"/>
              <w:rPr>
                <w:rFonts w:ascii="Arial;Helvetica;sans-serif" w:hAnsi="Arial;Helvetica;sans-serif"/>
                <w:color w:val="000000"/>
                <w:sz w:val="16"/>
              </w:rPr>
            </w:pPr>
            <w:r>
              <w:rPr>
                <w:rFonts w:ascii="Arial;Helvetica;sans-serif" w:hAnsi="Arial;Helvetica;sans-serif"/>
                <w:color w:val="000000"/>
                <w:sz w:val="16"/>
              </w:rPr>
              <w:t>265</w:t>
            </w:r>
          </w:p>
        </w:tc>
        <w:tc>
          <w:tcPr>
            <w:tcW w:w="23" w:type="dxa"/>
            <w:tcBorders/>
            <w:shd w:fill="CCCCCC" w:val="clear"/>
            <w:tcMar>
              <w:bottom w:w="0" w:type="dxa"/>
            </w:tcMar>
            <w:vAlign w:val="center"/>
          </w:tcPr>
          <w:p>
            <w:pPr>
              <w:pStyle w:val="TableContents"/>
              <w:bidi w:val="0"/>
              <w:spacing w:before="0" w:after="283"/>
              <w:jc w:val="left"/>
              <w:rPr/>
            </w:pPr>
            <w:r>
              <w:rPr/>
              <w:t>​</w:t>
            </w:r>
          </w:p>
        </w:tc>
        <w:tc>
          <w:tcPr>
            <w:tcW w:w="23" w:type="dxa"/>
            <w:tcBorders/>
            <w:shd w:fill="CCCCCC" w:val="clear"/>
            <w:tcMar>
              <w:bottom w:w="0" w:type="dxa"/>
            </w:tcMar>
            <w:vAlign w:val="center"/>
          </w:tcPr>
          <w:p>
            <w:pPr>
              <w:pStyle w:val="TableContents"/>
              <w:bidi w:val="0"/>
              <w:spacing w:before="0" w:after="283"/>
              <w:jc w:val="left"/>
              <w:rPr/>
            </w:pPr>
            <w:r>
              <w:rPr/>
              <w:t>​</w:t>
            </w:r>
          </w:p>
        </w:tc>
        <w:tc>
          <w:tcPr>
            <w:tcW w:w="1235" w:type="dxa"/>
            <w:tcBorders/>
            <w:shd w:fill="CCCCCC" w:val="clear"/>
            <w:tcMar>
              <w:bottom w:w="0" w:type="dxa"/>
            </w:tcMar>
            <w:vAlign w:val="center"/>
          </w:tcPr>
          <w:p>
            <w:pPr>
              <w:pStyle w:val="TableContents"/>
              <w:bidi w:val="0"/>
              <w:spacing w:before="0" w:after="283"/>
              <w:jc w:val="right"/>
              <w:rPr>
                <w:rFonts w:ascii="Arial;Helvetica;sans-serif" w:hAnsi="Arial;Helvetica;sans-serif"/>
                <w:color w:val="000000"/>
                <w:sz w:val="16"/>
              </w:rPr>
            </w:pPr>
            <w:r>
              <w:rPr>
                <w:rFonts w:ascii="Arial;Helvetica;sans-serif" w:hAnsi="Arial;Helvetica;sans-serif"/>
                <w:color w:val="000000"/>
                <w:sz w:val="16"/>
              </w:rPr>
              <w:t xml:space="preserve">596,312 </w:t>
            </w:r>
          </w:p>
        </w:tc>
        <w:tc>
          <w:tcPr>
            <w:tcW w:w="38" w:type="dxa"/>
            <w:tcBorders/>
            <w:shd w:fill="CCCCCC" w:val="clear"/>
            <w:tcMar>
              <w:bottom w:w="0" w:type="dxa"/>
            </w:tcMar>
            <w:vAlign w:val="center"/>
          </w:tcPr>
          <w:p>
            <w:pPr>
              <w:pStyle w:val="TableContents"/>
              <w:bidi w:val="0"/>
              <w:spacing w:before="0" w:after="283"/>
              <w:jc w:val="left"/>
              <w:rPr/>
            </w:pPr>
            <w:r>
              <w:rPr/>
              <w:t>​</w:t>
            </w:r>
          </w:p>
        </w:tc>
      </w:tr>
      <w:tr>
        <w:trPr/>
        <w:tc>
          <w:tcPr>
            <w:tcW w:w="38" w:type="dxa"/>
            <w:vMerge w:val="continue"/>
            <w:tcBorders>
              <w:bottom w:val="single" w:sz="8" w:space="0" w:color="000000"/>
            </w:tcBorders>
            <w:shd w:fill="CCCCCC" w:val="clear"/>
            <w:tcMar>
              <w:bottom w:w="50" w:type="dxa"/>
            </w:tcMar>
            <w:vAlign w:val="center"/>
          </w:tcPr>
          <w:p>
            <w:pPr>
              <w:pStyle w:val="Normal"/>
              <w:bidi w:val="0"/>
              <w:jc w:val="left"/>
              <w:rPr/>
            </w:pPr>
            <w:r>
              <w:rPr/>
            </w:r>
          </w:p>
        </w:tc>
        <w:tc>
          <w:tcPr>
            <w:tcW w:w="1325" w:type="dxa"/>
            <w:vMerge w:val="continue"/>
            <w:tcBorders>
              <w:bottom w:val="single" w:sz="8" w:space="0" w:color="000000"/>
            </w:tcBorders>
            <w:shd w:fill="CCCCCC" w:val="clear"/>
            <w:tcMar>
              <w:bottom w:w="50" w:type="dxa"/>
            </w:tcMar>
            <w:vAlign w:val="center"/>
          </w:tcPr>
          <w:p>
            <w:pPr>
              <w:pStyle w:val="Normal"/>
              <w:bidi w:val="0"/>
              <w:jc w:val="left"/>
              <w:rPr/>
            </w:pPr>
            <w:r>
              <w:rPr/>
            </w:r>
          </w:p>
        </w:tc>
        <w:tc>
          <w:tcPr>
            <w:tcW w:w="23" w:type="dxa"/>
            <w:vMerge w:val="continue"/>
            <w:tcBorders>
              <w:bottom w:val="single" w:sz="8" w:space="0" w:color="000000"/>
            </w:tcBorders>
            <w:shd w:fill="CCCCCC" w:val="clear"/>
            <w:tcMar>
              <w:bottom w:w="50" w:type="dxa"/>
            </w:tcMar>
            <w:vAlign w:val="center"/>
          </w:tcPr>
          <w:p>
            <w:pPr>
              <w:pStyle w:val="Normal"/>
              <w:bidi w:val="0"/>
              <w:jc w:val="left"/>
              <w:rPr/>
            </w:pPr>
            <w:r>
              <w:rPr/>
            </w:r>
          </w:p>
        </w:tc>
        <w:tc>
          <w:tcPr>
            <w:tcW w:w="23" w:type="dxa"/>
            <w:tcBorders>
              <w:bottom w:val="single" w:sz="8" w:space="0" w:color="000000"/>
            </w:tcBorders>
            <w:shd w:fill="CCCCCC" w:val="clear"/>
            <w:tcMar>
              <w:bottom w:w="30" w:type="dxa"/>
            </w:tcMar>
            <w:vAlign w:val="center"/>
          </w:tcPr>
          <w:p>
            <w:pPr>
              <w:pStyle w:val="TableContents"/>
              <w:bidi w:val="0"/>
              <w:spacing w:before="0" w:after="283"/>
              <w:jc w:val="left"/>
              <w:rPr/>
            </w:pPr>
            <w:r>
              <w:rPr/>
              <w:t>​</w:t>
            </w:r>
          </w:p>
        </w:tc>
        <w:tc>
          <w:tcPr>
            <w:tcW w:w="380" w:type="dxa"/>
            <w:tcBorders>
              <w:bottom w:val="single" w:sz="8" w:space="0" w:color="000000"/>
            </w:tcBorders>
            <w:shd w:fill="CCCCCC" w:val="clear"/>
            <w:tcMar>
              <w:bottom w:w="30" w:type="dxa"/>
            </w:tcMar>
            <w:vAlign w:val="center"/>
          </w:tcPr>
          <w:p>
            <w:pPr>
              <w:pStyle w:val="TableContents"/>
              <w:bidi w:val="0"/>
              <w:spacing w:before="0" w:after="283"/>
              <w:jc w:val="right"/>
              <w:rPr>
                <w:rFonts w:ascii="Arial;Helvetica;sans-serif" w:hAnsi="Arial;Helvetica;sans-serif"/>
                <w:color w:val="000000"/>
                <w:sz w:val="16"/>
              </w:rPr>
            </w:pPr>
            <w:r>
              <w:rPr>
                <w:rFonts w:ascii="Arial;Helvetica;sans-serif" w:hAnsi="Arial;Helvetica;sans-serif"/>
                <w:color w:val="000000"/>
                <w:sz w:val="16"/>
              </w:rPr>
              <w:t>2022</w:t>
            </w:r>
          </w:p>
        </w:tc>
        <w:tc>
          <w:tcPr>
            <w:tcW w:w="23" w:type="dxa"/>
            <w:tcBorders>
              <w:bottom w:val="single" w:sz="8" w:space="0" w:color="000000"/>
            </w:tcBorders>
            <w:shd w:fill="CCCCCC" w:val="clear"/>
            <w:tcMar>
              <w:bottom w:w="30" w:type="dxa"/>
            </w:tcMar>
            <w:vAlign w:val="center"/>
          </w:tcPr>
          <w:p>
            <w:pPr>
              <w:pStyle w:val="TableContents"/>
              <w:bidi w:val="0"/>
              <w:spacing w:before="0" w:after="283"/>
              <w:jc w:val="left"/>
              <w:rPr/>
            </w:pPr>
            <w:r>
              <w:rPr/>
              <w:t>​</w:t>
            </w:r>
          </w:p>
        </w:tc>
        <w:tc>
          <w:tcPr>
            <w:tcW w:w="23" w:type="dxa"/>
            <w:tcBorders>
              <w:bottom w:val="single" w:sz="8" w:space="0" w:color="000000"/>
            </w:tcBorders>
            <w:shd w:fill="CCCCCC" w:val="clear"/>
            <w:tcMar>
              <w:bottom w:w="30" w:type="dxa"/>
            </w:tcMar>
            <w:vAlign w:val="center"/>
          </w:tcPr>
          <w:p>
            <w:pPr>
              <w:pStyle w:val="TableContents"/>
              <w:bidi w:val="0"/>
              <w:spacing w:before="0" w:after="283"/>
              <w:jc w:val="left"/>
              <w:rPr/>
            </w:pPr>
            <w:r>
              <w:rPr/>
              <w:t>​</w:t>
            </w:r>
          </w:p>
        </w:tc>
        <w:tc>
          <w:tcPr>
            <w:tcW w:w="1235" w:type="dxa"/>
            <w:tcBorders>
              <w:bottom w:val="single" w:sz="8" w:space="0" w:color="000000"/>
            </w:tcBorders>
            <w:shd w:fill="CCCCCC" w:val="clear"/>
            <w:tcMar>
              <w:bottom w:w="30" w:type="dxa"/>
            </w:tcMar>
            <w:vAlign w:val="center"/>
          </w:tcPr>
          <w:p>
            <w:pPr>
              <w:pStyle w:val="TableContents"/>
              <w:bidi w:val="0"/>
              <w:spacing w:before="0" w:after="283"/>
              <w:jc w:val="right"/>
              <w:rPr>
                <w:color w:val="000000"/>
              </w:rPr>
            </w:pPr>
            <w:r>
              <w:rPr>
                <w:color w:val="000000"/>
              </w:rPr>
              <w:t>—</w:t>
            </w:r>
          </w:p>
        </w:tc>
        <w:tc>
          <w:tcPr>
            <w:tcW w:w="23" w:type="dxa"/>
            <w:tcBorders>
              <w:bottom w:val="single" w:sz="8" w:space="0" w:color="000000"/>
            </w:tcBorders>
            <w:shd w:fill="CCCCCC" w:val="clear"/>
            <w:tcMar>
              <w:bottom w:w="30" w:type="dxa"/>
            </w:tcMar>
            <w:vAlign w:val="center"/>
          </w:tcPr>
          <w:p>
            <w:pPr>
              <w:pStyle w:val="TableContents"/>
              <w:bidi w:val="0"/>
              <w:spacing w:before="0" w:after="283"/>
              <w:jc w:val="left"/>
              <w:rPr/>
            </w:pPr>
            <w:r>
              <w:rPr/>
              <w:t>​</w:t>
            </w:r>
          </w:p>
        </w:tc>
        <w:tc>
          <w:tcPr>
            <w:tcW w:w="23" w:type="dxa"/>
            <w:tcBorders>
              <w:bottom w:val="single" w:sz="8" w:space="0" w:color="000000"/>
            </w:tcBorders>
            <w:shd w:fill="CCCCCC" w:val="clear"/>
            <w:tcMar>
              <w:bottom w:w="30" w:type="dxa"/>
            </w:tcMar>
            <w:vAlign w:val="center"/>
          </w:tcPr>
          <w:p>
            <w:pPr>
              <w:pStyle w:val="TableContents"/>
              <w:bidi w:val="0"/>
              <w:spacing w:before="0" w:after="283"/>
              <w:jc w:val="left"/>
              <w:rPr/>
            </w:pPr>
            <w:r>
              <w:rPr/>
              <w:t>​</w:t>
            </w:r>
          </w:p>
        </w:tc>
        <w:tc>
          <w:tcPr>
            <w:tcW w:w="950" w:type="dxa"/>
            <w:tcBorders>
              <w:bottom w:val="single" w:sz="8" w:space="0" w:color="000000"/>
            </w:tcBorders>
            <w:shd w:fill="CCCCCC" w:val="clear"/>
            <w:tcMar>
              <w:bottom w:w="30" w:type="dxa"/>
            </w:tcMar>
            <w:vAlign w:val="center"/>
          </w:tcPr>
          <w:p>
            <w:pPr>
              <w:pStyle w:val="TableContents"/>
              <w:bidi w:val="0"/>
              <w:spacing w:before="0" w:after="283"/>
              <w:jc w:val="right"/>
              <w:rPr>
                <w:rFonts w:ascii="Arial;Helvetica;sans-serif" w:hAnsi="Arial;Helvetica;sans-serif"/>
                <w:color w:val="000000"/>
                <w:sz w:val="16"/>
              </w:rPr>
            </w:pPr>
            <w:r>
              <w:rPr>
                <w:rFonts w:ascii="Arial;Helvetica;sans-serif" w:hAnsi="Arial;Helvetica;sans-serif"/>
                <w:color w:val="000000"/>
                <w:sz w:val="16"/>
              </w:rPr>
              <w:t>95,642</w:t>
            </w:r>
          </w:p>
        </w:tc>
        <w:tc>
          <w:tcPr>
            <w:tcW w:w="23" w:type="dxa"/>
            <w:tcBorders>
              <w:bottom w:val="single" w:sz="8" w:space="0" w:color="000000"/>
            </w:tcBorders>
            <w:shd w:fill="CCCCCC" w:val="clear"/>
            <w:tcMar>
              <w:bottom w:w="30" w:type="dxa"/>
            </w:tcMar>
            <w:vAlign w:val="center"/>
          </w:tcPr>
          <w:p>
            <w:pPr>
              <w:pStyle w:val="TableContents"/>
              <w:bidi w:val="0"/>
              <w:spacing w:before="0" w:after="283"/>
              <w:jc w:val="left"/>
              <w:rPr/>
            </w:pPr>
            <w:r>
              <w:rPr/>
              <w:t>​</w:t>
            </w:r>
          </w:p>
        </w:tc>
        <w:tc>
          <w:tcPr>
            <w:tcW w:w="23" w:type="dxa"/>
            <w:tcBorders>
              <w:bottom w:val="single" w:sz="8" w:space="0" w:color="000000"/>
            </w:tcBorders>
            <w:shd w:fill="CCCCCC" w:val="clear"/>
            <w:tcMar>
              <w:bottom w:w="30" w:type="dxa"/>
            </w:tcMar>
            <w:vAlign w:val="center"/>
          </w:tcPr>
          <w:p>
            <w:pPr>
              <w:pStyle w:val="TableContents"/>
              <w:bidi w:val="0"/>
              <w:spacing w:before="0" w:after="283"/>
              <w:jc w:val="left"/>
              <w:rPr/>
            </w:pPr>
            <w:r>
              <w:rPr/>
              <w:t>​</w:t>
            </w:r>
          </w:p>
        </w:tc>
        <w:tc>
          <w:tcPr>
            <w:tcW w:w="980" w:type="dxa"/>
            <w:tcBorders>
              <w:bottom w:val="single" w:sz="8" w:space="0" w:color="000000"/>
            </w:tcBorders>
            <w:shd w:fill="CCCCCC" w:val="clear"/>
            <w:tcMar>
              <w:bottom w:w="30" w:type="dxa"/>
            </w:tcMar>
            <w:vAlign w:val="center"/>
          </w:tcPr>
          <w:p>
            <w:pPr>
              <w:pStyle w:val="TableContents"/>
              <w:bidi w:val="0"/>
              <w:spacing w:before="0" w:after="283"/>
              <w:jc w:val="left"/>
              <w:rPr>
                <w:sz w:val="4"/>
                <w:szCs w:val="4"/>
              </w:rPr>
            </w:pPr>
            <w:r>
              <w:rPr>
                <w:sz w:val="4"/>
                <w:szCs w:val="4"/>
              </w:rPr>
            </w:r>
          </w:p>
        </w:tc>
        <w:tc>
          <w:tcPr>
            <w:tcW w:w="23" w:type="dxa"/>
            <w:tcBorders>
              <w:bottom w:val="single" w:sz="8" w:space="0" w:color="000000"/>
            </w:tcBorders>
            <w:shd w:fill="CCCCCC" w:val="clear"/>
            <w:tcMar>
              <w:bottom w:w="30" w:type="dxa"/>
            </w:tcMar>
            <w:vAlign w:val="center"/>
          </w:tcPr>
          <w:p>
            <w:pPr>
              <w:pStyle w:val="TableContents"/>
              <w:bidi w:val="0"/>
              <w:spacing w:before="0" w:after="283"/>
              <w:jc w:val="left"/>
              <w:rPr/>
            </w:pPr>
            <w:r>
              <w:rPr/>
              <w:t>​</w:t>
            </w:r>
          </w:p>
        </w:tc>
        <w:tc>
          <w:tcPr>
            <w:tcW w:w="23" w:type="dxa"/>
            <w:tcBorders>
              <w:bottom w:val="single" w:sz="8" w:space="0" w:color="000000"/>
            </w:tcBorders>
            <w:shd w:fill="CCCCCC" w:val="clear"/>
            <w:tcMar>
              <w:bottom w:w="30" w:type="dxa"/>
            </w:tcMar>
            <w:vAlign w:val="center"/>
          </w:tcPr>
          <w:p>
            <w:pPr>
              <w:pStyle w:val="TableContents"/>
              <w:bidi w:val="0"/>
              <w:spacing w:before="0" w:after="283"/>
              <w:jc w:val="left"/>
              <w:rPr/>
            </w:pPr>
            <w:r>
              <w:rPr/>
              <w:t>​</w:t>
            </w:r>
          </w:p>
        </w:tc>
        <w:tc>
          <w:tcPr>
            <w:tcW w:w="800" w:type="dxa"/>
            <w:tcBorders>
              <w:bottom w:val="single" w:sz="8" w:space="0" w:color="000000"/>
            </w:tcBorders>
            <w:shd w:fill="CCCCCC" w:val="clear"/>
            <w:tcMar>
              <w:bottom w:w="30" w:type="dxa"/>
            </w:tcMar>
            <w:vAlign w:val="center"/>
          </w:tcPr>
          <w:p>
            <w:pPr>
              <w:pStyle w:val="TableContents"/>
              <w:bidi w:val="0"/>
              <w:spacing w:before="0" w:after="283"/>
              <w:jc w:val="right"/>
              <w:rPr>
                <w:color w:val="000000"/>
              </w:rPr>
            </w:pPr>
            <w:r>
              <w:rPr>
                <w:color w:val="000000"/>
              </w:rPr>
              <w:t>—</w:t>
            </w:r>
          </w:p>
        </w:tc>
        <w:tc>
          <w:tcPr>
            <w:tcW w:w="23" w:type="dxa"/>
            <w:tcBorders>
              <w:bottom w:val="single" w:sz="8" w:space="0" w:color="000000"/>
            </w:tcBorders>
            <w:shd w:fill="CCCCCC" w:val="clear"/>
            <w:tcMar>
              <w:bottom w:w="30" w:type="dxa"/>
            </w:tcMar>
            <w:vAlign w:val="center"/>
          </w:tcPr>
          <w:p>
            <w:pPr>
              <w:pStyle w:val="TableContents"/>
              <w:bidi w:val="0"/>
              <w:spacing w:before="0" w:after="283"/>
              <w:jc w:val="left"/>
              <w:rPr/>
            </w:pPr>
            <w:r>
              <w:rPr/>
              <w:t>​</w:t>
            </w:r>
          </w:p>
        </w:tc>
        <w:tc>
          <w:tcPr>
            <w:tcW w:w="23" w:type="dxa"/>
            <w:tcBorders>
              <w:bottom w:val="single" w:sz="8" w:space="0" w:color="000000"/>
            </w:tcBorders>
            <w:shd w:fill="CCCCCC" w:val="clear"/>
            <w:tcMar>
              <w:bottom w:w="30" w:type="dxa"/>
            </w:tcMar>
            <w:vAlign w:val="center"/>
          </w:tcPr>
          <w:p>
            <w:pPr>
              <w:pStyle w:val="TableContents"/>
              <w:bidi w:val="0"/>
              <w:spacing w:before="0" w:after="283"/>
              <w:jc w:val="left"/>
              <w:rPr/>
            </w:pPr>
            <w:r>
              <w:rPr/>
              <w:t>​</w:t>
            </w:r>
          </w:p>
        </w:tc>
        <w:tc>
          <w:tcPr>
            <w:tcW w:w="1235" w:type="dxa"/>
            <w:tcBorders>
              <w:bottom w:val="single" w:sz="8" w:space="0" w:color="000000"/>
            </w:tcBorders>
            <w:shd w:fill="CCCCCC" w:val="clear"/>
            <w:tcMar>
              <w:bottom w:w="30" w:type="dxa"/>
            </w:tcMar>
            <w:vAlign w:val="center"/>
          </w:tcPr>
          <w:p>
            <w:pPr>
              <w:pStyle w:val="TableContents"/>
              <w:bidi w:val="0"/>
              <w:spacing w:before="0" w:after="283"/>
              <w:jc w:val="right"/>
              <w:rPr>
                <w:rFonts w:ascii="Arial;Helvetica;sans-serif" w:hAnsi="Arial;Helvetica;sans-serif"/>
                <w:color w:val="000000"/>
                <w:sz w:val="16"/>
              </w:rPr>
            </w:pPr>
            <w:r>
              <w:rPr>
                <w:rFonts w:ascii="Arial;Helvetica;sans-serif" w:hAnsi="Arial;Helvetica;sans-serif"/>
                <w:color w:val="000000"/>
                <w:sz w:val="16"/>
              </w:rPr>
              <w:t>95,642</w:t>
            </w:r>
          </w:p>
        </w:tc>
        <w:tc>
          <w:tcPr>
            <w:tcW w:w="38" w:type="dxa"/>
            <w:tcBorders>
              <w:bottom w:val="single" w:sz="8" w:space="0" w:color="000000"/>
            </w:tcBorders>
            <w:shd w:fill="CCCCCC" w:val="clear"/>
            <w:tcMar>
              <w:bottom w:w="30" w:type="dxa"/>
            </w:tcMar>
            <w:vAlign w:val="center"/>
          </w:tcPr>
          <w:p>
            <w:pPr>
              <w:pStyle w:val="TableContents"/>
              <w:bidi w:val="0"/>
              <w:spacing w:before="0" w:after="283"/>
              <w:jc w:val="left"/>
              <w:rPr/>
            </w:pPr>
            <w:r>
              <w:rPr/>
              <w:t>​</w:t>
            </w:r>
          </w:p>
        </w:tc>
      </w:tr>
    </w:tbl>
    <w:tbl>
      <w:tblPr>
        <w:tblW w:w="10205" w:type="dxa"/>
        <w:jc w:val="left"/>
        <w:tblInd w:w="0" w:type="dxa"/>
        <w:tblLayout w:type="fixed"/>
        <w:tblCellMar>
          <w:top w:w="0" w:type="dxa"/>
          <w:left w:w="0" w:type="dxa"/>
          <w:bottom w:w="0" w:type="dxa"/>
          <w:right w:w="0" w:type="dxa"/>
        </w:tblCellMar>
      </w:tblPr>
      <w:tblGrid>
        <w:gridCol w:w="164"/>
        <w:gridCol w:w="10041"/>
      </w:tblGrid>
      <w:tr>
        <w:trPr/>
        <w:tc>
          <w:tcPr>
            <w:tcW w:w="164" w:type="dxa"/>
            <w:tcBorders/>
            <w:vAlign w:val="center"/>
          </w:tcPr>
          <w:p>
            <w:pPr>
              <w:pStyle w:val="TableContents"/>
              <w:bidi w:val="0"/>
              <w:spacing w:before="0" w:after="0"/>
              <w:jc w:val="left"/>
              <w:rPr>
                <w:rFonts w:ascii="Arial;Helvetica;sans-serif" w:hAnsi="Arial;Helvetica;sans-serif"/>
                <w:color w:val="000000"/>
                <w:sz w:val="14"/>
              </w:rPr>
            </w:pPr>
            <w:r>
              <w:rPr>
                <w:rFonts w:ascii="Arial;Helvetica;sans-serif" w:hAnsi="Arial;Helvetica;sans-serif"/>
                <w:color w:val="000000"/>
                <w:sz w:val="14"/>
              </w:rPr>
              <w:t>(a)</w:t>
            </w:r>
          </w:p>
        </w:tc>
        <w:tc>
          <w:tcPr>
            <w:tcW w:w="10041" w:type="dxa"/>
            <w:tcBorders/>
            <w:vAlign w:val="center"/>
          </w:tcPr>
          <w:p>
            <w:pPr>
              <w:pStyle w:val="TableContents"/>
              <w:bidi w:val="0"/>
              <w:spacing w:before="0" w:after="0"/>
              <w:jc w:val="both"/>
              <w:rPr>
                <w:rFonts w:ascii="Arial;Helvetica;sans-serif" w:hAnsi="Arial;Helvetica;sans-serif"/>
                <w:color w:val="000000"/>
                <w:sz w:val="14"/>
              </w:rPr>
            </w:pPr>
            <w:r>
              <w:rPr>
                <w:rFonts w:ascii="Arial;Helvetica;sans-serif" w:hAnsi="Arial;Helvetica;sans-serif"/>
                <w:color w:val="000000"/>
                <w:sz w:val="14"/>
              </w:rPr>
              <w:t>Amounts represent Company matching contributions under the Company’s Executive Deferred Compensation Plan or 401(k) Plan. Under the terms of the Deferred Compensation Plan and 401(k) Plan participants may receive Company matching contributions up to a maximum cap of 6%.</w:t>
            </w:r>
          </w:p>
        </w:tc>
      </w:tr>
    </w:tbl>
    <w:tbl>
      <w:tblPr>
        <w:tblW w:w="5125" w:type="dxa"/>
        <w:jc w:val="left"/>
        <w:tblInd w:w="0" w:type="dxa"/>
        <w:tblLayout w:type="fixed"/>
        <w:tblCellMar>
          <w:top w:w="0" w:type="dxa"/>
          <w:left w:w="0" w:type="dxa"/>
          <w:bottom w:w="0" w:type="dxa"/>
          <w:right w:w="0" w:type="dxa"/>
        </w:tblCellMar>
      </w:tblPr>
      <w:tblGrid>
        <w:gridCol w:w="185"/>
        <w:gridCol w:w="4940"/>
      </w:tblGrid>
      <w:tr>
        <w:trPr/>
        <w:tc>
          <w:tcPr>
            <w:tcW w:w="185" w:type="dxa"/>
            <w:tcBorders/>
            <w:vAlign w:val="center"/>
          </w:tcPr>
          <w:p>
            <w:pPr>
              <w:pStyle w:val="TableContents"/>
              <w:bidi w:val="0"/>
              <w:spacing w:before="0" w:after="0"/>
              <w:jc w:val="left"/>
              <w:rPr>
                <w:rFonts w:ascii="Arial;Helvetica;sans-serif" w:hAnsi="Arial;Helvetica;sans-serif"/>
                <w:color w:val="000000"/>
                <w:sz w:val="14"/>
              </w:rPr>
            </w:pPr>
            <w:r>
              <w:rPr>
                <w:rFonts w:ascii="Arial;Helvetica;sans-serif" w:hAnsi="Arial;Helvetica;sans-serif"/>
                <w:color w:val="000000"/>
                <w:sz w:val="14"/>
              </w:rPr>
              <w:t>(b)</w:t>
            </w:r>
          </w:p>
        </w:tc>
        <w:tc>
          <w:tcPr>
            <w:tcW w:w="4940" w:type="dxa"/>
            <w:tcBorders/>
            <w:vAlign w:val="center"/>
          </w:tcPr>
          <w:p>
            <w:pPr>
              <w:pStyle w:val="TableContents"/>
              <w:bidi w:val="0"/>
              <w:spacing w:before="0" w:after="0"/>
              <w:jc w:val="left"/>
              <w:rPr>
                <w:rFonts w:ascii="Arial;Helvetica;sans-serif" w:hAnsi="Arial;Helvetica;sans-serif"/>
                <w:color w:val="000000"/>
                <w:sz w:val="14"/>
              </w:rPr>
            </w:pPr>
            <w:r>
              <w:rPr>
                <w:rFonts w:ascii="Arial;Helvetica;sans-serif" w:hAnsi="Arial;Helvetica;sans-serif"/>
                <w:color w:val="000000"/>
                <w:sz w:val="14"/>
              </w:rPr>
              <w:t>Represents the perquisites presented in the “Perquisites Table” set forth below.</w:t>
            </w:r>
          </w:p>
        </w:tc>
      </w:tr>
    </w:tbl>
    <w:tbl>
      <w:tblPr>
        <w:tblW w:w="10205" w:type="dxa"/>
        <w:jc w:val="left"/>
        <w:tblInd w:w="0" w:type="dxa"/>
        <w:tblLayout w:type="fixed"/>
        <w:tblCellMar>
          <w:top w:w="0" w:type="dxa"/>
          <w:left w:w="0" w:type="dxa"/>
          <w:bottom w:w="0" w:type="dxa"/>
          <w:right w:w="0" w:type="dxa"/>
        </w:tblCellMar>
      </w:tblPr>
      <w:tblGrid>
        <w:gridCol w:w="150"/>
        <w:gridCol w:w="10055"/>
      </w:tblGrid>
      <w:tr>
        <w:trPr/>
        <w:tc>
          <w:tcPr>
            <w:tcW w:w="150" w:type="dxa"/>
            <w:tcBorders/>
            <w:vAlign w:val="center"/>
          </w:tcPr>
          <w:p>
            <w:pPr>
              <w:pStyle w:val="TableContents"/>
              <w:bidi w:val="0"/>
              <w:spacing w:before="0" w:after="0"/>
              <w:jc w:val="left"/>
              <w:rPr>
                <w:rFonts w:ascii="Arial;Helvetica;sans-serif" w:hAnsi="Arial;Helvetica;sans-serif"/>
                <w:color w:val="000000"/>
                <w:sz w:val="14"/>
              </w:rPr>
            </w:pPr>
            <w:r>
              <w:rPr>
                <w:rFonts w:ascii="Arial;Helvetica;sans-serif" w:hAnsi="Arial;Helvetica;sans-serif"/>
                <w:color w:val="000000"/>
                <w:sz w:val="14"/>
              </w:rPr>
              <w:t>(c)</w:t>
            </w:r>
          </w:p>
        </w:tc>
        <w:tc>
          <w:tcPr>
            <w:tcW w:w="10055" w:type="dxa"/>
            <w:tcBorders/>
            <w:vAlign w:val="center"/>
          </w:tcPr>
          <w:p>
            <w:pPr>
              <w:pStyle w:val="TableContents"/>
              <w:bidi w:val="0"/>
              <w:spacing w:before="0" w:after="0"/>
              <w:jc w:val="both"/>
              <w:rPr>
                <w:rFonts w:ascii="Arial;Helvetica;sans-serif" w:hAnsi="Arial;Helvetica;sans-serif"/>
                <w:color w:val="000000"/>
                <w:sz w:val="14"/>
              </w:rPr>
            </w:pPr>
            <w:r>
              <w:rPr>
                <w:rFonts w:ascii="Arial;Helvetica;sans-serif" w:hAnsi="Arial;Helvetica;sans-serif"/>
                <w:color w:val="000000"/>
                <w:sz w:val="14"/>
              </w:rPr>
              <w:t>Represents unvested dividend equivalent stock units credited to outstanding stock awards in connection with the Company's special one-time cash dividend payment to stockholders in December 2023. The amount reported here reflects the aggregate grant date fair value (as described above). The dividend equivalent stock units remain subject to the same time-based and, if applicable, performance-based vesting conditions as the underlying stock awards so that dividend equivalent stock units will vest only to the extent the corresponding RSUs or PSUs become vested and, for PSUs, earned based on performance.</w:t>
            </w:r>
          </w:p>
        </w:tc>
      </w:tr>
    </w:tbl>
    <w:tbl>
      <w:tblPr>
        <w:tblW w:w="7195" w:type="dxa"/>
        <w:jc w:val="left"/>
        <w:tblInd w:w="0" w:type="dxa"/>
        <w:tblLayout w:type="fixed"/>
        <w:tblCellMar>
          <w:top w:w="0" w:type="dxa"/>
          <w:left w:w="0" w:type="dxa"/>
          <w:bottom w:w="0" w:type="dxa"/>
          <w:right w:w="0" w:type="dxa"/>
        </w:tblCellMar>
      </w:tblPr>
      <w:tblGrid>
        <w:gridCol w:w="185"/>
        <w:gridCol w:w="7010"/>
      </w:tblGrid>
      <w:tr>
        <w:trPr/>
        <w:tc>
          <w:tcPr>
            <w:tcW w:w="185" w:type="dxa"/>
            <w:tcBorders/>
            <w:vAlign w:val="center"/>
          </w:tcPr>
          <w:p>
            <w:pPr>
              <w:pStyle w:val="TableContents"/>
              <w:bidi w:val="0"/>
              <w:spacing w:before="0" w:after="0"/>
              <w:jc w:val="left"/>
              <w:rPr>
                <w:rFonts w:ascii="Arial;Helvetica;sans-serif" w:hAnsi="Arial;Helvetica;sans-serif"/>
                <w:color w:val="000000"/>
                <w:sz w:val="14"/>
              </w:rPr>
            </w:pPr>
            <w:r>
              <w:rPr>
                <w:rFonts w:ascii="Arial;Helvetica;sans-serif" w:hAnsi="Arial;Helvetica;sans-serif"/>
                <w:color w:val="000000"/>
                <w:sz w:val="14"/>
              </w:rPr>
              <w:t>(d)</w:t>
            </w:r>
          </w:p>
        </w:tc>
        <w:tc>
          <w:tcPr>
            <w:tcW w:w="7010" w:type="dxa"/>
            <w:tcBorders/>
            <w:vAlign w:val="center"/>
          </w:tcPr>
          <w:p>
            <w:pPr>
              <w:pStyle w:val="TableContents"/>
              <w:bidi w:val="0"/>
              <w:spacing w:before="0" w:after="0"/>
              <w:jc w:val="left"/>
              <w:rPr>
                <w:rFonts w:ascii="Arial;Helvetica;sans-serif" w:hAnsi="Arial;Helvetica;sans-serif"/>
                <w:color w:val="000000"/>
                <w:sz w:val="14"/>
              </w:rPr>
            </w:pPr>
            <w:r>
              <w:rPr>
                <w:rFonts w:ascii="Arial;Helvetica;sans-serif" w:hAnsi="Arial;Helvetica;sans-serif"/>
                <w:color w:val="000000"/>
                <w:sz w:val="14"/>
              </w:rPr>
              <w:t xml:space="preserve">Amounts include the value of insurance premiums paid by the Company for a broad-based life insurance benefit. </w:t>
            </w:r>
          </w:p>
        </w:tc>
      </w:tr>
    </w:tbl>
    <w:tbl>
      <w:tblPr>
        <w:tblW w:w="260" w:type="dxa"/>
        <w:jc w:val="left"/>
        <w:tblInd w:w="0" w:type="dxa"/>
        <w:tblLayout w:type="fixed"/>
        <w:tblCellMar>
          <w:top w:w="0" w:type="dxa"/>
          <w:left w:w="0" w:type="dxa"/>
          <w:bottom w:w="0" w:type="dxa"/>
          <w:right w:w="0" w:type="dxa"/>
        </w:tblCellMar>
      </w:tblPr>
      <w:tblGrid>
        <w:gridCol w:w="260"/>
      </w:tblGrid>
      <w:tr>
        <w:trPr/>
        <w:tc>
          <w:tcPr>
            <w:tcW w:w="260" w:type="dxa"/>
            <w:tcBorders/>
            <w:vAlign w:val="center"/>
          </w:tcPr>
          <w:p>
            <w:pPr>
              <w:pStyle w:val="TableContents"/>
              <w:bidi w:val="0"/>
              <w:spacing w:before="0" w:after="283"/>
              <w:jc w:val="center"/>
              <w:rPr>
                <w:rFonts w:ascii="Arial;Helvetica;sans-serif" w:hAnsi="Arial;Helvetica;sans-serif"/>
                <w:color w:val="000000"/>
                <w:sz w:val="20"/>
              </w:rPr>
            </w:pPr>
            <w:r>
              <w:rPr>
                <w:rFonts w:ascii="Arial;Helvetica;sans-serif" w:hAnsi="Arial;Helvetica;sans-serif"/>
                <w:color w:val="000000"/>
                <w:sz w:val="20"/>
              </w:rPr>
              <w:t>34</w:t>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200" w:after="20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bidi w:val="0"/>
        <w:spacing w:before="200" w:after="20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jc w:val="left"/>
        <w:rPr/>
      </w:pPr>
      <w:hyperlink w:anchor="TOC">
        <w:bookmarkStart w:id="73" w:name="ny20022766x1_def14a_107-summary_pg3"/>
        <w:bookmarkEnd w:id="73"/>
        <w:r>
          <w:rPr>
            <w:rStyle w:val="InternetLink"/>
            <w:rFonts w:ascii="Times New Roman;Times;Serif" w:hAnsi="Times New Roman;Times;Serif"/>
            <w:b/>
            <w:caps w:val="false"/>
            <w:smallCaps w:val="false"/>
            <w:color w:val="000000"/>
            <w:sz w:val="16"/>
            <w:shd w:fill="FFFFFF" w:val="clear"/>
          </w:rPr>
          <w:t>TABLE OF CONTENTS</w:t>
        </w:r>
      </w:hyperlink>
    </w:p>
    <w:p>
      <w:pPr>
        <w:pStyle w:val="TextBody"/>
        <w:bidi w:val="0"/>
        <w:spacing w:before="160" w:after="283"/>
        <w:ind w:left="0" w:right="0" w:hanging="0"/>
        <w:jc w:val="left"/>
        <w:rPr>
          <w:rFonts w:ascii="Arial;Helvetica;sans-serif" w:hAnsi="Arial;Helvetica;sans-serif"/>
          <w:b/>
          <w:color w:val="000000"/>
          <w:sz w:val="28"/>
          <w:shd w:fill="FFFFFF" w:val="clear"/>
        </w:rPr>
      </w:pPr>
      <w:bookmarkStart w:id="74" w:name="tPQST"/>
      <w:bookmarkEnd w:id="74"/>
      <w:r>
        <w:rPr>
          <w:rFonts w:ascii="Arial;Helvetica;sans-serif" w:hAnsi="Arial;Helvetica;sans-serif"/>
          <w:b/>
          <w:color w:val="000000"/>
          <w:sz w:val="28"/>
          <w:shd w:fill="FFFFFF" w:val="clear"/>
        </w:rPr>
        <w:t xml:space="preserve">Perquisites Table </w:t>
      </w:r>
    </w:p>
    <w:tbl>
      <w:tblPr>
        <w:tblW w:w="5742" w:type="dxa"/>
        <w:jc w:val="left"/>
        <w:tblInd w:w="0" w:type="dxa"/>
        <w:tblLayout w:type="fixed"/>
        <w:tblCellMar>
          <w:top w:w="0" w:type="dxa"/>
          <w:left w:w="0" w:type="dxa"/>
          <w:bottom w:w="80" w:type="dxa"/>
          <w:right w:w="0" w:type="dxa"/>
        </w:tblCellMar>
      </w:tblPr>
      <w:tblGrid>
        <w:gridCol w:w="38"/>
        <w:gridCol w:w="1325"/>
        <w:gridCol w:w="23"/>
        <w:gridCol w:w="23"/>
        <w:gridCol w:w="380"/>
        <w:gridCol w:w="23"/>
        <w:gridCol w:w="23"/>
        <w:gridCol w:w="830"/>
        <w:gridCol w:w="23"/>
        <w:gridCol w:w="23"/>
        <w:gridCol w:w="785"/>
        <w:gridCol w:w="23"/>
        <w:gridCol w:w="23"/>
        <w:gridCol w:w="515"/>
        <w:gridCol w:w="23"/>
        <w:gridCol w:w="23"/>
        <w:gridCol w:w="605"/>
        <w:gridCol w:w="23"/>
        <w:gridCol w:w="23"/>
        <w:gridCol w:w="950"/>
        <w:gridCol w:w="38"/>
      </w:tblGrid>
      <w:tr>
        <w:trPr/>
        <w:tc>
          <w:tcPr>
            <w:tcW w:w="38" w:type="dxa"/>
            <w:tcBorders>
              <w:bottom w:val="single" w:sz="8" w:space="0" w:color="000000"/>
            </w:tcBorders>
            <w:vAlign w:val="center"/>
          </w:tcPr>
          <w:p>
            <w:pPr>
              <w:pStyle w:val="TableContents"/>
              <w:bidi w:val="0"/>
              <w:spacing w:before="0" w:after="283"/>
              <w:jc w:val="left"/>
              <w:rPr/>
            </w:pPr>
            <w:r>
              <w:rPr/>
              <w:t>​</w:t>
            </w:r>
          </w:p>
        </w:tc>
        <w:tc>
          <w:tcPr>
            <w:tcW w:w="1325" w:type="dxa"/>
            <w:tcBorders>
              <w:bottom w:val="single" w:sz="8" w:space="0" w:color="000000"/>
            </w:tcBorders>
            <w:vAlign w:val="center"/>
          </w:tcPr>
          <w:p>
            <w:pPr>
              <w:pStyle w:val="TableContents"/>
              <w:bidi w:val="0"/>
              <w:spacing w:before="0" w:after="283"/>
              <w:ind w:left="30" w:right="0" w:hanging="0"/>
              <w:jc w:val="left"/>
              <w:rPr>
                <w:rFonts w:ascii="Arial;Helvetica;sans-serif" w:hAnsi="Arial;Helvetica;sans-serif"/>
                <w:b/>
                <w:color w:val="000000"/>
                <w:sz w:val="16"/>
              </w:rPr>
            </w:pPr>
            <w:r>
              <w:rPr>
                <w:rFonts w:ascii="Arial;Helvetica;sans-serif" w:hAnsi="Arial;Helvetica;sans-serif"/>
                <w:b/>
                <w:color w:val="000000"/>
                <w:sz w:val="16"/>
              </w:rPr>
              <w:t>Name</w:t>
            </w:r>
          </w:p>
        </w:tc>
        <w:tc>
          <w:tcPr>
            <w:tcW w:w="23" w:type="dxa"/>
            <w:tcBorders>
              <w:bottom w:val="single" w:sz="8" w:space="0" w:color="000000"/>
            </w:tcBorders>
            <w:vAlign w:val="center"/>
          </w:tcPr>
          <w:p>
            <w:pPr>
              <w:pStyle w:val="TableContents"/>
              <w:bidi w:val="0"/>
              <w:spacing w:before="0" w:after="283"/>
              <w:jc w:val="left"/>
              <w:rPr/>
            </w:pPr>
            <w:r>
              <w:rPr/>
              <w:t>​</w:t>
            </w:r>
          </w:p>
        </w:tc>
        <w:tc>
          <w:tcPr>
            <w:tcW w:w="23" w:type="dxa"/>
            <w:tcBorders>
              <w:bottom w:val="single" w:sz="8" w:space="0" w:color="000000"/>
            </w:tcBorders>
            <w:vAlign w:val="center"/>
          </w:tcPr>
          <w:p>
            <w:pPr>
              <w:pStyle w:val="TableContents"/>
              <w:bidi w:val="0"/>
              <w:spacing w:before="0" w:after="283"/>
              <w:jc w:val="left"/>
              <w:rPr/>
            </w:pPr>
            <w:r>
              <w:rPr/>
              <w:t>​</w:t>
            </w:r>
          </w:p>
        </w:tc>
        <w:tc>
          <w:tcPr>
            <w:tcW w:w="380" w:type="dxa"/>
            <w:tcBorders>
              <w:bottom w:val="single" w:sz="8" w:space="0" w:color="000000"/>
            </w:tcBorders>
            <w:vAlign w:val="center"/>
          </w:tcPr>
          <w:p>
            <w:pPr>
              <w:pStyle w:val="TableContents"/>
              <w:bidi w:val="0"/>
              <w:spacing w:before="0" w:after="283"/>
              <w:jc w:val="center"/>
              <w:rPr>
                <w:rFonts w:ascii="Arial;Helvetica;sans-serif" w:hAnsi="Arial;Helvetica;sans-serif"/>
                <w:b/>
                <w:color w:val="000000"/>
                <w:sz w:val="16"/>
              </w:rPr>
            </w:pPr>
            <w:r>
              <w:rPr>
                <w:rFonts w:ascii="Arial;Helvetica;sans-serif" w:hAnsi="Arial;Helvetica;sans-serif"/>
                <w:b/>
                <w:color w:val="000000"/>
                <w:sz w:val="16"/>
              </w:rPr>
              <w:t>Year</w:t>
            </w:r>
          </w:p>
        </w:tc>
        <w:tc>
          <w:tcPr>
            <w:tcW w:w="23" w:type="dxa"/>
            <w:tcBorders>
              <w:bottom w:val="single" w:sz="8" w:space="0" w:color="000000"/>
            </w:tcBorders>
            <w:vAlign w:val="center"/>
          </w:tcPr>
          <w:p>
            <w:pPr>
              <w:pStyle w:val="TableContents"/>
              <w:bidi w:val="0"/>
              <w:spacing w:before="0" w:after="283"/>
              <w:jc w:val="left"/>
              <w:rPr/>
            </w:pPr>
            <w:r>
              <w:rPr/>
              <w:t>​</w:t>
            </w:r>
          </w:p>
        </w:tc>
        <w:tc>
          <w:tcPr>
            <w:tcW w:w="23" w:type="dxa"/>
            <w:tcBorders>
              <w:bottom w:val="single" w:sz="8" w:space="0" w:color="000000"/>
            </w:tcBorders>
            <w:vAlign w:val="center"/>
          </w:tcPr>
          <w:p>
            <w:pPr>
              <w:pStyle w:val="TableContents"/>
              <w:bidi w:val="0"/>
              <w:spacing w:before="0" w:after="283"/>
              <w:jc w:val="left"/>
              <w:rPr/>
            </w:pPr>
            <w:r>
              <w:rPr/>
              <w:t>​</w:t>
            </w:r>
          </w:p>
        </w:tc>
        <w:tc>
          <w:tcPr>
            <w:tcW w:w="830" w:type="dxa"/>
            <w:tcBorders>
              <w:bottom w:val="single" w:sz="8" w:space="0" w:color="000000"/>
            </w:tcBorders>
            <w:vAlign w:val="center"/>
          </w:tcPr>
          <w:p>
            <w:pPr>
              <w:pStyle w:val="TableContents"/>
              <w:bidi w:val="0"/>
              <w:spacing w:before="0" w:after="283"/>
              <w:jc w:val="center"/>
              <w:rPr>
                <w:rFonts w:ascii="Arial;Helvetica;sans-serif" w:hAnsi="Arial;Helvetica;sans-serif"/>
                <w:b/>
                <w:color w:val="000000"/>
                <w:sz w:val="16"/>
              </w:rPr>
            </w:pPr>
            <w:r>
              <w:rPr>
                <w:rFonts w:ascii="Arial;Helvetica;sans-serif" w:hAnsi="Arial;Helvetica;sans-serif"/>
                <w:b/>
                <w:color w:val="000000"/>
                <w:sz w:val="16"/>
              </w:rPr>
              <w:t xml:space="preserve">Personal </w:t>
            </w:r>
          </w:p>
          <w:p>
            <w:pPr>
              <w:pStyle w:val="TableContents"/>
              <w:bidi w:val="0"/>
              <w:spacing w:before="0" w:after="283"/>
              <w:jc w:val="center"/>
              <w:rPr>
                <w:rFonts w:ascii="Arial;Helvetica;sans-serif" w:hAnsi="Arial;Helvetica;sans-serif"/>
                <w:b/>
                <w:color w:val="000000"/>
                <w:sz w:val="16"/>
              </w:rPr>
            </w:pPr>
            <w:r>
              <w:rPr>
                <w:rFonts w:ascii="Arial;Helvetica;sans-serif" w:hAnsi="Arial;Helvetica;sans-serif"/>
                <w:b/>
                <w:color w:val="000000"/>
                <w:sz w:val="16"/>
              </w:rPr>
              <w:t xml:space="preserve">Use of </w:t>
            </w:r>
          </w:p>
          <w:p>
            <w:pPr>
              <w:pStyle w:val="TableContents"/>
              <w:bidi w:val="0"/>
              <w:spacing w:before="0" w:after="283"/>
              <w:jc w:val="center"/>
              <w:rPr>
                <w:rFonts w:ascii="Arial;Helvetica;sans-serif" w:hAnsi="Arial;Helvetica;sans-serif"/>
                <w:b/>
                <w:color w:val="000000"/>
                <w:sz w:val="16"/>
              </w:rPr>
            </w:pPr>
            <w:r>
              <w:rPr>
                <w:rFonts w:ascii="Arial;Helvetica;sans-serif" w:hAnsi="Arial;Helvetica;sans-serif"/>
                <w:b/>
                <w:color w:val="000000"/>
                <w:sz w:val="16"/>
              </w:rPr>
              <w:t xml:space="preserve">Company </w:t>
            </w:r>
          </w:p>
          <w:p>
            <w:pPr>
              <w:pStyle w:val="TableContents"/>
              <w:bidi w:val="0"/>
              <w:spacing w:before="0" w:after="283"/>
              <w:jc w:val="center"/>
              <w:rPr>
                <w:rFonts w:ascii="Arial;Helvetica;sans-serif" w:hAnsi="Arial;Helvetica;sans-serif"/>
                <w:b/>
                <w:color w:val="000000"/>
                <w:sz w:val="16"/>
              </w:rPr>
            </w:pPr>
            <w:r>
              <w:rPr>
                <w:rFonts w:ascii="Arial;Helvetica;sans-serif" w:hAnsi="Arial;Helvetica;sans-serif"/>
                <w:b/>
                <w:color w:val="000000"/>
                <w:sz w:val="16"/>
              </w:rPr>
              <w:t xml:space="preserve">Aircraft </w:t>
            </w:r>
          </w:p>
          <w:p>
            <w:pPr>
              <w:pStyle w:val="TableContents"/>
              <w:bidi w:val="0"/>
              <w:spacing w:before="0" w:after="283"/>
              <w:jc w:val="center"/>
              <w:rPr>
                <w:rFonts w:ascii="Arial;Helvetica;sans-serif" w:hAnsi="Arial;Helvetica;sans-serif"/>
                <w:b/>
                <w:color w:val="000000"/>
                <w:sz w:val="16"/>
              </w:rPr>
            </w:pPr>
            <w:r>
              <w:rPr>
                <w:rFonts w:ascii="Arial;Helvetica;sans-serif" w:hAnsi="Arial;Helvetica;sans-serif"/>
                <w:b/>
                <w:color w:val="000000"/>
                <w:sz w:val="16"/>
              </w:rPr>
              <w:t>($)(a)</w:t>
            </w:r>
          </w:p>
        </w:tc>
        <w:tc>
          <w:tcPr>
            <w:tcW w:w="23" w:type="dxa"/>
            <w:tcBorders>
              <w:bottom w:val="single" w:sz="8" w:space="0" w:color="000000"/>
            </w:tcBorders>
            <w:vAlign w:val="center"/>
          </w:tcPr>
          <w:p>
            <w:pPr>
              <w:pStyle w:val="TableContents"/>
              <w:bidi w:val="0"/>
              <w:spacing w:before="0" w:after="283"/>
              <w:jc w:val="left"/>
              <w:rPr/>
            </w:pPr>
            <w:r>
              <w:rPr/>
              <w:t>​</w:t>
            </w:r>
          </w:p>
        </w:tc>
        <w:tc>
          <w:tcPr>
            <w:tcW w:w="23" w:type="dxa"/>
            <w:tcBorders>
              <w:bottom w:val="single" w:sz="8" w:space="0" w:color="000000"/>
            </w:tcBorders>
            <w:vAlign w:val="center"/>
          </w:tcPr>
          <w:p>
            <w:pPr>
              <w:pStyle w:val="TableContents"/>
              <w:bidi w:val="0"/>
              <w:spacing w:before="0" w:after="283"/>
              <w:jc w:val="left"/>
              <w:rPr/>
            </w:pPr>
            <w:r>
              <w:rPr/>
              <w:t>​</w:t>
            </w:r>
          </w:p>
        </w:tc>
        <w:tc>
          <w:tcPr>
            <w:tcW w:w="785" w:type="dxa"/>
            <w:tcBorders>
              <w:bottom w:val="single" w:sz="8" w:space="0" w:color="000000"/>
            </w:tcBorders>
            <w:vAlign w:val="center"/>
          </w:tcPr>
          <w:p>
            <w:pPr>
              <w:pStyle w:val="TableContents"/>
              <w:bidi w:val="0"/>
              <w:spacing w:before="0" w:after="283"/>
              <w:jc w:val="center"/>
              <w:rPr>
                <w:rFonts w:ascii="Arial;Helvetica;sans-serif" w:hAnsi="Arial;Helvetica;sans-serif"/>
                <w:b/>
                <w:color w:val="000000"/>
                <w:sz w:val="16"/>
              </w:rPr>
            </w:pPr>
            <w:r>
              <w:rPr>
                <w:rFonts w:ascii="Arial;Helvetica;sans-serif" w:hAnsi="Arial;Helvetica;sans-serif"/>
                <w:b/>
                <w:color w:val="000000"/>
                <w:sz w:val="16"/>
              </w:rPr>
              <w:t xml:space="preserve">Financial </w:t>
            </w:r>
          </w:p>
          <w:p>
            <w:pPr>
              <w:pStyle w:val="TableContents"/>
              <w:bidi w:val="0"/>
              <w:spacing w:before="0" w:after="283"/>
              <w:jc w:val="center"/>
              <w:rPr>
                <w:rFonts w:ascii="Arial;Helvetica;sans-serif" w:hAnsi="Arial;Helvetica;sans-serif"/>
                <w:b/>
                <w:color w:val="000000"/>
                <w:sz w:val="16"/>
              </w:rPr>
            </w:pPr>
            <w:r>
              <w:rPr>
                <w:rFonts w:ascii="Arial;Helvetica;sans-serif" w:hAnsi="Arial;Helvetica;sans-serif"/>
                <w:b/>
                <w:color w:val="000000"/>
                <w:sz w:val="16"/>
              </w:rPr>
              <w:t xml:space="preserve">Services </w:t>
            </w:r>
          </w:p>
          <w:p>
            <w:pPr>
              <w:pStyle w:val="TableContents"/>
              <w:bidi w:val="0"/>
              <w:spacing w:before="0" w:after="283"/>
              <w:jc w:val="center"/>
              <w:rPr>
                <w:rFonts w:ascii="Arial;Helvetica;sans-serif" w:hAnsi="Arial;Helvetica;sans-serif"/>
                <w:b/>
                <w:color w:val="000000"/>
                <w:sz w:val="16"/>
              </w:rPr>
            </w:pPr>
            <w:r>
              <w:rPr>
                <w:rFonts w:ascii="Arial;Helvetica;sans-serif" w:hAnsi="Arial;Helvetica;sans-serif"/>
                <w:b/>
                <w:color w:val="000000"/>
                <w:sz w:val="16"/>
              </w:rPr>
              <w:t>($)(b)</w:t>
            </w:r>
          </w:p>
        </w:tc>
        <w:tc>
          <w:tcPr>
            <w:tcW w:w="23" w:type="dxa"/>
            <w:tcBorders>
              <w:bottom w:val="single" w:sz="8" w:space="0" w:color="000000"/>
            </w:tcBorders>
            <w:vAlign w:val="center"/>
          </w:tcPr>
          <w:p>
            <w:pPr>
              <w:pStyle w:val="TableContents"/>
              <w:bidi w:val="0"/>
              <w:spacing w:before="0" w:after="283"/>
              <w:jc w:val="left"/>
              <w:rPr/>
            </w:pPr>
            <w:r>
              <w:rPr/>
              <w:t>​</w:t>
            </w:r>
          </w:p>
        </w:tc>
        <w:tc>
          <w:tcPr>
            <w:tcW w:w="23" w:type="dxa"/>
            <w:tcBorders>
              <w:bottom w:val="single" w:sz="8" w:space="0" w:color="000000"/>
            </w:tcBorders>
            <w:vAlign w:val="center"/>
          </w:tcPr>
          <w:p>
            <w:pPr>
              <w:pStyle w:val="TableContents"/>
              <w:bidi w:val="0"/>
              <w:spacing w:before="0" w:after="283"/>
              <w:jc w:val="left"/>
              <w:rPr/>
            </w:pPr>
            <w:r>
              <w:rPr/>
              <w:t>​</w:t>
            </w:r>
          </w:p>
        </w:tc>
        <w:tc>
          <w:tcPr>
            <w:tcW w:w="515" w:type="dxa"/>
            <w:tcBorders>
              <w:bottom w:val="single" w:sz="8" w:space="0" w:color="000000"/>
            </w:tcBorders>
            <w:vAlign w:val="center"/>
          </w:tcPr>
          <w:p>
            <w:pPr>
              <w:pStyle w:val="TableContents"/>
              <w:bidi w:val="0"/>
              <w:spacing w:before="0" w:after="283"/>
              <w:jc w:val="center"/>
              <w:rPr>
                <w:rFonts w:ascii="Arial;Helvetica;sans-serif" w:hAnsi="Arial;Helvetica;sans-serif"/>
                <w:b/>
                <w:color w:val="000000"/>
                <w:sz w:val="16"/>
              </w:rPr>
            </w:pPr>
            <w:r>
              <w:rPr>
                <w:rFonts w:ascii="Arial;Helvetica;sans-serif" w:hAnsi="Arial;Helvetica;sans-serif"/>
                <w:b/>
                <w:color w:val="000000"/>
                <w:sz w:val="16"/>
              </w:rPr>
              <w:t xml:space="preserve">Car </w:t>
            </w:r>
          </w:p>
          <w:p>
            <w:pPr>
              <w:pStyle w:val="TableContents"/>
              <w:bidi w:val="0"/>
              <w:spacing w:before="0" w:after="283"/>
              <w:jc w:val="center"/>
              <w:rPr>
                <w:rFonts w:ascii="Arial;Helvetica;sans-serif" w:hAnsi="Arial;Helvetica;sans-serif"/>
                <w:b/>
                <w:color w:val="000000"/>
                <w:sz w:val="16"/>
              </w:rPr>
            </w:pPr>
            <w:r>
              <w:rPr>
                <w:rFonts w:ascii="Arial;Helvetica;sans-serif" w:hAnsi="Arial;Helvetica;sans-serif"/>
                <w:b/>
                <w:color w:val="000000"/>
                <w:sz w:val="16"/>
              </w:rPr>
              <w:t>($)(c)</w:t>
            </w:r>
          </w:p>
        </w:tc>
        <w:tc>
          <w:tcPr>
            <w:tcW w:w="23" w:type="dxa"/>
            <w:tcBorders>
              <w:bottom w:val="single" w:sz="8" w:space="0" w:color="000000"/>
            </w:tcBorders>
            <w:vAlign w:val="center"/>
          </w:tcPr>
          <w:p>
            <w:pPr>
              <w:pStyle w:val="TableContents"/>
              <w:bidi w:val="0"/>
              <w:spacing w:before="0" w:after="283"/>
              <w:jc w:val="left"/>
              <w:rPr/>
            </w:pPr>
            <w:r>
              <w:rPr/>
              <w:t>​</w:t>
            </w:r>
          </w:p>
        </w:tc>
        <w:tc>
          <w:tcPr>
            <w:tcW w:w="23" w:type="dxa"/>
            <w:tcBorders>
              <w:bottom w:val="single" w:sz="8" w:space="0" w:color="000000"/>
            </w:tcBorders>
            <w:vAlign w:val="center"/>
          </w:tcPr>
          <w:p>
            <w:pPr>
              <w:pStyle w:val="TableContents"/>
              <w:bidi w:val="0"/>
              <w:spacing w:before="0" w:after="283"/>
              <w:jc w:val="left"/>
              <w:rPr/>
            </w:pPr>
            <w:r>
              <w:rPr/>
              <w:t>​</w:t>
            </w:r>
          </w:p>
        </w:tc>
        <w:tc>
          <w:tcPr>
            <w:tcW w:w="605" w:type="dxa"/>
            <w:tcBorders>
              <w:bottom w:val="single" w:sz="8" w:space="0" w:color="000000"/>
            </w:tcBorders>
            <w:vAlign w:val="center"/>
          </w:tcPr>
          <w:p>
            <w:pPr>
              <w:pStyle w:val="TableContents"/>
              <w:bidi w:val="0"/>
              <w:spacing w:before="0" w:after="283"/>
              <w:jc w:val="center"/>
              <w:rPr>
                <w:rFonts w:ascii="Arial;Helvetica;sans-serif" w:hAnsi="Arial;Helvetica;sans-serif"/>
                <w:b/>
                <w:color w:val="000000"/>
                <w:sz w:val="16"/>
              </w:rPr>
            </w:pPr>
            <w:r>
              <w:rPr>
                <w:rFonts w:ascii="Arial;Helvetica;sans-serif" w:hAnsi="Arial;Helvetica;sans-serif"/>
                <w:b/>
                <w:color w:val="000000"/>
                <w:sz w:val="16"/>
              </w:rPr>
              <w:t xml:space="preserve">Other </w:t>
            </w:r>
          </w:p>
          <w:p>
            <w:pPr>
              <w:pStyle w:val="TableContents"/>
              <w:bidi w:val="0"/>
              <w:spacing w:before="0" w:after="283"/>
              <w:jc w:val="center"/>
              <w:rPr>
                <w:rFonts w:ascii="Arial;Helvetica;sans-serif" w:hAnsi="Arial;Helvetica;sans-serif"/>
                <w:b/>
                <w:color w:val="000000"/>
                <w:sz w:val="16"/>
              </w:rPr>
            </w:pPr>
            <w:r>
              <w:rPr>
                <w:rFonts w:ascii="Arial;Helvetica;sans-serif" w:hAnsi="Arial;Helvetica;sans-serif"/>
                <w:b/>
                <w:color w:val="000000"/>
                <w:sz w:val="16"/>
              </w:rPr>
              <w:t>($)(d)</w:t>
            </w:r>
          </w:p>
        </w:tc>
        <w:tc>
          <w:tcPr>
            <w:tcW w:w="23" w:type="dxa"/>
            <w:tcBorders>
              <w:bottom w:val="single" w:sz="8" w:space="0" w:color="000000"/>
            </w:tcBorders>
            <w:vAlign w:val="center"/>
          </w:tcPr>
          <w:p>
            <w:pPr>
              <w:pStyle w:val="TableContents"/>
              <w:bidi w:val="0"/>
              <w:spacing w:before="0" w:after="283"/>
              <w:jc w:val="left"/>
              <w:rPr/>
            </w:pPr>
            <w:r>
              <w:rPr/>
              <w:t>​</w:t>
            </w:r>
          </w:p>
        </w:tc>
        <w:tc>
          <w:tcPr>
            <w:tcW w:w="23" w:type="dxa"/>
            <w:tcBorders>
              <w:bottom w:val="single" w:sz="8" w:space="0" w:color="000000"/>
            </w:tcBorders>
            <w:vAlign w:val="center"/>
          </w:tcPr>
          <w:p>
            <w:pPr>
              <w:pStyle w:val="TableContents"/>
              <w:bidi w:val="0"/>
              <w:spacing w:before="0" w:after="283"/>
              <w:jc w:val="left"/>
              <w:rPr/>
            </w:pPr>
            <w:r>
              <w:rPr/>
              <w:t>​</w:t>
            </w:r>
          </w:p>
        </w:tc>
        <w:tc>
          <w:tcPr>
            <w:tcW w:w="950" w:type="dxa"/>
            <w:tcBorders>
              <w:bottom w:val="single" w:sz="8" w:space="0" w:color="000000"/>
            </w:tcBorders>
            <w:vAlign w:val="center"/>
          </w:tcPr>
          <w:p>
            <w:pPr>
              <w:pStyle w:val="TableContents"/>
              <w:bidi w:val="0"/>
              <w:spacing w:before="0" w:after="283"/>
              <w:jc w:val="center"/>
              <w:rPr>
                <w:rFonts w:ascii="Arial;Helvetica;sans-serif" w:hAnsi="Arial;Helvetica;sans-serif"/>
                <w:b/>
                <w:color w:val="000000"/>
                <w:sz w:val="16"/>
              </w:rPr>
            </w:pPr>
            <w:r>
              <w:rPr>
                <w:rFonts w:ascii="Arial;Helvetica;sans-serif" w:hAnsi="Arial;Helvetica;sans-serif"/>
                <w:b/>
                <w:color w:val="000000"/>
                <w:sz w:val="16"/>
              </w:rPr>
              <w:t xml:space="preserve">Total </w:t>
            </w:r>
          </w:p>
          <w:p>
            <w:pPr>
              <w:pStyle w:val="TableContents"/>
              <w:bidi w:val="0"/>
              <w:spacing w:before="0" w:after="283"/>
              <w:jc w:val="center"/>
              <w:rPr>
                <w:rFonts w:ascii="Arial;Helvetica;sans-serif" w:hAnsi="Arial;Helvetica;sans-serif"/>
                <w:b/>
                <w:color w:val="000000"/>
                <w:sz w:val="16"/>
              </w:rPr>
            </w:pPr>
            <w:r>
              <w:rPr>
                <w:rFonts w:ascii="Arial;Helvetica;sans-serif" w:hAnsi="Arial;Helvetica;sans-serif"/>
                <w:b/>
                <w:color w:val="000000"/>
                <w:sz w:val="16"/>
              </w:rPr>
              <w:t xml:space="preserve">Perquisites </w:t>
            </w:r>
          </w:p>
          <w:p>
            <w:pPr>
              <w:pStyle w:val="TableContents"/>
              <w:bidi w:val="0"/>
              <w:spacing w:before="0" w:after="283"/>
              <w:jc w:val="center"/>
              <w:rPr>
                <w:rFonts w:ascii="Arial;Helvetica;sans-serif" w:hAnsi="Arial;Helvetica;sans-serif"/>
                <w:b/>
                <w:color w:val="000000"/>
                <w:sz w:val="16"/>
              </w:rPr>
            </w:pPr>
            <w:r>
              <w:rPr>
                <w:rFonts w:ascii="Arial;Helvetica;sans-serif" w:hAnsi="Arial;Helvetica;sans-serif"/>
                <w:b/>
                <w:color w:val="000000"/>
                <w:sz w:val="16"/>
              </w:rPr>
              <w:t xml:space="preserve">($)(e) </w:t>
            </w:r>
          </w:p>
        </w:tc>
        <w:tc>
          <w:tcPr>
            <w:tcW w:w="38" w:type="dxa"/>
            <w:tcBorders>
              <w:bottom w:val="single" w:sz="8" w:space="0" w:color="000000"/>
            </w:tcBorders>
            <w:vAlign w:val="center"/>
          </w:tcPr>
          <w:p>
            <w:pPr>
              <w:pStyle w:val="TableContents"/>
              <w:bidi w:val="0"/>
              <w:spacing w:before="0" w:after="283"/>
              <w:jc w:val="left"/>
              <w:rPr/>
            </w:pPr>
            <w:r>
              <w:rPr/>
              <w:t>​</w:t>
            </w:r>
          </w:p>
        </w:tc>
      </w:tr>
      <w:tr>
        <w:trPr/>
        <w:tc>
          <w:tcPr>
            <w:tcW w:w="38" w:type="dxa"/>
            <w:vMerge w:val="restart"/>
            <w:tcBorders>
              <w:bottom w:val="single" w:sz="8" w:space="0" w:color="000000"/>
            </w:tcBorders>
            <w:shd w:fill="CCCCCC" w:val="clear"/>
            <w:tcMar>
              <w:bottom w:w="75" w:type="dxa"/>
            </w:tcMar>
            <w:vAlign w:val="center"/>
          </w:tcPr>
          <w:p>
            <w:pPr>
              <w:pStyle w:val="TableContents"/>
              <w:bidi w:val="0"/>
              <w:spacing w:before="0" w:after="283"/>
              <w:jc w:val="left"/>
              <w:rPr/>
            </w:pPr>
            <w:r>
              <w:rPr/>
              <w:t>​</w:t>
            </w:r>
          </w:p>
        </w:tc>
        <w:tc>
          <w:tcPr>
            <w:tcW w:w="1325" w:type="dxa"/>
            <w:vMerge w:val="restart"/>
            <w:tcBorders>
              <w:bottom w:val="single" w:sz="8" w:space="0" w:color="000000"/>
            </w:tcBorders>
            <w:shd w:fill="CCCCCC" w:val="clear"/>
            <w:tcMar>
              <w:bottom w:w="75" w:type="dxa"/>
            </w:tcMar>
            <w:vAlign w:val="center"/>
          </w:tcPr>
          <w:p>
            <w:pPr>
              <w:pStyle w:val="TableContents"/>
              <w:bidi w:val="0"/>
              <w:spacing w:before="0" w:after="283"/>
              <w:ind w:left="30" w:right="0" w:hanging="0"/>
              <w:jc w:val="left"/>
              <w:rPr>
                <w:rFonts w:ascii="Arial;Helvetica;sans-serif" w:hAnsi="Arial;Helvetica;sans-serif"/>
                <w:color w:val="000000"/>
                <w:sz w:val="16"/>
              </w:rPr>
            </w:pPr>
            <w:r>
              <w:rPr>
                <w:rFonts w:ascii="Arial;Helvetica;sans-serif" w:hAnsi="Arial;Helvetica;sans-serif"/>
                <w:color w:val="000000"/>
                <w:sz w:val="16"/>
              </w:rPr>
              <w:t>Mr. Ferraro</w:t>
            </w:r>
          </w:p>
        </w:tc>
        <w:tc>
          <w:tcPr>
            <w:tcW w:w="23" w:type="dxa"/>
            <w:vMerge w:val="restart"/>
            <w:tcBorders>
              <w:bottom w:val="single" w:sz="8" w:space="0" w:color="000000"/>
            </w:tcBorders>
            <w:shd w:fill="CCCCCC" w:val="clear"/>
            <w:tcMar>
              <w:bottom w:w="75" w:type="dxa"/>
            </w:tcMar>
            <w:vAlign w:val="center"/>
          </w:tcPr>
          <w:p>
            <w:pPr>
              <w:pStyle w:val="TableContents"/>
              <w:bidi w:val="0"/>
              <w:spacing w:before="0" w:after="283"/>
              <w:jc w:val="left"/>
              <w:rPr/>
            </w:pPr>
            <w:r>
              <w:rPr/>
              <w:t>​</w:t>
            </w:r>
          </w:p>
        </w:tc>
        <w:tc>
          <w:tcPr>
            <w:tcW w:w="23" w:type="dxa"/>
            <w:tcBorders/>
            <w:shd w:fill="CCCCCC" w:val="clear"/>
            <w:tcMar>
              <w:bottom w:w="0" w:type="dxa"/>
            </w:tcMar>
            <w:vAlign w:val="center"/>
          </w:tcPr>
          <w:p>
            <w:pPr>
              <w:pStyle w:val="TableContents"/>
              <w:bidi w:val="0"/>
              <w:spacing w:before="0" w:after="283"/>
              <w:jc w:val="left"/>
              <w:rPr/>
            </w:pPr>
            <w:r>
              <w:rPr/>
              <w:t>​</w:t>
            </w:r>
          </w:p>
        </w:tc>
        <w:tc>
          <w:tcPr>
            <w:tcW w:w="380" w:type="dxa"/>
            <w:tcBorders/>
            <w:shd w:fill="CCCCCC" w:val="clear"/>
            <w:tcMar>
              <w:bottom w:w="0" w:type="dxa"/>
            </w:tcMar>
            <w:vAlign w:val="center"/>
          </w:tcPr>
          <w:p>
            <w:pPr>
              <w:pStyle w:val="TableContents"/>
              <w:bidi w:val="0"/>
              <w:spacing w:before="0" w:after="283"/>
              <w:jc w:val="center"/>
              <w:rPr>
                <w:rFonts w:ascii="Arial;Helvetica;sans-serif" w:hAnsi="Arial;Helvetica;sans-serif"/>
                <w:color w:val="000000"/>
                <w:sz w:val="16"/>
              </w:rPr>
            </w:pPr>
            <w:r>
              <w:rPr>
                <w:rFonts w:ascii="Arial;Helvetica;sans-serif" w:hAnsi="Arial;Helvetica;sans-serif"/>
                <w:color w:val="000000"/>
                <w:sz w:val="16"/>
              </w:rPr>
              <w:t>2023</w:t>
            </w:r>
          </w:p>
        </w:tc>
        <w:tc>
          <w:tcPr>
            <w:tcW w:w="23" w:type="dxa"/>
            <w:tcBorders/>
            <w:shd w:fill="CCCCCC" w:val="clear"/>
            <w:tcMar>
              <w:bottom w:w="0" w:type="dxa"/>
            </w:tcMar>
            <w:vAlign w:val="center"/>
          </w:tcPr>
          <w:p>
            <w:pPr>
              <w:pStyle w:val="TableContents"/>
              <w:bidi w:val="0"/>
              <w:spacing w:before="0" w:after="283"/>
              <w:jc w:val="left"/>
              <w:rPr/>
            </w:pPr>
            <w:r>
              <w:rPr/>
              <w:t>​</w:t>
            </w:r>
          </w:p>
        </w:tc>
        <w:tc>
          <w:tcPr>
            <w:tcW w:w="23" w:type="dxa"/>
            <w:tcBorders/>
            <w:shd w:fill="CCCCCC" w:val="clear"/>
            <w:tcMar>
              <w:bottom w:w="0" w:type="dxa"/>
            </w:tcMar>
            <w:vAlign w:val="center"/>
          </w:tcPr>
          <w:p>
            <w:pPr>
              <w:pStyle w:val="TableContents"/>
              <w:bidi w:val="0"/>
              <w:spacing w:before="0" w:after="283"/>
              <w:jc w:val="left"/>
              <w:rPr/>
            </w:pPr>
            <w:r>
              <w:rPr/>
              <w:t>​</w:t>
            </w:r>
          </w:p>
        </w:tc>
        <w:tc>
          <w:tcPr>
            <w:tcW w:w="830" w:type="dxa"/>
            <w:tcBorders/>
            <w:shd w:fill="CCCCCC" w:val="clear"/>
            <w:tcMar>
              <w:bottom w:w="0" w:type="dxa"/>
            </w:tcMar>
            <w:vAlign w:val="center"/>
          </w:tcPr>
          <w:p>
            <w:pPr>
              <w:pStyle w:val="TableContents"/>
              <w:bidi w:val="0"/>
              <w:spacing w:before="0" w:after="283"/>
              <w:jc w:val="center"/>
              <w:rPr>
                <w:rFonts w:ascii="Arial;Helvetica;sans-serif" w:hAnsi="Arial;Helvetica;sans-serif"/>
                <w:color w:val="000000"/>
                <w:sz w:val="16"/>
              </w:rPr>
            </w:pPr>
            <w:r>
              <w:rPr>
                <w:rFonts w:ascii="Arial;Helvetica;sans-serif" w:hAnsi="Arial;Helvetica;sans-serif"/>
                <w:color w:val="000000"/>
                <w:sz w:val="16"/>
              </w:rPr>
              <w:t>13,460</w:t>
            </w:r>
          </w:p>
        </w:tc>
        <w:tc>
          <w:tcPr>
            <w:tcW w:w="23" w:type="dxa"/>
            <w:tcBorders/>
            <w:shd w:fill="CCCCCC" w:val="clear"/>
            <w:tcMar>
              <w:bottom w:w="0" w:type="dxa"/>
            </w:tcMar>
            <w:vAlign w:val="center"/>
          </w:tcPr>
          <w:p>
            <w:pPr>
              <w:pStyle w:val="TableContents"/>
              <w:bidi w:val="0"/>
              <w:spacing w:before="0" w:after="283"/>
              <w:jc w:val="left"/>
              <w:rPr/>
            </w:pPr>
            <w:r>
              <w:rPr/>
              <w:t>​</w:t>
            </w:r>
          </w:p>
        </w:tc>
        <w:tc>
          <w:tcPr>
            <w:tcW w:w="23" w:type="dxa"/>
            <w:tcBorders/>
            <w:shd w:fill="CCCCCC" w:val="clear"/>
            <w:tcMar>
              <w:bottom w:w="0" w:type="dxa"/>
            </w:tcMar>
            <w:vAlign w:val="center"/>
          </w:tcPr>
          <w:p>
            <w:pPr>
              <w:pStyle w:val="TableContents"/>
              <w:bidi w:val="0"/>
              <w:spacing w:before="0" w:after="283"/>
              <w:jc w:val="left"/>
              <w:rPr/>
            </w:pPr>
            <w:r>
              <w:rPr/>
              <w:t>​</w:t>
            </w:r>
          </w:p>
        </w:tc>
        <w:tc>
          <w:tcPr>
            <w:tcW w:w="785" w:type="dxa"/>
            <w:tcBorders/>
            <w:shd w:fill="CCCCCC" w:val="clear"/>
            <w:tcMar>
              <w:bottom w:w="0" w:type="dxa"/>
            </w:tcMar>
            <w:vAlign w:val="center"/>
          </w:tcPr>
          <w:p>
            <w:pPr>
              <w:pStyle w:val="TableContents"/>
              <w:bidi w:val="0"/>
              <w:spacing w:before="0" w:after="283"/>
              <w:jc w:val="center"/>
              <w:rPr>
                <w:rFonts w:ascii="Arial;Helvetica;sans-serif" w:hAnsi="Arial;Helvetica;sans-serif"/>
                <w:color w:val="000000"/>
                <w:sz w:val="16"/>
              </w:rPr>
            </w:pPr>
            <w:r>
              <w:rPr>
                <w:rFonts w:ascii="Arial;Helvetica;sans-serif" w:hAnsi="Arial;Helvetica;sans-serif"/>
                <w:color w:val="000000"/>
                <w:sz w:val="16"/>
              </w:rPr>
              <w:t>11,975</w:t>
            </w:r>
          </w:p>
        </w:tc>
        <w:tc>
          <w:tcPr>
            <w:tcW w:w="23" w:type="dxa"/>
            <w:tcBorders/>
            <w:shd w:fill="CCCCCC" w:val="clear"/>
            <w:tcMar>
              <w:bottom w:w="0" w:type="dxa"/>
            </w:tcMar>
            <w:vAlign w:val="center"/>
          </w:tcPr>
          <w:p>
            <w:pPr>
              <w:pStyle w:val="TableContents"/>
              <w:bidi w:val="0"/>
              <w:spacing w:before="0" w:after="283"/>
              <w:jc w:val="left"/>
              <w:rPr/>
            </w:pPr>
            <w:r>
              <w:rPr/>
              <w:t>​</w:t>
            </w:r>
          </w:p>
        </w:tc>
        <w:tc>
          <w:tcPr>
            <w:tcW w:w="23" w:type="dxa"/>
            <w:tcBorders/>
            <w:shd w:fill="CCCCCC" w:val="clear"/>
            <w:tcMar>
              <w:bottom w:w="0" w:type="dxa"/>
            </w:tcMar>
            <w:vAlign w:val="center"/>
          </w:tcPr>
          <w:p>
            <w:pPr>
              <w:pStyle w:val="TableContents"/>
              <w:bidi w:val="0"/>
              <w:spacing w:before="0" w:after="283"/>
              <w:jc w:val="left"/>
              <w:rPr/>
            </w:pPr>
            <w:r>
              <w:rPr/>
              <w:t>​</w:t>
            </w:r>
          </w:p>
        </w:tc>
        <w:tc>
          <w:tcPr>
            <w:tcW w:w="515" w:type="dxa"/>
            <w:tcBorders/>
            <w:shd w:fill="CCCCCC" w:val="clear"/>
            <w:tcMar>
              <w:bottom w:w="0" w:type="dxa"/>
            </w:tcMar>
            <w:vAlign w:val="center"/>
          </w:tcPr>
          <w:p>
            <w:pPr>
              <w:pStyle w:val="TableContents"/>
              <w:bidi w:val="0"/>
              <w:spacing w:before="0" w:after="283"/>
              <w:jc w:val="center"/>
              <w:rPr>
                <w:rFonts w:ascii="Arial;Helvetica;sans-serif" w:hAnsi="Arial;Helvetica;sans-serif"/>
                <w:color w:val="000000"/>
                <w:sz w:val="16"/>
              </w:rPr>
            </w:pPr>
            <w:r>
              <w:rPr>
                <w:rFonts w:ascii="Arial;Helvetica;sans-serif" w:hAnsi="Arial;Helvetica;sans-serif"/>
                <w:color w:val="000000"/>
                <w:sz w:val="16"/>
              </w:rPr>
              <w:t>26,608</w:t>
            </w:r>
          </w:p>
        </w:tc>
        <w:tc>
          <w:tcPr>
            <w:tcW w:w="23" w:type="dxa"/>
            <w:tcBorders/>
            <w:shd w:fill="CCCCCC" w:val="clear"/>
            <w:tcMar>
              <w:bottom w:w="0" w:type="dxa"/>
            </w:tcMar>
            <w:vAlign w:val="center"/>
          </w:tcPr>
          <w:p>
            <w:pPr>
              <w:pStyle w:val="TableContents"/>
              <w:bidi w:val="0"/>
              <w:spacing w:before="0" w:after="283"/>
              <w:jc w:val="left"/>
              <w:rPr/>
            </w:pPr>
            <w:r>
              <w:rPr/>
              <w:t>​</w:t>
            </w:r>
          </w:p>
        </w:tc>
        <w:tc>
          <w:tcPr>
            <w:tcW w:w="23" w:type="dxa"/>
            <w:tcBorders/>
            <w:shd w:fill="CCCCCC" w:val="clear"/>
            <w:tcMar>
              <w:bottom w:w="0" w:type="dxa"/>
            </w:tcMar>
            <w:vAlign w:val="center"/>
          </w:tcPr>
          <w:p>
            <w:pPr>
              <w:pStyle w:val="TableContents"/>
              <w:bidi w:val="0"/>
              <w:spacing w:before="0" w:after="283"/>
              <w:jc w:val="left"/>
              <w:rPr/>
            </w:pPr>
            <w:r>
              <w:rPr/>
              <w:t>​</w:t>
            </w:r>
          </w:p>
        </w:tc>
        <w:tc>
          <w:tcPr>
            <w:tcW w:w="605" w:type="dxa"/>
            <w:tcBorders/>
            <w:shd w:fill="CCCCCC" w:val="clear"/>
            <w:tcMar>
              <w:bottom w:w="0" w:type="dxa"/>
            </w:tcMar>
            <w:vAlign w:val="center"/>
          </w:tcPr>
          <w:p>
            <w:pPr>
              <w:pStyle w:val="TableContents"/>
              <w:bidi w:val="0"/>
              <w:spacing w:before="0" w:after="283"/>
              <w:jc w:val="center"/>
              <w:rPr>
                <w:color w:val="000000"/>
              </w:rPr>
            </w:pPr>
            <w:r>
              <w:rPr>
                <w:color w:val="000000"/>
              </w:rPr>
              <w:t>—</w:t>
            </w:r>
          </w:p>
        </w:tc>
        <w:tc>
          <w:tcPr>
            <w:tcW w:w="23" w:type="dxa"/>
            <w:tcBorders/>
            <w:shd w:fill="CCCCCC" w:val="clear"/>
            <w:tcMar>
              <w:bottom w:w="0" w:type="dxa"/>
            </w:tcMar>
            <w:vAlign w:val="center"/>
          </w:tcPr>
          <w:p>
            <w:pPr>
              <w:pStyle w:val="TableContents"/>
              <w:bidi w:val="0"/>
              <w:spacing w:before="0" w:after="283"/>
              <w:jc w:val="left"/>
              <w:rPr/>
            </w:pPr>
            <w:r>
              <w:rPr/>
              <w:t>​</w:t>
            </w:r>
          </w:p>
        </w:tc>
        <w:tc>
          <w:tcPr>
            <w:tcW w:w="23" w:type="dxa"/>
            <w:tcBorders/>
            <w:shd w:fill="CCCCCC" w:val="clear"/>
            <w:tcMar>
              <w:bottom w:w="0" w:type="dxa"/>
            </w:tcMar>
            <w:vAlign w:val="center"/>
          </w:tcPr>
          <w:p>
            <w:pPr>
              <w:pStyle w:val="TableContents"/>
              <w:bidi w:val="0"/>
              <w:spacing w:before="0" w:after="283"/>
              <w:jc w:val="left"/>
              <w:rPr/>
            </w:pPr>
            <w:r>
              <w:rPr/>
              <w:t>​</w:t>
            </w:r>
          </w:p>
        </w:tc>
        <w:tc>
          <w:tcPr>
            <w:tcW w:w="950" w:type="dxa"/>
            <w:tcBorders/>
            <w:shd w:fill="CCCCCC" w:val="clear"/>
            <w:tcMar>
              <w:bottom w:w="0" w:type="dxa"/>
            </w:tcMar>
            <w:vAlign w:val="center"/>
          </w:tcPr>
          <w:p>
            <w:pPr>
              <w:pStyle w:val="TableContents"/>
              <w:bidi w:val="0"/>
              <w:spacing w:before="0" w:after="283"/>
              <w:jc w:val="center"/>
              <w:rPr>
                <w:rFonts w:ascii="Arial;Helvetica;sans-serif" w:hAnsi="Arial;Helvetica;sans-serif"/>
                <w:color w:val="000000"/>
                <w:sz w:val="16"/>
              </w:rPr>
            </w:pPr>
            <w:r>
              <w:rPr>
                <w:rFonts w:ascii="Arial;Helvetica;sans-serif" w:hAnsi="Arial;Helvetica;sans-serif"/>
                <w:color w:val="000000"/>
                <w:sz w:val="16"/>
              </w:rPr>
              <w:t xml:space="preserve">52,043 </w:t>
            </w:r>
          </w:p>
        </w:tc>
        <w:tc>
          <w:tcPr>
            <w:tcW w:w="38" w:type="dxa"/>
            <w:tcBorders/>
            <w:shd w:fill="CCCCCC" w:val="clear"/>
            <w:tcMar>
              <w:bottom w:w="0" w:type="dxa"/>
            </w:tcMar>
            <w:vAlign w:val="center"/>
          </w:tcPr>
          <w:p>
            <w:pPr>
              <w:pStyle w:val="TableContents"/>
              <w:bidi w:val="0"/>
              <w:spacing w:before="0" w:after="283"/>
              <w:jc w:val="left"/>
              <w:rPr/>
            </w:pPr>
            <w:r>
              <w:rPr/>
              <w:t>​</w:t>
            </w:r>
          </w:p>
        </w:tc>
      </w:tr>
      <w:tr>
        <w:trPr/>
        <w:tc>
          <w:tcPr>
            <w:tcW w:w="38" w:type="dxa"/>
            <w:vMerge w:val="continue"/>
            <w:tcBorders>
              <w:bottom w:val="single" w:sz="8" w:space="0" w:color="000000"/>
            </w:tcBorders>
            <w:shd w:fill="CCCCCC" w:val="clear"/>
            <w:tcMar>
              <w:bottom w:w="75" w:type="dxa"/>
            </w:tcMar>
            <w:vAlign w:val="center"/>
          </w:tcPr>
          <w:p>
            <w:pPr>
              <w:pStyle w:val="Normal"/>
              <w:bidi w:val="0"/>
              <w:jc w:val="left"/>
              <w:rPr/>
            </w:pPr>
            <w:r>
              <w:rPr/>
            </w:r>
          </w:p>
        </w:tc>
        <w:tc>
          <w:tcPr>
            <w:tcW w:w="1325" w:type="dxa"/>
            <w:vMerge w:val="continue"/>
            <w:tcBorders>
              <w:bottom w:val="single" w:sz="8" w:space="0" w:color="000000"/>
            </w:tcBorders>
            <w:shd w:fill="CCCCCC" w:val="clear"/>
            <w:tcMar>
              <w:bottom w:w="75" w:type="dxa"/>
            </w:tcMar>
            <w:vAlign w:val="center"/>
          </w:tcPr>
          <w:p>
            <w:pPr>
              <w:pStyle w:val="Normal"/>
              <w:bidi w:val="0"/>
              <w:jc w:val="left"/>
              <w:rPr/>
            </w:pPr>
            <w:r>
              <w:rPr/>
            </w:r>
          </w:p>
        </w:tc>
        <w:tc>
          <w:tcPr>
            <w:tcW w:w="23" w:type="dxa"/>
            <w:vMerge w:val="continue"/>
            <w:tcBorders>
              <w:bottom w:val="single" w:sz="8" w:space="0" w:color="000000"/>
            </w:tcBorders>
            <w:shd w:fill="CCCCCC" w:val="clear"/>
            <w:tcMar>
              <w:bottom w:w="75" w:type="dxa"/>
            </w:tcMar>
            <w:vAlign w:val="center"/>
          </w:tcPr>
          <w:p>
            <w:pPr>
              <w:pStyle w:val="Normal"/>
              <w:bidi w:val="0"/>
              <w:jc w:val="left"/>
              <w:rPr/>
            </w:pPr>
            <w:r>
              <w:rPr/>
            </w:r>
          </w:p>
        </w:tc>
        <w:tc>
          <w:tcPr>
            <w:tcW w:w="23" w:type="dxa"/>
            <w:tcBorders/>
            <w:shd w:fill="CCCCCC" w:val="clear"/>
            <w:tcMar>
              <w:bottom w:w="0" w:type="dxa"/>
            </w:tcMar>
            <w:vAlign w:val="center"/>
          </w:tcPr>
          <w:p>
            <w:pPr>
              <w:pStyle w:val="TableContents"/>
              <w:bidi w:val="0"/>
              <w:spacing w:before="0" w:after="283"/>
              <w:jc w:val="left"/>
              <w:rPr/>
            </w:pPr>
            <w:r>
              <w:rPr/>
              <w:t>​</w:t>
            </w:r>
          </w:p>
        </w:tc>
        <w:tc>
          <w:tcPr>
            <w:tcW w:w="380" w:type="dxa"/>
            <w:tcBorders/>
            <w:shd w:fill="CCCCCC" w:val="clear"/>
            <w:tcMar>
              <w:bottom w:w="0" w:type="dxa"/>
            </w:tcMar>
            <w:vAlign w:val="center"/>
          </w:tcPr>
          <w:p>
            <w:pPr>
              <w:pStyle w:val="TableContents"/>
              <w:bidi w:val="0"/>
              <w:spacing w:before="0" w:after="283"/>
              <w:jc w:val="center"/>
              <w:rPr>
                <w:rFonts w:ascii="Arial;Helvetica;sans-serif" w:hAnsi="Arial;Helvetica;sans-serif"/>
                <w:color w:val="000000"/>
                <w:sz w:val="16"/>
              </w:rPr>
            </w:pPr>
            <w:r>
              <w:rPr>
                <w:rFonts w:ascii="Arial;Helvetica;sans-serif" w:hAnsi="Arial;Helvetica;sans-serif"/>
                <w:color w:val="000000"/>
                <w:sz w:val="16"/>
              </w:rPr>
              <w:t>2022</w:t>
            </w:r>
          </w:p>
        </w:tc>
        <w:tc>
          <w:tcPr>
            <w:tcW w:w="23" w:type="dxa"/>
            <w:tcBorders/>
            <w:shd w:fill="CCCCCC" w:val="clear"/>
            <w:tcMar>
              <w:bottom w:w="0" w:type="dxa"/>
            </w:tcMar>
            <w:vAlign w:val="center"/>
          </w:tcPr>
          <w:p>
            <w:pPr>
              <w:pStyle w:val="TableContents"/>
              <w:bidi w:val="0"/>
              <w:spacing w:before="0" w:after="283"/>
              <w:jc w:val="left"/>
              <w:rPr/>
            </w:pPr>
            <w:r>
              <w:rPr/>
              <w:t>​</w:t>
            </w:r>
          </w:p>
        </w:tc>
        <w:tc>
          <w:tcPr>
            <w:tcW w:w="23" w:type="dxa"/>
            <w:tcBorders/>
            <w:shd w:fill="CCCCCC" w:val="clear"/>
            <w:tcMar>
              <w:bottom w:w="0" w:type="dxa"/>
            </w:tcMar>
            <w:vAlign w:val="center"/>
          </w:tcPr>
          <w:p>
            <w:pPr>
              <w:pStyle w:val="TableContents"/>
              <w:bidi w:val="0"/>
              <w:spacing w:before="0" w:after="283"/>
              <w:jc w:val="left"/>
              <w:rPr/>
            </w:pPr>
            <w:r>
              <w:rPr/>
              <w:t>​</w:t>
            </w:r>
          </w:p>
        </w:tc>
        <w:tc>
          <w:tcPr>
            <w:tcW w:w="830" w:type="dxa"/>
            <w:tcBorders/>
            <w:shd w:fill="CCCCCC" w:val="clear"/>
            <w:tcMar>
              <w:bottom w:w="0" w:type="dxa"/>
            </w:tcMar>
            <w:vAlign w:val="center"/>
          </w:tcPr>
          <w:p>
            <w:pPr>
              <w:pStyle w:val="TableContents"/>
              <w:bidi w:val="0"/>
              <w:spacing w:before="0" w:after="283"/>
              <w:jc w:val="center"/>
              <w:rPr>
                <w:color w:val="000000"/>
              </w:rPr>
            </w:pPr>
            <w:r>
              <w:rPr>
                <w:color w:val="000000"/>
              </w:rPr>
              <w:t>—</w:t>
            </w:r>
          </w:p>
        </w:tc>
        <w:tc>
          <w:tcPr>
            <w:tcW w:w="23" w:type="dxa"/>
            <w:tcBorders/>
            <w:shd w:fill="CCCCCC" w:val="clear"/>
            <w:tcMar>
              <w:bottom w:w="0" w:type="dxa"/>
            </w:tcMar>
            <w:vAlign w:val="center"/>
          </w:tcPr>
          <w:p>
            <w:pPr>
              <w:pStyle w:val="TableContents"/>
              <w:bidi w:val="0"/>
              <w:spacing w:before="0" w:after="283"/>
              <w:jc w:val="left"/>
              <w:rPr/>
            </w:pPr>
            <w:r>
              <w:rPr/>
              <w:t>​</w:t>
            </w:r>
          </w:p>
        </w:tc>
        <w:tc>
          <w:tcPr>
            <w:tcW w:w="23" w:type="dxa"/>
            <w:tcBorders/>
            <w:shd w:fill="CCCCCC" w:val="clear"/>
            <w:tcMar>
              <w:bottom w:w="0" w:type="dxa"/>
            </w:tcMar>
            <w:vAlign w:val="center"/>
          </w:tcPr>
          <w:p>
            <w:pPr>
              <w:pStyle w:val="TableContents"/>
              <w:bidi w:val="0"/>
              <w:spacing w:before="0" w:after="283"/>
              <w:jc w:val="left"/>
              <w:rPr/>
            </w:pPr>
            <w:r>
              <w:rPr/>
              <w:t>​</w:t>
            </w:r>
          </w:p>
        </w:tc>
        <w:tc>
          <w:tcPr>
            <w:tcW w:w="785" w:type="dxa"/>
            <w:tcBorders/>
            <w:shd w:fill="CCCCCC" w:val="clear"/>
            <w:tcMar>
              <w:bottom w:w="0" w:type="dxa"/>
            </w:tcMar>
            <w:vAlign w:val="center"/>
          </w:tcPr>
          <w:p>
            <w:pPr>
              <w:pStyle w:val="TableContents"/>
              <w:bidi w:val="0"/>
              <w:spacing w:before="0" w:after="283"/>
              <w:jc w:val="center"/>
              <w:rPr>
                <w:rFonts w:ascii="Arial;Helvetica;sans-serif" w:hAnsi="Arial;Helvetica;sans-serif"/>
                <w:color w:val="000000"/>
                <w:sz w:val="16"/>
              </w:rPr>
            </w:pPr>
            <w:r>
              <w:rPr>
                <w:rFonts w:ascii="Arial;Helvetica;sans-serif" w:hAnsi="Arial;Helvetica;sans-serif"/>
                <w:color w:val="000000"/>
                <w:sz w:val="16"/>
              </w:rPr>
              <w:t>11,975</w:t>
            </w:r>
          </w:p>
        </w:tc>
        <w:tc>
          <w:tcPr>
            <w:tcW w:w="23" w:type="dxa"/>
            <w:tcBorders/>
            <w:shd w:fill="CCCCCC" w:val="clear"/>
            <w:tcMar>
              <w:bottom w:w="0" w:type="dxa"/>
            </w:tcMar>
            <w:vAlign w:val="center"/>
          </w:tcPr>
          <w:p>
            <w:pPr>
              <w:pStyle w:val="TableContents"/>
              <w:bidi w:val="0"/>
              <w:spacing w:before="0" w:after="283"/>
              <w:jc w:val="left"/>
              <w:rPr/>
            </w:pPr>
            <w:r>
              <w:rPr/>
              <w:t>​</w:t>
            </w:r>
          </w:p>
        </w:tc>
        <w:tc>
          <w:tcPr>
            <w:tcW w:w="23" w:type="dxa"/>
            <w:tcBorders/>
            <w:shd w:fill="CCCCCC" w:val="clear"/>
            <w:tcMar>
              <w:bottom w:w="0" w:type="dxa"/>
            </w:tcMar>
            <w:vAlign w:val="center"/>
          </w:tcPr>
          <w:p>
            <w:pPr>
              <w:pStyle w:val="TableContents"/>
              <w:bidi w:val="0"/>
              <w:spacing w:before="0" w:after="283"/>
              <w:jc w:val="left"/>
              <w:rPr/>
            </w:pPr>
            <w:r>
              <w:rPr/>
              <w:t>​</w:t>
            </w:r>
          </w:p>
        </w:tc>
        <w:tc>
          <w:tcPr>
            <w:tcW w:w="515" w:type="dxa"/>
            <w:tcBorders/>
            <w:shd w:fill="CCCCCC" w:val="clear"/>
            <w:tcMar>
              <w:bottom w:w="0" w:type="dxa"/>
            </w:tcMar>
            <w:vAlign w:val="center"/>
          </w:tcPr>
          <w:p>
            <w:pPr>
              <w:pStyle w:val="TableContents"/>
              <w:bidi w:val="0"/>
              <w:spacing w:before="0" w:after="283"/>
              <w:jc w:val="center"/>
              <w:rPr>
                <w:rFonts w:ascii="Arial;Helvetica;sans-serif" w:hAnsi="Arial;Helvetica;sans-serif"/>
                <w:color w:val="000000"/>
                <w:sz w:val="16"/>
              </w:rPr>
            </w:pPr>
            <w:r>
              <w:rPr>
                <w:rFonts w:ascii="Arial;Helvetica;sans-serif" w:hAnsi="Arial;Helvetica;sans-serif"/>
                <w:color w:val="000000"/>
                <w:sz w:val="16"/>
              </w:rPr>
              <w:t>25,885</w:t>
            </w:r>
          </w:p>
        </w:tc>
        <w:tc>
          <w:tcPr>
            <w:tcW w:w="23" w:type="dxa"/>
            <w:tcBorders/>
            <w:shd w:fill="CCCCCC" w:val="clear"/>
            <w:tcMar>
              <w:bottom w:w="0" w:type="dxa"/>
            </w:tcMar>
            <w:vAlign w:val="center"/>
          </w:tcPr>
          <w:p>
            <w:pPr>
              <w:pStyle w:val="TableContents"/>
              <w:bidi w:val="0"/>
              <w:spacing w:before="0" w:after="283"/>
              <w:jc w:val="left"/>
              <w:rPr/>
            </w:pPr>
            <w:r>
              <w:rPr/>
              <w:t>​</w:t>
            </w:r>
          </w:p>
        </w:tc>
        <w:tc>
          <w:tcPr>
            <w:tcW w:w="23" w:type="dxa"/>
            <w:tcBorders/>
            <w:shd w:fill="CCCCCC" w:val="clear"/>
            <w:tcMar>
              <w:bottom w:w="0" w:type="dxa"/>
            </w:tcMar>
            <w:vAlign w:val="center"/>
          </w:tcPr>
          <w:p>
            <w:pPr>
              <w:pStyle w:val="TableContents"/>
              <w:bidi w:val="0"/>
              <w:spacing w:before="0" w:after="283"/>
              <w:jc w:val="left"/>
              <w:rPr/>
            </w:pPr>
            <w:r>
              <w:rPr/>
              <w:t>​</w:t>
            </w:r>
          </w:p>
        </w:tc>
        <w:tc>
          <w:tcPr>
            <w:tcW w:w="605" w:type="dxa"/>
            <w:tcBorders/>
            <w:shd w:fill="CCCCCC" w:val="clear"/>
            <w:tcMar>
              <w:bottom w:w="0" w:type="dxa"/>
            </w:tcMar>
            <w:vAlign w:val="center"/>
          </w:tcPr>
          <w:p>
            <w:pPr>
              <w:pStyle w:val="TableContents"/>
              <w:bidi w:val="0"/>
              <w:spacing w:before="0" w:after="283"/>
              <w:jc w:val="center"/>
              <w:rPr>
                <w:color w:val="000000"/>
              </w:rPr>
            </w:pPr>
            <w:r>
              <w:rPr>
                <w:color w:val="000000"/>
              </w:rPr>
              <w:t>—</w:t>
            </w:r>
          </w:p>
        </w:tc>
        <w:tc>
          <w:tcPr>
            <w:tcW w:w="23" w:type="dxa"/>
            <w:tcBorders/>
            <w:shd w:fill="CCCCCC" w:val="clear"/>
            <w:tcMar>
              <w:bottom w:w="0" w:type="dxa"/>
            </w:tcMar>
            <w:vAlign w:val="center"/>
          </w:tcPr>
          <w:p>
            <w:pPr>
              <w:pStyle w:val="TableContents"/>
              <w:bidi w:val="0"/>
              <w:spacing w:before="0" w:after="283"/>
              <w:jc w:val="left"/>
              <w:rPr/>
            </w:pPr>
            <w:r>
              <w:rPr/>
              <w:t>​</w:t>
            </w:r>
          </w:p>
        </w:tc>
        <w:tc>
          <w:tcPr>
            <w:tcW w:w="23" w:type="dxa"/>
            <w:tcBorders/>
            <w:shd w:fill="CCCCCC" w:val="clear"/>
            <w:tcMar>
              <w:bottom w:w="0" w:type="dxa"/>
            </w:tcMar>
            <w:vAlign w:val="center"/>
          </w:tcPr>
          <w:p>
            <w:pPr>
              <w:pStyle w:val="TableContents"/>
              <w:bidi w:val="0"/>
              <w:spacing w:before="0" w:after="283"/>
              <w:jc w:val="left"/>
              <w:rPr/>
            </w:pPr>
            <w:r>
              <w:rPr/>
              <w:t>​</w:t>
            </w:r>
          </w:p>
        </w:tc>
        <w:tc>
          <w:tcPr>
            <w:tcW w:w="950" w:type="dxa"/>
            <w:tcBorders/>
            <w:shd w:fill="CCCCCC" w:val="clear"/>
            <w:tcMar>
              <w:bottom w:w="0" w:type="dxa"/>
            </w:tcMar>
            <w:vAlign w:val="center"/>
          </w:tcPr>
          <w:p>
            <w:pPr>
              <w:pStyle w:val="TableContents"/>
              <w:bidi w:val="0"/>
              <w:spacing w:before="0" w:after="283"/>
              <w:jc w:val="center"/>
              <w:rPr>
                <w:rFonts w:ascii="Arial;Helvetica;sans-serif" w:hAnsi="Arial;Helvetica;sans-serif"/>
                <w:color w:val="000000"/>
                <w:sz w:val="16"/>
              </w:rPr>
            </w:pPr>
            <w:r>
              <w:rPr>
                <w:rFonts w:ascii="Arial;Helvetica;sans-serif" w:hAnsi="Arial;Helvetica;sans-serif"/>
                <w:color w:val="000000"/>
                <w:sz w:val="16"/>
              </w:rPr>
              <w:t xml:space="preserve">37,860 </w:t>
            </w:r>
          </w:p>
        </w:tc>
        <w:tc>
          <w:tcPr>
            <w:tcW w:w="38" w:type="dxa"/>
            <w:tcBorders/>
            <w:shd w:fill="CCCCCC" w:val="clear"/>
            <w:tcMar>
              <w:bottom w:w="0" w:type="dxa"/>
            </w:tcMar>
            <w:vAlign w:val="center"/>
          </w:tcPr>
          <w:p>
            <w:pPr>
              <w:pStyle w:val="TableContents"/>
              <w:bidi w:val="0"/>
              <w:spacing w:before="0" w:after="283"/>
              <w:jc w:val="left"/>
              <w:rPr/>
            </w:pPr>
            <w:r>
              <w:rPr/>
              <w:t>​</w:t>
            </w:r>
          </w:p>
        </w:tc>
      </w:tr>
      <w:tr>
        <w:trPr/>
        <w:tc>
          <w:tcPr>
            <w:tcW w:w="38" w:type="dxa"/>
            <w:vMerge w:val="continue"/>
            <w:tcBorders>
              <w:bottom w:val="single" w:sz="8" w:space="0" w:color="000000"/>
            </w:tcBorders>
            <w:shd w:fill="CCCCCC" w:val="clear"/>
            <w:tcMar>
              <w:bottom w:w="75" w:type="dxa"/>
            </w:tcMar>
            <w:vAlign w:val="center"/>
          </w:tcPr>
          <w:p>
            <w:pPr>
              <w:pStyle w:val="Normal"/>
              <w:bidi w:val="0"/>
              <w:jc w:val="left"/>
              <w:rPr/>
            </w:pPr>
            <w:r>
              <w:rPr/>
            </w:r>
          </w:p>
        </w:tc>
        <w:tc>
          <w:tcPr>
            <w:tcW w:w="1325" w:type="dxa"/>
            <w:vMerge w:val="continue"/>
            <w:tcBorders>
              <w:bottom w:val="single" w:sz="8" w:space="0" w:color="000000"/>
            </w:tcBorders>
            <w:shd w:fill="CCCCCC" w:val="clear"/>
            <w:tcMar>
              <w:bottom w:w="75" w:type="dxa"/>
            </w:tcMar>
            <w:vAlign w:val="center"/>
          </w:tcPr>
          <w:p>
            <w:pPr>
              <w:pStyle w:val="Normal"/>
              <w:bidi w:val="0"/>
              <w:jc w:val="left"/>
              <w:rPr/>
            </w:pPr>
            <w:r>
              <w:rPr/>
            </w:r>
          </w:p>
        </w:tc>
        <w:tc>
          <w:tcPr>
            <w:tcW w:w="23" w:type="dxa"/>
            <w:vMerge w:val="continue"/>
            <w:tcBorders>
              <w:bottom w:val="single" w:sz="8" w:space="0" w:color="000000"/>
            </w:tcBorders>
            <w:shd w:fill="CCCCCC" w:val="clear"/>
            <w:tcMar>
              <w:bottom w:w="75" w:type="dxa"/>
            </w:tcMar>
            <w:vAlign w:val="center"/>
          </w:tcPr>
          <w:p>
            <w:pPr>
              <w:pStyle w:val="Normal"/>
              <w:bidi w:val="0"/>
              <w:jc w:val="left"/>
              <w:rPr/>
            </w:pPr>
            <w:r>
              <w:rPr/>
            </w:r>
          </w:p>
        </w:tc>
        <w:tc>
          <w:tcPr>
            <w:tcW w:w="23" w:type="dxa"/>
            <w:tcBorders>
              <w:bottom w:val="single" w:sz="8" w:space="0" w:color="000000"/>
            </w:tcBorders>
            <w:shd w:fill="CCCCCC" w:val="clear"/>
            <w:tcMar>
              <w:bottom w:w="75" w:type="dxa"/>
            </w:tcMar>
            <w:vAlign w:val="center"/>
          </w:tcPr>
          <w:p>
            <w:pPr>
              <w:pStyle w:val="TableContents"/>
              <w:bidi w:val="0"/>
              <w:spacing w:before="0" w:after="283"/>
              <w:jc w:val="left"/>
              <w:rPr/>
            </w:pPr>
            <w:r>
              <w:rPr/>
              <w:t>​</w:t>
            </w:r>
          </w:p>
        </w:tc>
        <w:tc>
          <w:tcPr>
            <w:tcW w:w="380" w:type="dxa"/>
            <w:tcBorders>
              <w:bottom w:val="single" w:sz="8" w:space="0" w:color="000000"/>
            </w:tcBorders>
            <w:shd w:fill="CCCCCC" w:val="clear"/>
            <w:tcMar>
              <w:bottom w:w="75" w:type="dxa"/>
            </w:tcMar>
            <w:vAlign w:val="center"/>
          </w:tcPr>
          <w:p>
            <w:pPr>
              <w:pStyle w:val="TableContents"/>
              <w:bidi w:val="0"/>
              <w:spacing w:before="0" w:after="283"/>
              <w:jc w:val="center"/>
              <w:rPr>
                <w:rFonts w:ascii="Arial;Helvetica;sans-serif" w:hAnsi="Arial;Helvetica;sans-serif"/>
                <w:color w:val="000000"/>
                <w:sz w:val="16"/>
              </w:rPr>
            </w:pPr>
            <w:r>
              <w:rPr>
                <w:rFonts w:ascii="Arial;Helvetica;sans-serif" w:hAnsi="Arial;Helvetica;sans-serif"/>
                <w:color w:val="000000"/>
                <w:sz w:val="16"/>
              </w:rPr>
              <w:t>2021</w:t>
            </w:r>
          </w:p>
        </w:tc>
        <w:tc>
          <w:tcPr>
            <w:tcW w:w="23" w:type="dxa"/>
            <w:tcBorders>
              <w:bottom w:val="single" w:sz="8" w:space="0" w:color="000000"/>
            </w:tcBorders>
            <w:shd w:fill="CCCCCC" w:val="clear"/>
            <w:tcMar>
              <w:bottom w:w="75" w:type="dxa"/>
            </w:tcMar>
            <w:vAlign w:val="center"/>
          </w:tcPr>
          <w:p>
            <w:pPr>
              <w:pStyle w:val="TableContents"/>
              <w:bidi w:val="0"/>
              <w:spacing w:before="0" w:after="283"/>
              <w:jc w:val="left"/>
              <w:rPr/>
            </w:pPr>
            <w:r>
              <w:rPr/>
              <w:t>​</w:t>
            </w:r>
          </w:p>
        </w:tc>
        <w:tc>
          <w:tcPr>
            <w:tcW w:w="23" w:type="dxa"/>
            <w:tcBorders>
              <w:bottom w:val="single" w:sz="8" w:space="0" w:color="000000"/>
            </w:tcBorders>
            <w:shd w:fill="CCCCCC" w:val="clear"/>
            <w:tcMar>
              <w:bottom w:w="75" w:type="dxa"/>
            </w:tcMar>
            <w:vAlign w:val="center"/>
          </w:tcPr>
          <w:p>
            <w:pPr>
              <w:pStyle w:val="TableContents"/>
              <w:bidi w:val="0"/>
              <w:spacing w:before="0" w:after="283"/>
              <w:jc w:val="left"/>
              <w:rPr/>
            </w:pPr>
            <w:r>
              <w:rPr/>
              <w:t>​</w:t>
            </w:r>
          </w:p>
        </w:tc>
        <w:tc>
          <w:tcPr>
            <w:tcW w:w="830" w:type="dxa"/>
            <w:tcBorders>
              <w:bottom w:val="single" w:sz="8" w:space="0" w:color="000000"/>
            </w:tcBorders>
            <w:shd w:fill="CCCCCC" w:val="clear"/>
            <w:tcMar>
              <w:bottom w:w="75" w:type="dxa"/>
            </w:tcMar>
            <w:vAlign w:val="center"/>
          </w:tcPr>
          <w:p>
            <w:pPr>
              <w:pStyle w:val="TableContents"/>
              <w:bidi w:val="0"/>
              <w:spacing w:before="0" w:after="283"/>
              <w:jc w:val="center"/>
              <w:rPr>
                <w:color w:val="000000"/>
              </w:rPr>
            </w:pPr>
            <w:r>
              <w:rPr>
                <w:color w:val="000000"/>
              </w:rPr>
              <w:t>—</w:t>
            </w:r>
          </w:p>
        </w:tc>
        <w:tc>
          <w:tcPr>
            <w:tcW w:w="23" w:type="dxa"/>
            <w:tcBorders>
              <w:bottom w:val="single" w:sz="8" w:space="0" w:color="000000"/>
            </w:tcBorders>
            <w:shd w:fill="CCCCCC" w:val="clear"/>
            <w:tcMar>
              <w:bottom w:w="75" w:type="dxa"/>
            </w:tcMar>
            <w:vAlign w:val="center"/>
          </w:tcPr>
          <w:p>
            <w:pPr>
              <w:pStyle w:val="TableContents"/>
              <w:bidi w:val="0"/>
              <w:spacing w:before="0" w:after="283"/>
              <w:jc w:val="left"/>
              <w:rPr/>
            </w:pPr>
            <w:r>
              <w:rPr/>
              <w:t>​</w:t>
            </w:r>
          </w:p>
        </w:tc>
        <w:tc>
          <w:tcPr>
            <w:tcW w:w="23" w:type="dxa"/>
            <w:tcBorders>
              <w:bottom w:val="single" w:sz="8" w:space="0" w:color="000000"/>
            </w:tcBorders>
            <w:shd w:fill="CCCCCC" w:val="clear"/>
            <w:tcMar>
              <w:bottom w:w="75" w:type="dxa"/>
            </w:tcMar>
            <w:vAlign w:val="center"/>
          </w:tcPr>
          <w:p>
            <w:pPr>
              <w:pStyle w:val="TableContents"/>
              <w:bidi w:val="0"/>
              <w:spacing w:before="0" w:after="283"/>
              <w:jc w:val="left"/>
              <w:rPr/>
            </w:pPr>
            <w:r>
              <w:rPr/>
              <w:t>​</w:t>
            </w:r>
          </w:p>
        </w:tc>
        <w:tc>
          <w:tcPr>
            <w:tcW w:w="785" w:type="dxa"/>
            <w:tcBorders>
              <w:bottom w:val="single" w:sz="8" w:space="0" w:color="000000"/>
            </w:tcBorders>
            <w:shd w:fill="CCCCCC" w:val="clear"/>
            <w:tcMar>
              <w:bottom w:w="75" w:type="dxa"/>
            </w:tcMar>
            <w:vAlign w:val="center"/>
          </w:tcPr>
          <w:p>
            <w:pPr>
              <w:pStyle w:val="TableContents"/>
              <w:bidi w:val="0"/>
              <w:spacing w:before="0" w:after="283"/>
              <w:jc w:val="center"/>
              <w:rPr>
                <w:rFonts w:ascii="Arial;Helvetica;sans-serif" w:hAnsi="Arial;Helvetica;sans-serif"/>
                <w:color w:val="000000"/>
                <w:sz w:val="16"/>
              </w:rPr>
            </w:pPr>
            <w:r>
              <w:rPr>
                <w:rFonts w:ascii="Arial;Helvetica;sans-serif" w:hAnsi="Arial;Helvetica;sans-serif"/>
                <w:color w:val="000000"/>
                <w:sz w:val="16"/>
              </w:rPr>
              <w:t>13,647</w:t>
            </w:r>
          </w:p>
        </w:tc>
        <w:tc>
          <w:tcPr>
            <w:tcW w:w="23" w:type="dxa"/>
            <w:tcBorders>
              <w:bottom w:val="single" w:sz="8" w:space="0" w:color="000000"/>
            </w:tcBorders>
            <w:shd w:fill="CCCCCC" w:val="clear"/>
            <w:tcMar>
              <w:bottom w:w="75" w:type="dxa"/>
            </w:tcMar>
            <w:vAlign w:val="center"/>
          </w:tcPr>
          <w:p>
            <w:pPr>
              <w:pStyle w:val="TableContents"/>
              <w:bidi w:val="0"/>
              <w:spacing w:before="0" w:after="283"/>
              <w:jc w:val="left"/>
              <w:rPr/>
            </w:pPr>
            <w:r>
              <w:rPr/>
              <w:t>​</w:t>
            </w:r>
          </w:p>
        </w:tc>
        <w:tc>
          <w:tcPr>
            <w:tcW w:w="23" w:type="dxa"/>
            <w:tcBorders>
              <w:bottom w:val="single" w:sz="8" w:space="0" w:color="000000"/>
            </w:tcBorders>
            <w:shd w:fill="CCCCCC" w:val="clear"/>
            <w:tcMar>
              <w:bottom w:w="75" w:type="dxa"/>
            </w:tcMar>
            <w:vAlign w:val="center"/>
          </w:tcPr>
          <w:p>
            <w:pPr>
              <w:pStyle w:val="TableContents"/>
              <w:bidi w:val="0"/>
              <w:spacing w:before="0" w:after="283"/>
              <w:jc w:val="left"/>
              <w:rPr/>
            </w:pPr>
            <w:r>
              <w:rPr/>
              <w:t>​</w:t>
            </w:r>
          </w:p>
        </w:tc>
        <w:tc>
          <w:tcPr>
            <w:tcW w:w="515" w:type="dxa"/>
            <w:tcBorders>
              <w:bottom w:val="single" w:sz="8" w:space="0" w:color="000000"/>
            </w:tcBorders>
            <w:shd w:fill="CCCCCC" w:val="clear"/>
            <w:tcMar>
              <w:bottom w:w="75" w:type="dxa"/>
            </w:tcMar>
            <w:vAlign w:val="center"/>
          </w:tcPr>
          <w:p>
            <w:pPr>
              <w:pStyle w:val="TableContents"/>
              <w:bidi w:val="0"/>
              <w:spacing w:before="0" w:after="283"/>
              <w:jc w:val="center"/>
              <w:rPr>
                <w:rFonts w:ascii="Arial;Helvetica;sans-serif" w:hAnsi="Arial;Helvetica;sans-serif"/>
                <w:color w:val="000000"/>
                <w:sz w:val="16"/>
              </w:rPr>
            </w:pPr>
            <w:r>
              <w:rPr>
                <w:rFonts w:ascii="Arial;Helvetica;sans-serif" w:hAnsi="Arial;Helvetica;sans-serif"/>
                <w:color w:val="000000"/>
                <w:sz w:val="16"/>
              </w:rPr>
              <w:t>24,735</w:t>
            </w:r>
          </w:p>
        </w:tc>
        <w:tc>
          <w:tcPr>
            <w:tcW w:w="23" w:type="dxa"/>
            <w:tcBorders>
              <w:bottom w:val="single" w:sz="8" w:space="0" w:color="000000"/>
            </w:tcBorders>
            <w:shd w:fill="CCCCCC" w:val="clear"/>
            <w:tcMar>
              <w:bottom w:w="75" w:type="dxa"/>
            </w:tcMar>
            <w:vAlign w:val="center"/>
          </w:tcPr>
          <w:p>
            <w:pPr>
              <w:pStyle w:val="TableContents"/>
              <w:bidi w:val="0"/>
              <w:spacing w:before="0" w:after="283"/>
              <w:jc w:val="left"/>
              <w:rPr/>
            </w:pPr>
            <w:r>
              <w:rPr/>
              <w:t>​</w:t>
            </w:r>
          </w:p>
        </w:tc>
        <w:tc>
          <w:tcPr>
            <w:tcW w:w="23" w:type="dxa"/>
            <w:tcBorders>
              <w:bottom w:val="single" w:sz="8" w:space="0" w:color="000000"/>
            </w:tcBorders>
            <w:shd w:fill="CCCCCC" w:val="clear"/>
            <w:tcMar>
              <w:bottom w:w="75" w:type="dxa"/>
            </w:tcMar>
            <w:vAlign w:val="center"/>
          </w:tcPr>
          <w:p>
            <w:pPr>
              <w:pStyle w:val="TableContents"/>
              <w:bidi w:val="0"/>
              <w:spacing w:before="0" w:after="283"/>
              <w:jc w:val="left"/>
              <w:rPr/>
            </w:pPr>
            <w:r>
              <w:rPr/>
              <w:t>​</w:t>
            </w:r>
          </w:p>
        </w:tc>
        <w:tc>
          <w:tcPr>
            <w:tcW w:w="605" w:type="dxa"/>
            <w:tcBorders>
              <w:bottom w:val="single" w:sz="8" w:space="0" w:color="000000"/>
            </w:tcBorders>
            <w:shd w:fill="CCCCCC" w:val="clear"/>
            <w:tcMar>
              <w:bottom w:w="75" w:type="dxa"/>
            </w:tcMar>
            <w:vAlign w:val="center"/>
          </w:tcPr>
          <w:p>
            <w:pPr>
              <w:pStyle w:val="TableContents"/>
              <w:bidi w:val="0"/>
              <w:spacing w:before="0" w:after="283"/>
              <w:jc w:val="center"/>
              <w:rPr>
                <w:color w:val="000000"/>
              </w:rPr>
            </w:pPr>
            <w:r>
              <w:rPr>
                <w:color w:val="000000"/>
              </w:rPr>
              <w:t>—</w:t>
            </w:r>
          </w:p>
        </w:tc>
        <w:tc>
          <w:tcPr>
            <w:tcW w:w="23" w:type="dxa"/>
            <w:tcBorders>
              <w:bottom w:val="single" w:sz="8" w:space="0" w:color="000000"/>
            </w:tcBorders>
            <w:shd w:fill="CCCCCC" w:val="clear"/>
            <w:tcMar>
              <w:bottom w:w="75" w:type="dxa"/>
            </w:tcMar>
            <w:vAlign w:val="center"/>
          </w:tcPr>
          <w:p>
            <w:pPr>
              <w:pStyle w:val="TableContents"/>
              <w:bidi w:val="0"/>
              <w:spacing w:before="0" w:after="283"/>
              <w:jc w:val="left"/>
              <w:rPr/>
            </w:pPr>
            <w:r>
              <w:rPr/>
              <w:t>​</w:t>
            </w:r>
          </w:p>
        </w:tc>
        <w:tc>
          <w:tcPr>
            <w:tcW w:w="23" w:type="dxa"/>
            <w:tcBorders>
              <w:bottom w:val="single" w:sz="8" w:space="0" w:color="000000"/>
            </w:tcBorders>
            <w:shd w:fill="CCCCCC" w:val="clear"/>
            <w:tcMar>
              <w:bottom w:w="75" w:type="dxa"/>
            </w:tcMar>
            <w:vAlign w:val="center"/>
          </w:tcPr>
          <w:p>
            <w:pPr>
              <w:pStyle w:val="TableContents"/>
              <w:bidi w:val="0"/>
              <w:spacing w:before="0" w:after="283"/>
              <w:jc w:val="left"/>
              <w:rPr/>
            </w:pPr>
            <w:r>
              <w:rPr/>
              <w:t>​</w:t>
            </w:r>
          </w:p>
        </w:tc>
        <w:tc>
          <w:tcPr>
            <w:tcW w:w="950" w:type="dxa"/>
            <w:tcBorders>
              <w:bottom w:val="single" w:sz="8" w:space="0" w:color="000000"/>
            </w:tcBorders>
            <w:shd w:fill="CCCCCC" w:val="clear"/>
            <w:tcMar>
              <w:bottom w:w="75" w:type="dxa"/>
            </w:tcMar>
            <w:vAlign w:val="center"/>
          </w:tcPr>
          <w:p>
            <w:pPr>
              <w:pStyle w:val="TableContents"/>
              <w:bidi w:val="0"/>
              <w:spacing w:before="0" w:after="283"/>
              <w:jc w:val="center"/>
              <w:rPr>
                <w:rFonts w:ascii="Arial;Helvetica;sans-serif" w:hAnsi="Arial;Helvetica;sans-serif"/>
                <w:color w:val="000000"/>
                <w:sz w:val="16"/>
              </w:rPr>
            </w:pPr>
            <w:r>
              <w:rPr>
                <w:rFonts w:ascii="Arial;Helvetica;sans-serif" w:hAnsi="Arial;Helvetica;sans-serif"/>
                <w:color w:val="000000"/>
                <w:sz w:val="16"/>
              </w:rPr>
              <w:t xml:space="preserve">38,382 </w:t>
            </w:r>
          </w:p>
        </w:tc>
        <w:tc>
          <w:tcPr>
            <w:tcW w:w="38" w:type="dxa"/>
            <w:tcBorders>
              <w:bottom w:val="single" w:sz="8" w:space="0" w:color="000000"/>
            </w:tcBorders>
            <w:shd w:fill="CCCCCC" w:val="clear"/>
            <w:tcMar>
              <w:bottom w:w="75" w:type="dxa"/>
            </w:tcMar>
            <w:vAlign w:val="center"/>
          </w:tcPr>
          <w:p>
            <w:pPr>
              <w:pStyle w:val="TableContents"/>
              <w:bidi w:val="0"/>
              <w:spacing w:before="0" w:after="283"/>
              <w:jc w:val="left"/>
              <w:rPr/>
            </w:pPr>
            <w:r>
              <w:rPr/>
              <w:t>​</w:t>
            </w:r>
          </w:p>
        </w:tc>
      </w:tr>
      <w:tr>
        <w:trPr/>
        <w:tc>
          <w:tcPr>
            <w:tcW w:w="38" w:type="dxa"/>
            <w:vMerge w:val="restart"/>
            <w:tcBorders>
              <w:bottom w:val="single" w:sz="8" w:space="0" w:color="000000"/>
            </w:tcBorders>
            <w:shd w:fill="FFFFFF" w:val="clear"/>
            <w:tcMar>
              <w:bottom w:w="75" w:type="dxa"/>
            </w:tcMar>
            <w:vAlign w:val="center"/>
          </w:tcPr>
          <w:p>
            <w:pPr>
              <w:pStyle w:val="TableContents"/>
              <w:bidi w:val="0"/>
              <w:spacing w:before="0" w:after="283"/>
              <w:jc w:val="left"/>
              <w:rPr/>
            </w:pPr>
            <w:r>
              <w:rPr/>
              <w:t>​</w:t>
            </w:r>
          </w:p>
        </w:tc>
        <w:tc>
          <w:tcPr>
            <w:tcW w:w="1325" w:type="dxa"/>
            <w:vMerge w:val="restart"/>
            <w:tcBorders>
              <w:bottom w:val="single" w:sz="8" w:space="0" w:color="000000"/>
            </w:tcBorders>
            <w:shd w:fill="FFFFFF" w:val="clear"/>
            <w:tcMar>
              <w:bottom w:w="75" w:type="dxa"/>
            </w:tcMar>
            <w:vAlign w:val="center"/>
          </w:tcPr>
          <w:p>
            <w:pPr>
              <w:pStyle w:val="TableContents"/>
              <w:bidi w:val="0"/>
              <w:spacing w:before="0" w:after="283"/>
              <w:ind w:left="30" w:right="0" w:hanging="0"/>
              <w:jc w:val="left"/>
              <w:rPr>
                <w:rFonts w:ascii="Arial;Helvetica;sans-serif" w:hAnsi="Arial;Helvetica;sans-serif"/>
                <w:color w:val="000000"/>
                <w:sz w:val="16"/>
              </w:rPr>
            </w:pPr>
            <w:r>
              <w:rPr>
                <w:rFonts w:ascii="Arial;Helvetica;sans-serif" w:hAnsi="Arial;Helvetica;sans-serif"/>
                <w:color w:val="000000"/>
                <w:sz w:val="16"/>
              </w:rPr>
              <w:t>Mr. Choi</w:t>
            </w:r>
          </w:p>
        </w:tc>
        <w:tc>
          <w:tcPr>
            <w:tcW w:w="23" w:type="dxa"/>
            <w:vMerge w:val="restart"/>
            <w:tcBorders>
              <w:bottom w:val="single" w:sz="8" w:space="0" w:color="000000"/>
            </w:tcBorders>
            <w:shd w:fill="FFFFFF" w:val="clear"/>
            <w:tcMar>
              <w:bottom w:w="75" w:type="dxa"/>
            </w:tcMar>
            <w:vAlign w:val="center"/>
          </w:tcPr>
          <w:p>
            <w:pPr>
              <w:pStyle w:val="TableContents"/>
              <w:bidi w:val="0"/>
              <w:spacing w:before="0" w:after="283"/>
              <w:jc w:val="left"/>
              <w:rPr/>
            </w:pPr>
            <w:r>
              <w:rPr/>
              <w:t>​</w:t>
            </w:r>
          </w:p>
        </w:tc>
        <w:tc>
          <w:tcPr>
            <w:tcW w:w="23" w:type="dxa"/>
            <w:tcBorders/>
            <w:shd w:fill="FFFFFF" w:val="clear"/>
            <w:tcMar>
              <w:bottom w:w="0" w:type="dxa"/>
            </w:tcMar>
            <w:vAlign w:val="center"/>
          </w:tcPr>
          <w:p>
            <w:pPr>
              <w:pStyle w:val="TableContents"/>
              <w:bidi w:val="0"/>
              <w:spacing w:before="0" w:after="283"/>
              <w:jc w:val="left"/>
              <w:rPr/>
            </w:pPr>
            <w:r>
              <w:rPr/>
              <w:t>​</w:t>
            </w:r>
          </w:p>
        </w:tc>
        <w:tc>
          <w:tcPr>
            <w:tcW w:w="380" w:type="dxa"/>
            <w:tcBorders/>
            <w:shd w:fill="FFFFFF" w:val="clear"/>
            <w:tcMar>
              <w:bottom w:w="0" w:type="dxa"/>
            </w:tcMar>
            <w:vAlign w:val="center"/>
          </w:tcPr>
          <w:p>
            <w:pPr>
              <w:pStyle w:val="TableContents"/>
              <w:bidi w:val="0"/>
              <w:spacing w:before="0" w:after="283"/>
              <w:jc w:val="center"/>
              <w:rPr>
                <w:rFonts w:ascii="Arial;Helvetica;sans-serif" w:hAnsi="Arial;Helvetica;sans-serif"/>
                <w:color w:val="000000"/>
                <w:sz w:val="16"/>
              </w:rPr>
            </w:pPr>
            <w:r>
              <w:rPr>
                <w:rFonts w:ascii="Arial;Helvetica;sans-serif" w:hAnsi="Arial;Helvetica;sans-serif"/>
                <w:color w:val="000000"/>
                <w:sz w:val="16"/>
              </w:rPr>
              <w:t>2023</w:t>
            </w:r>
          </w:p>
        </w:tc>
        <w:tc>
          <w:tcPr>
            <w:tcW w:w="23" w:type="dxa"/>
            <w:tcBorders/>
            <w:shd w:fill="FFFFFF" w:val="clear"/>
            <w:tcMar>
              <w:bottom w:w="0" w:type="dxa"/>
            </w:tcMar>
            <w:vAlign w:val="center"/>
          </w:tcPr>
          <w:p>
            <w:pPr>
              <w:pStyle w:val="TableContents"/>
              <w:bidi w:val="0"/>
              <w:spacing w:before="0" w:after="283"/>
              <w:jc w:val="left"/>
              <w:rPr/>
            </w:pPr>
            <w:r>
              <w:rPr/>
              <w:t>​</w:t>
            </w:r>
          </w:p>
        </w:tc>
        <w:tc>
          <w:tcPr>
            <w:tcW w:w="23" w:type="dxa"/>
            <w:tcBorders/>
            <w:shd w:fill="FFFFFF" w:val="clear"/>
            <w:tcMar>
              <w:bottom w:w="0" w:type="dxa"/>
            </w:tcMar>
            <w:vAlign w:val="center"/>
          </w:tcPr>
          <w:p>
            <w:pPr>
              <w:pStyle w:val="TableContents"/>
              <w:bidi w:val="0"/>
              <w:spacing w:before="0" w:after="283"/>
              <w:jc w:val="left"/>
              <w:rPr/>
            </w:pPr>
            <w:r>
              <w:rPr/>
              <w:t>​</w:t>
            </w:r>
          </w:p>
        </w:tc>
        <w:tc>
          <w:tcPr>
            <w:tcW w:w="830" w:type="dxa"/>
            <w:tcBorders/>
            <w:shd w:fill="FFFFFF" w:val="clear"/>
            <w:tcMar>
              <w:bottom w:w="0" w:type="dxa"/>
            </w:tcMar>
            <w:vAlign w:val="center"/>
          </w:tcPr>
          <w:p>
            <w:pPr>
              <w:pStyle w:val="TableContents"/>
              <w:bidi w:val="0"/>
              <w:spacing w:before="0" w:after="283"/>
              <w:jc w:val="center"/>
              <w:rPr>
                <w:color w:val="000000"/>
              </w:rPr>
            </w:pPr>
            <w:r>
              <w:rPr>
                <w:color w:val="000000"/>
              </w:rPr>
              <w:t>—</w:t>
            </w:r>
          </w:p>
        </w:tc>
        <w:tc>
          <w:tcPr>
            <w:tcW w:w="23" w:type="dxa"/>
            <w:tcBorders/>
            <w:shd w:fill="FFFFFF" w:val="clear"/>
            <w:tcMar>
              <w:bottom w:w="0" w:type="dxa"/>
            </w:tcMar>
            <w:vAlign w:val="center"/>
          </w:tcPr>
          <w:p>
            <w:pPr>
              <w:pStyle w:val="TableContents"/>
              <w:bidi w:val="0"/>
              <w:spacing w:before="0" w:after="283"/>
              <w:jc w:val="left"/>
              <w:rPr/>
            </w:pPr>
            <w:r>
              <w:rPr/>
              <w:t>​</w:t>
            </w:r>
          </w:p>
        </w:tc>
        <w:tc>
          <w:tcPr>
            <w:tcW w:w="23" w:type="dxa"/>
            <w:tcBorders/>
            <w:shd w:fill="FFFFFF" w:val="clear"/>
            <w:tcMar>
              <w:bottom w:w="0" w:type="dxa"/>
            </w:tcMar>
            <w:vAlign w:val="center"/>
          </w:tcPr>
          <w:p>
            <w:pPr>
              <w:pStyle w:val="TableContents"/>
              <w:bidi w:val="0"/>
              <w:spacing w:before="0" w:after="283"/>
              <w:jc w:val="left"/>
              <w:rPr/>
            </w:pPr>
            <w:r>
              <w:rPr/>
              <w:t>​</w:t>
            </w:r>
          </w:p>
        </w:tc>
        <w:tc>
          <w:tcPr>
            <w:tcW w:w="785" w:type="dxa"/>
            <w:tcBorders/>
            <w:shd w:fill="FFFFFF" w:val="clear"/>
            <w:tcMar>
              <w:bottom w:w="0" w:type="dxa"/>
            </w:tcMar>
            <w:vAlign w:val="center"/>
          </w:tcPr>
          <w:p>
            <w:pPr>
              <w:pStyle w:val="TableContents"/>
              <w:bidi w:val="0"/>
              <w:spacing w:before="0" w:after="283"/>
              <w:jc w:val="center"/>
              <w:rPr>
                <w:rFonts w:ascii="Arial;Helvetica;sans-serif" w:hAnsi="Arial;Helvetica;sans-serif"/>
                <w:color w:val="000000"/>
                <w:sz w:val="16"/>
              </w:rPr>
            </w:pPr>
            <w:r>
              <w:rPr>
                <w:rFonts w:ascii="Arial;Helvetica;sans-serif" w:hAnsi="Arial;Helvetica;sans-serif"/>
                <w:color w:val="000000"/>
                <w:sz w:val="16"/>
              </w:rPr>
              <w:t>4,450</w:t>
            </w:r>
          </w:p>
        </w:tc>
        <w:tc>
          <w:tcPr>
            <w:tcW w:w="23" w:type="dxa"/>
            <w:tcBorders/>
            <w:shd w:fill="FFFFFF" w:val="clear"/>
            <w:tcMar>
              <w:bottom w:w="0" w:type="dxa"/>
            </w:tcMar>
            <w:vAlign w:val="center"/>
          </w:tcPr>
          <w:p>
            <w:pPr>
              <w:pStyle w:val="TableContents"/>
              <w:bidi w:val="0"/>
              <w:spacing w:before="0" w:after="283"/>
              <w:jc w:val="left"/>
              <w:rPr/>
            </w:pPr>
            <w:r>
              <w:rPr/>
              <w:t>​</w:t>
            </w:r>
          </w:p>
        </w:tc>
        <w:tc>
          <w:tcPr>
            <w:tcW w:w="23" w:type="dxa"/>
            <w:tcBorders/>
            <w:shd w:fill="FFFFFF" w:val="clear"/>
            <w:tcMar>
              <w:bottom w:w="0" w:type="dxa"/>
            </w:tcMar>
            <w:vAlign w:val="center"/>
          </w:tcPr>
          <w:p>
            <w:pPr>
              <w:pStyle w:val="TableContents"/>
              <w:bidi w:val="0"/>
              <w:spacing w:before="0" w:after="283"/>
              <w:jc w:val="left"/>
              <w:rPr/>
            </w:pPr>
            <w:r>
              <w:rPr/>
              <w:t>​</w:t>
            </w:r>
          </w:p>
        </w:tc>
        <w:tc>
          <w:tcPr>
            <w:tcW w:w="515" w:type="dxa"/>
            <w:tcBorders/>
            <w:shd w:fill="FFFFFF" w:val="clear"/>
            <w:tcMar>
              <w:bottom w:w="0" w:type="dxa"/>
            </w:tcMar>
            <w:vAlign w:val="center"/>
          </w:tcPr>
          <w:p>
            <w:pPr>
              <w:pStyle w:val="TableContents"/>
              <w:bidi w:val="0"/>
              <w:spacing w:before="0" w:after="283"/>
              <w:jc w:val="center"/>
              <w:rPr>
                <w:rFonts w:ascii="Arial;Helvetica;sans-serif" w:hAnsi="Arial;Helvetica;sans-serif"/>
                <w:color w:val="000000"/>
                <w:sz w:val="16"/>
              </w:rPr>
            </w:pPr>
            <w:r>
              <w:rPr>
                <w:rFonts w:ascii="Arial;Helvetica;sans-serif" w:hAnsi="Arial;Helvetica;sans-serif"/>
                <w:color w:val="000000"/>
                <w:sz w:val="16"/>
              </w:rPr>
              <w:t>22,513</w:t>
            </w:r>
          </w:p>
        </w:tc>
        <w:tc>
          <w:tcPr>
            <w:tcW w:w="23" w:type="dxa"/>
            <w:tcBorders/>
            <w:shd w:fill="FFFFFF" w:val="clear"/>
            <w:tcMar>
              <w:bottom w:w="0" w:type="dxa"/>
            </w:tcMar>
            <w:vAlign w:val="center"/>
          </w:tcPr>
          <w:p>
            <w:pPr>
              <w:pStyle w:val="TableContents"/>
              <w:bidi w:val="0"/>
              <w:spacing w:before="0" w:after="283"/>
              <w:jc w:val="left"/>
              <w:rPr/>
            </w:pPr>
            <w:r>
              <w:rPr/>
              <w:t>​</w:t>
            </w:r>
          </w:p>
        </w:tc>
        <w:tc>
          <w:tcPr>
            <w:tcW w:w="23" w:type="dxa"/>
            <w:tcBorders/>
            <w:shd w:fill="FFFFFF" w:val="clear"/>
            <w:tcMar>
              <w:bottom w:w="0" w:type="dxa"/>
            </w:tcMar>
            <w:vAlign w:val="center"/>
          </w:tcPr>
          <w:p>
            <w:pPr>
              <w:pStyle w:val="TableContents"/>
              <w:bidi w:val="0"/>
              <w:spacing w:before="0" w:after="283"/>
              <w:jc w:val="left"/>
              <w:rPr/>
            </w:pPr>
            <w:r>
              <w:rPr/>
              <w:t>​</w:t>
            </w:r>
          </w:p>
        </w:tc>
        <w:tc>
          <w:tcPr>
            <w:tcW w:w="605" w:type="dxa"/>
            <w:tcBorders/>
            <w:shd w:fill="FFFFFF" w:val="clear"/>
            <w:tcMar>
              <w:bottom w:w="0" w:type="dxa"/>
            </w:tcMar>
            <w:vAlign w:val="center"/>
          </w:tcPr>
          <w:p>
            <w:pPr>
              <w:pStyle w:val="TableContents"/>
              <w:bidi w:val="0"/>
              <w:spacing w:before="0" w:after="283"/>
              <w:jc w:val="center"/>
              <w:rPr>
                <w:color w:val="000000"/>
              </w:rPr>
            </w:pPr>
            <w:r>
              <w:rPr>
                <w:color w:val="000000"/>
              </w:rPr>
              <w:t>—</w:t>
            </w:r>
          </w:p>
        </w:tc>
        <w:tc>
          <w:tcPr>
            <w:tcW w:w="23" w:type="dxa"/>
            <w:tcBorders/>
            <w:shd w:fill="FFFFFF" w:val="clear"/>
            <w:tcMar>
              <w:bottom w:w="0" w:type="dxa"/>
            </w:tcMar>
            <w:vAlign w:val="center"/>
          </w:tcPr>
          <w:p>
            <w:pPr>
              <w:pStyle w:val="TableContents"/>
              <w:bidi w:val="0"/>
              <w:spacing w:before="0" w:after="283"/>
              <w:jc w:val="left"/>
              <w:rPr/>
            </w:pPr>
            <w:r>
              <w:rPr/>
              <w:t>​</w:t>
            </w:r>
          </w:p>
        </w:tc>
        <w:tc>
          <w:tcPr>
            <w:tcW w:w="23" w:type="dxa"/>
            <w:tcBorders/>
            <w:shd w:fill="FFFFFF" w:val="clear"/>
            <w:tcMar>
              <w:bottom w:w="0" w:type="dxa"/>
            </w:tcMar>
            <w:vAlign w:val="center"/>
          </w:tcPr>
          <w:p>
            <w:pPr>
              <w:pStyle w:val="TableContents"/>
              <w:bidi w:val="0"/>
              <w:spacing w:before="0" w:after="283"/>
              <w:jc w:val="left"/>
              <w:rPr/>
            </w:pPr>
            <w:r>
              <w:rPr/>
              <w:t>​</w:t>
            </w:r>
          </w:p>
        </w:tc>
        <w:tc>
          <w:tcPr>
            <w:tcW w:w="950" w:type="dxa"/>
            <w:tcBorders/>
            <w:shd w:fill="FFFFFF" w:val="clear"/>
            <w:tcMar>
              <w:bottom w:w="0" w:type="dxa"/>
            </w:tcMar>
            <w:vAlign w:val="center"/>
          </w:tcPr>
          <w:p>
            <w:pPr>
              <w:pStyle w:val="TableContents"/>
              <w:bidi w:val="0"/>
              <w:spacing w:before="0" w:after="283"/>
              <w:jc w:val="center"/>
              <w:rPr>
                <w:rFonts w:ascii="Arial;Helvetica;sans-serif" w:hAnsi="Arial;Helvetica;sans-serif"/>
                <w:color w:val="000000"/>
                <w:sz w:val="16"/>
              </w:rPr>
            </w:pPr>
            <w:r>
              <w:rPr>
                <w:rFonts w:ascii="Arial;Helvetica;sans-serif" w:hAnsi="Arial;Helvetica;sans-serif"/>
                <w:color w:val="000000"/>
                <w:sz w:val="16"/>
              </w:rPr>
              <w:t xml:space="preserve">32,073 </w:t>
            </w:r>
          </w:p>
        </w:tc>
        <w:tc>
          <w:tcPr>
            <w:tcW w:w="38" w:type="dxa"/>
            <w:tcBorders/>
            <w:shd w:fill="FFFFFF" w:val="clear"/>
            <w:tcMar>
              <w:bottom w:w="0" w:type="dxa"/>
            </w:tcMar>
            <w:vAlign w:val="center"/>
          </w:tcPr>
          <w:p>
            <w:pPr>
              <w:pStyle w:val="TableContents"/>
              <w:bidi w:val="0"/>
              <w:spacing w:before="0" w:after="283"/>
              <w:jc w:val="left"/>
              <w:rPr/>
            </w:pPr>
            <w:r>
              <w:rPr/>
              <w:t>​</w:t>
            </w:r>
          </w:p>
        </w:tc>
      </w:tr>
      <w:tr>
        <w:trPr/>
        <w:tc>
          <w:tcPr>
            <w:tcW w:w="38" w:type="dxa"/>
            <w:vMerge w:val="continue"/>
            <w:tcBorders>
              <w:bottom w:val="single" w:sz="8" w:space="0" w:color="000000"/>
            </w:tcBorders>
            <w:shd w:fill="FFFFFF" w:val="clear"/>
            <w:tcMar>
              <w:bottom w:w="75" w:type="dxa"/>
            </w:tcMar>
            <w:vAlign w:val="center"/>
          </w:tcPr>
          <w:p>
            <w:pPr>
              <w:pStyle w:val="Normal"/>
              <w:bidi w:val="0"/>
              <w:jc w:val="left"/>
              <w:rPr/>
            </w:pPr>
            <w:r>
              <w:rPr/>
            </w:r>
          </w:p>
        </w:tc>
        <w:tc>
          <w:tcPr>
            <w:tcW w:w="1325" w:type="dxa"/>
            <w:vMerge w:val="continue"/>
            <w:tcBorders>
              <w:bottom w:val="single" w:sz="8" w:space="0" w:color="000000"/>
            </w:tcBorders>
            <w:shd w:fill="FFFFFF" w:val="clear"/>
            <w:tcMar>
              <w:bottom w:w="75" w:type="dxa"/>
            </w:tcMar>
            <w:vAlign w:val="center"/>
          </w:tcPr>
          <w:p>
            <w:pPr>
              <w:pStyle w:val="Normal"/>
              <w:bidi w:val="0"/>
              <w:jc w:val="left"/>
              <w:rPr/>
            </w:pPr>
            <w:r>
              <w:rPr/>
            </w:r>
          </w:p>
        </w:tc>
        <w:tc>
          <w:tcPr>
            <w:tcW w:w="23" w:type="dxa"/>
            <w:vMerge w:val="continue"/>
            <w:tcBorders>
              <w:bottom w:val="single" w:sz="8" w:space="0" w:color="000000"/>
            </w:tcBorders>
            <w:shd w:fill="FFFFFF" w:val="clear"/>
            <w:tcMar>
              <w:bottom w:w="75" w:type="dxa"/>
            </w:tcMar>
            <w:vAlign w:val="center"/>
          </w:tcPr>
          <w:p>
            <w:pPr>
              <w:pStyle w:val="Normal"/>
              <w:bidi w:val="0"/>
              <w:jc w:val="left"/>
              <w:rPr/>
            </w:pPr>
            <w:r>
              <w:rPr/>
            </w:r>
          </w:p>
        </w:tc>
        <w:tc>
          <w:tcPr>
            <w:tcW w:w="23" w:type="dxa"/>
            <w:tcBorders/>
            <w:tcMar>
              <w:bottom w:w="0" w:type="dxa"/>
            </w:tcMar>
            <w:vAlign w:val="center"/>
          </w:tcPr>
          <w:p>
            <w:pPr>
              <w:pStyle w:val="TableContents"/>
              <w:bidi w:val="0"/>
              <w:spacing w:before="0" w:after="283"/>
              <w:jc w:val="left"/>
              <w:rPr/>
            </w:pPr>
            <w:r>
              <w:rPr/>
              <w:t>​</w:t>
            </w:r>
          </w:p>
        </w:tc>
        <w:tc>
          <w:tcPr>
            <w:tcW w:w="380" w:type="dxa"/>
            <w:tcBorders/>
            <w:tcMar>
              <w:bottom w:w="0" w:type="dxa"/>
            </w:tcMar>
            <w:vAlign w:val="center"/>
          </w:tcPr>
          <w:p>
            <w:pPr>
              <w:pStyle w:val="TableContents"/>
              <w:bidi w:val="0"/>
              <w:spacing w:before="0" w:after="283"/>
              <w:jc w:val="center"/>
              <w:rPr>
                <w:rFonts w:ascii="Arial;Helvetica;sans-serif" w:hAnsi="Arial;Helvetica;sans-serif"/>
                <w:color w:val="000000"/>
                <w:sz w:val="16"/>
              </w:rPr>
            </w:pPr>
            <w:r>
              <w:rPr>
                <w:rFonts w:ascii="Arial;Helvetica;sans-serif" w:hAnsi="Arial;Helvetica;sans-serif"/>
                <w:color w:val="000000"/>
                <w:sz w:val="16"/>
              </w:rPr>
              <w:t>2022</w:t>
            </w:r>
          </w:p>
        </w:tc>
        <w:tc>
          <w:tcPr>
            <w:tcW w:w="23" w:type="dxa"/>
            <w:tcBorders/>
            <w:tcMar>
              <w:bottom w:w="0" w:type="dxa"/>
            </w:tcMar>
            <w:vAlign w:val="center"/>
          </w:tcPr>
          <w:p>
            <w:pPr>
              <w:pStyle w:val="TableContents"/>
              <w:bidi w:val="0"/>
              <w:spacing w:before="0" w:after="283"/>
              <w:jc w:val="left"/>
              <w:rPr/>
            </w:pPr>
            <w:r>
              <w:rPr/>
              <w:t>​</w:t>
            </w:r>
          </w:p>
        </w:tc>
        <w:tc>
          <w:tcPr>
            <w:tcW w:w="23" w:type="dxa"/>
            <w:tcBorders/>
            <w:tcMar>
              <w:bottom w:w="0" w:type="dxa"/>
            </w:tcMar>
            <w:vAlign w:val="center"/>
          </w:tcPr>
          <w:p>
            <w:pPr>
              <w:pStyle w:val="TableContents"/>
              <w:bidi w:val="0"/>
              <w:spacing w:before="0" w:after="283"/>
              <w:jc w:val="left"/>
              <w:rPr/>
            </w:pPr>
            <w:r>
              <w:rPr/>
              <w:t>​</w:t>
            </w:r>
          </w:p>
        </w:tc>
        <w:tc>
          <w:tcPr>
            <w:tcW w:w="830" w:type="dxa"/>
            <w:tcBorders/>
            <w:tcMar>
              <w:bottom w:w="0" w:type="dxa"/>
            </w:tcMar>
            <w:vAlign w:val="center"/>
          </w:tcPr>
          <w:p>
            <w:pPr>
              <w:pStyle w:val="TableContents"/>
              <w:bidi w:val="0"/>
              <w:spacing w:before="0" w:after="283"/>
              <w:jc w:val="center"/>
              <w:rPr>
                <w:color w:val="000000"/>
              </w:rPr>
            </w:pPr>
            <w:r>
              <w:rPr>
                <w:color w:val="000000"/>
              </w:rPr>
              <w:t>—</w:t>
            </w:r>
          </w:p>
        </w:tc>
        <w:tc>
          <w:tcPr>
            <w:tcW w:w="23" w:type="dxa"/>
            <w:tcBorders/>
            <w:tcMar>
              <w:bottom w:w="0" w:type="dxa"/>
            </w:tcMar>
            <w:vAlign w:val="center"/>
          </w:tcPr>
          <w:p>
            <w:pPr>
              <w:pStyle w:val="TableContents"/>
              <w:bidi w:val="0"/>
              <w:spacing w:before="0" w:after="283"/>
              <w:jc w:val="left"/>
              <w:rPr/>
            </w:pPr>
            <w:r>
              <w:rPr/>
              <w:t>​</w:t>
            </w:r>
          </w:p>
        </w:tc>
        <w:tc>
          <w:tcPr>
            <w:tcW w:w="23" w:type="dxa"/>
            <w:tcBorders/>
            <w:tcMar>
              <w:bottom w:w="0" w:type="dxa"/>
            </w:tcMar>
            <w:vAlign w:val="center"/>
          </w:tcPr>
          <w:p>
            <w:pPr>
              <w:pStyle w:val="TableContents"/>
              <w:bidi w:val="0"/>
              <w:spacing w:before="0" w:after="283"/>
              <w:jc w:val="left"/>
              <w:rPr/>
            </w:pPr>
            <w:r>
              <w:rPr/>
              <w:t>​</w:t>
            </w:r>
          </w:p>
        </w:tc>
        <w:tc>
          <w:tcPr>
            <w:tcW w:w="785" w:type="dxa"/>
            <w:tcBorders/>
            <w:tcMar>
              <w:bottom w:w="0" w:type="dxa"/>
            </w:tcMar>
            <w:vAlign w:val="center"/>
          </w:tcPr>
          <w:p>
            <w:pPr>
              <w:pStyle w:val="TableContents"/>
              <w:bidi w:val="0"/>
              <w:spacing w:before="0" w:after="283"/>
              <w:jc w:val="center"/>
              <w:rPr>
                <w:rFonts w:ascii="Arial;Helvetica;sans-serif" w:hAnsi="Arial;Helvetica;sans-serif"/>
                <w:color w:val="000000"/>
                <w:sz w:val="16"/>
              </w:rPr>
            </w:pPr>
            <w:r>
              <w:rPr>
                <w:rFonts w:ascii="Arial;Helvetica;sans-serif" w:hAnsi="Arial;Helvetica;sans-serif"/>
                <w:color w:val="000000"/>
                <w:sz w:val="16"/>
              </w:rPr>
              <w:t>5,050</w:t>
            </w:r>
          </w:p>
        </w:tc>
        <w:tc>
          <w:tcPr>
            <w:tcW w:w="23" w:type="dxa"/>
            <w:tcBorders/>
            <w:tcMar>
              <w:bottom w:w="0" w:type="dxa"/>
            </w:tcMar>
            <w:vAlign w:val="center"/>
          </w:tcPr>
          <w:p>
            <w:pPr>
              <w:pStyle w:val="TableContents"/>
              <w:bidi w:val="0"/>
              <w:spacing w:before="0" w:after="283"/>
              <w:jc w:val="left"/>
              <w:rPr/>
            </w:pPr>
            <w:r>
              <w:rPr/>
              <w:t>​</w:t>
            </w:r>
          </w:p>
        </w:tc>
        <w:tc>
          <w:tcPr>
            <w:tcW w:w="23" w:type="dxa"/>
            <w:tcBorders/>
            <w:tcMar>
              <w:bottom w:w="0" w:type="dxa"/>
            </w:tcMar>
            <w:vAlign w:val="center"/>
          </w:tcPr>
          <w:p>
            <w:pPr>
              <w:pStyle w:val="TableContents"/>
              <w:bidi w:val="0"/>
              <w:spacing w:before="0" w:after="283"/>
              <w:jc w:val="left"/>
              <w:rPr/>
            </w:pPr>
            <w:r>
              <w:rPr/>
              <w:t>​</w:t>
            </w:r>
          </w:p>
        </w:tc>
        <w:tc>
          <w:tcPr>
            <w:tcW w:w="515" w:type="dxa"/>
            <w:tcBorders/>
            <w:tcMar>
              <w:bottom w:w="0" w:type="dxa"/>
            </w:tcMar>
            <w:vAlign w:val="center"/>
          </w:tcPr>
          <w:p>
            <w:pPr>
              <w:pStyle w:val="TableContents"/>
              <w:bidi w:val="0"/>
              <w:spacing w:before="0" w:after="283"/>
              <w:jc w:val="center"/>
              <w:rPr>
                <w:rFonts w:ascii="Arial;Helvetica;sans-serif" w:hAnsi="Arial;Helvetica;sans-serif"/>
                <w:color w:val="000000"/>
                <w:sz w:val="16"/>
              </w:rPr>
            </w:pPr>
            <w:r>
              <w:rPr>
                <w:rFonts w:ascii="Arial;Helvetica;sans-serif" w:hAnsi="Arial;Helvetica;sans-serif"/>
                <w:color w:val="000000"/>
                <w:sz w:val="16"/>
              </w:rPr>
              <w:t>17,785</w:t>
            </w:r>
          </w:p>
        </w:tc>
        <w:tc>
          <w:tcPr>
            <w:tcW w:w="23" w:type="dxa"/>
            <w:tcBorders/>
            <w:tcMar>
              <w:bottom w:w="0" w:type="dxa"/>
            </w:tcMar>
            <w:vAlign w:val="center"/>
          </w:tcPr>
          <w:p>
            <w:pPr>
              <w:pStyle w:val="TableContents"/>
              <w:bidi w:val="0"/>
              <w:spacing w:before="0" w:after="283"/>
              <w:jc w:val="left"/>
              <w:rPr/>
            </w:pPr>
            <w:r>
              <w:rPr/>
              <w:t>​</w:t>
            </w:r>
          </w:p>
        </w:tc>
        <w:tc>
          <w:tcPr>
            <w:tcW w:w="23" w:type="dxa"/>
            <w:tcBorders/>
            <w:tcMar>
              <w:bottom w:w="0" w:type="dxa"/>
            </w:tcMar>
            <w:vAlign w:val="center"/>
          </w:tcPr>
          <w:p>
            <w:pPr>
              <w:pStyle w:val="TableContents"/>
              <w:bidi w:val="0"/>
              <w:spacing w:before="0" w:after="283"/>
              <w:jc w:val="left"/>
              <w:rPr/>
            </w:pPr>
            <w:r>
              <w:rPr/>
              <w:t>​</w:t>
            </w:r>
          </w:p>
        </w:tc>
        <w:tc>
          <w:tcPr>
            <w:tcW w:w="605" w:type="dxa"/>
            <w:tcBorders/>
            <w:tcMar>
              <w:bottom w:w="0" w:type="dxa"/>
            </w:tcMar>
            <w:vAlign w:val="center"/>
          </w:tcPr>
          <w:p>
            <w:pPr>
              <w:pStyle w:val="TableContents"/>
              <w:bidi w:val="0"/>
              <w:spacing w:before="0" w:after="283"/>
              <w:jc w:val="center"/>
              <w:rPr>
                <w:color w:val="000000"/>
              </w:rPr>
            </w:pPr>
            <w:r>
              <w:rPr>
                <w:color w:val="000000"/>
              </w:rPr>
              <w:t>—</w:t>
            </w:r>
          </w:p>
        </w:tc>
        <w:tc>
          <w:tcPr>
            <w:tcW w:w="23" w:type="dxa"/>
            <w:tcBorders/>
            <w:tcMar>
              <w:bottom w:w="0" w:type="dxa"/>
            </w:tcMar>
            <w:vAlign w:val="center"/>
          </w:tcPr>
          <w:p>
            <w:pPr>
              <w:pStyle w:val="TableContents"/>
              <w:bidi w:val="0"/>
              <w:spacing w:before="0" w:after="283"/>
              <w:jc w:val="left"/>
              <w:rPr/>
            </w:pPr>
            <w:r>
              <w:rPr/>
              <w:t>​</w:t>
            </w:r>
          </w:p>
        </w:tc>
        <w:tc>
          <w:tcPr>
            <w:tcW w:w="23" w:type="dxa"/>
            <w:tcBorders/>
            <w:tcMar>
              <w:bottom w:w="0" w:type="dxa"/>
            </w:tcMar>
            <w:vAlign w:val="center"/>
          </w:tcPr>
          <w:p>
            <w:pPr>
              <w:pStyle w:val="TableContents"/>
              <w:bidi w:val="0"/>
              <w:spacing w:before="0" w:after="283"/>
              <w:jc w:val="left"/>
              <w:rPr/>
            </w:pPr>
            <w:r>
              <w:rPr/>
              <w:t>​</w:t>
            </w:r>
          </w:p>
        </w:tc>
        <w:tc>
          <w:tcPr>
            <w:tcW w:w="950" w:type="dxa"/>
            <w:tcBorders/>
            <w:tcMar>
              <w:bottom w:w="0" w:type="dxa"/>
            </w:tcMar>
            <w:vAlign w:val="center"/>
          </w:tcPr>
          <w:p>
            <w:pPr>
              <w:pStyle w:val="TableContents"/>
              <w:bidi w:val="0"/>
              <w:spacing w:before="0" w:after="283"/>
              <w:jc w:val="center"/>
              <w:rPr>
                <w:rFonts w:ascii="Arial;Helvetica;sans-serif" w:hAnsi="Arial;Helvetica;sans-serif"/>
                <w:color w:val="000000"/>
                <w:sz w:val="16"/>
              </w:rPr>
            </w:pPr>
            <w:r>
              <w:rPr>
                <w:rFonts w:ascii="Arial;Helvetica;sans-serif" w:hAnsi="Arial;Helvetica;sans-serif"/>
                <w:color w:val="000000"/>
                <w:sz w:val="16"/>
              </w:rPr>
              <w:t xml:space="preserve">26,815 </w:t>
            </w:r>
          </w:p>
        </w:tc>
        <w:tc>
          <w:tcPr>
            <w:tcW w:w="38" w:type="dxa"/>
            <w:tcBorders/>
            <w:tcMar>
              <w:bottom w:w="0" w:type="dxa"/>
            </w:tcMar>
            <w:vAlign w:val="center"/>
          </w:tcPr>
          <w:p>
            <w:pPr>
              <w:pStyle w:val="TableContents"/>
              <w:bidi w:val="0"/>
              <w:spacing w:before="0" w:after="283"/>
              <w:jc w:val="left"/>
              <w:rPr/>
            </w:pPr>
            <w:r>
              <w:rPr/>
              <w:t>​</w:t>
            </w:r>
          </w:p>
        </w:tc>
      </w:tr>
      <w:tr>
        <w:trPr/>
        <w:tc>
          <w:tcPr>
            <w:tcW w:w="38" w:type="dxa"/>
            <w:vMerge w:val="continue"/>
            <w:tcBorders>
              <w:bottom w:val="single" w:sz="8" w:space="0" w:color="000000"/>
            </w:tcBorders>
            <w:shd w:fill="FFFFFF" w:val="clear"/>
            <w:tcMar>
              <w:bottom w:w="75" w:type="dxa"/>
            </w:tcMar>
            <w:vAlign w:val="center"/>
          </w:tcPr>
          <w:p>
            <w:pPr>
              <w:pStyle w:val="Normal"/>
              <w:bidi w:val="0"/>
              <w:jc w:val="left"/>
              <w:rPr/>
            </w:pPr>
            <w:r>
              <w:rPr/>
            </w:r>
          </w:p>
        </w:tc>
        <w:tc>
          <w:tcPr>
            <w:tcW w:w="1325" w:type="dxa"/>
            <w:vMerge w:val="continue"/>
            <w:tcBorders>
              <w:bottom w:val="single" w:sz="8" w:space="0" w:color="000000"/>
            </w:tcBorders>
            <w:shd w:fill="FFFFFF" w:val="clear"/>
            <w:tcMar>
              <w:bottom w:w="75" w:type="dxa"/>
            </w:tcMar>
            <w:vAlign w:val="center"/>
          </w:tcPr>
          <w:p>
            <w:pPr>
              <w:pStyle w:val="Normal"/>
              <w:bidi w:val="0"/>
              <w:jc w:val="left"/>
              <w:rPr/>
            </w:pPr>
            <w:r>
              <w:rPr/>
            </w:r>
          </w:p>
        </w:tc>
        <w:tc>
          <w:tcPr>
            <w:tcW w:w="23" w:type="dxa"/>
            <w:vMerge w:val="continue"/>
            <w:tcBorders>
              <w:bottom w:val="single" w:sz="8" w:space="0" w:color="000000"/>
            </w:tcBorders>
            <w:shd w:fill="FFFFFF" w:val="clear"/>
            <w:tcMar>
              <w:bottom w:w="75" w:type="dxa"/>
            </w:tcMar>
            <w:vAlign w:val="center"/>
          </w:tcPr>
          <w:p>
            <w:pPr>
              <w:pStyle w:val="Normal"/>
              <w:bidi w:val="0"/>
              <w:jc w:val="left"/>
              <w:rPr/>
            </w:pPr>
            <w:r>
              <w:rPr/>
            </w:r>
          </w:p>
        </w:tc>
        <w:tc>
          <w:tcPr>
            <w:tcW w:w="23" w:type="dxa"/>
            <w:tcBorders>
              <w:bottom w:val="single" w:sz="8" w:space="0" w:color="000000"/>
            </w:tcBorders>
            <w:shd w:fill="FFFFFF" w:val="clear"/>
            <w:tcMar>
              <w:bottom w:w="75" w:type="dxa"/>
            </w:tcMar>
            <w:vAlign w:val="center"/>
          </w:tcPr>
          <w:p>
            <w:pPr>
              <w:pStyle w:val="TableContents"/>
              <w:bidi w:val="0"/>
              <w:spacing w:before="0" w:after="283"/>
              <w:jc w:val="left"/>
              <w:rPr/>
            </w:pPr>
            <w:r>
              <w:rPr/>
              <w:t>​</w:t>
            </w:r>
          </w:p>
        </w:tc>
        <w:tc>
          <w:tcPr>
            <w:tcW w:w="380" w:type="dxa"/>
            <w:tcBorders>
              <w:bottom w:val="single" w:sz="8" w:space="0" w:color="000000"/>
            </w:tcBorders>
            <w:shd w:fill="FFFFFF" w:val="clear"/>
            <w:tcMar>
              <w:bottom w:w="75" w:type="dxa"/>
            </w:tcMar>
            <w:vAlign w:val="center"/>
          </w:tcPr>
          <w:p>
            <w:pPr>
              <w:pStyle w:val="TableContents"/>
              <w:bidi w:val="0"/>
              <w:spacing w:before="0" w:after="283"/>
              <w:jc w:val="center"/>
              <w:rPr>
                <w:rFonts w:ascii="Arial;Helvetica;sans-serif" w:hAnsi="Arial;Helvetica;sans-serif"/>
                <w:color w:val="000000"/>
                <w:sz w:val="16"/>
              </w:rPr>
            </w:pPr>
            <w:r>
              <w:rPr>
                <w:rFonts w:ascii="Arial;Helvetica;sans-serif" w:hAnsi="Arial;Helvetica;sans-serif"/>
                <w:color w:val="000000"/>
                <w:sz w:val="16"/>
              </w:rPr>
              <w:t>2021</w:t>
            </w:r>
          </w:p>
        </w:tc>
        <w:tc>
          <w:tcPr>
            <w:tcW w:w="23" w:type="dxa"/>
            <w:tcBorders>
              <w:bottom w:val="single" w:sz="8" w:space="0" w:color="000000"/>
            </w:tcBorders>
            <w:shd w:fill="FFFFFF" w:val="clear"/>
            <w:tcMar>
              <w:bottom w:w="75" w:type="dxa"/>
            </w:tcMar>
            <w:vAlign w:val="center"/>
          </w:tcPr>
          <w:p>
            <w:pPr>
              <w:pStyle w:val="TableContents"/>
              <w:bidi w:val="0"/>
              <w:spacing w:before="0" w:after="283"/>
              <w:jc w:val="left"/>
              <w:rPr/>
            </w:pPr>
            <w:r>
              <w:rPr/>
              <w:t>​</w:t>
            </w:r>
          </w:p>
        </w:tc>
        <w:tc>
          <w:tcPr>
            <w:tcW w:w="23" w:type="dxa"/>
            <w:tcBorders>
              <w:bottom w:val="single" w:sz="8" w:space="0" w:color="000000"/>
            </w:tcBorders>
            <w:shd w:fill="FFFFFF" w:val="clear"/>
            <w:tcMar>
              <w:bottom w:w="75" w:type="dxa"/>
            </w:tcMar>
            <w:vAlign w:val="center"/>
          </w:tcPr>
          <w:p>
            <w:pPr>
              <w:pStyle w:val="TableContents"/>
              <w:bidi w:val="0"/>
              <w:spacing w:before="0" w:after="283"/>
              <w:jc w:val="left"/>
              <w:rPr/>
            </w:pPr>
            <w:r>
              <w:rPr/>
              <w:t>​</w:t>
            </w:r>
          </w:p>
        </w:tc>
        <w:tc>
          <w:tcPr>
            <w:tcW w:w="830" w:type="dxa"/>
            <w:tcBorders>
              <w:bottom w:val="single" w:sz="8" w:space="0" w:color="000000"/>
            </w:tcBorders>
            <w:shd w:fill="FFFFFF" w:val="clear"/>
            <w:tcMar>
              <w:bottom w:w="75" w:type="dxa"/>
            </w:tcMar>
            <w:vAlign w:val="center"/>
          </w:tcPr>
          <w:p>
            <w:pPr>
              <w:pStyle w:val="TableContents"/>
              <w:bidi w:val="0"/>
              <w:spacing w:before="0" w:after="283"/>
              <w:jc w:val="center"/>
              <w:rPr>
                <w:color w:val="000000"/>
              </w:rPr>
            </w:pPr>
            <w:r>
              <w:rPr>
                <w:color w:val="000000"/>
              </w:rPr>
              <w:t>—</w:t>
            </w:r>
          </w:p>
        </w:tc>
        <w:tc>
          <w:tcPr>
            <w:tcW w:w="23" w:type="dxa"/>
            <w:tcBorders>
              <w:bottom w:val="single" w:sz="8" w:space="0" w:color="000000"/>
            </w:tcBorders>
            <w:shd w:fill="FFFFFF" w:val="clear"/>
            <w:tcMar>
              <w:bottom w:w="75" w:type="dxa"/>
            </w:tcMar>
            <w:vAlign w:val="center"/>
          </w:tcPr>
          <w:p>
            <w:pPr>
              <w:pStyle w:val="TableContents"/>
              <w:bidi w:val="0"/>
              <w:spacing w:before="0" w:after="283"/>
              <w:jc w:val="left"/>
              <w:rPr/>
            </w:pPr>
            <w:r>
              <w:rPr/>
              <w:t>​</w:t>
            </w:r>
          </w:p>
        </w:tc>
        <w:tc>
          <w:tcPr>
            <w:tcW w:w="23" w:type="dxa"/>
            <w:tcBorders>
              <w:bottom w:val="single" w:sz="8" w:space="0" w:color="000000"/>
            </w:tcBorders>
            <w:shd w:fill="FFFFFF" w:val="clear"/>
            <w:tcMar>
              <w:bottom w:w="75" w:type="dxa"/>
            </w:tcMar>
            <w:vAlign w:val="center"/>
          </w:tcPr>
          <w:p>
            <w:pPr>
              <w:pStyle w:val="TableContents"/>
              <w:bidi w:val="0"/>
              <w:spacing w:before="0" w:after="283"/>
              <w:jc w:val="left"/>
              <w:rPr/>
            </w:pPr>
            <w:r>
              <w:rPr/>
              <w:t>​</w:t>
            </w:r>
          </w:p>
        </w:tc>
        <w:tc>
          <w:tcPr>
            <w:tcW w:w="785" w:type="dxa"/>
            <w:tcBorders>
              <w:bottom w:val="single" w:sz="8" w:space="0" w:color="000000"/>
            </w:tcBorders>
            <w:shd w:fill="FFFFFF" w:val="clear"/>
            <w:tcMar>
              <w:bottom w:w="75" w:type="dxa"/>
            </w:tcMar>
            <w:vAlign w:val="center"/>
          </w:tcPr>
          <w:p>
            <w:pPr>
              <w:pStyle w:val="TableContents"/>
              <w:bidi w:val="0"/>
              <w:spacing w:before="0" w:after="283"/>
              <w:jc w:val="center"/>
              <w:rPr>
                <w:rFonts w:ascii="Arial;Helvetica;sans-serif" w:hAnsi="Arial;Helvetica;sans-serif"/>
                <w:color w:val="000000"/>
                <w:sz w:val="16"/>
              </w:rPr>
            </w:pPr>
            <w:r>
              <w:rPr>
                <w:rFonts w:ascii="Arial;Helvetica;sans-serif" w:hAnsi="Arial;Helvetica;sans-serif"/>
                <w:color w:val="000000"/>
                <w:sz w:val="16"/>
              </w:rPr>
              <w:t>6,103</w:t>
            </w:r>
          </w:p>
        </w:tc>
        <w:tc>
          <w:tcPr>
            <w:tcW w:w="23" w:type="dxa"/>
            <w:tcBorders>
              <w:bottom w:val="single" w:sz="8" w:space="0" w:color="000000"/>
            </w:tcBorders>
            <w:shd w:fill="FFFFFF" w:val="clear"/>
            <w:tcMar>
              <w:bottom w:w="75" w:type="dxa"/>
            </w:tcMar>
            <w:vAlign w:val="center"/>
          </w:tcPr>
          <w:p>
            <w:pPr>
              <w:pStyle w:val="TableContents"/>
              <w:bidi w:val="0"/>
              <w:spacing w:before="0" w:after="283"/>
              <w:jc w:val="left"/>
              <w:rPr/>
            </w:pPr>
            <w:r>
              <w:rPr/>
              <w:t>​</w:t>
            </w:r>
          </w:p>
        </w:tc>
        <w:tc>
          <w:tcPr>
            <w:tcW w:w="23" w:type="dxa"/>
            <w:tcBorders>
              <w:bottom w:val="single" w:sz="8" w:space="0" w:color="000000"/>
            </w:tcBorders>
            <w:shd w:fill="FFFFFF" w:val="clear"/>
            <w:tcMar>
              <w:bottom w:w="75" w:type="dxa"/>
            </w:tcMar>
            <w:vAlign w:val="center"/>
          </w:tcPr>
          <w:p>
            <w:pPr>
              <w:pStyle w:val="TableContents"/>
              <w:bidi w:val="0"/>
              <w:spacing w:before="0" w:after="283"/>
              <w:jc w:val="left"/>
              <w:rPr/>
            </w:pPr>
            <w:r>
              <w:rPr/>
              <w:t>​</w:t>
            </w:r>
          </w:p>
        </w:tc>
        <w:tc>
          <w:tcPr>
            <w:tcW w:w="515" w:type="dxa"/>
            <w:tcBorders>
              <w:bottom w:val="single" w:sz="8" w:space="0" w:color="000000"/>
            </w:tcBorders>
            <w:shd w:fill="FFFFFF" w:val="clear"/>
            <w:tcMar>
              <w:bottom w:w="75" w:type="dxa"/>
            </w:tcMar>
            <w:vAlign w:val="center"/>
          </w:tcPr>
          <w:p>
            <w:pPr>
              <w:pStyle w:val="TableContents"/>
              <w:bidi w:val="0"/>
              <w:spacing w:before="0" w:after="283"/>
              <w:jc w:val="center"/>
              <w:rPr>
                <w:rFonts w:ascii="Arial;Helvetica;sans-serif" w:hAnsi="Arial;Helvetica;sans-serif"/>
                <w:color w:val="000000"/>
                <w:sz w:val="16"/>
              </w:rPr>
            </w:pPr>
            <w:r>
              <w:rPr>
                <w:rFonts w:ascii="Arial;Helvetica;sans-serif" w:hAnsi="Arial;Helvetica;sans-serif"/>
                <w:color w:val="000000"/>
                <w:sz w:val="16"/>
              </w:rPr>
              <w:t>11,750</w:t>
            </w:r>
          </w:p>
        </w:tc>
        <w:tc>
          <w:tcPr>
            <w:tcW w:w="23" w:type="dxa"/>
            <w:tcBorders>
              <w:bottom w:val="single" w:sz="8" w:space="0" w:color="000000"/>
            </w:tcBorders>
            <w:shd w:fill="FFFFFF" w:val="clear"/>
            <w:tcMar>
              <w:bottom w:w="75" w:type="dxa"/>
            </w:tcMar>
            <w:vAlign w:val="center"/>
          </w:tcPr>
          <w:p>
            <w:pPr>
              <w:pStyle w:val="TableContents"/>
              <w:bidi w:val="0"/>
              <w:spacing w:before="0" w:after="283"/>
              <w:jc w:val="left"/>
              <w:rPr/>
            </w:pPr>
            <w:r>
              <w:rPr/>
              <w:t>​</w:t>
            </w:r>
          </w:p>
        </w:tc>
        <w:tc>
          <w:tcPr>
            <w:tcW w:w="23" w:type="dxa"/>
            <w:tcBorders>
              <w:bottom w:val="single" w:sz="8" w:space="0" w:color="000000"/>
            </w:tcBorders>
            <w:shd w:fill="FFFFFF" w:val="clear"/>
            <w:tcMar>
              <w:bottom w:w="75" w:type="dxa"/>
            </w:tcMar>
            <w:vAlign w:val="center"/>
          </w:tcPr>
          <w:p>
            <w:pPr>
              <w:pStyle w:val="TableContents"/>
              <w:bidi w:val="0"/>
              <w:spacing w:before="0" w:after="283"/>
              <w:jc w:val="left"/>
              <w:rPr/>
            </w:pPr>
            <w:r>
              <w:rPr/>
              <w:t>​</w:t>
            </w:r>
          </w:p>
        </w:tc>
        <w:tc>
          <w:tcPr>
            <w:tcW w:w="605" w:type="dxa"/>
            <w:tcBorders>
              <w:bottom w:val="single" w:sz="8" w:space="0" w:color="000000"/>
            </w:tcBorders>
            <w:shd w:fill="FFFFFF" w:val="clear"/>
            <w:tcMar>
              <w:bottom w:w="75" w:type="dxa"/>
            </w:tcMar>
            <w:vAlign w:val="center"/>
          </w:tcPr>
          <w:p>
            <w:pPr>
              <w:pStyle w:val="TableContents"/>
              <w:bidi w:val="0"/>
              <w:spacing w:before="0" w:after="283"/>
              <w:jc w:val="center"/>
              <w:rPr>
                <w:color w:val="000000"/>
              </w:rPr>
            </w:pPr>
            <w:r>
              <w:rPr>
                <w:color w:val="000000"/>
              </w:rPr>
              <w:t>—</w:t>
            </w:r>
          </w:p>
        </w:tc>
        <w:tc>
          <w:tcPr>
            <w:tcW w:w="23" w:type="dxa"/>
            <w:tcBorders>
              <w:bottom w:val="single" w:sz="8" w:space="0" w:color="000000"/>
            </w:tcBorders>
            <w:shd w:fill="FFFFFF" w:val="clear"/>
            <w:tcMar>
              <w:bottom w:w="75" w:type="dxa"/>
            </w:tcMar>
            <w:vAlign w:val="center"/>
          </w:tcPr>
          <w:p>
            <w:pPr>
              <w:pStyle w:val="TableContents"/>
              <w:bidi w:val="0"/>
              <w:spacing w:before="0" w:after="283"/>
              <w:jc w:val="left"/>
              <w:rPr/>
            </w:pPr>
            <w:r>
              <w:rPr/>
              <w:t>​</w:t>
            </w:r>
          </w:p>
        </w:tc>
        <w:tc>
          <w:tcPr>
            <w:tcW w:w="23" w:type="dxa"/>
            <w:tcBorders>
              <w:bottom w:val="single" w:sz="8" w:space="0" w:color="000000"/>
            </w:tcBorders>
            <w:shd w:fill="FFFFFF" w:val="clear"/>
            <w:tcMar>
              <w:bottom w:w="75" w:type="dxa"/>
            </w:tcMar>
            <w:vAlign w:val="center"/>
          </w:tcPr>
          <w:p>
            <w:pPr>
              <w:pStyle w:val="TableContents"/>
              <w:bidi w:val="0"/>
              <w:spacing w:before="0" w:after="283"/>
              <w:jc w:val="left"/>
              <w:rPr/>
            </w:pPr>
            <w:r>
              <w:rPr/>
              <w:t>​</w:t>
            </w:r>
          </w:p>
        </w:tc>
        <w:tc>
          <w:tcPr>
            <w:tcW w:w="950" w:type="dxa"/>
            <w:tcBorders>
              <w:bottom w:val="single" w:sz="8" w:space="0" w:color="000000"/>
            </w:tcBorders>
            <w:shd w:fill="FFFFFF" w:val="clear"/>
            <w:tcMar>
              <w:bottom w:w="75" w:type="dxa"/>
            </w:tcMar>
            <w:vAlign w:val="center"/>
          </w:tcPr>
          <w:p>
            <w:pPr>
              <w:pStyle w:val="TableContents"/>
              <w:bidi w:val="0"/>
              <w:spacing w:before="0" w:after="283"/>
              <w:jc w:val="center"/>
              <w:rPr>
                <w:rFonts w:ascii="Arial;Helvetica;sans-serif" w:hAnsi="Arial;Helvetica;sans-serif"/>
                <w:color w:val="000000"/>
                <w:sz w:val="16"/>
              </w:rPr>
            </w:pPr>
            <w:r>
              <w:rPr>
                <w:rFonts w:ascii="Arial;Helvetica;sans-serif" w:hAnsi="Arial;Helvetica;sans-serif"/>
                <w:color w:val="000000"/>
                <w:sz w:val="16"/>
              </w:rPr>
              <w:t xml:space="preserve">21,703 </w:t>
            </w:r>
          </w:p>
        </w:tc>
        <w:tc>
          <w:tcPr>
            <w:tcW w:w="38" w:type="dxa"/>
            <w:tcBorders>
              <w:bottom w:val="single" w:sz="8" w:space="0" w:color="000000"/>
            </w:tcBorders>
            <w:shd w:fill="FFFFFF" w:val="clear"/>
            <w:tcMar>
              <w:bottom w:w="75" w:type="dxa"/>
            </w:tcMar>
            <w:vAlign w:val="center"/>
          </w:tcPr>
          <w:p>
            <w:pPr>
              <w:pStyle w:val="TableContents"/>
              <w:bidi w:val="0"/>
              <w:spacing w:before="0" w:after="283"/>
              <w:jc w:val="left"/>
              <w:rPr/>
            </w:pPr>
            <w:r>
              <w:rPr/>
              <w:t>​</w:t>
            </w:r>
          </w:p>
        </w:tc>
      </w:tr>
      <w:tr>
        <w:trPr/>
        <w:tc>
          <w:tcPr>
            <w:tcW w:w="38" w:type="dxa"/>
            <w:vMerge w:val="restart"/>
            <w:tcBorders>
              <w:bottom w:val="single" w:sz="8" w:space="0" w:color="000000"/>
            </w:tcBorders>
            <w:shd w:fill="CCCCCC" w:val="clear"/>
            <w:tcMar>
              <w:bottom w:w="75" w:type="dxa"/>
            </w:tcMar>
            <w:vAlign w:val="center"/>
          </w:tcPr>
          <w:p>
            <w:pPr>
              <w:pStyle w:val="TableContents"/>
              <w:bidi w:val="0"/>
              <w:spacing w:before="0" w:after="283"/>
              <w:jc w:val="left"/>
              <w:rPr/>
            </w:pPr>
            <w:r>
              <w:rPr/>
              <w:t>​</w:t>
            </w:r>
          </w:p>
        </w:tc>
        <w:tc>
          <w:tcPr>
            <w:tcW w:w="1325" w:type="dxa"/>
            <w:vMerge w:val="restart"/>
            <w:tcBorders>
              <w:bottom w:val="single" w:sz="8" w:space="0" w:color="000000"/>
            </w:tcBorders>
            <w:shd w:fill="CCCCCC" w:val="clear"/>
            <w:tcMar>
              <w:bottom w:w="75" w:type="dxa"/>
            </w:tcMar>
            <w:vAlign w:val="center"/>
          </w:tcPr>
          <w:p>
            <w:pPr>
              <w:pStyle w:val="TableContents"/>
              <w:bidi w:val="0"/>
              <w:spacing w:before="0" w:after="283"/>
              <w:ind w:left="30" w:right="0" w:hanging="0"/>
              <w:jc w:val="left"/>
              <w:rPr>
                <w:rFonts w:ascii="Arial;Helvetica;sans-serif" w:hAnsi="Arial;Helvetica;sans-serif"/>
                <w:color w:val="000000"/>
                <w:sz w:val="16"/>
              </w:rPr>
            </w:pPr>
            <w:r>
              <w:rPr>
                <w:rFonts w:ascii="Arial;Helvetica;sans-serif" w:hAnsi="Arial;Helvetica;sans-serif"/>
                <w:color w:val="000000"/>
                <w:sz w:val="16"/>
              </w:rPr>
              <w:t>Mr. Hees</w:t>
            </w:r>
          </w:p>
        </w:tc>
        <w:tc>
          <w:tcPr>
            <w:tcW w:w="23" w:type="dxa"/>
            <w:vMerge w:val="restart"/>
            <w:tcBorders>
              <w:bottom w:val="single" w:sz="8" w:space="0" w:color="000000"/>
            </w:tcBorders>
            <w:shd w:fill="CCCCCC" w:val="clear"/>
            <w:tcMar>
              <w:bottom w:w="75" w:type="dxa"/>
            </w:tcMar>
            <w:vAlign w:val="center"/>
          </w:tcPr>
          <w:p>
            <w:pPr>
              <w:pStyle w:val="TableContents"/>
              <w:bidi w:val="0"/>
              <w:spacing w:before="0" w:after="283"/>
              <w:jc w:val="left"/>
              <w:rPr/>
            </w:pPr>
            <w:r>
              <w:rPr/>
              <w:t>​</w:t>
            </w:r>
          </w:p>
        </w:tc>
        <w:tc>
          <w:tcPr>
            <w:tcW w:w="23" w:type="dxa"/>
            <w:tcBorders/>
            <w:shd w:fill="CCCCCC" w:val="clear"/>
            <w:tcMar>
              <w:bottom w:w="0" w:type="dxa"/>
            </w:tcMar>
            <w:vAlign w:val="center"/>
          </w:tcPr>
          <w:p>
            <w:pPr>
              <w:pStyle w:val="TableContents"/>
              <w:bidi w:val="0"/>
              <w:spacing w:before="0" w:after="283"/>
              <w:jc w:val="left"/>
              <w:rPr/>
            </w:pPr>
            <w:r>
              <w:rPr/>
              <w:t>​</w:t>
            </w:r>
          </w:p>
        </w:tc>
        <w:tc>
          <w:tcPr>
            <w:tcW w:w="380" w:type="dxa"/>
            <w:tcBorders/>
            <w:shd w:fill="CCCCCC" w:val="clear"/>
            <w:tcMar>
              <w:bottom w:w="0" w:type="dxa"/>
            </w:tcMar>
            <w:vAlign w:val="center"/>
          </w:tcPr>
          <w:p>
            <w:pPr>
              <w:pStyle w:val="TableContents"/>
              <w:bidi w:val="0"/>
              <w:spacing w:before="0" w:after="283"/>
              <w:jc w:val="center"/>
              <w:rPr>
                <w:rFonts w:ascii="Arial;Helvetica;sans-serif" w:hAnsi="Arial;Helvetica;sans-serif"/>
                <w:color w:val="000000"/>
                <w:sz w:val="16"/>
              </w:rPr>
            </w:pPr>
            <w:r>
              <w:rPr>
                <w:rFonts w:ascii="Arial;Helvetica;sans-serif" w:hAnsi="Arial;Helvetica;sans-serif"/>
                <w:color w:val="000000"/>
                <w:sz w:val="16"/>
              </w:rPr>
              <w:t>2023</w:t>
            </w:r>
          </w:p>
        </w:tc>
        <w:tc>
          <w:tcPr>
            <w:tcW w:w="23" w:type="dxa"/>
            <w:tcBorders/>
            <w:shd w:fill="CCCCCC" w:val="clear"/>
            <w:tcMar>
              <w:bottom w:w="0" w:type="dxa"/>
            </w:tcMar>
            <w:vAlign w:val="center"/>
          </w:tcPr>
          <w:p>
            <w:pPr>
              <w:pStyle w:val="TableContents"/>
              <w:bidi w:val="0"/>
              <w:spacing w:before="0" w:after="283"/>
              <w:jc w:val="left"/>
              <w:rPr/>
            </w:pPr>
            <w:r>
              <w:rPr/>
              <w:t>​</w:t>
            </w:r>
          </w:p>
        </w:tc>
        <w:tc>
          <w:tcPr>
            <w:tcW w:w="23" w:type="dxa"/>
            <w:tcBorders/>
            <w:shd w:fill="CCCCCC" w:val="clear"/>
            <w:tcMar>
              <w:bottom w:w="0" w:type="dxa"/>
            </w:tcMar>
            <w:vAlign w:val="center"/>
          </w:tcPr>
          <w:p>
            <w:pPr>
              <w:pStyle w:val="TableContents"/>
              <w:bidi w:val="0"/>
              <w:spacing w:before="0" w:after="283"/>
              <w:jc w:val="left"/>
              <w:rPr/>
            </w:pPr>
            <w:r>
              <w:rPr/>
              <w:t>​</w:t>
            </w:r>
          </w:p>
        </w:tc>
        <w:tc>
          <w:tcPr>
            <w:tcW w:w="830" w:type="dxa"/>
            <w:tcBorders/>
            <w:shd w:fill="CCCCCC" w:val="clear"/>
            <w:tcMar>
              <w:bottom w:w="0" w:type="dxa"/>
            </w:tcMar>
            <w:vAlign w:val="center"/>
          </w:tcPr>
          <w:p>
            <w:pPr>
              <w:pStyle w:val="TableContents"/>
              <w:bidi w:val="0"/>
              <w:spacing w:before="0" w:after="283"/>
              <w:jc w:val="center"/>
              <w:rPr>
                <w:color w:val="000000"/>
              </w:rPr>
            </w:pPr>
            <w:r>
              <w:rPr>
                <w:color w:val="000000"/>
              </w:rPr>
              <w:t>—</w:t>
            </w:r>
          </w:p>
        </w:tc>
        <w:tc>
          <w:tcPr>
            <w:tcW w:w="23" w:type="dxa"/>
            <w:tcBorders/>
            <w:shd w:fill="CCCCCC" w:val="clear"/>
            <w:tcMar>
              <w:bottom w:w="0" w:type="dxa"/>
            </w:tcMar>
            <w:vAlign w:val="center"/>
          </w:tcPr>
          <w:p>
            <w:pPr>
              <w:pStyle w:val="TableContents"/>
              <w:bidi w:val="0"/>
              <w:spacing w:before="0" w:after="283"/>
              <w:jc w:val="left"/>
              <w:rPr/>
            </w:pPr>
            <w:r>
              <w:rPr/>
              <w:t>​</w:t>
            </w:r>
          </w:p>
        </w:tc>
        <w:tc>
          <w:tcPr>
            <w:tcW w:w="23" w:type="dxa"/>
            <w:tcBorders/>
            <w:shd w:fill="CCCCCC" w:val="clear"/>
            <w:tcMar>
              <w:bottom w:w="0" w:type="dxa"/>
            </w:tcMar>
            <w:vAlign w:val="center"/>
          </w:tcPr>
          <w:p>
            <w:pPr>
              <w:pStyle w:val="TableContents"/>
              <w:bidi w:val="0"/>
              <w:spacing w:before="0" w:after="283"/>
              <w:jc w:val="left"/>
              <w:rPr/>
            </w:pPr>
            <w:r>
              <w:rPr/>
              <w:t>​</w:t>
            </w:r>
          </w:p>
        </w:tc>
        <w:tc>
          <w:tcPr>
            <w:tcW w:w="785" w:type="dxa"/>
            <w:tcBorders/>
            <w:shd w:fill="CCCCCC" w:val="clear"/>
            <w:tcMar>
              <w:bottom w:w="0" w:type="dxa"/>
            </w:tcMar>
            <w:vAlign w:val="center"/>
          </w:tcPr>
          <w:p>
            <w:pPr>
              <w:pStyle w:val="TableContents"/>
              <w:bidi w:val="0"/>
              <w:spacing w:before="0" w:after="283"/>
              <w:jc w:val="center"/>
              <w:rPr>
                <w:color w:val="000000"/>
              </w:rPr>
            </w:pPr>
            <w:r>
              <w:rPr>
                <w:color w:val="000000"/>
              </w:rPr>
              <w:t>—</w:t>
            </w:r>
          </w:p>
        </w:tc>
        <w:tc>
          <w:tcPr>
            <w:tcW w:w="23" w:type="dxa"/>
            <w:tcBorders/>
            <w:shd w:fill="CCCCCC" w:val="clear"/>
            <w:tcMar>
              <w:bottom w:w="0" w:type="dxa"/>
            </w:tcMar>
            <w:vAlign w:val="center"/>
          </w:tcPr>
          <w:p>
            <w:pPr>
              <w:pStyle w:val="TableContents"/>
              <w:bidi w:val="0"/>
              <w:spacing w:before="0" w:after="283"/>
              <w:jc w:val="left"/>
              <w:rPr/>
            </w:pPr>
            <w:r>
              <w:rPr/>
              <w:t>​</w:t>
            </w:r>
          </w:p>
        </w:tc>
        <w:tc>
          <w:tcPr>
            <w:tcW w:w="23" w:type="dxa"/>
            <w:tcBorders/>
            <w:shd w:fill="CCCCCC" w:val="clear"/>
            <w:tcMar>
              <w:bottom w:w="0" w:type="dxa"/>
            </w:tcMar>
            <w:vAlign w:val="center"/>
          </w:tcPr>
          <w:p>
            <w:pPr>
              <w:pStyle w:val="TableContents"/>
              <w:bidi w:val="0"/>
              <w:spacing w:before="0" w:after="283"/>
              <w:jc w:val="left"/>
              <w:rPr/>
            </w:pPr>
            <w:r>
              <w:rPr/>
              <w:t>​</w:t>
            </w:r>
          </w:p>
        </w:tc>
        <w:tc>
          <w:tcPr>
            <w:tcW w:w="515" w:type="dxa"/>
            <w:tcBorders/>
            <w:shd w:fill="CCCCCC" w:val="clear"/>
            <w:tcMar>
              <w:bottom w:w="0" w:type="dxa"/>
            </w:tcMar>
            <w:vAlign w:val="center"/>
          </w:tcPr>
          <w:p>
            <w:pPr>
              <w:pStyle w:val="TableContents"/>
              <w:bidi w:val="0"/>
              <w:spacing w:before="0" w:after="283"/>
              <w:jc w:val="center"/>
              <w:rPr>
                <w:color w:val="000000"/>
              </w:rPr>
            </w:pPr>
            <w:r>
              <w:rPr>
                <w:color w:val="000000"/>
              </w:rPr>
              <w:t>—</w:t>
            </w:r>
          </w:p>
        </w:tc>
        <w:tc>
          <w:tcPr>
            <w:tcW w:w="23" w:type="dxa"/>
            <w:tcBorders/>
            <w:shd w:fill="CCCCCC" w:val="clear"/>
            <w:tcMar>
              <w:bottom w:w="0" w:type="dxa"/>
            </w:tcMar>
            <w:vAlign w:val="center"/>
          </w:tcPr>
          <w:p>
            <w:pPr>
              <w:pStyle w:val="TableContents"/>
              <w:bidi w:val="0"/>
              <w:spacing w:before="0" w:after="283"/>
              <w:jc w:val="left"/>
              <w:rPr/>
            </w:pPr>
            <w:r>
              <w:rPr/>
              <w:t>​</w:t>
            </w:r>
          </w:p>
        </w:tc>
        <w:tc>
          <w:tcPr>
            <w:tcW w:w="23" w:type="dxa"/>
            <w:tcBorders/>
            <w:shd w:fill="CCCCCC" w:val="clear"/>
            <w:tcMar>
              <w:bottom w:w="0" w:type="dxa"/>
            </w:tcMar>
            <w:vAlign w:val="center"/>
          </w:tcPr>
          <w:p>
            <w:pPr>
              <w:pStyle w:val="TableContents"/>
              <w:bidi w:val="0"/>
              <w:spacing w:before="0" w:after="283"/>
              <w:jc w:val="left"/>
              <w:rPr/>
            </w:pPr>
            <w:r>
              <w:rPr/>
              <w:t>​</w:t>
            </w:r>
          </w:p>
        </w:tc>
        <w:tc>
          <w:tcPr>
            <w:tcW w:w="605" w:type="dxa"/>
            <w:tcBorders/>
            <w:shd w:fill="CCCCCC" w:val="clear"/>
            <w:tcMar>
              <w:bottom w:w="0" w:type="dxa"/>
            </w:tcMar>
            <w:vAlign w:val="center"/>
          </w:tcPr>
          <w:p>
            <w:pPr>
              <w:pStyle w:val="TableContents"/>
              <w:bidi w:val="0"/>
              <w:spacing w:before="0" w:after="283"/>
              <w:jc w:val="center"/>
              <w:rPr>
                <w:color w:val="000000"/>
              </w:rPr>
            </w:pPr>
            <w:r>
              <w:rPr>
                <w:color w:val="000000"/>
              </w:rPr>
              <w:t>—</w:t>
            </w:r>
          </w:p>
        </w:tc>
        <w:tc>
          <w:tcPr>
            <w:tcW w:w="23" w:type="dxa"/>
            <w:tcBorders/>
            <w:shd w:fill="CCCCCC" w:val="clear"/>
            <w:tcMar>
              <w:bottom w:w="0" w:type="dxa"/>
            </w:tcMar>
            <w:vAlign w:val="center"/>
          </w:tcPr>
          <w:p>
            <w:pPr>
              <w:pStyle w:val="TableContents"/>
              <w:bidi w:val="0"/>
              <w:spacing w:before="0" w:after="283"/>
              <w:jc w:val="left"/>
              <w:rPr/>
            </w:pPr>
            <w:r>
              <w:rPr/>
              <w:t>​</w:t>
            </w:r>
          </w:p>
        </w:tc>
        <w:tc>
          <w:tcPr>
            <w:tcW w:w="23" w:type="dxa"/>
            <w:tcBorders/>
            <w:shd w:fill="CCCCCC" w:val="clear"/>
            <w:tcMar>
              <w:bottom w:w="0" w:type="dxa"/>
            </w:tcMar>
            <w:vAlign w:val="center"/>
          </w:tcPr>
          <w:p>
            <w:pPr>
              <w:pStyle w:val="TableContents"/>
              <w:bidi w:val="0"/>
              <w:spacing w:before="0" w:after="283"/>
              <w:jc w:val="left"/>
              <w:rPr/>
            </w:pPr>
            <w:r>
              <w:rPr/>
              <w:t>​</w:t>
            </w:r>
          </w:p>
        </w:tc>
        <w:tc>
          <w:tcPr>
            <w:tcW w:w="950" w:type="dxa"/>
            <w:tcBorders/>
            <w:shd w:fill="CCCCCC" w:val="clear"/>
            <w:tcMar>
              <w:bottom w:w="0" w:type="dxa"/>
            </w:tcMar>
            <w:vAlign w:val="center"/>
          </w:tcPr>
          <w:p>
            <w:pPr>
              <w:pStyle w:val="TableContents"/>
              <w:bidi w:val="0"/>
              <w:spacing w:before="0" w:after="283"/>
              <w:jc w:val="center"/>
              <w:rPr>
                <w:rFonts w:ascii="Arial;Helvetica;sans-serif" w:hAnsi="Arial;Helvetica;sans-serif"/>
                <w:color w:val="000000"/>
                <w:sz w:val="16"/>
              </w:rPr>
            </w:pPr>
            <w:r>
              <w:rPr>
                <w:rFonts w:ascii="Arial;Helvetica;sans-serif" w:hAnsi="Arial;Helvetica;sans-serif"/>
                <w:color w:val="000000"/>
                <w:sz w:val="16"/>
              </w:rPr>
              <w:t xml:space="preserve">4,860 </w:t>
            </w:r>
          </w:p>
        </w:tc>
        <w:tc>
          <w:tcPr>
            <w:tcW w:w="38" w:type="dxa"/>
            <w:tcBorders/>
            <w:shd w:fill="CCCCCC" w:val="clear"/>
            <w:tcMar>
              <w:bottom w:w="0" w:type="dxa"/>
            </w:tcMar>
            <w:vAlign w:val="center"/>
          </w:tcPr>
          <w:p>
            <w:pPr>
              <w:pStyle w:val="TableContents"/>
              <w:bidi w:val="0"/>
              <w:spacing w:before="0" w:after="283"/>
              <w:jc w:val="left"/>
              <w:rPr/>
            </w:pPr>
            <w:r>
              <w:rPr/>
              <w:t>​</w:t>
            </w:r>
          </w:p>
        </w:tc>
      </w:tr>
      <w:tr>
        <w:trPr/>
        <w:tc>
          <w:tcPr>
            <w:tcW w:w="38" w:type="dxa"/>
            <w:vMerge w:val="continue"/>
            <w:tcBorders>
              <w:bottom w:val="single" w:sz="8" w:space="0" w:color="000000"/>
            </w:tcBorders>
            <w:shd w:fill="CCCCCC" w:val="clear"/>
            <w:tcMar>
              <w:bottom w:w="75" w:type="dxa"/>
            </w:tcMar>
            <w:vAlign w:val="center"/>
          </w:tcPr>
          <w:p>
            <w:pPr>
              <w:pStyle w:val="Normal"/>
              <w:bidi w:val="0"/>
              <w:jc w:val="left"/>
              <w:rPr/>
            </w:pPr>
            <w:r>
              <w:rPr/>
            </w:r>
          </w:p>
        </w:tc>
        <w:tc>
          <w:tcPr>
            <w:tcW w:w="1325" w:type="dxa"/>
            <w:vMerge w:val="continue"/>
            <w:tcBorders>
              <w:bottom w:val="single" w:sz="8" w:space="0" w:color="000000"/>
            </w:tcBorders>
            <w:shd w:fill="CCCCCC" w:val="clear"/>
            <w:tcMar>
              <w:bottom w:w="75" w:type="dxa"/>
            </w:tcMar>
            <w:vAlign w:val="center"/>
          </w:tcPr>
          <w:p>
            <w:pPr>
              <w:pStyle w:val="Normal"/>
              <w:bidi w:val="0"/>
              <w:jc w:val="left"/>
              <w:rPr/>
            </w:pPr>
            <w:r>
              <w:rPr/>
            </w:r>
          </w:p>
        </w:tc>
        <w:tc>
          <w:tcPr>
            <w:tcW w:w="23" w:type="dxa"/>
            <w:vMerge w:val="continue"/>
            <w:tcBorders>
              <w:bottom w:val="single" w:sz="8" w:space="0" w:color="000000"/>
            </w:tcBorders>
            <w:shd w:fill="CCCCCC" w:val="clear"/>
            <w:tcMar>
              <w:bottom w:w="75" w:type="dxa"/>
            </w:tcMar>
            <w:vAlign w:val="center"/>
          </w:tcPr>
          <w:p>
            <w:pPr>
              <w:pStyle w:val="Normal"/>
              <w:bidi w:val="0"/>
              <w:jc w:val="left"/>
              <w:rPr/>
            </w:pPr>
            <w:r>
              <w:rPr/>
            </w:r>
          </w:p>
        </w:tc>
        <w:tc>
          <w:tcPr>
            <w:tcW w:w="23" w:type="dxa"/>
            <w:tcBorders/>
            <w:shd w:fill="CCCCCC" w:val="clear"/>
            <w:tcMar>
              <w:bottom w:w="0" w:type="dxa"/>
            </w:tcMar>
            <w:vAlign w:val="center"/>
          </w:tcPr>
          <w:p>
            <w:pPr>
              <w:pStyle w:val="TableContents"/>
              <w:bidi w:val="0"/>
              <w:spacing w:before="0" w:after="283"/>
              <w:jc w:val="left"/>
              <w:rPr/>
            </w:pPr>
            <w:r>
              <w:rPr/>
              <w:t>​</w:t>
            </w:r>
          </w:p>
        </w:tc>
        <w:tc>
          <w:tcPr>
            <w:tcW w:w="380" w:type="dxa"/>
            <w:tcBorders/>
            <w:shd w:fill="CCCCCC" w:val="clear"/>
            <w:tcMar>
              <w:bottom w:w="0" w:type="dxa"/>
            </w:tcMar>
            <w:vAlign w:val="center"/>
          </w:tcPr>
          <w:p>
            <w:pPr>
              <w:pStyle w:val="TableContents"/>
              <w:bidi w:val="0"/>
              <w:spacing w:before="0" w:after="283"/>
              <w:jc w:val="center"/>
              <w:rPr>
                <w:rFonts w:ascii="Arial;Helvetica;sans-serif" w:hAnsi="Arial;Helvetica;sans-serif"/>
                <w:color w:val="000000"/>
                <w:sz w:val="16"/>
              </w:rPr>
            </w:pPr>
            <w:r>
              <w:rPr>
                <w:rFonts w:ascii="Arial;Helvetica;sans-serif" w:hAnsi="Arial;Helvetica;sans-serif"/>
                <w:color w:val="000000"/>
                <w:sz w:val="16"/>
              </w:rPr>
              <w:t>2022</w:t>
            </w:r>
          </w:p>
        </w:tc>
        <w:tc>
          <w:tcPr>
            <w:tcW w:w="23" w:type="dxa"/>
            <w:tcBorders/>
            <w:shd w:fill="CCCCCC" w:val="clear"/>
            <w:tcMar>
              <w:bottom w:w="0" w:type="dxa"/>
            </w:tcMar>
            <w:vAlign w:val="center"/>
          </w:tcPr>
          <w:p>
            <w:pPr>
              <w:pStyle w:val="TableContents"/>
              <w:bidi w:val="0"/>
              <w:spacing w:before="0" w:after="283"/>
              <w:jc w:val="left"/>
              <w:rPr/>
            </w:pPr>
            <w:r>
              <w:rPr/>
              <w:t>​</w:t>
            </w:r>
          </w:p>
        </w:tc>
        <w:tc>
          <w:tcPr>
            <w:tcW w:w="23" w:type="dxa"/>
            <w:tcBorders/>
            <w:shd w:fill="CCCCCC" w:val="clear"/>
            <w:tcMar>
              <w:bottom w:w="0" w:type="dxa"/>
            </w:tcMar>
            <w:vAlign w:val="center"/>
          </w:tcPr>
          <w:p>
            <w:pPr>
              <w:pStyle w:val="TableContents"/>
              <w:bidi w:val="0"/>
              <w:spacing w:before="0" w:after="283"/>
              <w:jc w:val="left"/>
              <w:rPr/>
            </w:pPr>
            <w:r>
              <w:rPr/>
              <w:t>​</w:t>
            </w:r>
          </w:p>
        </w:tc>
        <w:tc>
          <w:tcPr>
            <w:tcW w:w="830" w:type="dxa"/>
            <w:tcBorders/>
            <w:shd w:fill="CCCCCC" w:val="clear"/>
            <w:tcMar>
              <w:bottom w:w="0" w:type="dxa"/>
            </w:tcMar>
            <w:vAlign w:val="center"/>
          </w:tcPr>
          <w:p>
            <w:pPr>
              <w:pStyle w:val="TableContents"/>
              <w:bidi w:val="0"/>
              <w:spacing w:before="0" w:after="283"/>
              <w:jc w:val="center"/>
              <w:rPr>
                <w:color w:val="000000"/>
              </w:rPr>
            </w:pPr>
            <w:r>
              <w:rPr>
                <w:color w:val="000000"/>
              </w:rPr>
              <w:t>—</w:t>
            </w:r>
          </w:p>
        </w:tc>
        <w:tc>
          <w:tcPr>
            <w:tcW w:w="23" w:type="dxa"/>
            <w:tcBorders/>
            <w:shd w:fill="CCCCCC" w:val="clear"/>
            <w:tcMar>
              <w:bottom w:w="0" w:type="dxa"/>
            </w:tcMar>
            <w:vAlign w:val="center"/>
          </w:tcPr>
          <w:p>
            <w:pPr>
              <w:pStyle w:val="TableContents"/>
              <w:bidi w:val="0"/>
              <w:spacing w:before="0" w:after="283"/>
              <w:jc w:val="left"/>
              <w:rPr/>
            </w:pPr>
            <w:r>
              <w:rPr/>
              <w:t>​</w:t>
            </w:r>
          </w:p>
        </w:tc>
        <w:tc>
          <w:tcPr>
            <w:tcW w:w="23" w:type="dxa"/>
            <w:tcBorders/>
            <w:shd w:fill="CCCCCC" w:val="clear"/>
            <w:tcMar>
              <w:bottom w:w="0" w:type="dxa"/>
            </w:tcMar>
            <w:vAlign w:val="center"/>
          </w:tcPr>
          <w:p>
            <w:pPr>
              <w:pStyle w:val="TableContents"/>
              <w:bidi w:val="0"/>
              <w:spacing w:before="0" w:after="283"/>
              <w:jc w:val="left"/>
              <w:rPr/>
            </w:pPr>
            <w:r>
              <w:rPr/>
              <w:t>​</w:t>
            </w:r>
          </w:p>
        </w:tc>
        <w:tc>
          <w:tcPr>
            <w:tcW w:w="785" w:type="dxa"/>
            <w:tcBorders/>
            <w:shd w:fill="CCCCCC" w:val="clear"/>
            <w:tcMar>
              <w:bottom w:w="0" w:type="dxa"/>
            </w:tcMar>
            <w:vAlign w:val="center"/>
          </w:tcPr>
          <w:p>
            <w:pPr>
              <w:pStyle w:val="TableContents"/>
              <w:bidi w:val="0"/>
              <w:spacing w:before="0" w:after="283"/>
              <w:jc w:val="center"/>
              <w:rPr>
                <w:color w:val="000000"/>
              </w:rPr>
            </w:pPr>
            <w:r>
              <w:rPr>
                <w:color w:val="000000"/>
              </w:rPr>
              <w:t>—</w:t>
            </w:r>
          </w:p>
        </w:tc>
        <w:tc>
          <w:tcPr>
            <w:tcW w:w="23" w:type="dxa"/>
            <w:tcBorders/>
            <w:shd w:fill="CCCCCC" w:val="clear"/>
            <w:tcMar>
              <w:bottom w:w="0" w:type="dxa"/>
            </w:tcMar>
            <w:vAlign w:val="center"/>
          </w:tcPr>
          <w:p>
            <w:pPr>
              <w:pStyle w:val="TableContents"/>
              <w:bidi w:val="0"/>
              <w:spacing w:before="0" w:after="283"/>
              <w:jc w:val="left"/>
              <w:rPr/>
            </w:pPr>
            <w:r>
              <w:rPr/>
              <w:t>​</w:t>
            </w:r>
          </w:p>
        </w:tc>
        <w:tc>
          <w:tcPr>
            <w:tcW w:w="23" w:type="dxa"/>
            <w:tcBorders/>
            <w:shd w:fill="CCCCCC" w:val="clear"/>
            <w:tcMar>
              <w:bottom w:w="0" w:type="dxa"/>
            </w:tcMar>
            <w:vAlign w:val="center"/>
          </w:tcPr>
          <w:p>
            <w:pPr>
              <w:pStyle w:val="TableContents"/>
              <w:bidi w:val="0"/>
              <w:spacing w:before="0" w:after="283"/>
              <w:jc w:val="left"/>
              <w:rPr/>
            </w:pPr>
            <w:r>
              <w:rPr/>
              <w:t>​</w:t>
            </w:r>
          </w:p>
        </w:tc>
        <w:tc>
          <w:tcPr>
            <w:tcW w:w="515" w:type="dxa"/>
            <w:tcBorders/>
            <w:shd w:fill="CCCCCC" w:val="clear"/>
            <w:tcMar>
              <w:bottom w:w="0" w:type="dxa"/>
            </w:tcMar>
            <w:vAlign w:val="center"/>
          </w:tcPr>
          <w:p>
            <w:pPr>
              <w:pStyle w:val="TableContents"/>
              <w:bidi w:val="0"/>
              <w:spacing w:before="0" w:after="283"/>
              <w:jc w:val="center"/>
              <w:rPr>
                <w:color w:val="000000"/>
              </w:rPr>
            </w:pPr>
            <w:r>
              <w:rPr>
                <w:color w:val="000000"/>
              </w:rPr>
              <w:t>—</w:t>
            </w:r>
          </w:p>
        </w:tc>
        <w:tc>
          <w:tcPr>
            <w:tcW w:w="23" w:type="dxa"/>
            <w:tcBorders/>
            <w:shd w:fill="CCCCCC" w:val="clear"/>
            <w:tcMar>
              <w:bottom w:w="0" w:type="dxa"/>
            </w:tcMar>
            <w:vAlign w:val="center"/>
          </w:tcPr>
          <w:p>
            <w:pPr>
              <w:pStyle w:val="TableContents"/>
              <w:bidi w:val="0"/>
              <w:spacing w:before="0" w:after="283"/>
              <w:jc w:val="left"/>
              <w:rPr/>
            </w:pPr>
            <w:r>
              <w:rPr/>
              <w:t>​</w:t>
            </w:r>
          </w:p>
        </w:tc>
        <w:tc>
          <w:tcPr>
            <w:tcW w:w="23" w:type="dxa"/>
            <w:tcBorders/>
            <w:shd w:fill="CCCCCC" w:val="clear"/>
            <w:tcMar>
              <w:bottom w:w="0" w:type="dxa"/>
            </w:tcMar>
            <w:vAlign w:val="center"/>
          </w:tcPr>
          <w:p>
            <w:pPr>
              <w:pStyle w:val="TableContents"/>
              <w:bidi w:val="0"/>
              <w:spacing w:before="0" w:after="283"/>
              <w:jc w:val="left"/>
              <w:rPr/>
            </w:pPr>
            <w:r>
              <w:rPr/>
              <w:t>​</w:t>
            </w:r>
          </w:p>
        </w:tc>
        <w:tc>
          <w:tcPr>
            <w:tcW w:w="605" w:type="dxa"/>
            <w:tcBorders/>
            <w:shd w:fill="CCCCCC" w:val="clear"/>
            <w:tcMar>
              <w:bottom w:w="0" w:type="dxa"/>
            </w:tcMar>
            <w:vAlign w:val="center"/>
          </w:tcPr>
          <w:p>
            <w:pPr>
              <w:pStyle w:val="TableContents"/>
              <w:bidi w:val="0"/>
              <w:spacing w:before="0" w:after="283"/>
              <w:jc w:val="center"/>
              <w:rPr>
                <w:color w:val="000000"/>
              </w:rPr>
            </w:pPr>
            <w:r>
              <w:rPr>
                <w:color w:val="000000"/>
              </w:rPr>
              <w:t>—</w:t>
            </w:r>
          </w:p>
        </w:tc>
        <w:tc>
          <w:tcPr>
            <w:tcW w:w="23" w:type="dxa"/>
            <w:tcBorders/>
            <w:shd w:fill="CCCCCC" w:val="clear"/>
            <w:tcMar>
              <w:bottom w:w="0" w:type="dxa"/>
            </w:tcMar>
            <w:vAlign w:val="center"/>
          </w:tcPr>
          <w:p>
            <w:pPr>
              <w:pStyle w:val="TableContents"/>
              <w:bidi w:val="0"/>
              <w:spacing w:before="0" w:after="283"/>
              <w:jc w:val="left"/>
              <w:rPr/>
            </w:pPr>
            <w:r>
              <w:rPr/>
              <w:t>​</w:t>
            </w:r>
          </w:p>
        </w:tc>
        <w:tc>
          <w:tcPr>
            <w:tcW w:w="23" w:type="dxa"/>
            <w:tcBorders/>
            <w:shd w:fill="CCCCCC" w:val="clear"/>
            <w:tcMar>
              <w:bottom w:w="0" w:type="dxa"/>
            </w:tcMar>
            <w:vAlign w:val="center"/>
          </w:tcPr>
          <w:p>
            <w:pPr>
              <w:pStyle w:val="TableContents"/>
              <w:bidi w:val="0"/>
              <w:spacing w:before="0" w:after="283"/>
              <w:jc w:val="left"/>
              <w:rPr/>
            </w:pPr>
            <w:r>
              <w:rPr/>
              <w:t>​</w:t>
            </w:r>
          </w:p>
        </w:tc>
        <w:tc>
          <w:tcPr>
            <w:tcW w:w="950" w:type="dxa"/>
            <w:tcBorders/>
            <w:shd w:fill="CCCCCC" w:val="clear"/>
            <w:tcMar>
              <w:bottom w:w="0" w:type="dxa"/>
            </w:tcMar>
            <w:vAlign w:val="center"/>
          </w:tcPr>
          <w:p>
            <w:pPr>
              <w:pStyle w:val="TableContents"/>
              <w:bidi w:val="0"/>
              <w:spacing w:before="0" w:after="283"/>
              <w:jc w:val="center"/>
              <w:rPr>
                <w:rFonts w:ascii="Arial;Helvetica;sans-serif" w:hAnsi="Arial;Helvetica;sans-serif"/>
                <w:color w:val="000000"/>
                <w:sz w:val="16"/>
              </w:rPr>
            </w:pPr>
            <w:r>
              <w:rPr>
                <w:rFonts w:ascii="Arial;Helvetica;sans-serif" w:hAnsi="Arial;Helvetica;sans-serif"/>
                <w:color w:val="000000"/>
                <w:sz w:val="16"/>
              </w:rPr>
              <w:t xml:space="preserve">3,980 </w:t>
            </w:r>
          </w:p>
        </w:tc>
        <w:tc>
          <w:tcPr>
            <w:tcW w:w="38" w:type="dxa"/>
            <w:tcBorders/>
            <w:shd w:fill="CCCCCC" w:val="clear"/>
            <w:tcMar>
              <w:bottom w:w="0" w:type="dxa"/>
            </w:tcMar>
            <w:vAlign w:val="center"/>
          </w:tcPr>
          <w:p>
            <w:pPr>
              <w:pStyle w:val="TableContents"/>
              <w:bidi w:val="0"/>
              <w:spacing w:before="0" w:after="283"/>
              <w:jc w:val="left"/>
              <w:rPr/>
            </w:pPr>
            <w:r>
              <w:rPr/>
              <w:t>​</w:t>
            </w:r>
          </w:p>
        </w:tc>
      </w:tr>
      <w:tr>
        <w:trPr/>
        <w:tc>
          <w:tcPr>
            <w:tcW w:w="38" w:type="dxa"/>
            <w:vMerge w:val="continue"/>
            <w:tcBorders>
              <w:bottom w:val="single" w:sz="8" w:space="0" w:color="000000"/>
            </w:tcBorders>
            <w:shd w:fill="CCCCCC" w:val="clear"/>
            <w:tcMar>
              <w:bottom w:w="75" w:type="dxa"/>
            </w:tcMar>
            <w:vAlign w:val="center"/>
          </w:tcPr>
          <w:p>
            <w:pPr>
              <w:pStyle w:val="Normal"/>
              <w:bidi w:val="0"/>
              <w:jc w:val="left"/>
              <w:rPr/>
            </w:pPr>
            <w:r>
              <w:rPr/>
            </w:r>
          </w:p>
        </w:tc>
        <w:tc>
          <w:tcPr>
            <w:tcW w:w="1325" w:type="dxa"/>
            <w:vMerge w:val="continue"/>
            <w:tcBorders>
              <w:bottom w:val="single" w:sz="8" w:space="0" w:color="000000"/>
            </w:tcBorders>
            <w:shd w:fill="CCCCCC" w:val="clear"/>
            <w:tcMar>
              <w:bottom w:w="75" w:type="dxa"/>
            </w:tcMar>
            <w:vAlign w:val="center"/>
          </w:tcPr>
          <w:p>
            <w:pPr>
              <w:pStyle w:val="Normal"/>
              <w:bidi w:val="0"/>
              <w:jc w:val="left"/>
              <w:rPr/>
            </w:pPr>
            <w:r>
              <w:rPr/>
            </w:r>
          </w:p>
        </w:tc>
        <w:tc>
          <w:tcPr>
            <w:tcW w:w="23" w:type="dxa"/>
            <w:vMerge w:val="continue"/>
            <w:tcBorders>
              <w:bottom w:val="single" w:sz="8" w:space="0" w:color="000000"/>
            </w:tcBorders>
            <w:shd w:fill="CCCCCC" w:val="clear"/>
            <w:tcMar>
              <w:bottom w:w="75" w:type="dxa"/>
            </w:tcMar>
            <w:vAlign w:val="center"/>
          </w:tcPr>
          <w:p>
            <w:pPr>
              <w:pStyle w:val="Normal"/>
              <w:bidi w:val="0"/>
              <w:jc w:val="left"/>
              <w:rPr/>
            </w:pPr>
            <w:r>
              <w:rPr/>
            </w:r>
          </w:p>
        </w:tc>
        <w:tc>
          <w:tcPr>
            <w:tcW w:w="23" w:type="dxa"/>
            <w:tcBorders>
              <w:bottom w:val="single" w:sz="8" w:space="0" w:color="000000"/>
            </w:tcBorders>
            <w:shd w:fill="CCCCCC" w:val="clear"/>
            <w:tcMar>
              <w:bottom w:w="75" w:type="dxa"/>
            </w:tcMar>
            <w:vAlign w:val="center"/>
          </w:tcPr>
          <w:p>
            <w:pPr>
              <w:pStyle w:val="TableContents"/>
              <w:bidi w:val="0"/>
              <w:spacing w:before="0" w:after="283"/>
              <w:jc w:val="left"/>
              <w:rPr/>
            </w:pPr>
            <w:r>
              <w:rPr/>
              <w:t>​</w:t>
            </w:r>
          </w:p>
        </w:tc>
        <w:tc>
          <w:tcPr>
            <w:tcW w:w="380" w:type="dxa"/>
            <w:tcBorders>
              <w:bottom w:val="single" w:sz="8" w:space="0" w:color="000000"/>
            </w:tcBorders>
            <w:shd w:fill="CCCCCC" w:val="clear"/>
            <w:tcMar>
              <w:bottom w:w="75" w:type="dxa"/>
            </w:tcMar>
            <w:vAlign w:val="center"/>
          </w:tcPr>
          <w:p>
            <w:pPr>
              <w:pStyle w:val="TableContents"/>
              <w:bidi w:val="0"/>
              <w:spacing w:before="0" w:after="283"/>
              <w:jc w:val="center"/>
              <w:rPr>
                <w:rFonts w:ascii="Arial;Helvetica;sans-serif" w:hAnsi="Arial;Helvetica;sans-serif"/>
                <w:color w:val="000000"/>
                <w:sz w:val="16"/>
              </w:rPr>
            </w:pPr>
            <w:r>
              <w:rPr>
                <w:rFonts w:ascii="Arial;Helvetica;sans-serif" w:hAnsi="Arial;Helvetica;sans-serif"/>
                <w:color w:val="000000"/>
                <w:sz w:val="16"/>
              </w:rPr>
              <w:t>2021</w:t>
            </w:r>
          </w:p>
        </w:tc>
        <w:tc>
          <w:tcPr>
            <w:tcW w:w="23" w:type="dxa"/>
            <w:tcBorders>
              <w:bottom w:val="single" w:sz="8" w:space="0" w:color="000000"/>
            </w:tcBorders>
            <w:shd w:fill="CCCCCC" w:val="clear"/>
            <w:tcMar>
              <w:bottom w:w="75" w:type="dxa"/>
            </w:tcMar>
            <w:vAlign w:val="center"/>
          </w:tcPr>
          <w:p>
            <w:pPr>
              <w:pStyle w:val="TableContents"/>
              <w:bidi w:val="0"/>
              <w:spacing w:before="0" w:after="283"/>
              <w:jc w:val="left"/>
              <w:rPr/>
            </w:pPr>
            <w:r>
              <w:rPr/>
              <w:t>​</w:t>
            </w:r>
          </w:p>
        </w:tc>
        <w:tc>
          <w:tcPr>
            <w:tcW w:w="23" w:type="dxa"/>
            <w:tcBorders>
              <w:bottom w:val="single" w:sz="8" w:space="0" w:color="000000"/>
            </w:tcBorders>
            <w:shd w:fill="CCCCCC" w:val="clear"/>
            <w:tcMar>
              <w:bottom w:w="75" w:type="dxa"/>
            </w:tcMar>
            <w:vAlign w:val="center"/>
          </w:tcPr>
          <w:p>
            <w:pPr>
              <w:pStyle w:val="TableContents"/>
              <w:bidi w:val="0"/>
              <w:spacing w:before="0" w:after="283"/>
              <w:jc w:val="left"/>
              <w:rPr/>
            </w:pPr>
            <w:r>
              <w:rPr/>
              <w:t>​</w:t>
            </w:r>
          </w:p>
        </w:tc>
        <w:tc>
          <w:tcPr>
            <w:tcW w:w="830" w:type="dxa"/>
            <w:tcBorders>
              <w:bottom w:val="single" w:sz="8" w:space="0" w:color="000000"/>
            </w:tcBorders>
            <w:shd w:fill="CCCCCC" w:val="clear"/>
            <w:tcMar>
              <w:bottom w:w="75" w:type="dxa"/>
            </w:tcMar>
            <w:vAlign w:val="center"/>
          </w:tcPr>
          <w:p>
            <w:pPr>
              <w:pStyle w:val="TableContents"/>
              <w:bidi w:val="0"/>
              <w:spacing w:before="0" w:after="283"/>
              <w:jc w:val="center"/>
              <w:rPr>
                <w:color w:val="000000"/>
              </w:rPr>
            </w:pPr>
            <w:r>
              <w:rPr>
                <w:color w:val="000000"/>
              </w:rPr>
              <w:t>—</w:t>
            </w:r>
          </w:p>
        </w:tc>
        <w:tc>
          <w:tcPr>
            <w:tcW w:w="23" w:type="dxa"/>
            <w:tcBorders>
              <w:bottom w:val="single" w:sz="8" w:space="0" w:color="000000"/>
            </w:tcBorders>
            <w:shd w:fill="CCCCCC" w:val="clear"/>
            <w:tcMar>
              <w:bottom w:w="75" w:type="dxa"/>
            </w:tcMar>
            <w:vAlign w:val="center"/>
          </w:tcPr>
          <w:p>
            <w:pPr>
              <w:pStyle w:val="TableContents"/>
              <w:bidi w:val="0"/>
              <w:spacing w:before="0" w:after="283"/>
              <w:jc w:val="left"/>
              <w:rPr/>
            </w:pPr>
            <w:r>
              <w:rPr/>
              <w:t>​</w:t>
            </w:r>
          </w:p>
        </w:tc>
        <w:tc>
          <w:tcPr>
            <w:tcW w:w="23" w:type="dxa"/>
            <w:tcBorders>
              <w:bottom w:val="single" w:sz="8" w:space="0" w:color="000000"/>
            </w:tcBorders>
            <w:shd w:fill="CCCCCC" w:val="clear"/>
            <w:tcMar>
              <w:bottom w:w="75" w:type="dxa"/>
            </w:tcMar>
            <w:vAlign w:val="center"/>
          </w:tcPr>
          <w:p>
            <w:pPr>
              <w:pStyle w:val="TableContents"/>
              <w:bidi w:val="0"/>
              <w:spacing w:before="0" w:after="283"/>
              <w:jc w:val="left"/>
              <w:rPr/>
            </w:pPr>
            <w:r>
              <w:rPr/>
              <w:t>​</w:t>
            </w:r>
          </w:p>
        </w:tc>
        <w:tc>
          <w:tcPr>
            <w:tcW w:w="785" w:type="dxa"/>
            <w:tcBorders>
              <w:bottom w:val="single" w:sz="8" w:space="0" w:color="000000"/>
            </w:tcBorders>
            <w:shd w:fill="CCCCCC" w:val="clear"/>
            <w:tcMar>
              <w:bottom w:w="75" w:type="dxa"/>
            </w:tcMar>
            <w:vAlign w:val="center"/>
          </w:tcPr>
          <w:p>
            <w:pPr>
              <w:pStyle w:val="TableContents"/>
              <w:bidi w:val="0"/>
              <w:spacing w:before="0" w:after="283"/>
              <w:jc w:val="center"/>
              <w:rPr>
                <w:rFonts w:ascii="Arial;Helvetica;sans-serif" w:hAnsi="Arial;Helvetica;sans-serif"/>
                <w:color w:val="000000"/>
                <w:sz w:val="16"/>
              </w:rPr>
            </w:pPr>
            <w:r>
              <w:rPr>
                <w:rFonts w:ascii="Arial;Helvetica;sans-serif" w:hAnsi="Arial;Helvetica;sans-serif"/>
                <w:color w:val="000000"/>
                <w:sz w:val="16"/>
              </w:rPr>
              <w:t>3,398</w:t>
            </w:r>
          </w:p>
        </w:tc>
        <w:tc>
          <w:tcPr>
            <w:tcW w:w="23" w:type="dxa"/>
            <w:tcBorders>
              <w:bottom w:val="single" w:sz="8" w:space="0" w:color="000000"/>
            </w:tcBorders>
            <w:shd w:fill="CCCCCC" w:val="clear"/>
            <w:tcMar>
              <w:bottom w:w="75" w:type="dxa"/>
            </w:tcMar>
            <w:vAlign w:val="center"/>
          </w:tcPr>
          <w:p>
            <w:pPr>
              <w:pStyle w:val="TableContents"/>
              <w:bidi w:val="0"/>
              <w:spacing w:before="0" w:after="283"/>
              <w:jc w:val="left"/>
              <w:rPr/>
            </w:pPr>
            <w:r>
              <w:rPr/>
              <w:t>​</w:t>
            </w:r>
          </w:p>
        </w:tc>
        <w:tc>
          <w:tcPr>
            <w:tcW w:w="23" w:type="dxa"/>
            <w:tcBorders>
              <w:bottom w:val="single" w:sz="8" w:space="0" w:color="000000"/>
            </w:tcBorders>
            <w:shd w:fill="CCCCCC" w:val="clear"/>
            <w:tcMar>
              <w:bottom w:w="75" w:type="dxa"/>
            </w:tcMar>
            <w:vAlign w:val="center"/>
          </w:tcPr>
          <w:p>
            <w:pPr>
              <w:pStyle w:val="TableContents"/>
              <w:bidi w:val="0"/>
              <w:spacing w:before="0" w:after="283"/>
              <w:jc w:val="left"/>
              <w:rPr/>
            </w:pPr>
            <w:r>
              <w:rPr/>
              <w:t>​</w:t>
            </w:r>
          </w:p>
        </w:tc>
        <w:tc>
          <w:tcPr>
            <w:tcW w:w="515" w:type="dxa"/>
            <w:tcBorders>
              <w:bottom w:val="single" w:sz="8" w:space="0" w:color="000000"/>
            </w:tcBorders>
            <w:shd w:fill="CCCCCC" w:val="clear"/>
            <w:tcMar>
              <w:bottom w:w="75" w:type="dxa"/>
            </w:tcMar>
            <w:vAlign w:val="center"/>
          </w:tcPr>
          <w:p>
            <w:pPr>
              <w:pStyle w:val="TableContents"/>
              <w:bidi w:val="0"/>
              <w:spacing w:before="0" w:after="283"/>
              <w:jc w:val="center"/>
              <w:rPr>
                <w:color w:val="000000"/>
              </w:rPr>
            </w:pPr>
            <w:r>
              <w:rPr>
                <w:color w:val="000000"/>
              </w:rPr>
              <w:t>—</w:t>
            </w:r>
          </w:p>
        </w:tc>
        <w:tc>
          <w:tcPr>
            <w:tcW w:w="23" w:type="dxa"/>
            <w:tcBorders>
              <w:bottom w:val="single" w:sz="8" w:space="0" w:color="000000"/>
            </w:tcBorders>
            <w:shd w:fill="CCCCCC" w:val="clear"/>
            <w:tcMar>
              <w:bottom w:w="75" w:type="dxa"/>
            </w:tcMar>
            <w:vAlign w:val="center"/>
          </w:tcPr>
          <w:p>
            <w:pPr>
              <w:pStyle w:val="TableContents"/>
              <w:bidi w:val="0"/>
              <w:spacing w:before="0" w:after="283"/>
              <w:jc w:val="left"/>
              <w:rPr/>
            </w:pPr>
            <w:r>
              <w:rPr/>
              <w:t>​</w:t>
            </w:r>
          </w:p>
        </w:tc>
        <w:tc>
          <w:tcPr>
            <w:tcW w:w="23" w:type="dxa"/>
            <w:tcBorders>
              <w:bottom w:val="single" w:sz="8" w:space="0" w:color="000000"/>
            </w:tcBorders>
            <w:shd w:fill="CCCCCC" w:val="clear"/>
            <w:tcMar>
              <w:bottom w:w="75" w:type="dxa"/>
            </w:tcMar>
            <w:vAlign w:val="center"/>
          </w:tcPr>
          <w:p>
            <w:pPr>
              <w:pStyle w:val="TableContents"/>
              <w:bidi w:val="0"/>
              <w:spacing w:before="0" w:after="283"/>
              <w:jc w:val="left"/>
              <w:rPr/>
            </w:pPr>
            <w:r>
              <w:rPr/>
              <w:t>​</w:t>
            </w:r>
          </w:p>
        </w:tc>
        <w:tc>
          <w:tcPr>
            <w:tcW w:w="605" w:type="dxa"/>
            <w:tcBorders>
              <w:bottom w:val="single" w:sz="8" w:space="0" w:color="000000"/>
            </w:tcBorders>
            <w:shd w:fill="CCCCCC" w:val="clear"/>
            <w:tcMar>
              <w:bottom w:w="75" w:type="dxa"/>
            </w:tcMar>
            <w:vAlign w:val="center"/>
          </w:tcPr>
          <w:p>
            <w:pPr>
              <w:pStyle w:val="TableContents"/>
              <w:bidi w:val="0"/>
              <w:spacing w:before="0" w:after="283"/>
              <w:jc w:val="center"/>
              <w:rPr>
                <w:color w:val="000000"/>
              </w:rPr>
            </w:pPr>
            <w:r>
              <w:rPr>
                <w:color w:val="000000"/>
              </w:rPr>
              <w:t>—</w:t>
            </w:r>
          </w:p>
        </w:tc>
        <w:tc>
          <w:tcPr>
            <w:tcW w:w="23" w:type="dxa"/>
            <w:tcBorders>
              <w:bottom w:val="single" w:sz="8" w:space="0" w:color="000000"/>
            </w:tcBorders>
            <w:shd w:fill="CCCCCC" w:val="clear"/>
            <w:tcMar>
              <w:bottom w:w="75" w:type="dxa"/>
            </w:tcMar>
            <w:vAlign w:val="center"/>
          </w:tcPr>
          <w:p>
            <w:pPr>
              <w:pStyle w:val="TableContents"/>
              <w:bidi w:val="0"/>
              <w:spacing w:before="0" w:after="283"/>
              <w:jc w:val="left"/>
              <w:rPr/>
            </w:pPr>
            <w:r>
              <w:rPr/>
              <w:t>​</w:t>
            </w:r>
          </w:p>
        </w:tc>
        <w:tc>
          <w:tcPr>
            <w:tcW w:w="23" w:type="dxa"/>
            <w:tcBorders>
              <w:bottom w:val="single" w:sz="8" w:space="0" w:color="000000"/>
            </w:tcBorders>
            <w:shd w:fill="CCCCCC" w:val="clear"/>
            <w:tcMar>
              <w:bottom w:w="75" w:type="dxa"/>
            </w:tcMar>
            <w:vAlign w:val="center"/>
          </w:tcPr>
          <w:p>
            <w:pPr>
              <w:pStyle w:val="TableContents"/>
              <w:bidi w:val="0"/>
              <w:spacing w:before="0" w:after="283"/>
              <w:jc w:val="left"/>
              <w:rPr/>
            </w:pPr>
            <w:r>
              <w:rPr/>
              <w:t>​</w:t>
            </w:r>
          </w:p>
        </w:tc>
        <w:tc>
          <w:tcPr>
            <w:tcW w:w="950" w:type="dxa"/>
            <w:tcBorders>
              <w:bottom w:val="single" w:sz="8" w:space="0" w:color="000000"/>
            </w:tcBorders>
            <w:shd w:fill="CCCCCC" w:val="clear"/>
            <w:tcMar>
              <w:bottom w:w="75" w:type="dxa"/>
            </w:tcMar>
            <w:vAlign w:val="center"/>
          </w:tcPr>
          <w:p>
            <w:pPr>
              <w:pStyle w:val="TableContents"/>
              <w:bidi w:val="0"/>
              <w:spacing w:before="0" w:after="283"/>
              <w:jc w:val="center"/>
              <w:rPr>
                <w:rFonts w:ascii="Arial;Helvetica;sans-serif" w:hAnsi="Arial;Helvetica;sans-serif"/>
                <w:color w:val="000000"/>
                <w:sz w:val="16"/>
              </w:rPr>
            </w:pPr>
            <w:r>
              <w:rPr>
                <w:rFonts w:ascii="Arial;Helvetica;sans-serif" w:hAnsi="Arial;Helvetica;sans-serif"/>
                <w:color w:val="000000"/>
                <w:sz w:val="16"/>
              </w:rPr>
              <w:t xml:space="preserve">7,378 </w:t>
            </w:r>
          </w:p>
        </w:tc>
        <w:tc>
          <w:tcPr>
            <w:tcW w:w="38" w:type="dxa"/>
            <w:tcBorders>
              <w:bottom w:val="single" w:sz="8" w:space="0" w:color="000000"/>
            </w:tcBorders>
            <w:shd w:fill="CCCCCC" w:val="clear"/>
            <w:tcMar>
              <w:bottom w:w="75" w:type="dxa"/>
            </w:tcMar>
            <w:vAlign w:val="center"/>
          </w:tcPr>
          <w:p>
            <w:pPr>
              <w:pStyle w:val="TableContents"/>
              <w:bidi w:val="0"/>
              <w:spacing w:before="0" w:after="283"/>
              <w:jc w:val="left"/>
              <w:rPr/>
            </w:pPr>
            <w:r>
              <w:rPr/>
              <w:t>​</w:t>
            </w:r>
          </w:p>
        </w:tc>
      </w:tr>
      <w:tr>
        <w:trPr/>
        <w:tc>
          <w:tcPr>
            <w:tcW w:w="38" w:type="dxa"/>
            <w:vMerge w:val="restart"/>
            <w:tcBorders>
              <w:bottom w:val="single" w:sz="8" w:space="0" w:color="000000"/>
            </w:tcBorders>
            <w:shd w:fill="FFFFFF" w:val="clear"/>
            <w:tcMar>
              <w:bottom w:w="75" w:type="dxa"/>
            </w:tcMar>
            <w:vAlign w:val="center"/>
          </w:tcPr>
          <w:p>
            <w:pPr>
              <w:pStyle w:val="TableContents"/>
              <w:bidi w:val="0"/>
              <w:spacing w:before="0" w:after="283"/>
              <w:jc w:val="left"/>
              <w:rPr/>
            </w:pPr>
            <w:r>
              <w:rPr/>
              <w:t>​</w:t>
            </w:r>
          </w:p>
        </w:tc>
        <w:tc>
          <w:tcPr>
            <w:tcW w:w="1325" w:type="dxa"/>
            <w:vMerge w:val="restart"/>
            <w:tcBorders>
              <w:bottom w:val="single" w:sz="8" w:space="0" w:color="000000"/>
            </w:tcBorders>
            <w:shd w:fill="FFFFFF" w:val="clear"/>
            <w:tcMar>
              <w:bottom w:w="75" w:type="dxa"/>
            </w:tcMar>
            <w:vAlign w:val="center"/>
          </w:tcPr>
          <w:p>
            <w:pPr>
              <w:pStyle w:val="TableContents"/>
              <w:bidi w:val="0"/>
              <w:spacing w:before="0" w:after="283"/>
              <w:ind w:left="30" w:right="0" w:hanging="0"/>
              <w:jc w:val="left"/>
              <w:rPr>
                <w:rFonts w:ascii="Arial;Helvetica;sans-serif" w:hAnsi="Arial;Helvetica;sans-serif"/>
                <w:color w:val="000000"/>
                <w:sz w:val="16"/>
              </w:rPr>
            </w:pPr>
            <w:r>
              <w:rPr>
                <w:rFonts w:ascii="Arial;Helvetica;sans-serif" w:hAnsi="Arial;Helvetica;sans-serif"/>
                <w:color w:val="000000"/>
                <w:sz w:val="16"/>
              </w:rPr>
              <w:t>Ms. Martins</w:t>
            </w:r>
          </w:p>
        </w:tc>
        <w:tc>
          <w:tcPr>
            <w:tcW w:w="23" w:type="dxa"/>
            <w:vMerge w:val="restart"/>
            <w:tcBorders>
              <w:bottom w:val="single" w:sz="8" w:space="0" w:color="000000"/>
            </w:tcBorders>
            <w:shd w:fill="FFFFFF" w:val="clear"/>
            <w:tcMar>
              <w:bottom w:w="75" w:type="dxa"/>
            </w:tcMar>
            <w:vAlign w:val="center"/>
          </w:tcPr>
          <w:p>
            <w:pPr>
              <w:pStyle w:val="TableContents"/>
              <w:bidi w:val="0"/>
              <w:spacing w:before="0" w:after="283"/>
              <w:jc w:val="left"/>
              <w:rPr/>
            </w:pPr>
            <w:r>
              <w:rPr/>
              <w:t>​</w:t>
            </w:r>
          </w:p>
        </w:tc>
        <w:tc>
          <w:tcPr>
            <w:tcW w:w="23" w:type="dxa"/>
            <w:tcBorders/>
            <w:shd w:fill="FFFFFF" w:val="clear"/>
            <w:tcMar>
              <w:bottom w:w="0" w:type="dxa"/>
            </w:tcMar>
            <w:vAlign w:val="center"/>
          </w:tcPr>
          <w:p>
            <w:pPr>
              <w:pStyle w:val="TableContents"/>
              <w:bidi w:val="0"/>
              <w:spacing w:before="0" w:after="283"/>
              <w:jc w:val="left"/>
              <w:rPr/>
            </w:pPr>
            <w:r>
              <w:rPr/>
              <w:t>​</w:t>
            </w:r>
          </w:p>
        </w:tc>
        <w:tc>
          <w:tcPr>
            <w:tcW w:w="380" w:type="dxa"/>
            <w:tcBorders/>
            <w:shd w:fill="FFFFFF" w:val="clear"/>
            <w:tcMar>
              <w:bottom w:w="0" w:type="dxa"/>
            </w:tcMar>
            <w:vAlign w:val="center"/>
          </w:tcPr>
          <w:p>
            <w:pPr>
              <w:pStyle w:val="TableContents"/>
              <w:bidi w:val="0"/>
              <w:spacing w:before="0" w:after="283"/>
              <w:jc w:val="center"/>
              <w:rPr>
                <w:rFonts w:ascii="Arial;Helvetica;sans-serif" w:hAnsi="Arial;Helvetica;sans-serif"/>
                <w:color w:val="000000"/>
                <w:sz w:val="16"/>
              </w:rPr>
            </w:pPr>
            <w:r>
              <w:rPr>
                <w:rFonts w:ascii="Arial;Helvetica;sans-serif" w:hAnsi="Arial;Helvetica;sans-serif"/>
                <w:color w:val="000000"/>
                <w:sz w:val="16"/>
              </w:rPr>
              <w:t>2023</w:t>
            </w:r>
          </w:p>
        </w:tc>
        <w:tc>
          <w:tcPr>
            <w:tcW w:w="23" w:type="dxa"/>
            <w:tcBorders/>
            <w:shd w:fill="FFFFFF" w:val="clear"/>
            <w:tcMar>
              <w:bottom w:w="0" w:type="dxa"/>
            </w:tcMar>
            <w:vAlign w:val="center"/>
          </w:tcPr>
          <w:p>
            <w:pPr>
              <w:pStyle w:val="TableContents"/>
              <w:bidi w:val="0"/>
              <w:spacing w:before="0" w:after="283"/>
              <w:jc w:val="left"/>
              <w:rPr/>
            </w:pPr>
            <w:r>
              <w:rPr/>
              <w:t>​</w:t>
            </w:r>
          </w:p>
        </w:tc>
        <w:tc>
          <w:tcPr>
            <w:tcW w:w="23" w:type="dxa"/>
            <w:tcBorders/>
            <w:shd w:fill="FFFFFF" w:val="clear"/>
            <w:tcMar>
              <w:bottom w:w="0" w:type="dxa"/>
            </w:tcMar>
            <w:vAlign w:val="center"/>
          </w:tcPr>
          <w:p>
            <w:pPr>
              <w:pStyle w:val="TableContents"/>
              <w:bidi w:val="0"/>
              <w:spacing w:before="0" w:after="283"/>
              <w:jc w:val="left"/>
              <w:rPr/>
            </w:pPr>
            <w:r>
              <w:rPr/>
              <w:t>​</w:t>
            </w:r>
          </w:p>
        </w:tc>
        <w:tc>
          <w:tcPr>
            <w:tcW w:w="830" w:type="dxa"/>
            <w:tcBorders/>
            <w:shd w:fill="FFFFFF" w:val="clear"/>
            <w:tcMar>
              <w:bottom w:w="0" w:type="dxa"/>
            </w:tcMar>
            <w:vAlign w:val="center"/>
          </w:tcPr>
          <w:p>
            <w:pPr>
              <w:pStyle w:val="TableContents"/>
              <w:bidi w:val="0"/>
              <w:spacing w:before="0" w:after="283"/>
              <w:jc w:val="center"/>
              <w:rPr>
                <w:color w:val="000000"/>
              </w:rPr>
            </w:pPr>
            <w:r>
              <w:rPr>
                <w:color w:val="000000"/>
              </w:rPr>
              <w:t>—</w:t>
            </w:r>
          </w:p>
        </w:tc>
        <w:tc>
          <w:tcPr>
            <w:tcW w:w="23" w:type="dxa"/>
            <w:tcBorders/>
            <w:shd w:fill="FFFFFF" w:val="clear"/>
            <w:tcMar>
              <w:bottom w:w="0" w:type="dxa"/>
            </w:tcMar>
            <w:vAlign w:val="center"/>
          </w:tcPr>
          <w:p>
            <w:pPr>
              <w:pStyle w:val="TableContents"/>
              <w:bidi w:val="0"/>
              <w:spacing w:before="0" w:after="283"/>
              <w:jc w:val="left"/>
              <w:rPr/>
            </w:pPr>
            <w:r>
              <w:rPr/>
              <w:t>​</w:t>
            </w:r>
          </w:p>
        </w:tc>
        <w:tc>
          <w:tcPr>
            <w:tcW w:w="23" w:type="dxa"/>
            <w:tcBorders/>
            <w:shd w:fill="FFFFFF" w:val="clear"/>
            <w:tcMar>
              <w:bottom w:w="0" w:type="dxa"/>
            </w:tcMar>
            <w:vAlign w:val="center"/>
          </w:tcPr>
          <w:p>
            <w:pPr>
              <w:pStyle w:val="TableContents"/>
              <w:bidi w:val="0"/>
              <w:spacing w:before="0" w:after="283"/>
              <w:jc w:val="left"/>
              <w:rPr/>
            </w:pPr>
            <w:r>
              <w:rPr/>
              <w:t>​</w:t>
            </w:r>
          </w:p>
        </w:tc>
        <w:tc>
          <w:tcPr>
            <w:tcW w:w="785" w:type="dxa"/>
            <w:tcBorders/>
            <w:shd w:fill="FFFFFF" w:val="clear"/>
            <w:tcMar>
              <w:bottom w:w="0" w:type="dxa"/>
            </w:tcMar>
            <w:vAlign w:val="center"/>
          </w:tcPr>
          <w:p>
            <w:pPr>
              <w:pStyle w:val="TableContents"/>
              <w:bidi w:val="0"/>
              <w:spacing w:before="0" w:after="283"/>
              <w:jc w:val="center"/>
              <w:rPr>
                <w:color w:val="000000"/>
              </w:rPr>
            </w:pPr>
            <w:r>
              <w:rPr>
                <w:color w:val="000000"/>
              </w:rPr>
              <w:t>—</w:t>
            </w:r>
          </w:p>
        </w:tc>
        <w:tc>
          <w:tcPr>
            <w:tcW w:w="23" w:type="dxa"/>
            <w:tcBorders/>
            <w:shd w:fill="FFFFFF" w:val="clear"/>
            <w:tcMar>
              <w:bottom w:w="0" w:type="dxa"/>
            </w:tcMar>
            <w:vAlign w:val="center"/>
          </w:tcPr>
          <w:p>
            <w:pPr>
              <w:pStyle w:val="TableContents"/>
              <w:bidi w:val="0"/>
              <w:spacing w:before="0" w:after="283"/>
              <w:jc w:val="left"/>
              <w:rPr/>
            </w:pPr>
            <w:r>
              <w:rPr/>
              <w:t>​</w:t>
            </w:r>
          </w:p>
        </w:tc>
        <w:tc>
          <w:tcPr>
            <w:tcW w:w="23" w:type="dxa"/>
            <w:tcBorders/>
            <w:shd w:fill="FFFFFF" w:val="clear"/>
            <w:tcMar>
              <w:bottom w:w="0" w:type="dxa"/>
            </w:tcMar>
            <w:vAlign w:val="center"/>
          </w:tcPr>
          <w:p>
            <w:pPr>
              <w:pStyle w:val="TableContents"/>
              <w:bidi w:val="0"/>
              <w:spacing w:before="0" w:after="283"/>
              <w:jc w:val="left"/>
              <w:rPr/>
            </w:pPr>
            <w:r>
              <w:rPr/>
              <w:t>​</w:t>
            </w:r>
          </w:p>
        </w:tc>
        <w:tc>
          <w:tcPr>
            <w:tcW w:w="515" w:type="dxa"/>
            <w:tcBorders/>
            <w:shd w:fill="FFFFFF" w:val="clear"/>
            <w:tcMar>
              <w:bottom w:w="0" w:type="dxa"/>
            </w:tcMar>
            <w:vAlign w:val="center"/>
          </w:tcPr>
          <w:p>
            <w:pPr>
              <w:pStyle w:val="TableContents"/>
              <w:bidi w:val="0"/>
              <w:spacing w:before="0" w:after="283"/>
              <w:jc w:val="center"/>
              <w:rPr>
                <w:rFonts w:ascii="Arial;Helvetica;sans-serif" w:hAnsi="Arial;Helvetica;sans-serif"/>
                <w:color w:val="000000"/>
                <w:sz w:val="16"/>
              </w:rPr>
            </w:pPr>
            <w:r>
              <w:rPr>
                <w:rFonts w:ascii="Arial;Helvetica;sans-serif" w:hAnsi="Arial;Helvetica;sans-serif"/>
                <w:color w:val="000000"/>
                <w:sz w:val="16"/>
              </w:rPr>
              <w:t>23,056</w:t>
            </w:r>
          </w:p>
        </w:tc>
        <w:tc>
          <w:tcPr>
            <w:tcW w:w="23" w:type="dxa"/>
            <w:tcBorders/>
            <w:shd w:fill="FFFFFF" w:val="clear"/>
            <w:tcMar>
              <w:bottom w:w="0" w:type="dxa"/>
            </w:tcMar>
            <w:vAlign w:val="center"/>
          </w:tcPr>
          <w:p>
            <w:pPr>
              <w:pStyle w:val="TableContents"/>
              <w:bidi w:val="0"/>
              <w:spacing w:before="0" w:after="283"/>
              <w:jc w:val="left"/>
              <w:rPr/>
            </w:pPr>
            <w:r>
              <w:rPr/>
              <w:t>​</w:t>
            </w:r>
          </w:p>
        </w:tc>
        <w:tc>
          <w:tcPr>
            <w:tcW w:w="23" w:type="dxa"/>
            <w:tcBorders/>
            <w:shd w:fill="FFFFFF" w:val="clear"/>
            <w:tcMar>
              <w:bottom w:w="0" w:type="dxa"/>
            </w:tcMar>
            <w:vAlign w:val="center"/>
          </w:tcPr>
          <w:p>
            <w:pPr>
              <w:pStyle w:val="TableContents"/>
              <w:bidi w:val="0"/>
              <w:spacing w:before="0" w:after="283"/>
              <w:jc w:val="left"/>
              <w:rPr/>
            </w:pPr>
            <w:r>
              <w:rPr/>
              <w:t>​</w:t>
            </w:r>
          </w:p>
        </w:tc>
        <w:tc>
          <w:tcPr>
            <w:tcW w:w="605" w:type="dxa"/>
            <w:tcBorders/>
            <w:shd w:fill="FFFFFF" w:val="clear"/>
            <w:tcMar>
              <w:bottom w:w="0" w:type="dxa"/>
            </w:tcMar>
            <w:vAlign w:val="center"/>
          </w:tcPr>
          <w:p>
            <w:pPr>
              <w:pStyle w:val="TableContents"/>
              <w:bidi w:val="0"/>
              <w:spacing w:before="0" w:after="283"/>
              <w:jc w:val="center"/>
              <w:rPr>
                <w:color w:val="000000"/>
              </w:rPr>
            </w:pPr>
            <w:r>
              <w:rPr>
                <w:color w:val="000000"/>
              </w:rPr>
              <w:t>—</w:t>
            </w:r>
          </w:p>
        </w:tc>
        <w:tc>
          <w:tcPr>
            <w:tcW w:w="23" w:type="dxa"/>
            <w:tcBorders/>
            <w:shd w:fill="FFFFFF" w:val="clear"/>
            <w:tcMar>
              <w:bottom w:w="0" w:type="dxa"/>
            </w:tcMar>
            <w:vAlign w:val="center"/>
          </w:tcPr>
          <w:p>
            <w:pPr>
              <w:pStyle w:val="TableContents"/>
              <w:bidi w:val="0"/>
              <w:spacing w:before="0" w:after="283"/>
              <w:jc w:val="left"/>
              <w:rPr/>
            </w:pPr>
            <w:r>
              <w:rPr/>
              <w:t>​</w:t>
            </w:r>
          </w:p>
        </w:tc>
        <w:tc>
          <w:tcPr>
            <w:tcW w:w="23" w:type="dxa"/>
            <w:tcBorders/>
            <w:shd w:fill="FFFFFF" w:val="clear"/>
            <w:tcMar>
              <w:bottom w:w="0" w:type="dxa"/>
            </w:tcMar>
            <w:vAlign w:val="center"/>
          </w:tcPr>
          <w:p>
            <w:pPr>
              <w:pStyle w:val="TableContents"/>
              <w:bidi w:val="0"/>
              <w:spacing w:before="0" w:after="283"/>
              <w:jc w:val="left"/>
              <w:rPr/>
            </w:pPr>
            <w:r>
              <w:rPr/>
              <w:t>​</w:t>
            </w:r>
          </w:p>
        </w:tc>
        <w:tc>
          <w:tcPr>
            <w:tcW w:w="950" w:type="dxa"/>
            <w:tcBorders/>
            <w:shd w:fill="FFFFFF" w:val="clear"/>
            <w:tcMar>
              <w:bottom w:w="0" w:type="dxa"/>
            </w:tcMar>
            <w:vAlign w:val="center"/>
          </w:tcPr>
          <w:p>
            <w:pPr>
              <w:pStyle w:val="TableContents"/>
              <w:bidi w:val="0"/>
              <w:spacing w:before="0" w:after="283"/>
              <w:jc w:val="center"/>
              <w:rPr>
                <w:rFonts w:ascii="Arial;Helvetica;sans-serif" w:hAnsi="Arial;Helvetica;sans-serif"/>
                <w:color w:val="000000"/>
                <w:sz w:val="16"/>
              </w:rPr>
            </w:pPr>
            <w:r>
              <w:rPr>
                <w:rFonts w:ascii="Arial;Helvetica;sans-serif" w:hAnsi="Arial;Helvetica;sans-serif"/>
                <w:color w:val="000000"/>
                <w:sz w:val="16"/>
              </w:rPr>
              <w:t xml:space="preserve">23,056 </w:t>
            </w:r>
          </w:p>
        </w:tc>
        <w:tc>
          <w:tcPr>
            <w:tcW w:w="38" w:type="dxa"/>
            <w:tcBorders/>
            <w:shd w:fill="FFFFFF" w:val="clear"/>
            <w:tcMar>
              <w:bottom w:w="0" w:type="dxa"/>
            </w:tcMar>
            <w:vAlign w:val="center"/>
          </w:tcPr>
          <w:p>
            <w:pPr>
              <w:pStyle w:val="TableContents"/>
              <w:bidi w:val="0"/>
              <w:spacing w:before="0" w:after="283"/>
              <w:jc w:val="left"/>
              <w:rPr/>
            </w:pPr>
            <w:r>
              <w:rPr/>
              <w:t>​</w:t>
            </w:r>
          </w:p>
        </w:tc>
      </w:tr>
      <w:tr>
        <w:trPr/>
        <w:tc>
          <w:tcPr>
            <w:tcW w:w="38" w:type="dxa"/>
            <w:vMerge w:val="continue"/>
            <w:tcBorders>
              <w:bottom w:val="single" w:sz="8" w:space="0" w:color="000000"/>
            </w:tcBorders>
            <w:shd w:fill="FFFFFF" w:val="clear"/>
            <w:tcMar>
              <w:bottom w:w="75" w:type="dxa"/>
            </w:tcMar>
            <w:vAlign w:val="center"/>
          </w:tcPr>
          <w:p>
            <w:pPr>
              <w:pStyle w:val="Normal"/>
              <w:bidi w:val="0"/>
              <w:jc w:val="left"/>
              <w:rPr/>
            </w:pPr>
            <w:r>
              <w:rPr/>
            </w:r>
          </w:p>
        </w:tc>
        <w:tc>
          <w:tcPr>
            <w:tcW w:w="1325" w:type="dxa"/>
            <w:vMerge w:val="continue"/>
            <w:tcBorders>
              <w:bottom w:val="single" w:sz="8" w:space="0" w:color="000000"/>
            </w:tcBorders>
            <w:shd w:fill="FFFFFF" w:val="clear"/>
            <w:tcMar>
              <w:bottom w:w="75" w:type="dxa"/>
            </w:tcMar>
            <w:vAlign w:val="center"/>
          </w:tcPr>
          <w:p>
            <w:pPr>
              <w:pStyle w:val="Normal"/>
              <w:bidi w:val="0"/>
              <w:jc w:val="left"/>
              <w:rPr/>
            </w:pPr>
            <w:r>
              <w:rPr/>
            </w:r>
          </w:p>
        </w:tc>
        <w:tc>
          <w:tcPr>
            <w:tcW w:w="23" w:type="dxa"/>
            <w:vMerge w:val="continue"/>
            <w:tcBorders>
              <w:bottom w:val="single" w:sz="8" w:space="0" w:color="000000"/>
            </w:tcBorders>
            <w:shd w:fill="FFFFFF" w:val="clear"/>
            <w:tcMar>
              <w:bottom w:w="75" w:type="dxa"/>
            </w:tcMar>
            <w:vAlign w:val="center"/>
          </w:tcPr>
          <w:p>
            <w:pPr>
              <w:pStyle w:val="Normal"/>
              <w:bidi w:val="0"/>
              <w:jc w:val="left"/>
              <w:rPr/>
            </w:pPr>
            <w:r>
              <w:rPr/>
            </w:r>
          </w:p>
        </w:tc>
        <w:tc>
          <w:tcPr>
            <w:tcW w:w="23" w:type="dxa"/>
            <w:tcBorders/>
            <w:tcMar>
              <w:bottom w:w="0" w:type="dxa"/>
            </w:tcMar>
            <w:vAlign w:val="center"/>
          </w:tcPr>
          <w:p>
            <w:pPr>
              <w:pStyle w:val="TableContents"/>
              <w:bidi w:val="0"/>
              <w:spacing w:before="0" w:after="283"/>
              <w:jc w:val="left"/>
              <w:rPr/>
            </w:pPr>
            <w:r>
              <w:rPr/>
              <w:t>​</w:t>
            </w:r>
          </w:p>
        </w:tc>
        <w:tc>
          <w:tcPr>
            <w:tcW w:w="380" w:type="dxa"/>
            <w:tcBorders/>
            <w:tcMar>
              <w:bottom w:w="0" w:type="dxa"/>
            </w:tcMar>
            <w:vAlign w:val="center"/>
          </w:tcPr>
          <w:p>
            <w:pPr>
              <w:pStyle w:val="TableContents"/>
              <w:bidi w:val="0"/>
              <w:spacing w:before="0" w:after="283"/>
              <w:jc w:val="center"/>
              <w:rPr>
                <w:rFonts w:ascii="Arial;Helvetica;sans-serif" w:hAnsi="Arial;Helvetica;sans-serif"/>
                <w:color w:val="000000"/>
                <w:sz w:val="16"/>
              </w:rPr>
            </w:pPr>
            <w:r>
              <w:rPr>
                <w:rFonts w:ascii="Arial;Helvetica;sans-serif" w:hAnsi="Arial;Helvetica;sans-serif"/>
                <w:color w:val="000000"/>
                <w:sz w:val="16"/>
              </w:rPr>
              <w:t>2022</w:t>
            </w:r>
          </w:p>
        </w:tc>
        <w:tc>
          <w:tcPr>
            <w:tcW w:w="23" w:type="dxa"/>
            <w:tcBorders/>
            <w:tcMar>
              <w:bottom w:w="0" w:type="dxa"/>
            </w:tcMar>
            <w:vAlign w:val="center"/>
          </w:tcPr>
          <w:p>
            <w:pPr>
              <w:pStyle w:val="TableContents"/>
              <w:bidi w:val="0"/>
              <w:spacing w:before="0" w:after="283"/>
              <w:jc w:val="left"/>
              <w:rPr/>
            </w:pPr>
            <w:r>
              <w:rPr/>
              <w:t>​</w:t>
            </w:r>
          </w:p>
        </w:tc>
        <w:tc>
          <w:tcPr>
            <w:tcW w:w="23" w:type="dxa"/>
            <w:tcBorders/>
            <w:tcMar>
              <w:bottom w:w="0" w:type="dxa"/>
            </w:tcMar>
            <w:vAlign w:val="center"/>
          </w:tcPr>
          <w:p>
            <w:pPr>
              <w:pStyle w:val="TableContents"/>
              <w:bidi w:val="0"/>
              <w:spacing w:before="0" w:after="283"/>
              <w:jc w:val="left"/>
              <w:rPr/>
            </w:pPr>
            <w:r>
              <w:rPr/>
              <w:t>​</w:t>
            </w:r>
          </w:p>
        </w:tc>
        <w:tc>
          <w:tcPr>
            <w:tcW w:w="830" w:type="dxa"/>
            <w:tcBorders/>
            <w:tcMar>
              <w:bottom w:w="0" w:type="dxa"/>
            </w:tcMar>
            <w:vAlign w:val="center"/>
          </w:tcPr>
          <w:p>
            <w:pPr>
              <w:pStyle w:val="TableContents"/>
              <w:bidi w:val="0"/>
              <w:spacing w:before="0" w:after="283"/>
              <w:jc w:val="center"/>
              <w:rPr>
                <w:color w:val="000000"/>
              </w:rPr>
            </w:pPr>
            <w:r>
              <w:rPr>
                <w:color w:val="000000"/>
              </w:rPr>
              <w:t>—</w:t>
            </w:r>
          </w:p>
        </w:tc>
        <w:tc>
          <w:tcPr>
            <w:tcW w:w="23" w:type="dxa"/>
            <w:tcBorders/>
            <w:tcMar>
              <w:bottom w:w="0" w:type="dxa"/>
            </w:tcMar>
            <w:vAlign w:val="center"/>
          </w:tcPr>
          <w:p>
            <w:pPr>
              <w:pStyle w:val="TableContents"/>
              <w:bidi w:val="0"/>
              <w:spacing w:before="0" w:after="283"/>
              <w:jc w:val="left"/>
              <w:rPr/>
            </w:pPr>
            <w:r>
              <w:rPr/>
              <w:t>​</w:t>
            </w:r>
          </w:p>
        </w:tc>
        <w:tc>
          <w:tcPr>
            <w:tcW w:w="23" w:type="dxa"/>
            <w:tcBorders/>
            <w:tcMar>
              <w:bottom w:w="0" w:type="dxa"/>
            </w:tcMar>
            <w:vAlign w:val="center"/>
          </w:tcPr>
          <w:p>
            <w:pPr>
              <w:pStyle w:val="TableContents"/>
              <w:bidi w:val="0"/>
              <w:spacing w:before="0" w:after="283"/>
              <w:jc w:val="left"/>
              <w:rPr/>
            </w:pPr>
            <w:r>
              <w:rPr/>
              <w:t>​</w:t>
            </w:r>
          </w:p>
        </w:tc>
        <w:tc>
          <w:tcPr>
            <w:tcW w:w="785" w:type="dxa"/>
            <w:tcBorders/>
            <w:tcMar>
              <w:bottom w:w="0" w:type="dxa"/>
            </w:tcMar>
            <w:vAlign w:val="center"/>
          </w:tcPr>
          <w:p>
            <w:pPr>
              <w:pStyle w:val="TableContents"/>
              <w:bidi w:val="0"/>
              <w:spacing w:before="0" w:after="283"/>
              <w:jc w:val="center"/>
              <w:rPr>
                <w:color w:val="000000"/>
              </w:rPr>
            </w:pPr>
            <w:r>
              <w:rPr>
                <w:color w:val="000000"/>
              </w:rPr>
              <w:t>—</w:t>
            </w:r>
          </w:p>
        </w:tc>
        <w:tc>
          <w:tcPr>
            <w:tcW w:w="23" w:type="dxa"/>
            <w:tcBorders/>
            <w:tcMar>
              <w:bottom w:w="0" w:type="dxa"/>
            </w:tcMar>
            <w:vAlign w:val="center"/>
          </w:tcPr>
          <w:p>
            <w:pPr>
              <w:pStyle w:val="TableContents"/>
              <w:bidi w:val="0"/>
              <w:spacing w:before="0" w:after="283"/>
              <w:jc w:val="left"/>
              <w:rPr/>
            </w:pPr>
            <w:r>
              <w:rPr/>
              <w:t>​</w:t>
            </w:r>
          </w:p>
        </w:tc>
        <w:tc>
          <w:tcPr>
            <w:tcW w:w="23" w:type="dxa"/>
            <w:tcBorders/>
            <w:tcMar>
              <w:bottom w:w="0" w:type="dxa"/>
            </w:tcMar>
            <w:vAlign w:val="center"/>
          </w:tcPr>
          <w:p>
            <w:pPr>
              <w:pStyle w:val="TableContents"/>
              <w:bidi w:val="0"/>
              <w:spacing w:before="0" w:after="283"/>
              <w:jc w:val="left"/>
              <w:rPr/>
            </w:pPr>
            <w:r>
              <w:rPr/>
              <w:t>​</w:t>
            </w:r>
          </w:p>
        </w:tc>
        <w:tc>
          <w:tcPr>
            <w:tcW w:w="515" w:type="dxa"/>
            <w:tcBorders/>
            <w:tcMar>
              <w:bottom w:w="0" w:type="dxa"/>
            </w:tcMar>
            <w:vAlign w:val="center"/>
          </w:tcPr>
          <w:p>
            <w:pPr>
              <w:pStyle w:val="TableContents"/>
              <w:bidi w:val="0"/>
              <w:spacing w:before="0" w:after="283"/>
              <w:jc w:val="center"/>
              <w:rPr>
                <w:rFonts w:ascii="Arial;Helvetica;sans-serif" w:hAnsi="Arial;Helvetica;sans-serif"/>
                <w:color w:val="000000"/>
                <w:sz w:val="16"/>
              </w:rPr>
            </w:pPr>
            <w:r>
              <w:rPr>
                <w:rFonts w:ascii="Arial;Helvetica;sans-serif" w:hAnsi="Arial;Helvetica;sans-serif"/>
                <w:color w:val="000000"/>
                <w:sz w:val="16"/>
              </w:rPr>
              <w:t>21,199</w:t>
            </w:r>
          </w:p>
        </w:tc>
        <w:tc>
          <w:tcPr>
            <w:tcW w:w="23" w:type="dxa"/>
            <w:tcBorders/>
            <w:tcMar>
              <w:bottom w:w="0" w:type="dxa"/>
            </w:tcMar>
            <w:vAlign w:val="center"/>
          </w:tcPr>
          <w:p>
            <w:pPr>
              <w:pStyle w:val="TableContents"/>
              <w:bidi w:val="0"/>
              <w:spacing w:before="0" w:after="283"/>
              <w:jc w:val="left"/>
              <w:rPr/>
            </w:pPr>
            <w:r>
              <w:rPr/>
              <w:t>​</w:t>
            </w:r>
          </w:p>
        </w:tc>
        <w:tc>
          <w:tcPr>
            <w:tcW w:w="23" w:type="dxa"/>
            <w:tcBorders/>
            <w:tcMar>
              <w:bottom w:w="0" w:type="dxa"/>
            </w:tcMar>
            <w:vAlign w:val="center"/>
          </w:tcPr>
          <w:p>
            <w:pPr>
              <w:pStyle w:val="TableContents"/>
              <w:bidi w:val="0"/>
              <w:spacing w:before="0" w:after="283"/>
              <w:jc w:val="left"/>
              <w:rPr/>
            </w:pPr>
            <w:r>
              <w:rPr/>
              <w:t>​</w:t>
            </w:r>
          </w:p>
        </w:tc>
        <w:tc>
          <w:tcPr>
            <w:tcW w:w="605" w:type="dxa"/>
            <w:tcBorders/>
            <w:tcMar>
              <w:bottom w:w="0" w:type="dxa"/>
            </w:tcMar>
            <w:vAlign w:val="center"/>
          </w:tcPr>
          <w:p>
            <w:pPr>
              <w:pStyle w:val="TableContents"/>
              <w:bidi w:val="0"/>
              <w:spacing w:before="0" w:after="283"/>
              <w:jc w:val="center"/>
              <w:rPr>
                <w:color w:val="000000"/>
              </w:rPr>
            </w:pPr>
            <w:r>
              <w:rPr>
                <w:color w:val="000000"/>
              </w:rPr>
              <w:t>—</w:t>
            </w:r>
          </w:p>
        </w:tc>
        <w:tc>
          <w:tcPr>
            <w:tcW w:w="23" w:type="dxa"/>
            <w:tcBorders/>
            <w:tcMar>
              <w:bottom w:w="0" w:type="dxa"/>
            </w:tcMar>
            <w:vAlign w:val="center"/>
          </w:tcPr>
          <w:p>
            <w:pPr>
              <w:pStyle w:val="TableContents"/>
              <w:bidi w:val="0"/>
              <w:spacing w:before="0" w:after="283"/>
              <w:jc w:val="left"/>
              <w:rPr/>
            </w:pPr>
            <w:r>
              <w:rPr/>
              <w:t>​</w:t>
            </w:r>
          </w:p>
        </w:tc>
        <w:tc>
          <w:tcPr>
            <w:tcW w:w="23" w:type="dxa"/>
            <w:tcBorders/>
            <w:tcMar>
              <w:bottom w:w="0" w:type="dxa"/>
            </w:tcMar>
            <w:vAlign w:val="center"/>
          </w:tcPr>
          <w:p>
            <w:pPr>
              <w:pStyle w:val="TableContents"/>
              <w:bidi w:val="0"/>
              <w:spacing w:before="0" w:after="283"/>
              <w:jc w:val="left"/>
              <w:rPr/>
            </w:pPr>
            <w:r>
              <w:rPr/>
              <w:t>​</w:t>
            </w:r>
          </w:p>
        </w:tc>
        <w:tc>
          <w:tcPr>
            <w:tcW w:w="950" w:type="dxa"/>
            <w:tcBorders/>
            <w:tcMar>
              <w:bottom w:w="0" w:type="dxa"/>
            </w:tcMar>
            <w:vAlign w:val="center"/>
          </w:tcPr>
          <w:p>
            <w:pPr>
              <w:pStyle w:val="TableContents"/>
              <w:bidi w:val="0"/>
              <w:spacing w:before="0" w:after="283"/>
              <w:jc w:val="center"/>
              <w:rPr>
                <w:rFonts w:ascii="Arial;Helvetica;sans-serif" w:hAnsi="Arial;Helvetica;sans-serif"/>
                <w:color w:val="000000"/>
                <w:sz w:val="16"/>
              </w:rPr>
            </w:pPr>
            <w:r>
              <w:rPr>
                <w:rFonts w:ascii="Arial;Helvetica;sans-serif" w:hAnsi="Arial;Helvetica;sans-serif"/>
                <w:color w:val="000000"/>
                <w:sz w:val="16"/>
              </w:rPr>
              <w:t xml:space="preserve">21,199 </w:t>
            </w:r>
          </w:p>
        </w:tc>
        <w:tc>
          <w:tcPr>
            <w:tcW w:w="38" w:type="dxa"/>
            <w:tcBorders/>
            <w:tcMar>
              <w:bottom w:w="0" w:type="dxa"/>
            </w:tcMar>
            <w:vAlign w:val="center"/>
          </w:tcPr>
          <w:p>
            <w:pPr>
              <w:pStyle w:val="TableContents"/>
              <w:bidi w:val="0"/>
              <w:spacing w:before="0" w:after="283"/>
              <w:jc w:val="left"/>
              <w:rPr/>
            </w:pPr>
            <w:r>
              <w:rPr/>
              <w:t>​</w:t>
            </w:r>
          </w:p>
        </w:tc>
      </w:tr>
      <w:tr>
        <w:trPr/>
        <w:tc>
          <w:tcPr>
            <w:tcW w:w="38" w:type="dxa"/>
            <w:vMerge w:val="continue"/>
            <w:tcBorders>
              <w:bottom w:val="single" w:sz="8" w:space="0" w:color="000000"/>
            </w:tcBorders>
            <w:shd w:fill="FFFFFF" w:val="clear"/>
            <w:tcMar>
              <w:bottom w:w="75" w:type="dxa"/>
            </w:tcMar>
            <w:vAlign w:val="center"/>
          </w:tcPr>
          <w:p>
            <w:pPr>
              <w:pStyle w:val="Normal"/>
              <w:bidi w:val="0"/>
              <w:jc w:val="left"/>
              <w:rPr/>
            </w:pPr>
            <w:r>
              <w:rPr/>
            </w:r>
          </w:p>
        </w:tc>
        <w:tc>
          <w:tcPr>
            <w:tcW w:w="1325" w:type="dxa"/>
            <w:vMerge w:val="continue"/>
            <w:tcBorders>
              <w:bottom w:val="single" w:sz="8" w:space="0" w:color="000000"/>
            </w:tcBorders>
            <w:shd w:fill="FFFFFF" w:val="clear"/>
            <w:tcMar>
              <w:bottom w:w="75" w:type="dxa"/>
            </w:tcMar>
            <w:vAlign w:val="center"/>
          </w:tcPr>
          <w:p>
            <w:pPr>
              <w:pStyle w:val="Normal"/>
              <w:bidi w:val="0"/>
              <w:jc w:val="left"/>
              <w:rPr/>
            </w:pPr>
            <w:r>
              <w:rPr/>
            </w:r>
          </w:p>
        </w:tc>
        <w:tc>
          <w:tcPr>
            <w:tcW w:w="23" w:type="dxa"/>
            <w:vMerge w:val="continue"/>
            <w:tcBorders>
              <w:bottom w:val="single" w:sz="8" w:space="0" w:color="000000"/>
            </w:tcBorders>
            <w:shd w:fill="FFFFFF" w:val="clear"/>
            <w:tcMar>
              <w:bottom w:w="75" w:type="dxa"/>
            </w:tcMar>
            <w:vAlign w:val="center"/>
          </w:tcPr>
          <w:p>
            <w:pPr>
              <w:pStyle w:val="Normal"/>
              <w:bidi w:val="0"/>
              <w:jc w:val="left"/>
              <w:rPr/>
            </w:pPr>
            <w:r>
              <w:rPr/>
            </w:r>
          </w:p>
        </w:tc>
        <w:tc>
          <w:tcPr>
            <w:tcW w:w="23" w:type="dxa"/>
            <w:tcBorders>
              <w:bottom w:val="single" w:sz="8" w:space="0" w:color="000000"/>
            </w:tcBorders>
            <w:shd w:fill="FFFFFF" w:val="clear"/>
            <w:tcMar>
              <w:bottom w:w="75" w:type="dxa"/>
            </w:tcMar>
            <w:vAlign w:val="center"/>
          </w:tcPr>
          <w:p>
            <w:pPr>
              <w:pStyle w:val="TableContents"/>
              <w:bidi w:val="0"/>
              <w:spacing w:before="0" w:after="283"/>
              <w:jc w:val="left"/>
              <w:rPr/>
            </w:pPr>
            <w:r>
              <w:rPr/>
              <w:t>​</w:t>
            </w:r>
          </w:p>
        </w:tc>
        <w:tc>
          <w:tcPr>
            <w:tcW w:w="380" w:type="dxa"/>
            <w:tcBorders>
              <w:bottom w:val="single" w:sz="8" w:space="0" w:color="000000"/>
            </w:tcBorders>
            <w:shd w:fill="FFFFFF" w:val="clear"/>
            <w:tcMar>
              <w:bottom w:w="75" w:type="dxa"/>
            </w:tcMar>
            <w:vAlign w:val="center"/>
          </w:tcPr>
          <w:p>
            <w:pPr>
              <w:pStyle w:val="TableContents"/>
              <w:bidi w:val="0"/>
              <w:spacing w:before="0" w:after="283"/>
              <w:jc w:val="center"/>
              <w:rPr>
                <w:rFonts w:ascii="Arial;Helvetica;sans-serif" w:hAnsi="Arial;Helvetica;sans-serif"/>
                <w:color w:val="000000"/>
                <w:sz w:val="16"/>
              </w:rPr>
            </w:pPr>
            <w:r>
              <w:rPr>
                <w:rFonts w:ascii="Arial;Helvetica;sans-serif" w:hAnsi="Arial;Helvetica;sans-serif"/>
                <w:color w:val="000000"/>
                <w:sz w:val="16"/>
              </w:rPr>
              <w:t>2021</w:t>
            </w:r>
          </w:p>
        </w:tc>
        <w:tc>
          <w:tcPr>
            <w:tcW w:w="23" w:type="dxa"/>
            <w:tcBorders>
              <w:bottom w:val="single" w:sz="8" w:space="0" w:color="000000"/>
            </w:tcBorders>
            <w:shd w:fill="FFFFFF" w:val="clear"/>
            <w:tcMar>
              <w:bottom w:w="75" w:type="dxa"/>
            </w:tcMar>
            <w:vAlign w:val="center"/>
          </w:tcPr>
          <w:p>
            <w:pPr>
              <w:pStyle w:val="TableContents"/>
              <w:bidi w:val="0"/>
              <w:spacing w:before="0" w:after="283"/>
              <w:jc w:val="left"/>
              <w:rPr/>
            </w:pPr>
            <w:r>
              <w:rPr/>
              <w:t>​</w:t>
            </w:r>
          </w:p>
        </w:tc>
        <w:tc>
          <w:tcPr>
            <w:tcW w:w="23" w:type="dxa"/>
            <w:tcBorders>
              <w:bottom w:val="single" w:sz="8" w:space="0" w:color="000000"/>
            </w:tcBorders>
            <w:shd w:fill="FFFFFF" w:val="clear"/>
            <w:tcMar>
              <w:bottom w:w="75" w:type="dxa"/>
            </w:tcMar>
            <w:vAlign w:val="center"/>
          </w:tcPr>
          <w:p>
            <w:pPr>
              <w:pStyle w:val="TableContents"/>
              <w:bidi w:val="0"/>
              <w:spacing w:before="0" w:after="283"/>
              <w:jc w:val="left"/>
              <w:rPr/>
            </w:pPr>
            <w:r>
              <w:rPr/>
              <w:t>​</w:t>
            </w:r>
          </w:p>
        </w:tc>
        <w:tc>
          <w:tcPr>
            <w:tcW w:w="830" w:type="dxa"/>
            <w:tcBorders>
              <w:bottom w:val="single" w:sz="8" w:space="0" w:color="000000"/>
            </w:tcBorders>
            <w:shd w:fill="FFFFFF" w:val="clear"/>
            <w:tcMar>
              <w:bottom w:w="75" w:type="dxa"/>
            </w:tcMar>
            <w:vAlign w:val="center"/>
          </w:tcPr>
          <w:p>
            <w:pPr>
              <w:pStyle w:val="TableContents"/>
              <w:bidi w:val="0"/>
              <w:spacing w:before="0" w:after="283"/>
              <w:jc w:val="center"/>
              <w:rPr>
                <w:color w:val="000000"/>
              </w:rPr>
            </w:pPr>
            <w:r>
              <w:rPr>
                <w:color w:val="000000"/>
              </w:rPr>
              <w:t>—</w:t>
            </w:r>
          </w:p>
        </w:tc>
        <w:tc>
          <w:tcPr>
            <w:tcW w:w="23" w:type="dxa"/>
            <w:tcBorders>
              <w:bottom w:val="single" w:sz="8" w:space="0" w:color="000000"/>
            </w:tcBorders>
            <w:shd w:fill="FFFFFF" w:val="clear"/>
            <w:tcMar>
              <w:bottom w:w="75" w:type="dxa"/>
            </w:tcMar>
            <w:vAlign w:val="center"/>
          </w:tcPr>
          <w:p>
            <w:pPr>
              <w:pStyle w:val="TableContents"/>
              <w:bidi w:val="0"/>
              <w:spacing w:before="0" w:after="283"/>
              <w:jc w:val="left"/>
              <w:rPr/>
            </w:pPr>
            <w:r>
              <w:rPr/>
              <w:t>​</w:t>
            </w:r>
          </w:p>
        </w:tc>
        <w:tc>
          <w:tcPr>
            <w:tcW w:w="23" w:type="dxa"/>
            <w:tcBorders>
              <w:bottom w:val="single" w:sz="8" w:space="0" w:color="000000"/>
            </w:tcBorders>
            <w:shd w:fill="FFFFFF" w:val="clear"/>
            <w:tcMar>
              <w:bottom w:w="75" w:type="dxa"/>
            </w:tcMar>
            <w:vAlign w:val="center"/>
          </w:tcPr>
          <w:p>
            <w:pPr>
              <w:pStyle w:val="TableContents"/>
              <w:bidi w:val="0"/>
              <w:spacing w:before="0" w:after="283"/>
              <w:jc w:val="left"/>
              <w:rPr/>
            </w:pPr>
            <w:r>
              <w:rPr/>
              <w:t>​</w:t>
            </w:r>
          </w:p>
        </w:tc>
        <w:tc>
          <w:tcPr>
            <w:tcW w:w="785" w:type="dxa"/>
            <w:tcBorders>
              <w:bottom w:val="single" w:sz="8" w:space="0" w:color="000000"/>
            </w:tcBorders>
            <w:shd w:fill="FFFFFF" w:val="clear"/>
            <w:tcMar>
              <w:bottom w:w="75" w:type="dxa"/>
            </w:tcMar>
            <w:vAlign w:val="center"/>
          </w:tcPr>
          <w:p>
            <w:pPr>
              <w:pStyle w:val="TableContents"/>
              <w:bidi w:val="0"/>
              <w:spacing w:before="0" w:after="283"/>
              <w:jc w:val="center"/>
              <w:rPr>
                <w:rFonts w:ascii="Arial;Helvetica;sans-serif" w:hAnsi="Arial;Helvetica;sans-serif"/>
                <w:color w:val="000000"/>
                <w:sz w:val="16"/>
              </w:rPr>
            </w:pPr>
            <w:r>
              <w:rPr>
                <w:rFonts w:ascii="Arial;Helvetica;sans-serif" w:hAnsi="Arial;Helvetica;sans-serif"/>
                <w:color w:val="000000"/>
                <w:sz w:val="16"/>
              </w:rPr>
              <w:t>1,152</w:t>
            </w:r>
          </w:p>
        </w:tc>
        <w:tc>
          <w:tcPr>
            <w:tcW w:w="23" w:type="dxa"/>
            <w:tcBorders>
              <w:bottom w:val="single" w:sz="8" w:space="0" w:color="000000"/>
            </w:tcBorders>
            <w:shd w:fill="FFFFFF" w:val="clear"/>
            <w:tcMar>
              <w:bottom w:w="75" w:type="dxa"/>
            </w:tcMar>
            <w:vAlign w:val="center"/>
          </w:tcPr>
          <w:p>
            <w:pPr>
              <w:pStyle w:val="TableContents"/>
              <w:bidi w:val="0"/>
              <w:spacing w:before="0" w:after="283"/>
              <w:jc w:val="left"/>
              <w:rPr/>
            </w:pPr>
            <w:r>
              <w:rPr/>
              <w:t>​</w:t>
            </w:r>
          </w:p>
        </w:tc>
        <w:tc>
          <w:tcPr>
            <w:tcW w:w="23" w:type="dxa"/>
            <w:tcBorders>
              <w:bottom w:val="single" w:sz="8" w:space="0" w:color="000000"/>
            </w:tcBorders>
            <w:shd w:fill="FFFFFF" w:val="clear"/>
            <w:tcMar>
              <w:bottom w:w="75" w:type="dxa"/>
            </w:tcMar>
            <w:vAlign w:val="center"/>
          </w:tcPr>
          <w:p>
            <w:pPr>
              <w:pStyle w:val="TableContents"/>
              <w:bidi w:val="0"/>
              <w:spacing w:before="0" w:after="283"/>
              <w:jc w:val="left"/>
              <w:rPr/>
            </w:pPr>
            <w:r>
              <w:rPr/>
              <w:t>​</w:t>
            </w:r>
          </w:p>
        </w:tc>
        <w:tc>
          <w:tcPr>
            <w:tcW w:w="515" w:type="dxa"/>
            <w:tcBorders>
              <w:bottom w:val="single" w:sz="8" w:space="0" w:color="000000"/>
            </w:tcBorders>
            <w:shd w:fill="FFFFFF" w:val="clear"/>
            <w:tcMar>
              <w:bottom w:w="75" w:type="dxa"/>
            </w:tcMar>
            <w:vAlign w:val="center"/>
          </w:tcPr>
          <w:p>
            <w:pPr>
              <w:pStyle w:val="TableContents"/>
              <w:bidi w:val="0"/>
              <w:spacing w:before="0" w:after="283"/>
              <w:jc w:val="center"/>
              <w:rPr>
                <w:rFonts w:ascii="Arial;Helvetica;sans-serif" w:hAnsi="Arial;Helvetica;sans-serif"/>
                <w:color w:val="000000"/>
                <w:sz w:val="16"/>
              </w:rPr>
            </w:pPr>
            <w:r>
              <w:rPr>
                <w:rFonts w:ascii="Arial;Helvetica;sans-serif" w:hAnsi="Arial;Helvetica;sans-serif"/>
                <w:color w:val="000000"/>
                <w:sz w:val="16"/>
              </w:rPr>
              <w:t>20,408</w:t>
            </w:r>
          </w:p>
        </w:tc>
        <w:tc>
          <w:tcPr>
            <w:tcW w:w="23" w:type="dxa"/>
            <w:tcBorders>
              <w:bottom w:val="single" w:sz="8" w:space="0" w:color="000000"/>
            </w:tcBorders>
            <w:shd w:fill="FFFFFF" w:val="clear"/>
            <w:tcMar>
              <w:bottom w:w="75" w:type="dxa"/>
            </w:tcMar>
            <w:vAlign w:val="center"/>
          </w:tcPr>
          <w:p>
            <w:pPr>
              <w:pStyle w:val="TableContents"/>
              <w:bidi w:val="0"/>
              <w:spacing w:before="0" w:after="283"/>
              <w:jc w:val="left"/>
              <w:rPr/>
            </w:pPr>
            <w:r>
              <w:rPr/>
              <w:t>​</w:t>
            </w:r>
          </w:p>
        </w:tc>
        <w:tc>
          <w:tcPr>
            <w:tcW w:w="23" w:type="dxa"/>
            <w:tcBorders>
              <w:bottom w:val="single" w:sz="8" w:space="0" w:color="000000"/>
            </w:tcBorders>
            <w:shd w:fill="FFFFFF" w:val="clear"/>
            <w:tcMar>
              <w:bottom w:w="75" w:type="dxa"/>
            </w:tcMar>
            <w:vAlign w:val="center"/>
          </w:tcPr>
          <w:p>
            <w:pPr>
              <w:pStyle w:val="TableContents"/>
              <w:bidi w:val="0"/>
              <w:spacing w:before="0" w:after="283"/>
              <w:jc w:val="left"/>
              <w:rPr/>
            </w:pPr>
            <w:r>
              <w:rPr/>
              <w:t>​</w:t>
            </w:r>
          </w:p>
        </w:tc>
        <w:tc>
          <w:tcPr>
            <w:tcW w:w="605" w:type="dxa"/>
            <w:tcBorders>
              <w:bottom w:val="single" w:sz="8" w:space="0" w:color="000000"/>
            </w:tcBorders>
            <w:shd w:fill="FFFFFF" w:val="clear"/>
            <w:tcMar>
              <w:bottom w:w="75" w:type="dxa"/>
            </w:tcMar>
            <w:vAlign w:val="center"/>
          </w:tcPr>
          <w:p>
            <w:pPr>
              <w:pStyle w:val="TableContents"/>
              <w:bidi w:val="0"/>
              <w:spacing w:before="0" w:after="283"/>
              <w:jc w:val="center"/>
              <w:rPr>
                <w:color w:val="000000"/>
              </w:rPr>
            </w:pPr>
            <w:r>
              <w:rPr>
                <w:color w:val="000000"/>
              </w:rPr>
              <w:t>—</w:t>
            </w:r>
          </w:p>
        </w:tc>
        <w:tc>
          <w:tcPr>
            <w:tcW w:w="23" w:type="dxa"/>
            <w:tcBorders>
              <w:bottom w:val="single" w:sz="8" w:space="0" w:color="000000"/>
            </w:tcBorders>
            <w:shd w:fill="FFFFFF" w:val="clear"/>
            <w:tcMar>
              <w:bottom w:w="75" w:type="dxa"/>
            </w:tcMar>
            <w:vAlign w:val="center"/>
          </w:tcPr>
          <w:p>
            <w:pPr>
              <w:pStyle w:val="TableContents"/>
              <w:bidi w:val="0"/>
              <w:spacing w:before="0" w:after="283"/>
              <w:jc w:val="left"/>
              <w:rPr/>
            </w:pPr>
            <w:r>
              <w:rPr/>
              <w:t>​</w:t>
            </w:r>
          </w:p>
        </w:tc>
        <w:tc>
          <w:tcPr>
            <w:tcW w:w="23" w:type="dxa"/>
            <w:tcBorders>
              <w:bottom w:val="single" w:sz="8" w:space="0" w:color="000000"/>
            </w:tcBorders>
            <w:shd w:fill="FFFFFF" w:val="clear"/>
            <w:tcMar>
              <w:bottom w:w="75" w:type="dxa"/>
            </w:tcMar>
            <w:vAlign w:val="center"/>
          </w:tcPr>
          <w:p>
            <w:pPr>
              <w:pStyle w:val="TableContents"/>
              <w:bidi w:val="0"/>
              <w:spacing w:before="0" w:after="283"/>
              <w:jc w:val="left"/>
              <w:rPr/>
            </w:pPr>
            <w:r>
              <w:rPr/>
              <w:t>​</w:t>
            </w:r>
          </w:p>
        </w:tc>
        <w:tc>
          <w:tcPr>
            <w:tcW w:w="950" w:type="dxa"/>
            <w:tcBorders>
              <w:bottom w:val="single" w:sz="8" w:space="0" w:color="000000"/>
            </w:tcBorders>
            <w:shd w:fill="FFFFFF" w:val="clear"/>
            <w:tcMar>
              <w:bottom w:w="75" w:type="dxa"/>
            </w:tcMar>
            <w:vAlign w:val="center"/>
          </w:tcPr>
          <w:p>
            <w:pPr>
              <w:pStyle w:val="TableContents"/>
              <w:bidi w:val="0"/>
              <w:spacing w:before="0" w:after="283"/>
              <w:jc w:val="center"/>
              <w:rPr>
                <w:rFonts w:ascii="Arial;Helvetica;sans-serif" w:hAnsi="Arial;Helvetica;sans-serif"/>
                <w:color w:val="000000"/>
                <w:sz w:val="16"/>
              </w:rPr>
            </w:pPr>
            <w:r>
              <w:rPr>
                <w:rFonts w:ascii="Arial;Helvetica;sans-serif" w:hAnsi="Arial;Helvetica;sans-serif"/>
                <w:color w:val="000000"/>
                <w:sz w:val="16"/>
              </w:rPr>
              <w:t xml:space="preserve">21,560 </w:t>
            </w:r>
          </w:p>
        </w:tc>
        <w:tc>
          <w:tcPr>
            <w:tcW w:w="38" w:type="dxa"/>
            <w:tcBorders>
              <w:bottom w:val="single" w:sz="8" w:space="0" w:color="000000"/>
            </w:tcBorders>
            <w:shd w:fill="FFFFFF" w:val="clear"/>
            <w:tcMar>
              <w:bottom w:w="75" w:type="dxa"/>
            </w:tcMar>
            <w:vAlign w:val="center"/>
          </w:tcPr>
          <w:p>
            <w:pPr>
              <w:pStyle w:val="TableContents"/>
              <w:bidi w:val="0"/>
              <w:spacing w:before="0" w:after="283"/>
              <w:jc w:val="left"/>
              <w:rPr/>
            </w:pPr>
            <w:r>
              <w:rPr/>
              <w:t>​</w:t>
            </w:r>
          </w:p>
        </w:tc>
      </w:tr>
      <w:tr>
        <w:trPr/>
        <w:tc>
          <w:tcPr>
            <w:tcW w:w="38" w:type="dxa"/>
            <w:vMerge w:val="restart"/>
            <w:tcBorders>
              <w:bottom w:val="single" w:sz="8" w:space="0" w:color="000000"/>
            </w:tcBorders>
            <w:shd w:fill="CCCCCC" w:val="clear"/>
            <w:tcMar>
              <w:bottom w:w="75" w:type="dxa"/>
            </w:tcMar>
            <w:vAlign w:val="center"/>
          </w:tcPr>
          <w:p>
            <w:pPr>
              <w:pStyle w:val="TableContents"/>
              <w:bidi w:val="0"/>
              <w:spacing w:before="0" w:after="283"/>
              <w:jc w:val="left"/>
              <w:rPr/>
            </w:pPr>
            <w:r>
              <w:rPr/>
              <w:t>​</w:t>
            </w:r>
          </w:p>
        </w:tc>
        <w:tc>
          <w:tcPr>
            <w:tcW w:w="1325" w:type="dxa"/>
            <w:vMerge w:val="restart"/>
            <w:tcBorders>
              <w:bottom w:val="single" w:sz="8" w:space="0" w:color="000000"/>
            </w:tcBorders>
            <w:shd w:fill="CCCCCC" w:val="clear"/>
            <w:tcMar>
              <w:bottom w:w="75" w:type="dxa"/>
            </w:tcMar>
            <w:vAlign w:val="center"/>
          </w:tcPr>
          <w:p>
            <w:pPr>
              <w:pStyle w:val="TableContents"/>
              <w:bidi w:val="0"/>
              <w:spacing w:before="0" w:after="283"/>
              <w:ind w:left="30" w:right="0" w:hanging="0"/>
              <w:jc w:val="left"/>
              <w:rPr>
                <w:rFonts w:ascii="Arial;Helvetica;sans-serif" w:hAnsi="Arial;Helvetica;sans-serif"/>
                <w:color w:val="000000"/>
                <w:sz w:val="16"/>
              </w:rPr>
            </w:pPr>
            <w:r>
              <w:rPr>
                <w:rFonts w:ascii="Arial;Helvetica;sans-serif" w:hAnsi="Arial;Helvetica;sans-serif"/>
                <w:color w:val="000000"/>
                <w:sz w:val="16"/>
              </w:rPr>
              <w:t>Mr. Simhambhatla</w:t>
            </w:r>
          </w:p>
        </w:tc>
        <w:tc>
          <w:tcPr>
            <w:tcW w:w="23" w:type="dxa"/>
            <w:vMerge w:val="restart"/>
            <w:tcBorders>
              <w:bottom w:val="single" w:sz="8" w:space="0" w:color="000000"/>
            </w:tcBorders>
            <w:shd w:fill="CCCCCC" w:val="clear"/>
            <w:tcMar>
              <w:bottom w:w="75" w:type="dxa"/>
            </w:tcMar>
            <w:vAlign w:val="center"/>
          </w:tcPr>
          <w:p>
            <w:pPr>
              <w:pStyle w:val="TableContents"/>
              <w:bidi w:val="0"/>
              <w:spacing w:before="0" w:after="283"/>
              <w:jc w:val="left"/>
              <w:rPr/>
            </w:pPr>
            <w:r>
              <w:rPr/>
              <w:t>​</w:t>
            </w:r>
          </w:p>
        </w:tc>
        <w:tc>
          <w:tcPr>
            <w:tcW w:w="23" w:type="dxa"/>
            <w:tcBorders/>
            <w:shd w:fill="CCCCCC" w:val="clear"/>
            <w:tcMar>
              <w:bottom w:w="0" w:type="dxa"/>
            </w:tcMar>
            <w:vAlign w:val="center"/>
          </w:tcPr>
          <w:p>
            <w:pPr>
              <w:pStyle w:val="TableContents"/>
              <w:bidi w:val="0"/>
              <w:spacing w:before="0" w:after="283"/>
              <w:jc w:val="left"/>
              <w:rPr/>
            </w:pPr>
            <w:r>
              <w:rPr/>
              <w:t>​</w:t>
            </w:r>
          </w:p>
        </w:tc>
        <w:tc>
          <w:tcPr>
            <w:tcW w:w="380" w:type="dxa"/>
            <w:tcBorders/>
            <w:shd w:fill="CCCCCC" w:val="clear"/>
            <w:tcMar>
              <w:bottom w:w="0" w:type="dxa"/>
            </w:tcMar>
            <w:vAlign w:val="center"/>
          </w:tcPr>
          <w:p>
            <w:pPr>
              <w:pStyle w:val="TableContents"/>
              <w:bidi w:val="0"/>
              <w:spacing w:before="0" w:after="283"/>
              <w:jc w:val="center"/>
              <w:rPr>
                <w:rFonts w:ascii="Arial;Helvetica;sans-serif" w:hAnsi="Arial;Helvetica;sans-serif"/>
                <w:color w:val="000000"/>
                <w:sz w:val="16"/>
              </w:rPr>
            </w:pPr>
            <w:r>
              <w:rPr>
                <w:rFonts w:ascii="Arial;Helvetica;sans-serif" w:hAnsi="Arial;Helvetica;sans-serif"/>
                <w:color w:val="000000"/>
                <w:sz w:val="16"/>
              </w:rPr>
              <w:t>2023</w:t>
            </w:r>
          </w:p>
        </w:tc>
        <w:tc>
          <w:tcPr>
            <w:tcW w:w="23" w:type="dxa"/>
            <w:tcBorders/>
            <w:shd w:fill="CCCCCC" w:val="clear"/>
            <w:tcMar>
              <w:bottom w:w="0" w:type="dxa"/>
            </w:tcMar>
            <w:vAlign w:val="center"/>
          </w:tcPr>
          <w:p>
            <w:pPr>
              <w:pStyle w:val="TableContents"/>
              <w:bidi w:val="0"/>
              <w:spacing w:before="0" w:after="283"/>
              <w:jc w:val="left"/>
              <w:rPr/>
            </w:pPr>
            <w:r>
              <w:rPr/>
              <w:t>​</w:t>
            </w:r>
          </w:p>
        </w:tc>
        <w:tc>
          <w:tcPr>
            <w:tcW w:w="23" w:type="dxa"/>
            <w:tcBorders/>
            <w:shd w:fill="CCCCCC" w:val="clear"/>
            <w:tcMar>
              <w:bottom w:w="0" w:type="dxa"/>
            </w:tcMar>
            <w:vAlign w:val="center"/>
          </w:tcPr>
          <w:p>
            <w:pPr>
              <w:pStyle w:val="TableContents"/>
              <w:bidi w:val="0"/>
              <w:spacing w:before="0" w:after="283"/>
              <w:jc w:val="left"/>
              <w:rPr/>
            </w:pPr>
            <w:r>
              <w:rPr/>
              <w:t>​</w:t>
            </w:r>
          </w:p>
        </w:tc>
        <w:tc>
          <w:tcPr>
            <w:tcW w:w="830" w:type="dxa"/>
            <w:tcBorders/>
            <w:shd w:fill="CCCCCC" w:val="clear"/>
            <w:tcMar>
              <w:bottom w:w="0" w:type="dxa"/>
            </w:tcMar>
            <w:vAlign w:val="center"/>
          </w:tcPr>
          <w:p>
            <w:pPr>
              <w:pStyle w:val="TableContents"/>
              <w:bidi w:val="0"/>
              <w:spacing w:before="0" w:after="283"/>
              <w:jc w:val="center"/>
              <w:rPr>
                <w:color w:val="000000"/>
              </w:rPr>
            </w:pPr>
            <w:r>
              <w:rPr>
                <w:color w:val="000000"/>
              </w:rPr>
              <w:t>—</w:t>
            </w:r>
          </w:p>
        </w:tc>
        <w:tc>
          <w:tcPr>
            <w:tcW w:w="23" w:type="dxa"/>
            <w:tcBorders/>
            <w:shd w:fill="CCCCCC" w:val="clear"/>
            <w:tcMar>
              <w:bottom w:w="0" w:type="dxa"/>
            </w:tcMar>
            <w:vAlign w:val="center"/>
          </w:tcPr>
          <w:p>
            <w:pPr>
              <w:pStyle w:val="TableContents"/>
              <w:bidi w:val="0"/>
              <w:spacing w:before="0" w:after="283"/>
              <w:jc w:val="left"/>
              <w:rPr/>
            </w:pPr>
            <w:r>
              <w:rPr/>
              <w:t>​</w:t>
            </w:r>
          </w:p>
        </w:tc>
        <w:tc>
          <w:tcPr>
            <w:tcW w:w="23" w:type="dxa"/>
            <w:tcBorders/>
            <w:shd w:fill="CCCCCC" w:val="clear"/>
            <w:tcMar>
              <w:bottom w:w="0" w:type="dxa"/>
            </w:tcMar>
            <w:vAlign w:val="center"/>
          </w:tcPr>
          <w:p>
            <w:pPr>
              <w:pStyle w:val="TableContents"/>
              <w:bidi w:val="0"/>
              <w:spacing w:before="0" w:after="283"/>
              <w:jc w:val="left"/>
              <w:rPr/>
            </w:pPr>
            <w:r>
              <w:rPr/>
              <w:t>​</w:t>
            </w:r>
          </w:p>
        </w:tc>
        <w:tc>
          <w:tcPr>
            <w:tcW w:w="785" w:type="dxa"/>
            <w:tcBorders/>
            <w:shd w:fill="CCCCCC" w:val="clear"/>
            <w:tcMar>
              <w:bottom w:w="0" w:type="dxa"/>
            </w:tcMar>
            <w:vAlign w:val="center"/>
          </w:tcPr>
          <w:p>
            <w:pPr>
              <w:pStyle w:val="TableContents"/>
              <w:bidi w:val="0"/>
              <w:spacing w:before="0" w:after="283"/>
              <w:jc w:val="center"/>
              <w:rPr>
                <w:color w:val="000000"/>
              </w:rPr>
            </w:pPr>
            <w:r>
              <w:rPr>
                <w:color w:val="000000"/>
              </w:rPr>
              <w:t>—</w:t>
            </w:r>
          </w:p>
        </w:tc>
        <w:tc>
          <w:tcPr>
            <w:tcW w:w="23" w:type="dxa"/>
            <w:tcBorders/>
            <w:shd w:fill="CCCCCC" w:val="clear"/>
            <w:tcMar>
              <w:bottom w:w="0" w:type="dxa"/>
            </w:tcMar>
            <w:vAlign w:val="center"/>
          </w:tcPr>
          <w:p>
            <w:pPr>
              <w:pStyle w:val="TableContents"/>
              <w:bidi w:val="0"/>
              <w:spacing w:before="0" w:after="283"/>
              <w:jc w:val="left"/>
              <w:rPr/>
            </w:pPr>
            <w:r>
              <w:rPr/>
              <w:t>​</w:t>
            </w:r>
          </w:p>
        </w:tc>
        <w:tc>
          <w:tcPr>
            <w:tcW w:w="23" w:type="dxa"/>
            <w:tcBorders/>
            <w:shd w:fill="CCCCCC" w:val="clear"/>
            <w:tcMar>
              <w:bottom w:w="0" w:type="dxa"/>
            </w:tcMar>
            <w:vAlign w:val="center"/>
          </w:tcPr>
          <w:p>
            <w:pPr>
              <w:pStyle w:val="TableContents"/>
              <w:bidi w:val="0"/>
              <w:spacing w:before="0" w:after="283"/>
              <w:jc w:val="left"/>
              <w:rPr/>
            </w:pPr>
            <w:r>
              <w:rPr/>
              <w:t>​</w:t>
            </w:r>
          </w:p>
        </w:tc>
        <w:tc>
          <w:tcPr>
            <w:tcW w:w="515" w:type="dxa"/>
            <w:tcBorders/>
            <w:shd w:fill="CCCCCC" w:val="clear"/>
            <w:tcMar>
              <w:bottom w:w="0" w:type="dxa"/>
            </w:tcMar>
            <w:vAlign w:val="center"/>
          </w:tcPr>
          <w:p>
            <w:pPr>
              <w:pStyle w:val="TableContents"/>
              <w:bidi w:val="0"/>
              <w:spacing w:before="0" w:after="283"/>
              <w:jc w:val="center"/>
              <w:rPr>
                <w:rFonts w:ascii="Arial;Helvetica;sans-serif" w:hAnsi="Arial;Helvetica;sans-serif"/>
                <w:color w:val="000000"/>
                <w:sz w:val="16"/>
              </w:rPr>
            </w:pPr>
            <w:r>
              <w:rPr>
                <w:rFonts w:ascii="Arial;Helvetica;sans-serif" w:hAnsi="Arial;Helvetica;sans-serif"/>
                <w:color w:val="000000"/>
                <w:sz w:val="16"/>
              </w:rPr>
              <w:t>13,264</w:t>
            </w:r>
          </w:p>
        </w:tc>
        <w:tc>
          <w:tcPr>
            <w:tcW w:w="23" w:type="dxa"/>
            <w:tcBorders/>
            <w:shd w:fill="CCCCCC" w:val="clear"/>
            <w:tcMar>
              <w:bottom w:w="0" w:type="dxa"/>
            </w:tcMar>
            <w:vAlign w:val="center"/>
          </w:tcPr>
          <w:p>
            <w:pPr>
              <w:pStyle w:val="TableContents"/>
              <w:bidi w:val="0"/>
              <w:spacing w:before="0" w:after="283"/>
              <w:jc w:val="left"/>
              <w:rPr/>
            </w:pPr>
            <w:r>
              <w:rPr/>
              <w:t>​</w:t>
            </w:r>
          </w:p>
        </w:tc>
        <w:tc>
          <w:tcPr>
            <w:tcW w:w="23" w:type="dxa"/>
            <w:tcBorders/>
            <w:shd w:fill="CCCCCC" w:val="clear"/>
            <w:tcMar>
              <w:bottom w:w="0" w:type="dxa"/>
            </w:tcMar>
            <w:vAlign w:val="center"/>
          </w:tcPr>
          <w:p>
            <w:pPr>
              <w:pStyle w:val="TableContents"/>
              <w:bidi w:val="0"/>
              <w:spacing w:before="0" w:after="283"/>
              <w:jc w:val="left"/>
              <w:rPr/>
            </w:pPr>
            <w:r>
              <w:rPr/>
              <w:t>​</w:t>
            </w:r>
          </w:p>
        </w:tc>
        <w:tc>
          <w:tcPr>
            <w:tcW w:w="605" w:type="dxa"/>
            <w:tcBorders/>
            <w:shd w:fill="CCCCCC" w:val="clear"/>
            <w:tcMar>
              <w:bottom w:w="0" w:type="dxa"/>
            </w:tcMar>
            <w:vAlign w:val="center"/>
          </w:tcPr>
          <w:p>
            <w:pPr>
              <w:pStyle w:val="TableContents"/>
              <w:bidi w:val="0"/>
              <w:spacing w:before="0" w:after="283"/>
              <w:jc w:val="center"/>
              <w:rPr>
                <w:rFonts w:ascii="Arial;Helvetica;sans-serif" w:hAnsi="Arial;Helvetica;sans-serif"/>
                <w:color w:val="000000"/>
                <w:sz w:val="16"/>
              </w:rPr>
            </w:pPr>
            <w:r>
              <w:rPr>
                <w:rFonts w:ascii="Arial;Helvetica;sans-serif" w:hAnsi="Arial;Helvetica;sans-serif"/>
                <w:color w:val="000000"/>
                <w:sz w:val="16"/>
              </w:rPr>
              <w:t>172,545</w:t>
            </w:r>
          </w:p>
        </w:tc>
        <w:tc>
          <w:tcPr>
            <w:tcW w:w="23" w:type="dxa"/>
            <w:tcBorders/>
            <w:shd w:fill="CCCCCC" w:val="clear"/>
            <w:tcMar>
              <w:bottom w:w="0" w:type="dxa"/>
            </w:tcMar>
            <w:vAlign w:val="center"/>
          </w:tcPr>
          <w:p>
            <w:pPr>
              <w:pStyle w:val="TableContents"/>
              <w:bidi w:val="0"/>
              <w:spacing w:before="0" w:after="283"/>
              <w:jc w:val="left"/>
              <w:rPr/>
            </w:pPr>
            <w:r>
              <w:rPr/>
              <w:t>​</w:t>
            </w:r>
          </w:p>
        </w:tc>
        <w:tc>
          <w:tcPr>
            <w:tcW w:w="23" w:type="dxa"/>
            <w:tcBorders/>
            <w:shd w:fill="CCCCCC" w:val="clear"/>
            <w:tcMar>
              <w:bottom w:w="0" w:type="dxa"/>
            </w:tcMar>
            <w:vAlign w:val="center"/>
          </w:tcPr>
          <w:p>
            <w:pPr>
              <w:pStyle w:val="TableContents"/>
              <w:bidi w:val="0"/>
              <w:spacing w:before="0" w:after="283"/>
              <w:jc w:val="left"/>
              <w:rPr/>
            </w:pPr>
            <w:r>
              <w:rPr/>
              <w:t>​</w:t>
            </w:r>
          </w:p>
        </w:tc>
        <w:tc>
          <w:tcPr>
            <w:tcW w:w="950" w:type="dxa"/>
            <w:tcBorders/>
            <w:shd w:fill="CCCCCC" w:val="clear"/>
            <w:tcMar>
              <w:bottom w:w="0" w:type="dxa"/>
            </w:tcMar>
            <w:vAlign w:val="center"/>
          </w:tcPr>
          <w:p>
            <w:pPr>
              <w:pStyle w:val="TableContents"/>
              <w:bidi w:val="0"/>
              <w:spacing w:before="0" w:after="283"/>
              <w:jc w:val="center"/>
              <w:rPr>
                <w:rFonts w:ascii="Arial;Helvetica;sans-serif" w:hAnsi="Arial;Helvetica;sans-serif"/>
                <w:color w:val="000000"/>
                <w:sz w:val="16"/>
              </w:rPr>
            </w:pPr>
            <w:r>
              <w:rPr>
                <w:rFonts w:ascii="Arial;Helvetica;sans-serif" w:hAnsi="Arial;Helvetica;sans-serif"/>
                <w:color w:val="000000"/>
                <w:sz w:val="16"/>
              </w:rPr>
              <w:t xml:space="preserve">185,809 </w:t>
            </w:r>
          </w:p>
        </w:tc>
        <w:tc>
          <w:tcPr>
            <w:tcW w:w="38" w:type="dxa"/>
            <w:tcBorders/>
            <w:shd w:fill="CCCCCC" w:val="clear"/>
            <w:tcMar>
              <w:bottom w:w="0" w:type="dxa"/>
            </w:tcMar>
            <w:vAlign w:val="center"/>
          </w:tcPr>
          <w:p>
            <w:pPr>
              <w:pStyle w:val="TableContents"/>
              <w:bidi w:val="0"/>
              <w:spacing w:before="0" w:after="283"/>
              <w:jc w:val="left"/>
              <w:rPr/>
            </w:pPr>
            <w:r>
              <w:rPr/>
              <w:t>​</w:t>
            </w:r>
          </w:p>
        </w:tc>
      </w:tr>
      <w:tr>
        <w:trPr/>
        <w:tc>
          <w:tcPr>
            <w:tcW w:w="38" w:type="dxa"/>
            <w:vMerge w:val="continue"/>
            <w:tcBorders>
              <w:bottom w:val="single" w:sz="8" w:space="0" w:color="000000"/>
            </w:tcBorders>
            <w:shd w:fill="CCCCCC" w:val="clear"/>
            <w:tcMar>
              <w:bottom w:w="75" w:type="dxa"/>
            </w:tcMar>
            <w:vAlign w:val="center"/>
          </w:tcPr>
          <w:p>
            <w:pPr>
              <w:pStyle w:val="Normal"/>
              <w:bidi w:val="0"/>
              <w:jc w:val="left"/>
              <w:rPr/>
            </w:pPr>
            <w:r>
              <w:rPr/>
            </w:r>
          </w:p>
        </w:tc>
        <w:tc>
          <w:tcPr>
            <w:tcW w:w="1325" w:type="dxa"/>
            <w:vMerge w:val="continue"/>
            <w:tcBorders>
              <w:bottom w:val="single" w:sz="8" w:space="0" w:color="000000"/>
            </w:tcBorders>
            <w:shd w:fill="CCCCCC" w:val="clear"/>
            <w:tcMar>
              <w:bottom w:w="75" w:type="dxa"/>
            </w:tcMar>
            <w:vAlign w:val="center"/>
          </w:tcPr>
          <w:p>
            <w:pPr>
              <w:pStyle w:val="Normal"/>
              <w:bidi w:val="0"/>
              <w:jc w:val="left"/>
              <w:rPr/>
            </w:pPr>
            <w:r>
              <w:rPr/>
            </w:r>
          </w:p>
        </w:tc>
        <w:tc>
          <w:tcPr>
            <w:tcW w:w="23" w:type="dxa"/>
            <w:vMerge w:val="continue"/>
            <w:tcBorders>
              <w:bottom w:val="single" w:sz="8" w:space="0" w:color="000000"/>
            </w:tcBorders>
            <w:shd w:fill="CCCCCC" w:val="clear"/>
            <w:tcMar>
              <w:bottom w:w="75" w:type="dxa"/>
            </w:tcMar>
            <w:vAlign w:val="center"/>
          </w:tcPr>
          <w:p>
            <w:pPr>
              <w:pStyle w:val="Normal"/>
              <w:bidi w:val="0"/>
              <w:jc w:val="left"/>
              <w:rPr/>
            </w:pPr>
            <w:r>
              <w:rPr/>
            </w:r>
          </w:p>
        </w:tc>
        <w:tc>
          <w:tcPr>
            <w:tcW w:w="23" w:type="dxa"/>
            <w:tcBorders>
              <w:bottom w:val="single" w:sz="8" w:space="0" w:color="000000"/>
            </w:tcBorders>
            <w:shd w:fill="CCCCCC" w:val="clear"/>
            <w:tcMar>
              <w:bottom w:w="30" w:type="dxa"/>
            </w:tcMar>
            <w:vAlign w:val="center"/>
          </w:tcPr>
          <w:p>
            <w:pPr>
              <w:pStyle w:val="TableContents"/>
              <w:bidi w:val="0"/>
              <w:spacing w:before="0" w:after="283"/>
              <w:jc w:val="left"/>
              <w:rPr/>
            </w:pPr>
            <w:r>
              <w:rPr/>
              <w:t>​</w:t>
            </w:r>
          </w:p>
        </w:tc>
        <w:tc>
          <w:tcPr>
            <w:tcW w:w="380" w:type="dxa"/>
            <w:tcBorders>
              <w:bottom w:val="single" w:sz="8" w:space="0" w:color="000000"/>
            </w:tcBorders>
            <w:shd w:fill="CCCCCC" w:val="clear"/>
            <w:tcMar>
              <w:bottom w:w="30" w:type="dxa"/>
            </w:tcMar>
            <w:vAlign w:val="center"/>
          </w:tcPr>
          <w:p>
            <w:pPr>
              <w:pStyle w:val="TableContents"/>
              <w:bidi w:val="0"/>
              <w:spacing w:before="0" w:after="283"/>
              <w:jc w:val="center"/>
              <w:rPr>
                <w:rFonts w:ascii="Arial;Helvetica;sans-serif" w:hAnsi="Arial;Helvetica;sans-serif"/>
                <w:color w:val="000000"/>
                <w:sz w:val="16"/>
              </w:rPr>
            </w:pPr>
            <w:r>
              <w:rPr>
                <w:rFonts w:ascii="Arial;Helvetica;sans-serif" w:hAnsi="Arial;Helvetica;sans-serif"/>
                <w:color w:val="000000"/>
                <w:sz w:val="16"/>
              </w:rPr>
              <w:t>2022</w:t>
            </w:r>
          </w:p>
        </w:tc>
        <w:tc>
          <w:tcPr>
            <w:tcW w:w="23" w:type="dxa"/>
            <w:tcBorders>
              <w:bottom w:val="single" w:sz="8" w:space="0" w:color="000000"/>
            </w:tcBorders>
            <w:shd w:fill="CCCCCC" w:val="clear"/>
            <w:tcMar>
              <w:bottom w:w="30" w:type="dxa"/>
            </w:tcMar>
            <w:vAlign w:val="center"/>
          </w:tcPr>
          <w:p>
            <w:pPr>
              <w:pStyle w:val="TableContents"/>
              <w:bidi w:val="0"/>
              <w:spacing w:before="0" w:after="283"/>
              <w:jc w:val="left"/>
              <w:rPr/>
            </w:pPr>
            <w:r>
              <w:rPr/>
              <w:t>​</w:t>
            </w:r>
          </w:p>
        </w:tc>
        <w:tc>
          <w:tcPr>
            <w:tcW w:w="23" w:type="dxa"/>
            <w:tcBorders>
              <w:bottom w:val="single" w:sz="8" w:space="0" w:color="000000"/>
            </w:tcBorders>
            <w:shd w:fill="CCCCCC" w:val="clear"/>
            <w:tcMar>
              <w:bottom w:w="30" w:type="dxa"/>
            </w:tcMar>
            <w:vAlign w:val="center"/>
          </w:tcPr>
          <w:p>
            <w:pPr>
              <w:pStyle w:val="TableContents"/>
              <w:bidi w:val="0"/>
              <w:spacing w:before="0" w:after="283"/>
              <w:jc w:val="left"/>
              <w:rPr/>
            </w:pPr>
            <w:r>
              <w:rPr/>
              <w:t>​</w:t>
            </w:r>
          </w:p>
        </w:tc>
        <w:tc>
          <w:tcPr>
            <w:tcW w:w="830" w:type="dxa"/>
            <w:tcBorders>
              <w:bottom w:val="single" w:sz="8" w:space="0" w:color="000000"/>
            </w:tcBorders>
            <w:shd w:fill="CCCCCC" w:val="clear"/>
            <w:tcMar>
              <w:bottom w:w="30" w:type="dxa"/>
            </w:tcMar>
            <w:vAlign w:val="center"/>
          </w:tcPr>
          <w:p>
            <w:pPr>
              <w:pStyle w:val="TableContents"/>
              <w:bidi w:val="0"/>
              <w:spacing w:before="0" w:after="283"/>
              <w:jc w:val="center"/>
              <w:rPr>
                <w:color w:val="000000"/>
              </w:rPr>
            </w:pPr>
            <w:r>
              <w:rPr>
                <w:color w:val="000000"/>
              </w:rPr>
              <w:t>—</w:t>
            </w:r>
          </w:p>
        </w:tc>
        <w:tc>
          <w:tcPr>
            <w:tcW w:w="23" w:type="dxa"/>
            <w:tcBorders>
              <w:bottom w:val="single" w:sz="8" w:space="0" w:color="000000"/>
            </w:tcBorders>
            <w:shd w:fill="CCCCCC" w:val="clear"/>
            <w:tcMar>
              <w:bottom w:w="30" w:type="dxa"/>
            </w:tcMar>
            <w:vAlign w:val="center"/>
          </w:tcPr>
          <w:p>
            <w:pPr>
              <w:pStyle w:val="TableContents"/>
              <w:bidi w:val="0"/>
              <w:spacing w:before="0" w:after="283"/>
              <w:jc w:val="left"/>
              <w:rPr/>
            </w:pPr>
            <w:r>
              <w:rPr/>
              <w:t>​</w:t>
            </w:r>
          </w:p>
        </w:tc>
        <w:tc>
          <w:tcPr>
            <w:tcW w:w="23" w:type="dxa"/>
            <w:tcBorders>
              <w:bottom w:val="single" w:sz="8" w:space="0" w:color="000000"/>
            </w:tcBorders>
            <w:shd w:fill="CCCCCC" w:val="clear"/>
            <w:tcMar>
              <w:bottom w:w="30" w:type="dxa"/>
            </w:tcMar>
            <w:vAlign w:val="center"/>
          </w:tcPr>
          <w:p>
            <w:pPr>
              <w:pStyle w:val="TableContents"/>
              <w:bidi w:val="0"/>
              <w:spacing w:before="0" w:after="283"/>
              <w:jc w:val="left"/>
              <w:rPr/>
            </w:pPr>
            <w:r>
              <w:rPr/>
              <w:t>​</w:t>
            </w:r>
          </w:p>
        </w:tc>
        <w:tc>
          <w:tcPr>
            <w:tcW w:w="785" w:type="dxa"/>
            <w:tcBorders>
              <w:bottom w:val="single" w:sz="8" w:space="0" w:color="000000"/>
            </w:tcBorders>
            <w:shd w:fill="CCCCCC" w:val="clear"/>
            <w:tcMar>
              <w:bottom w:w="30" w:type="dxa"/>
            </w:tcMar>
            <w:vAlign w:val="center"/>
          </w:tcPr>
          <w:p>
            <w:pPr>
              <w:pStyle w:val="TableContents"/>
              <w:bidi w:val="0"/>
              <w:spacing w:before="0" w:after="283"/>
              <w:jc w:val="center"/>
              <w:rPr>
                <w:color w:val="000000"/>
              </w:rPr>
            </w:pPr>
            <w:r>
              <w:rPr>
                <w:color w:val="000000"/>
              </w:rPr>
              <w:t>—</w:t>
            </w:r>
          </w:p>
        </w:tc>
        <w:tc>
          <w:tcPr>
            <w:tcW w:w="23" w:type="dxa"/>
            <w:tcBorders>
              <w:bottom w:val="single" w:sz="8" w:space="0" w:color="000000"/>
            </w:tcBorders>
            <w:shd w:fill="CCCCCC" w:val="clear"/>
            <w:tcMar>
              <w:bottom w:w="30" w:type="dxa"/>
            </w:tcMar>
            <w:vAlign w:val="center"/>
          </w:tcPr>
          <w:p>
            <w:pPr>
              <w:pStyle w:val="TableContents"/>
              <w:bidi w:val="0"/>
              <w:spacing w:before="0" w:after="283"/>
              <w:jc w:val="left"/>
              <w:rPr/>
            </w:pPr>
            <w:r>
              <w:rPr/>
              <w:t>​</w:t>
            </w:r>
          </w:p>
        </w:tc>
        <w:tc>
          <w:tcPr>
            <w:tcW w:w="23" w:type="dxa"/>
            <w:tcBorders>
              <w:bottom w:val="single" w:sz="8" w:space="0" w:color="000000"/>
            </w:tcBorders>
            <w:shd w:fill="CCCCCC" w:val="clear"/>
            <w:tcMar>
              <w:bottom w:w="30" w:type="dxa"/>
            </w:tcMar>
            <w:vAlign w:val="center"/>
          </w:tcPr>
          <w:p>
            <w:pPr>
              <w:pStyle w:val="TableContents"/>
              <w:bidi w:val="0"/>
              <w:spacing w:before="0" w:after="283"/>
              <w:jc w:val="left"/>
              <w:rPr/>
            </w:pPr>
            <w:r>
              <w:rPr/>
              <w:t>​</w:t>
            </w:r>
          </w:p>
        </w:tc>
        <w:tc>
          <w:tcPr>
            <w:tcW w:w="515" w:type="dxa"/>
            <w:tcBorders>
              <w:bottom w:val="single" w:sz="8" w:space="0" w:color="000000"/>
            </w:tcBorders>
            <w:shd w:fill="CCCCCC" w:val="clear"/>
            <w:tcMar>
              <w:bottom w:w="30" w:type="dxa"/>
            </w:tcMar>
            <w:vAlign w:val="center"/>
          </w:tcPr>
          <w:p>
            <w:pPr>
              <w:pStyle w:val="TableContents"/>
              <w:bidi w:val="0"/>
              <w:spacing w:before="0" w:after="283"/>
              <w:jc w:val="center"/>
              <w:rPr>
                <w:color w:val="000000"/>
              </w:rPr>
            </w:pPr>
            <w:r>
              <w:rPr>
                <w:color w:val="000000"/>
              </w:rPr>
              <w:t>—</w:t>
            </w:r>
          </w:p>
        </w:tc>
        <w:tc>
          <w:tcPr>
            <w:tcW w:w="23" w:type="dxa"/>
            <w:tcBorders>
              <w:bottom w:val="single" w:sz="8" w:space="0" w:color="000000"/>
            </w:tcBorders>
            <w:shd w:fill="CCCCCC" w:val="clear"/>
            <w:tcMar>
              <w:bottom w:w="30" w:type="dxa"/>
            </w:tcMar>
            <w:vAlign w:val="center"/>
          </w:tcPr>
          <w:p>
            <w:pPr>
              <w:pStyle w:val="TableContents"/>
              <w:bidi w:val="0"/>
              <w:spacing w:before="0" w:after="283"/>
              <w:jc w:val="left"/>
              <w:rPr/>
            </w:pPr>
            <w:r>
              <w:rPr/>
              <w:t>​</w:t>
            </w:r>
          </w:p>
        </w:tc>
        <w:tc>
          <w:tcPr>
            <w:tcW w:w="23" w:type="dxa"/>
            <w:tcBorders>
              <w:bottom w:val="single" w:sz="8" w:space="0" w:color="000000"/>
            </w:tcBorders>
            <w:shd w:fill="CCCCCC" w:val="clear"/>
            <w:tcMar>
              <w:bottom w:w="30" w:type="dxa"/>
            </w:tcMar>
            <w:vAlign w:val="center"/>
          </w:tcPr>
          <w:p>
            <w:pPr>
              <w:pStyle w:val="TableContents"/>
              <w:bidi w:val="0"/>
              <w:spacing w:before="0" w:after="283"/>
              <w:jc w:val="left"/>
              <w:rPr/>
            </w:pPr>
            <w:r>
              <w:rPr/>
              <w:t>​</w:t>
            </w:r>
          </w:p>
        </w:tc>
        <w:tc>
          <w:tcPr>
            <w:tcW w:w="605" w:type="dxa"/>
            <w:tcBorders>
              <w:bottom w:val="single" w:sz="8" w:space="0" w:color="000000"/>
            </w:tcBorders>
            <w:shd w:fill="CCCCCC" w:val="clear"/>
            <w:tcMar>
              <w:bottom w:w="30" w:type="dxa"/>
            </w:tcMar>
            <w:vAlign w:val="center"/>
          </w:tcPr>
          <w:p>
            <w:pPr>
              <w:pStyle w:val="TableContents"/>
              <w:bidi w:val="0"/>
              <w:spacing w:before="0" w:after="283"/>
              <w:jc w:val="center"/>
              <w:rPr>
                <w:rFonts w:ascii="Arial;Helvetica;sans-serif" w:hAnsi="Arial;Helvetica;sans-serif"/>
                <w:color w:val="000000"/>
                <w:sz w:val="16"/>
              </w:rPr>
            </w:pPr>
            <w:r>
              <w:rPr>
                <w:rFonts w:ascii="Arial;Helvetica;sans-serif" w:hAnsi="Arial;Helvetica;sans-serif"/>
                <w:color w:val="000000"/>
                <w:sz w:val="16"/>
              </w:rPr>
              <w:t>95,642</w:t>
            </w:r>
          </w:p>
        </w:tc>
        <w:tc>
          <w:tcPr>
            <w:tcW w:w="23" w:type="dxa"/>
            <w:tcBorders>
              <w:bottom w:val="single" w:sz="8" w:space="0" w:color="000000"/>
            </w:tcBorders>
            <w:shd w:fill="CCCCCC" w:val="clear"/>
            <w:tcMar>
              <w:bottom w:w="30" w:type="dxa"/>
            </w:tcMar>
            <w:vAlign w:val="center"/>
          </w:tcPr>
          <w:p>
            <w:pPr>
              <w:pStyle w:val="TableContents"/>
              <w:bidi w:val="0"/>
              <w:spacing w:before="0" w:after="283"/>
              <w:jc w:val="left"/>
              <w:rPr/>
            </w:pPr>
            <w:r>
              <w:rPr/>
              <w:t>​</w:t>
            </w:r>
          </w:p>
        </w:tc>
        <w:tc>
          <w:tcPr>
            <w:tcW w:w="23" w:type="dxa"/>
            <w:tcBorders>
              <w:bottom w:val="single" w:sz="8" w:space="0" w:color="000000"/>
            </w:tcBorders>
            <w:shd w:fill="CCCCCC" w:val="clear"/>
            <w:tcMar>
              <w:bottom w:w="30" w:type="dxa"/>
            </w:tcMar>
            <w:vAlign w:val="center"/>
          </w:tcPr>
          <w:p>
            <w:pPr>
              <w:pStyle w:val="TableContents"/>
              <w:bidi w:val="0"/>
              <w:spacing w:before="0" w:after="283"/>
              <w:jc w:val="left"/>
              <w:rPr/>
            </w:pPr>
            <w:r>
              <w:rPr/>
              <w:t>​</w:t>
            </w:r>
          </w:p>
        </w:tc>
        <w:tc>
          <w:tcPr>
            <w:tcW w:w="950" w:type="dxa"/>
            <w:tcBorders>
              <w:bottom w:val="single" w:sz="8" w:space="0" w:color="000000"/>
            </w:tcBorders>
            <w:shd w:fill="CCCCCC" w:val="clear"/>
            <w:tcMar>
              <w:bottom w:w="30" w:type="dxa"/>
            </w:tcMar>
            <w:vAlign w:val="center"/>
          </w:tcPr>
          <w:p>
            <w:pPr>
              <w:pStyle w:val="TableContents"/>
              <w:bidi w:val="0"/>
              <w:spacing w:before="0" w:after="283"/>
              <w:jc w:val="center"/>
              <w:rPr>
                <w:rFonts w:ascii="Arial;Helvetica;sans-serif" w:hAnsi="Arial;Helvetica;sans-serif"/>
                <w:color w:val="000000"/>
                <w:sz w:val="16"/>
              </w:rPr>
            </w:pPr>
            <w:r>
              <w:rPr>
                <w:rFonts w:ascii="Arial;Helvetica;sans-serif" w:hAnsi="Arial;Helvetica;sans-serif"/>
                <w:color w:val="000000"/>
                <w:sz w:val="16"/>
              </w:rPr>
              <w:t>95,642</w:t>
            </w:r>
          </w:p>
        </w:tc>
        <w:tc>
          <w:tcPr>
            <w:tcW w:w="38" w:type="dxa"/>
            <w:tcBorders>
              <w:bottom w:val="single" w:sz="8" w:space="0" w:color="000000"/>
            </w:tcBorders>
            <w:shd w:fill="CCCCCC" w:val="clear"/>
            <w:tcMar>
              <w:bottom w:w="30" w:type="dxa"/>
            </w:tcMar>
            <w:vAlign w:val="center"/>
          </w:tcPr>
          <w:p>
            <w:pPr>
              <w:pStyle w:val="TableContents"/>
              <w:bidi w:val="0"/>
              <w:spacing w:before="0" w:after="283"/>
              <w:jc w:val="left"/>
              <w:rPr/>
            </w:pPr>
            <w:r>
              <w:rPr/>
              <w:t>​</w:t>
            </w:r>
          </w:p>
        </w:tc>
      </w:tr>
    </w:tbl>
    <w:tbl>
      <w:tblPr>
        <w:tblW w:w="10205" w:type="dxa"/>
        <w:jc w:val="left"/>
        <w:tblInd w:w="0" w:type="dxa"/>
        <w:tblLayout w:type="fixed"/>
        <w:tblCellMar>
          <w:top w:w="0" w:type="dxa"/>
          <w:left w:w="0" w:type="dxa"/>
          <w:bottom w:w="0" w:type="dxa"/>
          <w:right w:w="0" w:type="dxa"/>
        </w:tblCellMar>
      </w:tblPr>
      <w:tblGrid>
        <w:gridCol w:w="176"/>
        <w:gridCol w:w="10029"/>
      </w:tblGrid>
      <w:tr>
        <w:trPr/>
        <w:tc>
          <w:tcPr>
            <w:tcW w:w="176" w:type="dxa"/>
            <w:tcBorders/>
            <w:vAlign w:val="center"/>
          </w:tcPr>
          <w:p>
            <w:pPr>
              <w:pStyle w:val="TableContents"/>
              <w:bidi w:val="0"/>
              <w:spacing w:before="0" w:after="0"/>
              <w:jc w:val="left"/>
              <w:rPr>
                <w:rFonts w:ascii="Arial;Helvetica;sans-serif" w:hAnsi="Arial;Helvetica;sans-serif"/>
                <w:color w:val="000000"/>
                <w:sz w:val="16"/>
              </w:rPr>
            </w:pPr>
            <w:r>
              <w:rPr>
                <w:rFonts w:ascii="Arial;Helvetica;sans-serif" w:hAnsi="Arial;Helvetica;sans-serif"/>
                <w:color w:val="000000"/>
                <w:sz w:val="16"/>
              </w:rPr>
              <w:t>(a)</w:t>
            </w:r>
          </w:p>
        </w:tc>
        <w:tc>
          <w:tcPr>
            <w:tcW w:w="10029" w:type="dxa"/>
            <w:tcBorders/>
            <w:vAlign w:val="center"/>
          </w:tcPr>
          <w:p>
            <w:pPr>
              <w:pStyle w:val="TableContents"/>
              <w:bidi w:val="0"/>
              <w:spacing w:before="0" w:after="0"/>
              <w:jc w:val="both"/>
              <w:rPr>
                <w:rFonts w:ascii="Arial;Helvetica;sans-serif" w:hAnsi="Arial;Helvetica;sans-serif"/>
                <w:color w:val="000000"/>
                <w:sz w:val="16"/>
              </w:rPr>
            </w:pPr>
            <w:r>
              <w:rPr>
                <w:rFonts w:ascii="Arial;Helvetica;sans-serif" w:hAnsi="Arial;Helvetica;sans-serif"/>
                <w:color w:val="000000"/>
                <w:sz w:val="16"/>
              </w:rPr>
              <w:t>Under our aircraft policy, our CEO has reasonable non-business access to the Company's leased jet services, subject to prevailing market practices. For our other NEOs, non-business access is subject to approval by our CEO. The incremental cost of personal use of the leased jet services is calculated based on the contracted per hour cost, which includes flight-specific direct operating costs such as standard fuel, maintenance, repairs, catering and miscellaneous fees such as variable fuel surcharge as applicable, and international fees for travel outside the United States. Since the aircraft is leased primarily for business travel, fixed costs are not included. If there are personal use flights for which an NEO does not personally pay the Company’s incremental cost, then the amount paid by the Company is reflected above. For 2022, and 2021, there was no such incremental cost to the Company related to personal use of the leased jet. Spouses of NEOs are occasionally additional passengers on business flights provided by our leased jet services. In such cases, if there is no incremental cost to the Company, no amount is reflected in the table. No tax gross-ups are provided on personal use of the leased jet.</w:t>
            </w:r>
          </w:p>
        </w:tc>
      </w:tr>
    </w:tbl>
    <w:tbl>
      <w:tblPr>
        <w:tblW w:w="10205" w:type="dxa"/>
        <w:jc w:val="left"/>
        <w:tblInd w:w="0" w:type="dxa"/>
        <w:tblLayout w:type="fixed"/>
        <w:tblCellMar>
          <w:top w:w="0" w:type="dxa"/>
          <w:left w:w="0" w:type="dxa"/>
          <w:bottom w:w="0" w:type="dxa"/>
          <w:right w:w="0" w:type="dxa"/>
        </w:tblCellMar>
      </w:tblPr>
      <w:tblGrid>
        <w:gridCol w:w="182"/>
        <w:gridCol w:w="10023"/>
      </w:tblGrid>
      <w:tr>
        <w:trPr/>
        <w:tc>
          <w:tcPr>
            <w:tcW w:w="182" w:type="dxa"/>
            <w:tcBorders/>
            <w:vAlign w:val="center"/>
          </w:tcPr>
          <w:p>
            <w:pPr>
              <w:pStyle w:val="TableContents"/>
              <w:bidi w:val="0"/>
              <w:spacing w:before="0" w:after="0"/>
              <w:jc w:val="left"/>
              <w:rPr>
                <w:rFonts w:ascii="Arial;Helvetica;sans-serif" w:hAnsi="Arial;Helvetica;sans-serif"/>
                <w:color w:val="000000"/>
                <w:sz w:val="16"/>
              </w:rPr>
            </w:pPr>
            <w:r>
              <w:rPr>
                <w:rFonts w:ascii="Arial;Helvetica;sans-serif" w:hAnsi="Arial;Helvetica;sans-serif"/>
                <w:color w:val="000000"/>
                <w:sz w:val="16"/>
              </w:rPr>
              <w:t>(b)</w:t>
            </w:r>
          </w:p>
        </w:tc>
        <w:tc>
          <w:tcPr>
            <w:tcW w:w="10023" w:type="dxa"/>
            <w:tcBorders/>
            <w:vAlign w:val="center"/>
          </w:tcPr>
          <w:p>
            <w:pPr>
              <w:pStyle w:val="TableContents"/>
              <w:bidi w:val="0"/>
              <w:spacing w:before="0" w:after="0"/>
              <w:jc w:val="both"/>
              <w:rPr>
                <w:rFonts w:ascii="Arial;Helvetica;sans-serif" w:hAnsi="Arial;Helvetica;sans-serif"/>
                <w:color w:val="000000"/>
                <w:sz w:val="16"/>
              </w:rPr>
            </w:pPr>
            <w:r>
              <w:rPr>
                <w:rFonts w:ascii="Arial;Helvetica;sans-serif" w:hAnsi="Arial;Helvetica;sans-serif"/>
                <w:color w:val="000000"/>
                <w:sz w:val="16"/>
              </w:rPr>
              <w:t>For Mr. Ferraro, includes actual costs the Company incurred for financial services provided by Ayco, including tax return preparation, financial planning and estate planning. For Mr. Choi, includes amount paid directly by the Executive for financial services with a third-party provider, with qualified amounts reimbursed by the Company. Amounts in 2021 also include Company-paid premiums in connection with a group excess liability umbrella insurance policy, which for 2021 did not exceed $3,398 for any NEO. In October 2021, the group excess liability umbrella insurance perquisite was eliminated.</w:t>
            </w:r>
          </w:p>
        </w:tc>
      </w:tr>
    </w:tbl>
    <w:tbl>
      <w:tblPr>
        <w:tblW w:w="10205" w:type="dxa"/>
        <w:jc w:val="left"/>
        <w:tblInd w:w="0" w:type="dxa"/>
        <w:tblLayout w:type="fixed"/>
        <w:tblCellMar>
          <w:top w:w="0" w:type="dxa"/>
          <w:left w:w="0" w:type="dxa"/>
          <w:bottom w:w="0" w:type="dxa"/>
          <w:right w:w="0" w:type="dxa"/>
        </w:tblCellMar>
      </w:tblPr>
      <w:tblGrid>
        <w:gridCol w:w="185"/>
        <w:gridCol w:w="10020"/>
      </w:tblGrid>
      <w:tr>
        <w:trPr/>
        <w:tc>
          <w:tcPr>
            <w:tcW w:w="185" w:type="dxa"/>
            <w:tcBorders/>
            <w:vAlign w:val="center"/>
          </w:tcPr>
          <w:p>
            <w:pPr>
              <w:pStyle w:val="TableContents"/>
              <w:bidi w:val="0"/>
              <w:spacing w:before="0" w:after="0"/>
              <w:jc w:val="left"/>
              <w:rPr>
                <w:rFonts w:ascii="Arial;Helvetica;sans-serif" w:hAnsi="Arial;Helvetica;sans-serif"/>
                <w:color w:val="000000"/>
                <w:sz w:val="16"/>
              </w:rPr>
            </w:pPr>
            <w:r>
              <w:rPr>
                <w:rFonts w:ascii="Arial;Helvetica;sans-serif" w:hAnsi="Arial;Helvetica;sans-serif"/>
                <w:color w:val="000000"/>
                <w:sz w:val="16"/>
              </w:rPr>
              <w:t>(c)</w:t>
            </w:r>
          </w:p>
        </w:tc>
        <w:tc>
          <w:tcPr>
            <w:tcW w:w="10020" w:type="dxa"/>
            <w:tcBorders/>
            <w:vAlign w:val="center"/>
          </w:tcPr>
          <w:p>
            <w:pPr>
              <w:pStyle w:val="TableContents"/>
              <w:bidi w:val="0"/>
              <w:spacing w:before="0" w:after="0"/>
              <w:jc w:val="both"/>
              <w:rPr>
                <w:rFonts w:ascii="Arial;Helvetica;sans-serif" w:hAnsi="Arial;Helvetica;sans-serif"/>
                <w:color w:val="000000"/>
                <w:sz w:val="16"/>
              </w:rPr>
            </w:pPr>
            <w:r>
              <w:rPr>
                <w:rFonts w:ascii="Arial;Helvetica;sans-serif" w:hAnsi="Arial;Helvetica;sans-serif"/>
                <w:color w:val="000000"/>
                <w:sz w:val="16"/>
              </w:rPr>
              <w:t>Represents the annual lease value of a Company-provided car. For Mr. Simhambatla, represents the annual lease value of a Company-provided car in connection with commuting expenses paid by the Company as described below. NEOs are eligible to participate in the Company’s employee auto insurance program and employee car lease program; however, no amounts are included for these programs as the Company does not incur any associated incremental cost.</w:t>
            </w:r>
          </w:p>
        </w:tc>
      </w:tr>
    </w:tbl>
    <w:tbl>
      <w:tblPr>
        <w:tblW w:w="10205" w:type="dxa"/>
        <w:jc w:val="left"/>
        <w:tblInd w:w="0" w:type="dxa"/>
        <w:tblLayout w:type="fixed"/>
        <w:tblCellMar>
          <w:top w:w="0" w:type="dxa"/>
          <w:left w:w="0" w:type="dxa"/>
          <w:bottom w:w="0" w:type="dxa"/>
          <w:right w:w="0" w:type="dxa"/>
        </w:tblCellMar>
      </w:tblPr>
      <w:tblGrid>
        <w:gridCol w:w="177"/>
        <w:gridCol w:w="10028"/>
      </w:tblGrid>
      <w:tr>
        <w:trPr/>
        <w:tc>
          <w:tcPr>
            <w:tcW w:w="177" w:type="dxa"/>
            <w:tcBorders/>
            <w:vAlign w:val="center"/>
          </w:tcPr>
          <w:p>
            <w:pPr>
              <w:pStyle w:val="TableContents"/>
              <w:bidi w:val="0"/>
              <w:spacing w:before="0" w:after="0"/>
              <w:jc w:val="left"/>
              <w:rPr>
                <w:rFonts w:ascii="Arial;Helvetica;sans-serif" w:hAnsi="Arial;Helvetica;sans-serif"/>
                <w:color w:val="000000"/>
                <w:sz w:val="16"/>
              </w:rPr>
            </w:pPr>
            <w:r>
              <w:rPr>
                <w:rFonts w:ascii="Arial;Helvetica;sans-serif" w:hAnsi="Arial;Helvetica;sans-serif"/>
                <w:color w:val="000000"/>
                <w:sz w:val="16"/>
              </w:rPr>
              <w:t>(d)</w:t>
            </w:r>
          </w:p>
        </w:tc>
        <w:tc>
          <w:tcPr>
            <w:tcW w:w="10028" w:type="dxa"/>
            <w:tcBorders/>
            <w:vAlign w:val="center"/>
          </w:tcPr>
          <w:p>
            <w:pPr>
              <w:pStyle w:val="TableContents"/>
              <w:bidi w:val="0"/>
              <w:spacing w:before="0" w:after="0"/>
              <w:jc w:val="both"/>
              <w:rPr>
                <w:rFonts w:ascii="Arial;Helvetica;sans-serif" w:hAnsi="Arial;Helvetica;sans-serif"/>
                <w:color w:val="000000"/>
                <w:sz w:val="16"/>
              </w:rPr>
            </w:pPr>
            <w:r>
              <w:rPr>
                <w:rFonts w:ascii="Arial;Helvetica;sans-serif" w:hAnsi="Arial;Helvetica;sans-serif"/>
                <w:color w:val="000000"/>
                <w:sz w:val="16"/>
              </w:rPr>
              <w:t>Mr. Simhamhatla was eligible for relocation benefits (which include tax reimbursements) under the Company's standard policies for executives for twelve months following his commencement of employment in July 2022. Because he did not relocate during the 12-month period covered by Company policy, the Company agreed to pay continued commuting expenses (air and ground travel, temporary housing and the car lease referenced in (c) above) but does not provide tax reimbursements on these expenses. For 2022, amounts consisted of temporary housing ($29,924) and related tax reimbursement ($15,278). In addition, for 2022 he received commuting expenses (including air and ground travel) paid or reimbursed by the Company in the amount of $50,440. For 2023, amounts represent temporary housing ($75,377) and, during the period he was covered by the Company’s relocation policy, related tax reimbursement for six months ($32,473), and commuting expenses (air and ground travel) paid by the Company in the amount of $64,695.</w:t>
            </w:r>
          </w:p>
        </w:tc>
      </w:tr>
    </w:tbl>
    <w:tbl>
      <w:tblPr>
        <w:tblW w:w="9475" w:type="dxa"/>
        <w:jc w:val="left"/>
        <w:tblInd w:w="0" w:type="dxa"/>
        <w:tblLayout w:type="fixed"/>
        <w:tblCellMar>
          <w:top w:w="0" w:type="dxa"/>
          <w:left w:w="0" w:type="dxa"/>
          <w:bottom w:w="0" w:type="dxa"/>
          <w:right w:w="0" w:type="dxa"/>
        </w:tblCellMar>
      </w:tblPr>
      <w:tblGrid>
        <w:gridCol w:w="230"/>
        <w:gridCol w:w="9245"/>
      </w:tblGrid>
      <w:tr>
        <w:trPr/>
        <w:tc>
          <w:tcPr>
            <w:tcW w:w="230" w:type="dxa"/>
            <w:tcBorders/>
            <w:vAlign w:val="center"/>
          </w:tcPr>
          <w:p>
            <w:pPr>
              <w:pStyle w:val="TableContents"/>
              <w:bidi w:val="0"/>
              <w:spacing w:before="0" w:after="0"/>
              <w:jc w:val="left"/>
              <w:rPr>
                <w:rFonts w:ascii="Arial;Helvetica;sans-serif" w:hAnsi="Arial;Helvetica;sans-serif"/>
                <w:color w:val="000000"/>
                <w:sz w:val="16"/>
              </w:rPr>
            </w:pPr>
            <w:r>
              <w:rPr>
                <w:rFonts w:ascii="Arial;Helvetica;sans-serif" w:hAnsi="Arial;Helvetica;sans-serif"/>
                <w:color w:val="000000"/>
                <w:sz w:val="16"/>
              </w:rPr>
              <w:t>(e)</w:t>
            </w:r>
          </w:p>
        </w:tc>
        <w:tc>
          <w:tcPr>
            <w:tcW w:w="9245" w:type="dxa"/>
            <w:tcBorders/>
            <w:vAlign w:val="center"/>
          </w:tcPr>
          <w:p>
            <w:pPr>
              <w:pStyle w:val="TableContents"/>
              <w:bidi w:val="0"/>
              <w:spacing w:before="0" w:after="0"/>
              <w:jc w:val="left"/>
              <w:rPr>
                <w:rFonts w:ascii="Arial;Helvetica;sans-serif" w:hAnsi="Arial;Helvetica;sans-serif"/>
                <w:color w:val="000000"/>
                <w:sz w:val="16"/>
              </w:rPr>
            </w:pPr>
            <w:r>
              <w:rPr>
                <w:rFonts w:ascii="Arial;Helvetica;sans-serif" w:hAnsi="Arial;Helvetica;sans-serif"/>
                <w:color w:val="000000"/>
                <w:sz w:val="16"/>
              </w:rPr>
              <w:t xml:space="preserve">For Messrs. Choi and Hees, amount includes payments for annual physical examination (annual costs did not exceed $5,110). </w:t>
            </w:r>
          </w:p>
        </w:tc>
      </w:tr>
    </w:tbl>
    <w:tbl>
      <w:tblPr>
        <w:tblW w:w="260" w:type="dxa"/>
        <w:jc w:val="left"/>
        <w:tblInd w:w="0" w:type="dxa"/>
        <w:tblLayout w:type="fixed"/>
        <w:tblCellMar>
          <w:top w:w="0" w:type="dxa"/>
          <w:left w:w="0" w:type="dxa"/>
          <w:bottom w:w="0" w:type="dxa"/>
          <w:right w:w="0" w:type="dxa"/>
        </w:tblCellMar>
      </w:tblPr>
      <w:tblGrid>
        <w:gridCol w:w="260"/>
      </w:tblGrid>
      <w:tr>
        <w:trPr/>
        <w:tc>
          <w:tcPr>
            <w:tcW w:w="260" w:type="dxa"/>
            <w:tcBorders/>
            <w:vAlign w:val="center"/>
          </w:tcPr>
          <w:p>
            <w:pPr>
              <w:pStyle w:val="TableContents"/>
              <w:bidi w:val="0"/>
              <w:spacing w:before="0" w:after="283"/>
              <w:jc w:val="center"/>
              <w:rPr>
                <w:rFonts w:ascii="Arial;Helvetica;sans-serif" w:hAnsi="Arial;Helvetica;sans-serif"/>
                <w:color w:val="000000"/>
                <w:sz w:val="20"/>
              </w:rPr>
            </w:pPr>
            <w:r>
              <w:rPr>
                <w:rFonts w:ascii="Arial;Helvetica;sans-serif" w:hAnsi="Arial;Helvetica;sans-serif"/>
                <w:color w:val="000000"/>
                <w:sz w:val="20"/>
              </w:rPr>
              <w:t>35</w:t>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200" w:after="20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bidi w:val="0"/>
        <w:spacing w:before="200" w:after="20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jc w:val="left"/>
        <w:rPr/>
      </w:pPr>
      <w:hyperlink w:anchor="TOC">
        <w:bookmarkStart w:id="75" w:name="ny20022766x1_def14a_107-summary_pg4"/>
        <w:bookmarkEnd w:id="75"/>
        <w:r>
          <w:rPr>
            <w:rStyle w:val="InternetLink"/>
            <w:rFonts w:ascii="Times New Roman;Times;Serif" w:hAnsi="Times New Roman;Times;Serif"/>
            <w:b/>
            <w:caps w:val="false"/>
            <w:smallCaps w:val="false"/>
            <w:color w:val="000000"/>
            <w:sz w:val="16"/>
            <w:shd w:fill="FFFFFF" w:val="clear"/>
          </w:rPr>
          <w:t>TABLE OF CONTENTS</w:t>
        </w:r>
      </w:hyperlink>
    </w:p>
    <w:p>
      <w:pPr>
        <w:pStyle w:val="TextBody"/>
        <w:bidi w:val="0"/>
        <w:spacing w:before="160" w:after="283"/>
        <w:ind w:left="0" w:right="0" w:hanging="0"/>
        <w:jc w:val="left"/>
        <w:rPr>
          <w:rFonts w:ascii="Arial;Helvetica;sans-serif" w:hAnsi="Arial;Helvetica;sans-serif"/>
          <w:b/>
          <w:color w:val="000000"/>
          <w:sz w:val="28"/>
          <w:shd w:fill="FFFFFF" w:val="clear"/>
        </w:rPr>
      </w:pPr>
      <w:bookmarkStart w:id="76" w:name="t22GPB"/>
      <w:bookmarkEnd w:id="76"/>
      <w:r>
        <w:rPr>
          <w:rFonts w:ascii="Arial;Helvetica;sans-serif" w:hAnsi="Arial;Helvetica;sans-serif"/>
          <w:b/>
          <w:color w:val="000000"/>
          <w:sz w:val="28"/>
          <w:shd w:fill="FFFFFF" w:val="clear"/>
        </w:rPr>
        <w:t xml:space="preserve">2023 Grants of Plan-Based Awards </w:t>
      </w:r>
    </w:p>
    <w:p>
      <w:pPr>
        <w:pStyle w:val="TextBody"/>
        <w:bidi w:val="0"/>
        <w:spacing w:before="160" w:after="283"/>
        <w:ind w:left="0" w:right="0" w:hanging="0"/>
        <w:jc w:val="both"/>
        <w:rPr>
          <w:rFonts w:ascii="Arial;Helvetica;sans-serif" w:hAnsi="Arial;Helvetica;sans-serif"/>
          <w:color w:val="000000"/>
          <w:sz w:val="20"/>
          <w:shd w:fill="FFFFFF" w:val="clear"/>
        </w:rPr>
      </w:pPr>
      <w:r>
        <w:rPr>
          <w:rFonts w:ascii="Arial;Helvetica;sans-serif" w:hAnsi="Arial;Helvetica;sans-serif"/>
          <w:color w:val="000000"/>
          <w:sz w:val="20"/>
          <w:shd w:fill="FFFFFF" w:val="clear"/>
        </w:rPr>
        <w:t xml:space="preserve">The following table reflects information regarding our annual cash incentive plan and grants of stock awards (RSUs and PSUs) during 2023. We did not grant any stock options during 2023. </w:t>
      </w:r>
    </w:p>
    <w:tbl>
      <w:tblPr>
        <w:tblW w:w="10205" w:type="dxa"/>
        <w:jc w:val="left"/>
        <w:tblInd w:w="0" w:type="dxa"/>
        <w:tblLayout w:type="fixed"/>
        <w:tblCellMar>
          <w:top w:w="0" w:type="dxa"/>
          <w:left w:w="0" w:type="dxa"/>
          <w:bottom w:w="70" w:type="dxa"/>
          <w:right w:w="0" w:type="dxa"/>
        </w:tblCellMar>
      </w:tblPr>
      <w:tblGrid>
        <w:gridCol w:w="38"/>
        <w:gridCol w:w="1265"/>
        <w:gridCol w:w="23"/>
        <w:gridCol w:w="23"/>
        <w:gridCol w:w="1058"/>
        <w:gridCol w:w="23"/>
        <w:gridCol w:w="23"/>
        <w:gridCol w:w="1127"/>
        <w:gridCol w:w="23"/>
        <w:gridCol w:w="23"/>
        <w:gridCol w:w="864"/>
        <w:gridCol w:w="23"/>
        <w:gridCol w:w="23"/>
        <w:gridCol w:w="740"/>
        <w:gridCol w:w="23"/>
        <w:gridCol w:w="23"/>
        <w:gridCol w:w="819"/>
        <w:gridCol w:w="23"/>
        <w:gridCol w:w="23"/>
        <w:gridCol w:w="864"/>
        <w:gridCol w:w="23"/>
        <w:gridCol w:w="23"/>
        <w:gridCol w:w="564"/>
        <w:gridCol w:w="23"/>
        <w:gridCol w:w="23"/>
        <w:gridCol w:w="819"/>
        <w:gridCol w:w="23"/>
        <w:gridCol w:w="23"/>
        <w:gridCol w:w="774"/>
        <w:gridCol w:w="23"/>
        <w:gridCol w:w="23"/>
        <w:gridCol w:w="774"/>
        <w:gridCol w:w="39"/>
      </w:tblGrid>
      <w:tr>
        <w:trPr/>
        <w:tc>
          <w:tcPr>
            <w:tcW w:w="38" w:type="dxa"/>
            <w:vMerge w:val="restart"/>
            <w:tcBorders>
              <w:bottom w:val="single" w:sz="8" w:space="0" w:color="000000"/>
            </w:tcBorders>
            <w:vAlign w:val="center"/>
          </w:tcPr>
          <w:p>
            <w:pPr>
              <w:pStyle w:val="TableContents"/>
              <w:bidi w:val="0"/>
              <w:spacing w:before="0" w:after="283"/>
              <w:jc w:val="left"/>
              <w:rPr/>
            </w:pPr>
            <w:r>
              <w:rPr/>
              <w:t>​</w:t>
            </w:r>
          </w:p>
        </w:tc>
        <w:tc>
          <w:tcPr>
            <w:tcW w:w="1265" w:type="dxa"/>
            <w:vMerge w:val="restart"/>
            <w:tcBorders>
              <w:bottom w:val="single" w:sz="8" w:space="0" w:color="000000"/>
            </w:tcBorders>
            <w:vAlign w:val="center"/>
          </w:tcPr>
          <w:p>
            <w:pPr>
              <w:pStyle w:val="TableContents"/>
              <w:bidi w:val="0"/>
              <w:spacing w:before="0" w:after="283"/>
              <w:ind w:left="30" w:right="0" w:hanging="0"/>
              <w:jc w:val="left"/>
              <w:rPr>
                <w:rFonts w:ascii="Arial;Helvetica;sans-serif" w:hAnsi="Arial;Helvetica;sans-serif"/>
                <w:b/>
                <w:color w:val="000000"/>
                <w:sz w:val="16"/>
              </w:rPr>
            </w:pPr>
            <w:r>
              <w:rPr>
                <w:rFonts w:ascii="Arial;Helvetica;sans-serif" w:hAnsi="Arial;Helvetica;sans-serif"/>
                <w:b/>
                <w:color w:val="000000"/>
                <w:sz w:val="16"/>
              </w:rPr>
              <w:t>Name</w:t>
            </w:r>
          </w:p>
        </w:tc>
        <w:tc>
          <w:tcPr>
            <w:tcW w:w="23" w:type="dxa"/>
            <w:vMerge w:val="restart"/>
            <w:tcBorders>
              <w:bottom w:val="single" w:sz="8" w:space="0" w:color="000000"/>
            </w:tcBorders>
            <w:vAlign w:val="center"/>
          </w:tcPr>
          <w:p>
            <w:pPr>
              <w:pStyle w:val="TableContents"/>
              <w:bidi w:val="0"/>
              <w:spacing w:before="0" w:after="283"/>
              <w:jc w:val="left"/>
              <w:rPr/>
            </w:pPr>
            <w:r>
              <w:rPr/>
              <w:t>​</w:t>
            </w:r>
          </w:p>
        </w:tc>
        <w:tc>
          <w:tcPr>
            <w:tcW w:w="23" w:type="dxa"/>
            <w:vMerge w:val="restart"/>
            <w:tcBorders>
              <w:bottom w:val="single" w:sz="8" w:space="0" w:color="000000"/>
            </w:tcBorders>
            <w:vAlign w:val="center"/>
          </w:tcPr>
          <w:p>
            <w:pPr>
              <w:pStyle w:val="TableContents"/>
              <w:bidi w:val="0"/>
              <w:spacing w:before="0" w:after="283"/>
              <w:jc w:val="left"/>
              <w:rPr/>
            </w:pPr>
            <w:r>
              <w:rPr/>
              <w:t>​</w:t>
            </w:r>
          </w:p>
        </w:tc>
        <w:tc>
          <w:tcPr>
            <w:tcW w:w="1058" w:type="dxa"/>
            <w:vMerge w:val="restart"/>
            <w:tcBorders>
              <w:bottom w:val="single" w:sz="8" w:space="0" w:color="000000"/>
            </w:tcBorders>
            <w:vAlign w:val="center"/>
          </w:tcPr>
          <w:p>
            <w:pPr>
              <w:pStyle w:val="TableContents"/>
              <w:bidi w:val="0"/>
              <w:spacing w:before="0" w:after="283"/>
              <w:jc w:val="center"/>
              <w:rPr>
                <w:rFonts w:ascii="Arial;Helvetica;sans-serif" w:hAnsi="Arial;Helvetica;sans-serif"/>
                <w:b/>
                <w:color w:val="000000"/>
                <w:sz w:val="16"/>
              </w:rPr>
            </w:pPr>
            <w:r>
              <w:rPr>
                <w:rFonts w:ascii="Arial;Helvetica;sans-serif" w:hAnsi="Arial;Helvetica;sans-serif"/>
                <w:b/>
                <w:color w:val="000000"/>
                <w:sz w:val="16"/>
              </w:rPr>
              <w:t>Award Type</w:t>
            </w:r>
          </w:p>
        </w:tc>
        <w:tc>
          <w:tcPr>
            <w:tcW w:w="23" w:type="dxa"/>
            <w:vMerge w:val="restart"/>
            <w:tcBorders>
              <w:bottom w:val="single" w:sz="8" w:space="0" w:color="000000"/>
            </w:tcBorders>
            <w:vAlign w:val="center"/>
          </w:tcPr>
          <w:p>
            <w:pPr>
              <w:pStyle w:val="TableContents"/>
              <w:bidi w:val="0"/>
              <w:spacing w:before="0" w:after="283"/>
              <w:jc w:val="left"/>
              <w:rPr/>
            </w:pPr>
            <w:r>
              <w:rPr/>
              <w:t>​</w:t>
            </w:r>
          </w:p>
        </w:tc>
        <w:tc>
          <w:tcPr>
            <w:tcW w:w="23" w:type="dxa"/>
            <w:vMerge w:val="restart"/>
            <w:tcBorders>
              <w:bottom w:val="single" w:sz="8" w:space="0" w:color="000000"/>
            </w:tcBorders>
            <w:vAlign w:val="center"/>
          </w:tcPr>
          <w:p>
            <w:pPr>
              <w:pStyle w:val="TableContents"/>
              <w:bidi w:val="0"/>
              <w:spacing w:before="0" w:after="283"/>
              <w:jc w:val="left"/>
              <w:rPr/>
            </w:pPr>
            <w:r>
              <w:rPr/>
              <w:t>​</w:t>
            </w:r>
          </w:p>
        </w:tc>
        <w:tc>
          <w:tcPr>
            <w:tcW w:w="1127" w:type="dxa"/>
            <w:vMerge w:val="restart"/>
            <w:tcBorders>
              <w:bottom w:val="single" w:sz="8" w:space="0" w:color="000000"/>
            </w:tcBorders>
            <w:vAlign w:val="center"/>
          </w:tcPr>
          <w:p>
            <w:pPr>
              <w:pStyle w:val="TableContents"/>
              <w:bidi w:val="0"/>
              <w:spacing w:before="0" w:after="283"/>
              <w:jc w:val="center"/>
              <w:rPr>
                <w:rFonts w:ascii="Arial;Helvetica;sans-serif" w:hAnsi="Arial;Helvetica;sans-serif"/>
                <w:b/>
                <w:color w:val="000000"/>
                <w:sz w:val="16"/>
              </w:rPr>
            </w:pPr>
            <w:r>
              <w:rPr>
                <w:rFonts w:ascii="Arial;Helvetica;sans-serif" w:hAnsi="Arial;Helvetica;sans-serif"/>
                <w:b/>
                <w:color w:val="000000"/>
                <w:sz w:val="16"/>
              </w:rPr>
              <w:t xml:space="preserve">Grant/ Approval </w:t>
            </w:r>
          </w:p>
          <w:p>
            <w:pPr>
              <w:pStyle w:val="TableContents"/>
              <w:bidi w:val="0"/>
              <w:spacing w:before="0" w:after="283"/>
              <w:jc w:val="center"/>
              <w:rPr>
                <w:rFonts w:ascii="Arial;Helvetica;sans-serif" w:hAnsi="Arial;Helvetica;sans-serif"/>
                <w:b/>
                <w:color w:val="000000"/>
                <w:sz w:val="16"/>
              </w:rPr>
            </w:pPr>
            <w:r>
              <w:rPr>
                <w:rFonts w:ascii="Arial;Helvetica;sans-serif" w:hAnsi="Arial;Helvetica;sans-serif"/>
                <w:b/>
                <w:color w:val="000000"/>
                <w:sz w:val="16"/>
              </w:rPr>
              <w:t>Date</w:t>
            </w:r>
          </w:p>
        </w:tc>
        <w:tc>
          <w:tcPr>
            <w:tcW w:w="23" w:type="dxa"/>
            <w:vMerge w:val="restart"/>
            <w:tcBorders>
              <w:bottom w:val="single" w:sz="8" w:space="0" w:color="000000"/>
            </w:tcBorders>
            <w:vAlign w:val="center"/>
          </w:tcPr>
          <w:p>
            <w:pPr>
              <w:pStyle w:val="TableContents"/>
              <w:bidi w:val="0"/>
              <w:spacing w:before="0" w:after="283"/>
              <w:jc w:val="left"/>
              <w:rPr/>
            </w:pPr>
            <w:r>
              <w:rPr/>
              <w:t>​</w:t>
            </w:r>
          </w:p>
        </w:tc>
        <w:tc>
          <w:tcPr>
            <w:tcW w:w="23" w:type="dxa"/>
            <w:tcBorders>
              <w:bottom w:val="single" w:sz="2" w:space="0" w:color="FFFFFF"/>
            </w:tcBorders>
            <w:vAlign w:val="center"/>
          </w:tcPr>
          <w:p>
            <w:pPr>
              <w:pStyle w:val="TableContents"/>
              <w:bidi w:val="0"/>
              <w:spacing w:before="0" w:after="283"/>
              <w:jc w:val="left"/>
              <w:rPr/>
            </w:pPr>
            <w:r>
              <w:rPr/>
              <w:t>​</w:t>
            </w:r>
          </w:p>
        </w:tc>
        <w:tc>
          <w:tcPr>
            <w:tcW w:w="2515" w:type="dxa"/>
            <w:gridSpan w:val="7"/>
            <w:tcBorders>
              <w:bottom w:val="single" w:sz="8" w:space="0" w:color="000000"/>
            </w:tcBorders>
            <w:vAlign w:val="center"/>
          </w:tcPr>
          <w:p>
            <w:pPr>
              <w:pStyle w:val="TableContents"/>
              <w:bidi w:val="0"/>
              <w:spacing w:before="0" w:after="283"/>
              <w:jc w:val="center"/>
              <w:rPr>
                <w:color w:val="000000"/>
              </w:rPr>
            </w:pPr>
            <w:r>
              <w:rPr>
                <w:color w:val="000000"/>
              </w:rPr>
              <w:t> </w:t>
            </w:r>
          </w:p>
          <w:p>
            <w:pPr>
              <w:pStyle w:val="TableContents"/>
              <w:bidi w:val="0"/>
              <w:spacing w:before="0" w:after="283"/>
              <w:jc w:val="center"/>
              <w:rPr>
                <w:color w:val="000000"/>
              </w:rPr>
            </w:pPr>
            <w:r>
              <w:rPr>
                <w:color w:val="000000"/>
              </w:rPr>
              <w:t> </w:t>
            </w:r>
          </w:p>
          <w:p>
            <w:pPr>
              <w:pStyle w:val="TableContents"/>
              <w:bidi w:val="0"/>
              <w:spacing w:before="0" w:after="283"/>
              <w:jc w:val="center"/>
              <w:rPr>
                <w:color w:val="000000"/>
              </w:rPr>
            </w:pPr>
            <w:r>
              <w:rPr>
                <w:color w:val="000000"/>
              </w:rPr>
              <w:t> </w:t>
            </w:r>
          </w:p>
          <w:p>
            <w:pPr>
              <w:pStyle w:val="TableContents"/>
              <w:bidi w:val="0"/>
              <w:spacing w:before="0" w:after="283"/>
              <w:jc w:val="center"/>
              <w:rPr>
                <w:rFonts w:ascii="Arial;Helvetica;sans-serif" w:hAnsi="Arial;Helvetica;sans-serif"/>
                <w:b/>
                <w:color w:val="000000"/>
                <w:sz w:val="16"/>
              </w:rPr>
            </w:pPr>
            <w:r>
              <w:rPr>
                <w:rFonts w:ascii="Arial;Helvetica;sans-serif" w:hAnsi="Arial;Helvetica;sans-serif"/>
                <w:b/>
                <w:color w:val="000000"/>
                <w:sz w:val="16"/>
              </w:rPr>
              <w:t xml:space="preserve">Estimated Possible Payouts </w:t>
            </w:r>
          </w:p>
          <w:p>
            <w:pPr>
              <w:pStyle w:val="TableContents"/>
              <w:bidi w:val="0"/>
              <w:spacing w:before="0" w:after="283"/>
              <w:jc w:val="center"/>
              <w:rPr>
                <w:rFonts w:ascii="Arial;Helvetica;sans-serif" w:hAnsi="Arial;Helvetica;sans-serif"/>
                <w:b/>
                <w:color w:val="000000"/>
                <w:sz w:val="16"/>
              </w:rPr>
            </w:pPr>
            <w:r>
              <w:rPr>
                <w:rFonts w:ascii="Arial;Helvetica;sans-serif" w:hAnsi="Arial;Helvetica;sans-serif"/>
                <w:b/>
                <w:color w:val="000000"/>
                <w:sz w:val="16"/>
              </w:rPr>
              <w:t xml:space="preserve">Under Non-Equity Incentive </w:t>
            </w:r>
          </w:p>
          <w:p>
            <w:pPr>
              <w:pStyle w:val="TableContents"/>
              <w:bidi w:val="0"/>
              <w:spacing w:before="0" w:after="283"/>
              <w:jc w:val="center"/>
              <w:rPr>
                <w:rFonts w:ascii="Arial;Helvetica;sans-serif" w:hAnsi="Arial;Helvetica;sans-serif"/>
                <w:b/>
                <w:color w:val="000000"/>
                <w:sz w:val="16"/>
              </w:rPr>
            </w:pPr>
            <w:r>
              <w:rPr>
                <w:rFonts w:ascii="Arial;Helvetica;sans-serif" w:hAnsi="Arial;Helvetica;sans-serif"/>
                <w:b/>
                <w:color w:val="000000"/>
                <w:sz w:val="16"/>
              </w:rPr>
              <w:t>Plan Awards (a)</w:t>
            </w:r>
          </w:p>
        </w:tc>
        <w:tc>
          <w:tcPr>
            <w:tcW w:w="23" w:type="dxa"/>
            <w:tcBorders>
              <w:bottom w:val="single" w:sz="2" w:space="0" w:color="FFFFFF"/>
            </w:tcBorders>
            <w:vAlign w:val="center"/>
          </w:tcPr>
          <w:p>
            <w:pPr>
              <w:pStyle w:val="TableContents"/>
              <w:bidi w:val="0"/>
              <w:spacing w:before="0" w:after="283"/>
              <w:jc w:val="left"/>
              <w:rPr/>
            </w:pPr>
            <w:r>
              <w:rPr/>
              <w:t>​</w:t>
            </w:r>
          </w:p>
        </w:tc>
        <w:tc>
          <w:tcPr>
            <w:tcW w:w="23" w:type="dxa"/>
            <w:tcBorders>
              <w:bottom w:val="single" w:sz="2" w:space="0" w:color="FFFFFF"/>
            </w:tcBorders>
            <w:vAlign w:val="center"/>
          </w:tcPr>
          <w:p>
            <w:pPr>
              <w:pStyle w:val="TableContents"/>
              <w:bidi w:val="0"/>
              <w:spacing w:before="0" w:after="283"/>
              <w:jc w:val="left"/>
              <w:rPr/>
            </w:pPr>
            <w:r>
              <w:rPr/>
              <w:t>​</w:t>
            </w:r>
          </w:p>
        </w:tc>
        <w:tc>
          <w:tcPr>
            <w:tcW w:w="2339" w:type="dxa"/>
            <w:gridSpan w:val="7"/>
            <w:tcBorders>
              <w:bottom w:val="single" w:sz="8" w:space="0" w:color="000000"/>
            </w:tcBorders>
            <w:vAlign w:val="center"/>
          </w:tcPr>
          <w:p>
            <w:pPr>
              <w:pStyle w:val="TableContents"/>
              <w:bidi w:val="0"/>
              <w:spacing w:before="0" w:after="283"/>
              <w:jc w:val="center"/>
              <w:rPr>
                <w:color w:val="000000"/>
              </w:rPr>
            </w:pPr>
            <w:r>
              <w:rPr>
                <w:color w:val="000000"/>
              </w:rPr>
              <w:t> </w:t>
            </w:r>
          </w:p>
          <w:p>
            <w:pPr>
              <w:pStyle w:val="TableContents"/>
              <w:bidi w:val="0"/>
              <w:spacing w:before="0" w:after="283"/>
              <w:jc w:val="center"/>
              <w:rPr>
                <w:color w:val="000000"/>
              </w:rPr>
            </w:pPr>
            <w:r>
              <w:rPr>
                <w:color w:val="000000"/>
              </w:rPr>
              <w:t> </w:t>
            </w:r>
          </w:p>
          <w:p>
            <w:pPr>
              <w:pStyle w:val="TableContents"/>
              <w:bidi w:val="0"/>
              <w:spacing w:before="0" w:after="283"/>
              <w:jc w:val="center"/>
              <w:rPr>
                <w:color w:val="000000"/>
              </w:rPr>
            </w:pPr>
            <w:r>
              <w:rPr>
                <w:color w:val="000000"/>
              </w:rPr>
              <w:t> </w:t>
            </w:r>
          </w:p>
          <w:p>
            <w:pPr>
              <w:pStyle w:val="TableContents"/>
              <w:bidi w:val="0"/>
              <w:spacing w:before="0" w:after="283"/>
              <w:jc w:val="center"/>
              <w:rPr>
                <w:rFonts w:ascii="Arial;Helvetica;sans-serif" w:hAnsi="Arial;Helvetica;sans-serif"/>
                <w:b/>
                <w:color w:val="000000"/>
                <w:sz w:val="16"/>
              </w:rPr>
            </w:pPr>
            <w:r>
              <w:rPr>
                <w:rFonts w:ascii="Arial;Helvetica;sans-serif" w:hAnsi="Arial;Helvetica;sans-serif"/>
                <w:b/>
                <w:color w:val="000000"/>
                <w:sz w:val="16"/>
              </w:rPr>
              <w:t xml:space="preserve">Estimated Future Payouts </w:t>
            </w:r>
          </w:p>
          <w:p>
            <w:pPr>
              <w:pStyle w:val="TableContents"/>
              <w:bidi w:val="0"/>
              <w:spacing w:before="0" w:after="283"/>
              <w:jc w:val="center"/>
              <w:rPr>
                <w:rFonts w:ascii="Arial;Helvetica;sans-serif" w:hAnsi="Arial;Helvetica;sans-serif"/>
                <w:b/>
                <w:color w:val="000000"/>
                <w:sz w:val="16"/>
              </w:rPr>
            </w:pPr>
            <w:r>
              <w:rPr>
                <w:rFonts w:ascii="Arial;Helvetica;sans-serif" w:hAnsi="Arial;Helvetica;sans-serif"/>
                <w:b/>
                <w:color w:val="000000"/>
                <w:sz w:val="16"/>
              </w:rPr>
              <w:t xml:space="preserve">Under Equity Incentive </w:t>
            </w:r>
          </w:p>
          <w:p>
            <w:pPr>
              <w:pStyle w:val="TableContents"/>
              <w:bidi w:val="0"/>
              <w:spacing w:before="0" w:after="283"/>
              <w:jc w:val="center"/>
              <w:rPr>
                <w:rFonts w:ascii="Arial;Helvetica;sans-serif" w:hAnsi="Arial;Helvetica;sans-serif"/>
                <w:b/>
                <w:color w:val="000000"/>
                <w:sz w:val="16"/>
              </w:rPr>
            </w:pPr>
            <w:r>
              <w:rPr>
                <w:rFonts w:ascii="Arial;Helvetica;sans-serif" w:hAnsi="Arial;Helvetica;sans-serif"/>
                <w:b/>
                <w:color w:val="000000"/>
                <w:sz w:val="16"/>
              </w:rPr>
              <w:t>Plan Awards (b)</w:t>
            </w:r>
          </w:p>
        </w:tc>
        <w:tc>
          <w:tcPr>
            <w:tcW w:w="23" w:type="dxa"/>
            <w:tcBorders>
              <w:bottom w:val="single" w:sz="2" w:space="0" w:color="FFFFFF"/>
            </w:tcBorders>
            <w:vAlign w:val="center"/>
          </w:tcPr>
          <w:p>
            <w:pPr>
              <w:pStyle w:val="TableContents"/>
              <w:bidi w:val="0"/>
              <w:spacing w:before="0" w:after="283"/>
              <w:jc w:val="left"/>
              <w:rPr/>
            </w:pPr>
            <w:r>
              <w:rPr/>
              <w:t>​</w:t>
            </w:r>
          </w:p>
        </w:tc>
        <w:tc>
          <w:tcPr>
            <w:tcW w:w="23" w:type="dxa"/>
            <w:vMerge w:val="restart"/>
            <w:tcBorders>
              <w:bottom w:val="single" w:sz="8" w:space="0" w:color="000000"/>
            </w:tcBorders>
            <w:vAlign w:val="center"/>
          </w:tcPr>
          <w:p>
            <w:pPr>
              <w:pStyle w:val="TableContents"/>
              <w:bidi w:val="0"/>
              <w:spacing w:before="0" w:after="283"/>
              <w:jc w:val="left"/>
              <w:rPr/>
            </w:pPr>
            <w:r>
              <w:rPr/>
              <w:t>​</w:t>
            </w:r>
          </w:p>
        </w:tc>
        <w:tc>
          <w:tcPr>
            <w:tcW w:w="774" w:type="dxa"/>
            <w:vMerge w:val="restart"/>
            <w:tcBorders>
              <w:bottom w:val="single" w:sz="8" w:space="0" w:color="000000"/>
            </w:tcBorders>
            <w:vAlign w:val="center"/>
          </w:tcPr>
          <w:p>
            <w:pPr>
              <w:pStyle w:val="TableContents"/>
              <w:bidi w:val="0"/>
              <w:spacing w:before="0" w:after="283"/>
              <w:jc w:val="center"/>
              <w:rPr>
                <w:rFonts w:ascii="Arial;Helvetica;sans-serif" w:hAnsi="Arial;Helvetica;sans-serif"/>
                <w:b/>
                <w:color w:val="000000"/>
                <w:sz w:val="16"/>
              </w:rPr>
            </w:pPr>
            <w:r>
              <w:rPr>
                <w:rFonts w:ascii="Arial;Helvetica;sans-serif" w:hAnsi="Arial;Helvetica;sans-serif"/>
                <w:b/>
                <w:color w:val="000000"/>
                <w:sz w:val="16"/>
              </w:rPr>
              <w:t xml:space="preserve">All </w:t>
            </w:r>
          </w:p>
          <w:p>
            <w:pPr>
              <w:pStyle w:val="TableContents"/>
              <w:bidi w:val="0"/>
              <w:spacing w:before="0" w:after="283"/>
              <w:jc w:val="center"/>
              <w:rPr>
                <w:rFonts w:ascii="Arial;Helvetica;sans-serif" w:hAnsi="Arial;Helvetica;sans-serif"/>
                <w:b/>
                <w:color w:val="000000"/>
                <w:sz w:val="16"/>
              </w:rPr>
            </w:pPr>
            <w:r>
              <w:rPr>
                <w:rFonts w:ascii="Arial;Helvetica;sans-serif" w:hAnsi="Arial;Helvetica;sans-serif"/>
                <w:b/>
                <w:color w:val="000000"/>
                <w:sz w:val="16"/>
              </w:rPr>
              <w:t xml:space="preserve">Other </w:t>
            </w:r>
          </w:p>
          <w:p>
            <w:pPr>
              <w:pStyle w:val="TableContents"/>
              <w:bidi w:val="0"/>
              <w:spacing w:before="0" w:after="283"/>
              <w:jc w:val="center"/>
              <w:rPr>
                <w:rFonts w:ascii="Arial;Helvetica;sans-serif" w:hAnsi="Arial;Helvetica;sans-serif"/>
                <w:b/>
                <w:color w:val="000000"/>
                <w:sz w:val="16"/>
              </w:rPr>
            </w:pPr>
            <w:r>
              <w:rPr>
                <w:rFonts w:ascii="Arial;Helvetica;sans-serif" w:hAnsi="Arial;Helvetica;sans-serif"/>
                <w:b/>
                <w:color w:val="000000"/>
                <w:sz w:val="16"/>
              </w:rPr>
              <w:t xml:space="preserve">stock </w:t>
            </w:r>
          </w:p>
          <w:p>
            <w:pPr>
              <w:pStyle w:val="TableContents"/>
              <w:bidi w:val="0"/>
              <w:spacing w:before="0" w:after="283"/>
              <w:jc w:val="center"/>
              <w:rPr>
                <w:rFonts w:ascii="Arial;Helvetica;sans-serif" w:hAnsi="Arial;Helvetica;sans-serif"/>
                <w:b/>
                <w:color w:val="000000"/>
                <w:sz w:val="16"/>
              </w:rPr>
            </w:pPr>
            <w:r>
              <w:rPr>
                <w:rFonts w:ascii="Arial;Helvetica;sans-serif" w:hAnsi="Arial;Helvetica;sans-serif"/>
                <w:b/>
                <w:color w:val="000000"/>
                <w:sz w:val="16"/>
              </w:rPr>
              <w:t xml:space="preserve">Awards </w:t>
            </w:r>
          </w:p>
          <w:p>
            <w:pPr>
              <w:pStyle w:val="TableContents"/>
              <w:bidi w:val="0"/>
              <w:spacing w:before="0" w:after="283"/>
              <w:jc w:val="center"/>
              <w:rPr>
                <w:rFonts w:ascii="Arial;Helvetica;sans-serif" w:hAnsi="Arial;Helvetica;sans-serif"/>
                <w:b/>
                <w:color w:val="000000"/>
                <w:sz w:val="16"/>
              </w:rPr>
            </w:pPr>
            <w:r>
              <w:rPr>
                <w:rFonts w:ascii="Arial;Helvetica;sans-serif" w:hAnsi="Arial;Helvetica;sans-serif"/>
                <w:b/>
                <w:color w:val="000000"/>
                <w:sz w:val="16"/>
              </w:rPr>
              <w:t xml:space="preserve">Number </w:t>
            </w:r>
          </w:p>
          <w:p>
            <w:pPr>
              <w:pStyle w:val="TableContents"/>
              <w:bidi w:val="0"/>
              <w:spacing w:before="0" w:after="283"/>
              <w:jc w:val="center"/>
              <w:rPr>
                <w:rFonts w:ascii="Arial;Helvetica;sans-serif" w:hAnsi="Arial;Helvetica;sans-serif"/>
                <w:b/>
                <w:color w:val="000000"/>
                <w:sz w:val="16"/>
              </w:rPr>
            </w:pPr>
            <w:r>
              <w:rPr>
                <w:rFonts w:ascii="Arial;Helvetica;sans-serif" w:hAnsi="Arial;Helvetica;sans-serif"/>
                <w:b/>
                <w:color w:val="000000"/>
                <w:sz w:val="16"/>
              </w:rPr>
              <w:t xml:space="preserve">of Shares </w:t>
            </w:r>
          </w:p>
          <w:p>
            <w:pPr>
              <w:pStyle w:val="TableContents"/>
              <w:bidi w:val="0"/>
              <w:spacing w:before="0" w:after="283"/>
              <w:jc w:val="center"/>
              <w:rPr>
                <w:rFonts w:ascii="Arial;Helvetica;sans-serif" w:hAnsi="Arial;Helvetica;sans-serif"/>
                <w:b/>
                <w:color w:val="000000"/>
                <w:sz w:val="16"/>
              </w:rPr>
            </w:pPr>
            <w:r>
              <w:rPr>
                <w:rFonts w:ascii="Arial;Helvetica;sans-serif" w:hAnsi="Arial;Helvetica;sans-serif"/>
                <w:b/>
                <w:color w:val="000000"/>
                <w:sz w:val="16"/>
              </w:rPr>
              <w:t xml:space="preserve">of Stock </w:t>
            </w:r>
          </w:p>
          <w:p>
            <w:pPr>
              <w:pStyle w:val="TableContents"/>
              <w:bidi w:val="0"/>
              <w:spacing w:before="0" w:after="283"/>
              <w:jc w:val="center"/>
              <w:rPr>
                <w:rFonts w:ascii="Arial;Helvetica;sans-serif" w:hAnsi="Arial;Helvetica;sans-serif"/>
                <w:b/>
                <w:color w:val="000000"/>
                <w:sz w:val="16"/>
              </w:rPr>
            </w:pPr>
            <w:r>
              <w:rPr>
                <w:rFonts w:ascii="Arial;Helvetica;sans-serif" w:hAnsi="Arial;Helvetica;sans-serif"/>
                <w:b/>
                <w:color w:val="000000"/>
                <w:sz w:val="16"/>
              </w:rPr>
              <w:t xml:space="preserve">or Units </w:t>
            </w:r>
          </w:p>
          <w:p>
            <w:pPr>
              <w:pStyle w:val="TableContents"/>
              <w:bidi w:val="0"/>
              <w:spacing w:before="0" w:after="283"/>
              <w:jc w:val="center"/>
              <w:rPr>
                <w:rFonts w:ascii="Arial;Helvetica;sans-serif" w:hAnsi="Arial;Helvetica;sans-serif"/>
                <w:b/>
                <w:color w:val="000000"/>
                <w:sz w:val="16"/>
              </w:rPr>
            </w:pPr>
            <w:r>
              <w:rPr>
                <w:rFonts w:ascii="Arial;Helvetica;sans-serif" w:hAnsi="Arial;Helvetica;sans-serif"/>
                <w:b/>
                <w:color w:val="000000"/>
                <w:sz w:val="16"/>
              </w:rPr>
              <w:t>(#)(c)</w:t>
            </w:r>
          </w:p>
        </w:tc>
        <w:tc>
          <w:tcPr>
            <w:tcW w:w="23" w:type="dxa"/>
            <w:vMerge w:val="restart"/>
            <w:tcBorders>
              <w:bottom w:val="single" w:sz="8" w:space="0" w:color="000000"/>
            </w:tcBorders>
            <w:vAlign w:val="center"/>
          </w:tcPr>
          <w:p>
            <w:pPr>
              <w:pStyle w:val="TableContents"/>
              <w:bidi w:val="0"/>
              <w:spacing w:before="0" w:after="283"/>
              <w:jc w:val="left"/>
              <w:rPr/>
            </w:pPr>
            <w:r>
              <w:rPr/>
              <w:t>​</w:t>
            </w:r>
          </w:p>
        </w:tc>
        <w:tc>
          <w:tcPr>
            <w:tcW w:w="23" w:type="dxa"/>
            <w:vMerge w:val="restart"/>
            <w:tcBorders>
              <w:bottom w:val="single" w:sz="8" w:space="0" w:color="000000"/>
            </w:tcBorders>
            <w:vAlign w:val="center"/>
          </w:tcPr>
          <w:p>
            <w:pPr>
              <w:pStyle w:val="TableContents"/>
              <w:bidi w:val="0"/>
              <w:spacing w:before="0" w:after="283"/>
              <w:jc w:val="left"/>
              <w:rPr/>
            </w:pPr>
            <w:r>
              <w:rPr/>
              <w:t>​</w:t>
            </w:r>
          </w:p>
        </w:tc>
        <w:tc>
          <w:tcPr>
            <w:tcW w:w="774" w:type="dxa"/>
            <w:vMerge w:val="restart"/>
            <w:tcBorders>
              <w:bottom w:val="single" w:sz="8" w:space="0" w:color="000000"/>
            </w:tcBorders>
            <w:vAlign w:val="center"/>
          </w:tcPr>
          <w:p>
            <w:pPr>
              <w:pStyle w:val="TableContents"/>
              <w:bidi w:val="0"/>
              <w:spacing w:before="0" w:after="283"/>
              <w:jc w:val="center"/>
              <w:rPr>
                <w:rFonts w:ascii="Arial;Helvetica;sans-serif" w:hAnsi="Arial;Helvetica;sans-serif"/>
                <w:b/>
                <w:color w:val="000000"/>
                <w:sz w:val="16"/>
              </w:rPr>
            </w:pPr>
            <w:r>
              <w:rPr>
                <w:rFonts w:ascii="Arial;Helvetica;sans-serif" w:hAnsi="Arial;Helvetica;sans-serif"/>
                <w:b/>
                <w:color w:val="000000"/>
                <w:sz w:val="16"/>
              </w:rPr>
              <w:t xml:space="preserve">Grant </w:t>
            </w:r>
          </w:p>
          <w:p>
            <w:pPr>
              <w:pStyle w:val="TableContents"/>
              <w:bidi w:val="0"/>
              <w:spacing w:before="0" w:after="283"/>
              <w:jc w:val="center"/>
              <w:rPr>
                <w:rFonts w:ascii="Arial;Helvetica;sans-serif" w:hAnsi="Arial;Helvetica;sans-serif"/>
                <w:b/>
                <w:color w:val="000000"/>
                <w:sz w:val="16"/>
              </w:rPr>
            </w:pPr>
            <w:r>
              <w:rPr>
                <w:rFonts w:ascii="Arial;Helvetica;sans-serif" w:hAnsi="Arial;Helvetica;sans-serif"/>
                <w:b/>
                <w:color w:val="000000"/>
                <w:sz w:val="16"/>
              </w:rPr>
              <w:t xml:space="preserve">Date </w:t>
            </w:r>
          </w:p>
          <w:p>
            <w:pPr>
              <w:pStyle w:val="TableContents"/>
              <w:bidi w:val="0"/>
              <w:spacing w:before="0" w:after="283"/>
              <w:jc w:val="center"/>
              <w:rPr>
                <w:rFonts w:ascii="Arial;Helvetica;sans-serif" w:hAnsi="Arial;Helvetica;sans-serif"/>
                <w:b/>
                <w:color w:val="000000"/>
                <w:sz w:val="16"/>
              </w:rPr>
            </w:pPr>
            <w:r>
              <w:rPr>
                <w:rFonts w:ascii="Arial;Helvetica;sans-serif" w:hAnsi="Arial;Helvetica;sans-serif"/>
                <w:b/>
                <w:color w:val="000000"/>
                <w:sz w:val="16"/>
              </w:rPr>
              <w:t xml:space="preserve">Fair </w:t>
            </w:r>
          </w:p>
          <w:p>
            <w:pPr>
              <w:pStyle w:val="TableContents"/>
              <w:bidi w:val="0"/>
              <w:spacing w:before="0" w:after="283"/>
              <w:jc w:val="center"/>
              <w:rPr>
                <w:rFonts w:ascii="Arial;Helvetica;sans-serif" w:hAnsi="Arial;Helvetica;sans-serif"/>
                <w:b/>
                <w:color w:val="000000"/>
                <w:sz w:val="16"/>
              </w:rPr>
            </w:pPr>
            <w:r>
              <w:rPr>
                <w:rFonts w:ascii="Arial;Helvetica;sans-serif" w:hAnsi="Arial;Helvetica;sans-serif"/>
                <w:b/>
                <w:color w:val="000000"/>
                <w:sz w:val="16"/>
              </w:rPr>
              <w:t xml:space="preserve">Value of </w:t>
            </w:r>
          </w:p>
          <w:p>
            <w:pPr>
              <w:pStyle w:val="TableContents"/>
              <w:bidi w:val="0"/>
              <w:spacing w:before="0" w:after="283"/>
              <w:jc w:val="center"/>
              <w:rPr>
                <w:rFonts w:ascii="Arial;Helvetica;sans-serif" w:hAnsi="Arial;Helvetica;sans-serif"/>
                <w:b/>
                <w:color w:val="000000"/>
                <w:sz w:val="16"/>
              </w:rPr>
            </w:pPr>
            <w:r>
              <w:rPr>
                <w:rFonts w:ascii="Arial;Helvetica;sans-serif" w:hAnsi="Arial;Helvetica;sans-serif"/>
                <w:b/>
                <w:color w:val="000000"/>
                <w:sz w:val="16"/>
              </w:rPr>
              <w:t xml:space="preserve">Stock </w:t>
            </w:r>
          </w:p>
          <w:p>
            <w:pPr>
              <w:pStyle w:val="TableContents"/>
              <w:bidi w:val="0"/>
              <w:spacing w:before="0" w:after="283"/>
              <w:jc w:val="center"/>
              <w:rPr>
                <w:rFonts w:ascii="Arial;Helvetica;sans-serif" w:hAnsi="Arial;Helvetica;sans-serif"/>
                <w:b/>
                <w:color w:val="000000"/>
                <w:sz w:val="16"/>
              </w:rPr>
            </w:pPr>
            <w:r>
              <w:rPr>
                <w:rFonts w:ascii="Arial;Helvetica;sans-serif" w:hAnsi="Arial;Helvetica;sans-serif"/>
                <w:b/>
                <w:color w:val="000000"/>
                <w:sz w:val="16"/>
              </w:rPr>
              <w:t xml:space="preserve">Awards </w:t>
            </w:r>
          </w:p>
          <w:p>
            <w:pPr>
              <w:pStyle w:val="TableContents"/>
              <w:bidi w:val="0"/>
              <w:spacing w:before="0" w:after="283"/>
              <w:jc w:val="center"/>
              <w:rPr>
                <w:rFonts w:ascii="Arial;Helvetica;sans-serif" w:hAnsi="Arial;Helvetica;sans-serif"/>
                <w:b/>
                <w:color w:val="000000"/>
                <w:sz w:val="16"/>
              </w:rPr>
            </w:pPr>
            <w:r>
              <w:rPr>
                <w:rFonts w:ascii="Arial;Helvetica;sans-serif" w:hAnsi="Arial;Helvetica;sans-serif"/>
                <w:b/>
                <w:color w:val="000000"/>
                <w:sz w:val="16"/>
              </w:rPr>
              <w:t xml:space="preserve">($)(d) </w:t>
            </w:r>
          </w:p>
        </w:tc>
        <w:tc>
          <w:tcPr>
            <w:tcW w:w="39" w:type="dxa"/>
            <w:vMerge w:val="restart"/>
            <w:tcBorders>
              <w:bottom w:val="single" w:sz="8" w:space="0" w:color="000000"/>
            </w:tcBorders>
            <w:vAlign w:val="center"/>
          </w:tcPr>
          <w:p>
            <w:pPr>
              <w:pStyle w:val="TableContents"/>
              <w:bidi w:val="0"/>
              <w:spacing w:before="0" w:after="283"/>
              <w:jc w:val="left"/>
              <w:rPr/>
            </w:pPr>
            <w:r>
              <w:rPr/>
              <w:t>​</w:t>
            </w:r>
          </w:p>
        </w:tc>
      </w:tr>
      <w:tr>
        <w:trPr/>
        <w:tc>
          <w:tcPr>
            <w:tcW w:w="38" w:type="dxa"/>
            <w:vMerge w:val="continue"/>
            <w:tcBorders>
              <w:bottom w:val="single" w:sz="8" w:space="0" w:color="000000"/>
            </w:tcBorders>
            <w:vAlign w:val="center"/>
          </w:tcPr>
          <w:p>
            <w:pPr>
              <w:pStyle w:val="Normal"/>
              <w:bidi w:val="0"/>
              <w:jc w:val="left"/>
              <w:rPr/>
            </w:pPr>
            <w:r>
              <w:rPr/>
            </w:r>
          </w:p>
        </w:tc>
        <w:tc>
          <w:tcPr>
            <w:tcW w:w="1265" w:type="dxa"/>
            <w:vMerge w:val="continue"/>
            <w:tcBorders>
              <w:bottom w:val="single" w:sz="8" w:space="0" w:color="000000"/>
            </w:tcBorders>
            <w:vAlign w:val="center"/>
          </w:tcPr>
          <w:p>
            <w:pPr>
              <w:pStyle w:val="Normal"/>
              <w:bidi w:val="0"/>
              <w:jc w:val="left"/>
              <w:rPr/>
            </w:pPr>
            <w:r>
              <w:rPr/>
            </w:r>
          </w:p>
        </w:tc>
        <w:tc>
          <w:tcPr>
            <w:tcW w:w="23" w:type="dxa"/>
            <w:vMerge w:val="continue"/>
            <w:tcBorders>
              <w:bottom w:val="single" w:sz="8" w:space="0" w:color="000000"/>
            </w:tcBorders>
            <w:vAlign w:val="center"/>
          </w:tcPr>
          <w:p>
            <w:pPr>
              <w:pStyle w:val="Normal"/>
              <w:bidi w:val="0"/>
              <w:jc w:val="left"/>
              <w:rPr/>
            </w:pPr>
            <w:r>
              <w:rPr/>
            </w:r>
          </w:p>
        </w:tc>
        <w:tc>
          <w:tcPr>
            <w:tcW w:w="23" w:type="dxa"/>
            <w:vMerge w:val="continue"/>
            <w:tcBorders>
              <w:bottom w:val="single" w:sz="8" w:space="0" w:color="000000"/>
            </w:tcBorders>
            <w:vAlign w:val="center"/>
          </w:tcPr>
          <w:p>
            <w:pPr>
              <w:pStyle w:val="Normal"/>
              <w:bidi w:val="0"/>
              <w:jc w:val="left"/>
              <w:rPr/>
            </w:pPr>
            <w:r>
              <w:rPr/>
            </w:r>
          </w:p>
        </w:tc>
        <w:tc>
          <w:tcPr>
            <w:tcW w:w="1058" w:type="dxa"/>
            <w:vMerge w:val="continue"/>
            <w:tcBorders>
              <w:bottom w:val="single" w:sz="8" w:space="0" w:color="000000"/>
            </w:tcBorders>
            <w:vAlign w:val="center"/>
          </w:tcPr>
          <w:p>
            <w:pPr>
              <w:pStyle w:val="Normal"/>
              <w:bidi w:val="0"/>
              <w:jc w:val="left"/>
              <w:rPr/>
            </w:pPr>
            <w:r>
              <w:rPr/>
            </w:r>
          </w:p>
        </w:tc>
        <w:tc>
          <w:tcPr>
            <w:tcW w:w="23" w:type="dxa"/>
            <w:vMerge w:val="continue"/>
            <w:tcBorders>
              <w:bottom w:val="single" w:sz="8" w:space="0" w:color="000000"/>
            </w:tcBorders>
            <w:vAlign w:val="center"/>
          </w:tcPr>
          <w:p>
            <w:pPr>
              <w:pStyle w:val="Normal"/>
              <w:bidi w:val="0"/>
              <w:jc w:val="left"/>
              <w:rPr/>
            </w:pPr>
            <w:r>
              <w:rPr/>
            </w:r>
          </w:p>
        </w:tc>
        <w:tc>
          <w:tcPr>
            <w:tcW w:w="23" w:type="dxa"/>
            <w:vMerge w:val="continue"/>
            <w:tcBorders>
              <w:bottom w:val="single" w:sz="8" w:space="0" w:color="000000"/>
            </w:tcBorders>
            <w:vAlign w:val="center"/>
          </w:tcPr>
          <w:p>
            <w:pPr>
              <w:pStyle w:val="Normal"/>
              <w:bidi w:val="0"/>
              <w:jc w:val="left"/>
              <w:rPr/>
            </w:pPr>
            <w:r>
              <w:rPr/>
            </w:r>
          </w:p>
        </w:tc>
        <w:tc>
          <w:tcPr>
            <w:tcW w:w="1127" w:type="dxa"/>
            <w:vMerge w:val="continue"/>
            <w:tcBorders>
              <w:bottom w:val="single" w:sz="8" w:space="0" w:color="000000"/>
            </w:tcBorders>
            <w:vAlign w:val="center"/>
          </w:tcPr>
          <w:p>
            <w:pPr>
              <w:pStyle w:val="Normal"/>
              <w:bidi w:val="0"/>
              <w:jc w:val="left"/>
              <w:rPr/>
            </w:pPr>
            <w:r>
              <w:rPr/>
            </w:r>
          </w:p>
        </w:tc>
        <w:tc>
          <w:tcPr>
            <w:tcW w:w="23" w:type="dxa"/>
            <w:vMerge w:val="continue"/>
            <w:tcBorders>
              <w:bottom w:val="single" w:sz="8" w:space="0" w:color="000000"/>
            </w:tcBorders>
            <w:vAlign w:val="center"/>
          </w:tcPr>
          <w:p>
            <w:pPr>
              <w:pStyle w:val="Normal"/>
              <w:bidi w:val="0"/>
              <w:jc w:val="left"/>
              <w:rPr/>
            </w:pPr>
            <w:r>
              <w:rPr/>
            </w:r>
          </w:p>
        </w:tc>
        <w:tc>
          <w:tcPr>
            <w:tcW w:w="23" w:type="dxa"/>
            <w:tcBorders>
              <w:bottom w:val="single" w:sz="8" w:space="0" w:color="000000"/>
            </w:tcBorders>
            <w:vAlign w:val="center"/>
          </w:tcPr>
          <w:p>
            <w:pPr>
              <w:pStyle w:val="TableContents"/>
              <w:bidi w:val="0"/>
              <w:spacing w:before="0" w:after="283"/>
              <w:jc w:val="left"/>
              <w:rPr/>
            </w:pPr>
            <w:r>
              <w:rPr/>
              <w:t>​</w:t>
            </w:r>
          </w:p>
        </w:tc>
        <w:tc>
          <w:tcPr>
            <w:tcW w:w="864" w:type="dxa"/>
            <w:tcBorders>
              <w:bottom w:val="single" w:sz="8" w:space="0" w:color="000000"/>
            </w:tcBorders>
            <w:vAlign w:val="center"/>
          </w:tcPr>
          <w:p>
            <w:pPr>
              <w:pStyle w:val="TableContents"/>
              <w:bidi w:val="0"/>
              <w:spacing w:before="0" w:after="283"/>
              <w:jc w:val="center"/>
              <w:rPr>
                <w:rFonts w:ascii="Arial;Helvetica;sans-serif" w:hAnsi="Arial;Helvetica;sans-serif"/>
                <w:b/>
                <w:color w:val="000000"/>
                <w:sz w:val="16"/>
              </w:rPr>
            </w:pPr>
            <w:r>
              <w:rPr>
                <w:rFonts w:ascii="Arial;Helvetica;sans-serif" w:hAnsi="Arial;Helvetica;sans-serif"/>
                <w:b/>
                <w:color w:val="000000"/>
                <w:sz w:val="16"/>
              </w:rPr>
              <w:t xml:space="preserve">Threshold </w:t>
            </w:r>
          </w:p>
          <w:p>
            <w:pPr>
              <w:pStyle w:val="TableContents"/>
              <w:bidi w:val="0"/>
              <w:spacing w:before="0" w:after="283"/>
              <w:jc w:val="center"/>
              <w:rPr>
                <w:rFonts w:ascii="Arial;Helvetica;sans-serif" w:hAnsi="Arial;Helvetica;sans-serif"/>
                <w:b/>
                <w:color w:val="000000"/>
                <w:sz w:val="16"/>
              </w:rPr>
            </w:pPr>
            <w:r>
              <w:rPr>
                <w:rFonts w:ascii="Arial;Helvetica;sans-serif" w:hAnsi="Arial;Helvetica;sans-serif"/>
                <w:b/>
                <w:color w:val="000000"/>
                <w:sz w:val="16"/>
              </w:rPr>
              <w:t>($)</w:t>
            </w:r>
          </w:p>
        </w:tc>
        <w:tc>
          <w:tcPr>
            <w:tcW w:w="23" w:type="dxa"/>
            <w:tcBorders>
              <w:bottom w:val="single" w:sz="8" w:space="0" w:color="000000"/>
            </w:tcBorders>
            <w:vAlign w:val="center"/>
          </w:tcPr>
          <w:p>
            <w:pPr>
              <w:pStyle w:val="TableContents"/>
              <w:bidi w:val="0"/>
              <w:spacing w:before="0" w:after="283"/>
              <w:jc w:val="left"/>
              <w:rPr/>
            </w:pPr>
            <w:r>
              <w:rPr/>
              <w:t>​</w:t>
            </w:r>
          </w:p>
        </w:tc>
        <w:tc>
          <w:tcPr>
            <w:tcW w:w="23" w:type="dxa"/>
            <w:tcBorders>
              <w:bottom w:val="single" w:sz="8" w:space="0" w:color="000000"/>
            </w:tcBorders>
            <w:vAlign w:val="center"/>
          </w:tcPr>
          <w:p>
            <w:pPr>
              <w:pStyle w:val="TableContents"/>
              <w:bidi w:val="0"/>
              <w:spacing w:before="0" w:after="283"/>
              <w:jc w:val="left"/>
              <w:rPr/>
            </w:pPr>
            <w:r>
              <w:rPr/>
              <w:t>​</w:t>
            </w:r>
          </w:p>
        </w:tc>
        <w:tc>
          <w:tcPr>
            <w:tcW w:w="740" w:type="dxa"/>
            <w:tcBorders>
              <w:bottom w:val="single" w:sz="8" w:space="0" w:color="000000"/>
            </w:tcBorders>
            <w:vAlign w:val="center"/>
          </w:tcPr>
          <w:p>
            <w:pPr>
              <w:pStyle w:val="TableContents"/>
              <w:bidi w:val="0"/>
              <w:spacing w:before="0" w:after="283"/>
              <w:jc w:val="center"/>
              <w:rPr>
                <w:rFonts w:ascii="Arial;Helvetica;sans-serif" w:hAnsi="Arial;Helvetica;sans-serif"/>
                <w:b/>
                <w:color w:val="000000"/>
                <w:sz w:val="16"/>
              </w:rPr>
            </w:pPr>
            <w:r>
              <w:rPr>
                <w:rFonts w:ascii="Arial;Helvetica;sans-serif" w:hAnsi="Arial;Helvetica;sans-serif"/>
                <w:b/>
                <w:color w:val="000000"/>
                <w:sz w:val="16"/>
              </w:rPr>
              <w:t xml:space="preserve">Target </w:t>
            </w:r>
          </w:p>
          <w:p>
            <w:pPr>
              <w:pStyle w:val="TableContents"/>
              <w:bidi w:val="0"/>
              <w:spacing w:before="0" w:after="283"/>
              <w:jc w:val="center"/>
              <w:rPr>
                <w:rFonts w:ascii="Arial;Helvetica;sans-serif" w:hAnsi="Arial;Helvetica;sans-serif"/>
                <w:b/>
                <w:color w:val="000000"/>
                <w:sz w:val="16"/>
              </w:rPr>
            </w:pPr>
            <w:r>
              <w:rPr>
                <w:rFonts w:ascii="Arial;Helvetica;sans-serif" w:hAnsi="Arial;Helvetica;sans-serif"/>
                <w:b/>
                <w:color w:val="000000"/>
                <w:sz w:val="16"/>
              </w:rPr>
              <w:t>($)</w:t>
            </w:r>
          </w:p>
        </w:tc>
        <w:tc>
          <w:tcPr>
            <w:tcW w:w="23" w:type="dxa"/>
            <w:tcBorders>
              <w:bottom w:val="single" w:sz="8" w:space="0" w:color="000000"/>
            </w:tcBorders>
            <w:vAlign w:val="center"/>
          </w:tcPr>
          <w:p>
            <w:pPr>
              <w:pStyle w:val="TableContents"/>
              <w:bidi w:val="0"/>
              <w:spacing w:before="0" w:after="283"/>
              <w:jc w:val="left"/>
              <w:rPr/>
            </w:pPr>
            <w:r>
              <w:rPr/>
              <w:t>​</w:t>
            </w:r>
          </w:p>
        </w:tc>
        <w:tc>
          <w:tcPr>
            <w:tcW w:w="23" w:type="dxa"/>
            <w:tcBorders>
              <w:bottom w:val="single" w:sz="8" w:space="0" w:color="000000"/>
            </w:tcBorders>
            <w:vAlign w:val="center"/>
          </w:tcPr>
          <w:p>
            <w:pPr>
              <w:pStyle w:val="TableContents"/>
              <w:bidi w:val="0"/>
              <w:spacing w:before="0" w:after="283"/>
              <w:jc w:val="left"/>
              <w:rPr/>
            </w:pPr>
            <w:r>
              <w:rPr/>
              <w:t>​</w:t>
            </w:r>
          </w:p>
        </w:tc>
        <w:tc>
          <w:tcPr>
            <w:tcW w:w="819" w:type="dxa"/>
            <w:tcBorders>
              <w:bottom w:val="single" w:sz="8" w:space="0" w:color="000000"/>
            </w:tcBorders>
            <w:vAlign w:val="center"/>
          </w:tcPr>
          <w:p>
            <w:pPr>
              <w:pStyle w:val="TableContents"/>
              <w:bidi w:val="0"/>
              <w:spacing w:before="0" w:after="283"/>
              <w:jc w:val="center"/>
              <w:rPr>
                <w:rFonts w:ascii="Arial;Helvetica;sans-serif" w:hAnsi="Arial;Helvetica;sans-serif"/>
                <w:b/>
                <w:color w:val="000000"/>
                <w:sz w:val="16"/>
              </w:rPr>
            </w:pPr>
            <w:r>
              <w:rPr>
                <w:rFonts w:ascii="Arial;Helvetica;sans-serif" w:hAnsi="Arial;Helvetica;sans-serif"/>
                <w:b/>
                <w:color w:val="000000"/>
                <w:sz w:val="16"/>
              </w:rPr>
              <w:t xml:space="preserve">Maximum </w:t>
            </w:r>
          </w:p>
          <w:p>
            <w:pPr>
              <w:pStyle w:val="TableContents"/>
              <w:bidi w:val="0"/>
              <w:spacing w:before="0" w:after="283"/>
              <w:jc w:val="center"/>
              <w:rPr>
                <w:rFonts w:ascii="Arial;Helvetica;sans-serif" w:hAnsi="Arial;Helvetica;sans-serif"/>
                <w:b/>
                <w:color w:val="000000"/>
                <w:sz w:val="16"/>
              </w:rPr>
            </w:pPr>
            <w:r>
              <w:rPr>
                <w:rFonts w:ascii="Arial;Helvetica;sans-serif" w:hAnsi="Arial;Helvetica;sans-serif"/>
                <w:b/>
                <w:color w:val="000000"/>
                <w:sz w:val="16"/>
              </w:rPr>
              <w:t>($)</w:t>
            </w:r>
          </w:p>
        </w:tc>
        <w:tc>
          <w:tcPr>
            <w:tcW w:w="23" w:type="dxa"/>
            <w:tcBorders>
              <w:bottom w:val="single" w:sz="8" w:space="0" w:color="000000"/>
            </w:tcBorders>
            <w:vAlign w:val="center"/>
          </w:tcPr>
          <w:p>
            <w:pPr>
              <w:pStyle w:val="TableContents"/>
              <w:bidi w:val="0"/>
              <w:spacing w:before="0" w:after="283"/>
              <w:jc w:val="left"/>
              <w:rPr/>
            </w:pPr>
            <w:r>
              <w:rPr/>
              <w:t>​</w:t>
            </w:r>
          </w:p>
        </w:tc>
        <w:tc>
          <w:tcPr>
            <w:tcW w:w="23" w:type="dxa"/>
            <w:tcBorders>
              <w:bottom w:val="single" w:sz="8" w:space="0" w:color="000000"/>
            </w:tcBorders>
            <w:vAlign w:val="center"/>
          </w:tcPr>
          <w:p>
            <w:pPr>
              <w:pStyle w:val="TableContents"/>
              <w:bidi w:val="0"/>
              <w:spacing w:before="0" w:after="283"/>
              <w:jc w:val="left"/>
              <w:rPr/>
            </w:pPr>
            <w:r>
              <w:rPr/>
              <w:t>​</w:t>
            </w:r>
          </w:p>
        </w:tc>
        <w:tc>
          <w:tcPr>
            <w:tcW w:w="864" w:type="dxa"/>
            <w:tcBorders>
              <w:bottom w:val="single" w:sz="8" w:space="0" w:color="000000"/>
            </w:tcBorders>
            <w:vAlign w:val="center"/>
          </w:tcPr>
          <w:p>
            <w:pPr>
              <w:pStyle w:val="TableContents"/>
              <w:bidi w:val="0"/>
              <w:spacing w:before="0" w:after="283"/>
              <w:jc w:val="center"/>
              <w:rPr>
                <w:rFonts w:ascii="Arial;Helvetica;sans-serif" w:hAnsi="Arial;Helvetica;sans-serif"/>
                <w:b/>
                <w:color w:val="000000"/>
                <w:sz w:val="16"/>
              </w:rPr>
            </w:pPr>
            <w:r>
              <w:rPr>
                <w:rFonts w:ascii="Arial;Helvetica;sans-serif" w:hAnsi="Arial;Helvetica;sans-serif"/>
                <w:b/>
                <w:color w:val="000000"/>
                <w:sz w:val="16"/>
              </w:rPr>
              <w:t xml:space="preserve">Threshold </w:t>
            </w:r>
          </w:p>
          <w:p>
            <w:pPr>
              <w:pStyle w:val="TableContents"/>
              <w:bidi w:val="0"/>
              <w:spacing w:before="0" w:after="283"/>
              <w:jc w:val="center"/>
              <w:rPr>
                <w:rFonts w:ascii="Arial;Helvetica;sans-serif" w:hAnsi="Arial;Helvetica;sans-serif"/>
                <w:b/>
                <w:color w:val="000000"/>
                <w:sz w:val="16"/>
              </w:rPr>
            </w:pPr>
            <w:r>
              <w:rPr>
                <w:rFonts w:ascii="Arial;Helvetica;sans-serif" w:hAnsi="Arial;Helvetica;sans-serif"/>
                <w:b/>
                <w:color w:val="000000"/>
                <w:sz w:val="16"/>
              </w:rPr>
              <w:t>(#)</w:t>
            </w:r>
          </w:p>
        </w:tc>
        <w:tc>
          <w:tcPr>
            <w:tcW w:w="23" w:type="dxa"/>
            <w:tcBorders>
              <w:bottom w:val="single" w:sz="8" w:space="0" w:color="000000"/>
            </w:tcBorders>
            <w:vAlign w:val="center"/>
          </w:tcPr>
          <w:p>
            <w:pPr>
              <w:pStyle w:val="TableContents"/>
              <w:bidi w:val="0"/>
              <w:spacing w:before="0" w:after="283"/>
              <w:jc w:val="left"/>
              <w:rPr/>
            </w:pPr>
            <w:r>
              <w:rPr/>
              <w:t>​</w:t>
            </w:r>
          </w:p>
        </w:tc>
        <w:tc>
          <w:tcPr>
            <w:tcW w:w="23" w:type="dxa"/>
            <w:tcBorders>
              <w:bottom w:val="single" w:sz="8" w:space="0" w:color="000000"/>
            </w:tcBorders>
            <w:vAlign w:val="center"/>
          </w:tcPr>
          <w:p>
            <w:pPr>
              <w:pStyle w:val="TableContents"/>
              <w:bidi w:val="0"/>
              <w:spacing w:before="0" w:after="283"/>
              <w:jc w:val="left"/>
              <w:rPr/>
            </w:pPr>
            <w:r>
              <w:rPr/>
              <w:t>​</w:t>
            </w:r>
          </w:p>
        </w:tc>
        <w:tc>
          <w:tcPr>
            <w:tcW w:w="564" w:type="dxa"/>
            <w:tcBorders>
              <w:bottom w:val="single" w:sz="8" w:space="0" w:color="000000"/>
            </w:tcBorders>
            <w:vAlign w:val="center"/>
          </w:tcPr>
          <w:p>
            <w:pPr>
              <w:pStyle w:val="TableContents"/>
              <w:bidi w:val="0"/>
              <w:spacing w:before="0" w:after="283"/>
              <w:jc w:val="center"/>
              <w:rPr>
                <w:rFonts w:ascii="Arial;Helvetica;sans-serif" w:hAnsi="Arial;Helvetica;sans-serif"/>
                <w:b/>
                <w:color w:val="000000"/>
                <w:sz w:val="16"/>
              </w:rPr>
            </w:pPr>
            <w:r>
              <w:rPr>
                <w:rFonts w:ascii="Arial;Helvetica;sans-serif" w:hAnsi="Arial;Helvetica;sans-serif"/>
                <w:b/>
                <w:color w:val="000000"/>
                <w:sz w:val="16"/>
              </w:rPr>
              <w:t xml:space="preserve">Target </w:t>
            </w:r>
          </w:p>
          <w:p>
            <w:pPr>
              <w:pStyle w:val="TableContents"/>
              <w:bidi w:val="0"/>
              <w:spacing w:before="0" w:after="283"/>
              <w:jc w:val="center"/>
              <w:rPr>
                <w:rFonts w:ascii="Arial;Helvetica;sans-serif" w:hAnsi="Arial;Helvetica;sans-serif"/>
                <w:b/>
                <w:color w:val="000000"/>
                <w:sz w:val="16"/>
              </w:rPr>
            </w:pPr>
            <w:r>
              <w:rPr>
                <w:rFonts w:ascii="Arial;Helvetica;sans-serif" w:hAnsi="Arial;Helvetica;sans-serif"/>
                <w:b/>
                <w:color w:val="000000"/>
                <w:sz w:val="16"/>
              </w:rPr>
              <w:t>(#)</w:t>
            </w:r>
          </w:p>
        </w:tc>
        <w:tc>
          <w:tcPr>
            <w:tcW w:w="23" w:type="dxa"/>
            <w:tcBorders>
              <w:bottom w:val="single" w:sz="8" w:space="0" w:color="000000"/>
            </w:tcBorders>
            <w:vAlign w:val="center"/>
          </w:tcPr>
          <w:p>
            <w:pPr>
              <w:pStyle w:val="TableContents"/>
              <w:bidi w:val="0"/>
              <w:spacing w:before="0" w:after="283"/>
              <w:jc w:val="left"/>
              <w:rPr/>
            </w:pPr>
            <w:r>
              <w:rPr/>
              <w:t>​</w:t>
            </w:r>
          </w:p>
        </w:tc>
        <w:tc>
          <w:tcPr>
            <w:tcW w:w="23" w:type="dxa"/>
            <w:tcBorders>
              <w:bottom w:val="single" w:sz="8" w:space="0" w:color="000000"/>
            </w:tcBorders>
            <w:vAlign w:val="center"/>
          </w:tcPr>
          <w:p>
            <w:pPr>
              <w:pStyle w:val="TableContents"/>
              <w:bidi w:val="0"/>
              <w:spacing w:before="0" w:after="283"/>
              <w:jc w:val="left"/>
              <w:rPr/>
            </w:pPr>
            <w:r>
              <w:rPr/>
              <w:t>​</w:t>
            </w:r>
          </w:p>
        </w:tc>
        <w:tc>
          <w:tcPr>
            <w:tcW w:w="819" w:type="dxa"/>
            <w:tcBorders>
              <w:bottom w:val="single" w:sz="8" w:space="0" w:color="000000"/>
            </w:tcBorders>
            <w:vAlign w:val="center"/>
          </w:tcPr>
          <w:p>
            <w:pPr>
              <w:pStyle w:val="TableContents"/>
              <w:bidi w:val="0"/>
              <w:spacing w:before="0" w:after="283"/>
              <w:jc w:val="center"/>
              <w:rPr>
                <w:rFonts w:ascii="Arial;Helvetica;sans-serif" w:hAnsi="Arial;Helvetica;sans-serif"/>
                <w:b/>
                <w:color w:val="000000"/>
                <w:sz w:val="16"/>
              </w:rPr>
            </w:pPr>
            <w:r>
              <w:rPr>
                <w:rFonts w:ascii="Arial;Helvetica;sans-serif" w:hAnsi="Arial;Helvetica;sans-serif"/>
                <w:b/>
                <w:color w:val="000000"/>
                <w:sz w:val="16"/>
              </w:rPr>
              <w:t xml:space="preserve">Maximum </w:t>
            </w:r>
          </w:p>
          <w:p>
            <w:pPr>
              <w:pStyle w:val="TableContents"/>
              <w:bidi w:val="0"/>
              <w:spacing w:before="0" w:after="283"/>
              <w:jc w:val="center"/>
              <w:rPr>
                <w:rFonts w:ascii="Arial;Helvetica;sans-serif" w:hAnsi="Arial;Helvetica;sans-serif"/>
                <w:b/>
                <w:color w:val="000000"/>
                <w:sz w:val="16"/>
              </w:rPr>
            </w:pPr>
            <w:r>
              <w:rPr>
                <w:rFonts w:ascii="Arial;Helvetica;sans-serif" w:hAnsi="Arial;Helvetica;sans-serif"/>
                <w:b/>
                <w:color w:val="000000"/>
                <w:sz w:val="16"/>
              </w:rPr>
              <w:t xml:space="preserve">(#) </w:t>
            </w:r>
          </w:p>
        </w:tc>
        <w:tc>
          <w:tcPr>
            <w:tcW w:w="23" w:type="dxa"/>
            <w:tcBorders>
              <w:bottom w:val="single" w:sz="8" w:space="0" w:color="000000"/>
            </w:tcBorders>
            <w:vAlign w:val="center"/>
          </w:tcPr>
          <w:p>
            <w:pPr>
              <w:pStyle w:val="TableContents"/>
              <w:bidi w:val="0"/>
              <w:spacing w:before="0" w:after="283"/>
              <w:jc w:val="left"/>
              <w:rPr/>
            </w:pPr>
            <w:r>
              <w:rPr/>
              <w:t>​</w:t>
            </w:r>
          </w:p>
        </w:tc>
        <w:tc>
          <w:tcPr>
            <w:tcW w:w="23" w:type="dxa"/>
            <w:vMerge w:val="continue"/>
            <w:tcBorders>
              <w:bottom w:val="single" w:sz="8" w:space="0" w:color="000000"/>
            </w:tcBorders>
            <w:vAlign w:val="center"/>
          </w:tcPr>
          <w:p>
            <w:pPr>
              <w:pStyle w:val="Normal"/>
              <w:bidi w:val="0"/>
              <w:jc w:val="left"/>
              <w:rPr/>
            </w:pPr>
            <w:r>
              <w:rPr/>
            </w:r>
          </w:p>
        </w:tc>
        <w:tc>
          <w:tcPr>
            <w:tcW w:w="774" w:type="dxa"/>
            <w:vMerge w:val="continue"/>
            <w:tcBorders>
              <w:bottom w:val="single" w:sz="8" w:space="0" w:color="000000"/>
            </w:tcBorders>
            <w:vAlign w:val="center"/>
          </w:tcPr>
          <w:p>
            <w:pPr>
              <w:pStyle w:val="Normal"/>
              <w:bidi w:val="0"/>
              <w:jc w:val="left"/>
              <w:rPr/>
            </w:pPr>
            <w:r>
              <w:rPr/>
            </w:r>
          </w:p>
        </w:tc>
        <w:tc>
          <w:tcPr>
            <w:tcW w:w="23" w:type="dxa"/>
            <w:vMerge w:val="continue"/>
            <w:tcBorders>
              <w:bottom w:val="single" w:sz="8" w:space="0" w:color="000000"/>
            </w:tcBorders>
            <w:vAlign w:val="center"/>
          </w:tcPr>
          <w:p>
            <w:pPr>
              <w:pStyle w:val="Normal"/>
              <w:bidi w:val="0"/>
              <w:jc w:val="left"/>
              <w:rPr/>
            </w:pPr>
            <w:r>
              <w:rPr/>
            </w:r>
          </w:p>
        </w:tc>
        <w:tc>
          <w:tcPr>
            <w:tcW w:w="23" w:type="dxa"/>
            <w:vMerge w:val="continue"/>
            <w:tcBorders>
              <w:bottom w:val="single" w:sz="8" w:space="0" w:color="000000"/>
            </w:tcBorders>
            <w:vAlign w:val="center"/>
          </w:tcPr>
          <w:p>
            <w:pPr>
              <w:pStyle w:val="Normal"/>
              <w:bidi w:val="0"/>
              <w:jc w:val="left"/>
              <w:rPr/>
            </w:pPr>
            <w:r>
              <w:rPr/>
            </w:r>
          </w:p>
        </w:tc>
        <w:tc>
          <w:tcPr>
            <w:tcW w:w="774" w:type="dxa"/>
            <w:vMerge w:val="continue"/>
            <w:tcBorders>
              <w:bottom w:val="single" w:sz="8" w:space="0" w:color="000000"/>
            </w:tcBorders>
            <w:vAlign w:val="center"/>
          </w:tcPr>
          <w:p>
            <w:pPr>
              <w:pStyle w:val="Normal"/>
              <w:bidi w:val="0"/>
              <w:jc w:val="left"/>
              <w:rPr/>
            </w:pPr>
            <w:r>
              <w:rPr/>
            </w:r>
          </w:p>
        </w:tc>
        <w:tc>
          <w:tcPr>
            <w:tcW w:w="39" w:type="dxa"/>
            <w:vMerge w:val="continue"/>
            <w:tcBorders>
              <w:bottom w:val="single" w:sz="8" w:space="0" w:color="000000"/>
            </w:tcBorders>
            <w:vAlign w:val="center"/>
          </w:tcPr>
          <w:p>
            <w:pPr>
              <w:pStyle w:val="Normal"/>
              <w:bidi w:val="0"/>
              <w:jc w:val="left"/>
              <w:rPr/>
            </w:pPr>
            <w:r>
              <w:rPr/>
            </w:r>
          </w:p>
        </w:tc>
      </w:tr>
      <w:tr>
        <w:trPr/>
        <w:tc>
          <w:tcPr>
            <w:tcW w:w="38" w:type="dxa"/>
            <w:vMerge w:val="restart"/>
            <w:tcBorders>
              <w:bottom w:val="single" w:sz="8" w:space="0" w:color="000000"/>
            </w:tcBorders>
            <w:shd w:fill="CCCCCC" w:val="clear"/>
            <w:tcMar>
              <w:bottom w:w="65" w:type="dxa"/>
            </w:tcMar>
            <w:vAlign w:val="center"/>
          </w:tcPr>
          <w:p>
            <w:pPr>
              <w:pStyle w:val="TableContents"/>
              <w:bidi w:val="0"/>
              <w:spacing w:before="0" w:after="283"/>
              <w:jc w:val="left"/>
              <w:rPr/>
            </w:pPr>
            <w:r>
              <w:rPr/>
              <w:t>​</w:t>
            </w:r>
          </w:p>
        </w:tc>
        <w:tc>
          <w:tcPr>
            <w:tcW w:w="1265" w:type="dxa"/>
            <w:vMerge w:val="restart"/>
            <w:tcBorders>
              <w:bottom w:val="single" w:sz="8" w:space="0" w:color="000000"/>
            </w:tcBorders>
            <w:shd w:fill="CCCCCC" w:val="clear"/>
            <w:tcMar>
              <w:bottom w:w="65" w:type="dxa"/>
            </w:tcMar>
            <w:vAlign w:val="center"/>
          </w:tcPr>
          <w:p>
            <w:pPr>
              <w:pStyle w:val="TableContents"/>
              <w:bidi w:val="0"/>
              <w:spacing w:before="0" w:after="283"/>
              <w:ind w:left="30" w:right="0" w:hanging="0"/>
              <w:jc w:val="left"/>
              <w:rPr>
                <w:rFonts w:ascii="Arial;Helvetica;sans-serif" w:hAnsi="Arial;Helvetica;sans-serif"/>
                <w:color w:val="000000"/>
                <w:sz w:val="15"/>
              </w:rPr>
            </w:pPr>
            <w:r>
              <w:rPr>
                <w:rFonts w:ascii="Arial;Helvetica;sans-serif" w:hAnsi="Arial;Helvetica;sans-serif"/>
                <w:color w:val="000000"/>
                <w:sz w:val="15"/>
              </w:rPr>
              <w:t>Mr. Ferraro</w:t>
            </w:r>
          </w:p>
        </w:tc>
        <w:tc>
          <w:tcPr>
            <w:tcW w:w="23" w:type="dxa"/>
            <w:vMerge w:val="restart"/>
            <w:tcBorders>
              <w:bottom w:val="single" w:sz="8" w:space="0" w:color="000000"/>
            </w:tcBorders>
            <w:shd w:fill="CCCCCC" w:val="clear"/>
            <w:tcMar>
              <w:bottom w:w="65" w:type="dxa"/>
            </w:tcMar>
            <w:vAlign w:val="center"/>
          </w:tcPr>
          <w:p>
            <w:pPr>
              <w:pStyle w:val="TableContents"/>
              <w:bidi w:val="0"/>
              <w:spacing w:before="0" w:after="283"/>
              <w:jc w:val="left"/>
              <w:rPr/>
            </w:pPr>
            <w:r>
              <w:rPr/>
              <w:t>​</w:t>
            </w:r>
          </w:p>
        </w:tc>
        <w:tc>
          <w:tcPr>
            <w:tcW w:w="23" w:type="dxa"/>
            <w:tcBorders/>
            <w:shd w:fill="CCCCCC" w:val="clear"/>
            <w:tcMar>
              <w:bottom w:w="0" w:type="dxa"/>
            </w:tcMar>
            <w:vAlign w:val="center"/>
          </w:tcPr>
          <w:p>
            <w:pPr>
              <w:pStyle w:val="TableContents"/>
              <w:bidi w:val="0"/>
              <w:spacing w:before="0" w:after="283"/>
              <w:jc w:val="left"/>
              <w:rPr/>
            </w:pPr>
            <w:r>
              <w:rPr/>
              <w:t>​</w:t>
            </w:r>
          </w:p>
        </w:tc>
        <w:tc>
          <w:tcPr>
            <w:tcW w:w="1058" w:type="dxa"/>
            <w:tcBorders/>
            <w:shd w:fill="CCCCCC" w:val="clear"/>
            <w:tcMar>
              <w:bottom w:w="0" w:type="dxa"/>
            </w:tcMar>
            <w:vAlign w:val="center"/>
          </w:tcPr>
          <w:p>
            <w:pPr>
              <w:pStyle w:val="TableContents"/>
              <w:bidi w:val="0"/>
              <w:spacing w:before="0" w:after="283"/>
              <w:ind w:left="0" w:right="0" w:hanging="0"/>
              <w:jc w:val="left"/>
              <w:rPr>
                <w:rFonts w:ascii="Arial;Helvetica;sans-serif" w:hAnsi="Arial;Helvetica;sans-serif"/>
                <w:color w:val="000000"/>
                <w:sz w:val="15"/>
              </w:rPr>
            </w:pPr>
            <w:r>
              <w:rPr>
                <w:rFonts w:ascii="Arial;Helvetica;sans-serif" w:hAnsi="Arial;Helvetica;sans-serif"/>
                <w:color w:val="000000"/>
                <w:sz w:val="15"/>
              </w:rPr>
              <w:t>Annual Incentive</w:t>
            </w:r>
          </w:p>
        </w:tc>
        <w:tc>
          <w:tcPr>
            <w:tcW w:w="23" w:type="dxa"/>
            <w:tcBorders/>
            <w:shd w:fill="CCCCCC" w:val="clear"/>
            <w:tcMar>
              <w:bottom w:w="0" w:type="dxa"/>
            </w:tcMar>
            <w:vAlign w:val="center"/>
          </w:tcPr>
          <w:p>
            <w:pPr>
              <w:pStyle w:val="TableContents"/>
              <w:bidi w:val="0"/>
              <w:spacing w:before="0" w:after="283"/>
              <w:jc w:val="left"/>
              <w:rPr/>
            </w:pPr>
            <w:r>
              <w:rPr/>
              <w:t>​</w:t>
            </w:r>
          </w:p>
        </w:tc>
        <w:tc>
          <w:tcPr>
            <w:tcW w:w="23" w:type="dxa"/>
            <w:tcBorders/>
            <w:shd w:fill="CCCCCC" w:val="clear"/>
            <w:tcMar>
              <w:bottom w:w="0" w:type="dxa"/>
            </w:tcMar>
            <w:vAlign w:val="center"/>
          </w:tcPr>
          <w:p>
            <w:pPr>
              <w:pStyle w:val="TableContents"/>
              <w:bidi w:val="0"/>
              <w:spacing w:before="0" w:after="283"/>
              <w:jc w:val="left"/>
              <w:rPr/>
            </w:pPr>
            <w:r>
              <w:rPr/>
              <w:t>​</w:t>
            </w:r>
          </w:p>
        </w:tc>
        <w:tc>
          <w:tcPr>
            <w:tcW w:w="1127" w:type="dxa"/>
            <w:tcBorders/>
            <w:shd w:fill="CCCCCC" w:val="clear"/>
            <w:tcMar>
              <w:bottom w:w="0" w:type="dxa"/>
            </w:tcMar>
            <w:vAlign w:val="center"/>
          </w:tcPr>
          <w:p>
            <w:pPr>
              <w:pStyle w:val="TableContents"/>
              <w:bidi w:val="0"/>
              <w:spacing w:before="0" w:after="283"/>
              <w:ind w:left="310" w:right="0" w:hanging="0"/>
              <w:jc w:val="left"/>
              <w:rPr>
                <w:color w:val="000000"/>
              </w:rPr>
            </w:pPr>
            <w:r>
              <w:rPr>
                <w:color w:val="000000"/>
              </w:rPr>
              <w:t>—</w:t>
            </w:r>
          </w:p>
        </w:tc>
        <w:tc>
          <w:tcPr>
            <w:tcW w:w="23" w:type="dxa"/>
            <w:tcBorders/>
            <w:shd w:fill="CCCCCC" w:val="clear"/>
            <w:tcMar>
              <w:bottom w:w="0" w:type="dxa"/>
            </w:tcMar>
            <w:vAlign w:val="center"/>
          </w:tcPr>
          <w:p>
            <w:pPr>
              <w:pStyle w:val="TableContents"/>
              <w:bidi w:val="0"/>
              <w:spacing w:before="0" w:after="283"/>
              <w:jc w:val="left"/>
              <w:rPr/>
            </w:pPr>
            <w:r>
              <w:rPr/>
              <w:t>​</w:t>
            </w:r>
          </w:p>
        </w:tc>
        <w:tc>
          <w:tcPr>
            <w:tcW w:w="23" w:type="dxa"/>
            <w:tcBorders/>
            <w:shd w:fill="CCCCCC" w:val="clear"/>
            <w:tcMar>
              <w:bottom w:w="0" w:type="dxa"/>
            </w:tcMar>
            <w:vAlign w:val="center"/>
          </w:tcPr>
          <w:p>
            <w:pPr>
              <w:pStyle w:val="TableContents"/>
              <w:bidi w:val="0"/>
              <w:spacing w:before="0" w:after="283"/>
              <w:jc w:val="left"/>
              <w:rPr/>
            </w:pPr>
            <w:r>
              <w:rPr/>
              <w:t>​</w:t>
            </w:r>
          </w:p>
        </w:tc>
        <w:tc>
          <w:tcPr>
            <w:tcW w:w="864" w:type="dxa"/>
            <w:tcBorders/>
            <w:shd w:fill="CCCCCC" w:val="clear"/>
            <w:tcMar>
              <w:bottom w:w="0" w:type="dxa"/>
            </w:tcMar>
            <w:vAlign w:val="center"/>
          </w:tcPr>
          <w:p>
            <w:pPr>
              <w:pStyle w:val="TableContents"/>
              <w:bidi w:val="0"/>
              <w:spacing w:before="0" w:after="283"/>
              <w:ind w:left="53" w:right="0" w:hanging="0"/>
              <w:jc w:val="left"/>
              <w:rPr>
                <w:rFonts w:ascii="Arial;Helvetica;sans-serif" w:hAnsi="Arial;Helvetica;sans-serif"/>
                <w:color w:val="000000"/>
                <w:sz w:val="15"/>
              </w:rPr>
            </w:pPr>
            <w:r>
              <w:rPr>
                <w:rFonts w:ascii="Arial;Helvetica;sans-serif" w:hAnsi="Arial;Helvetica;sans-serif"/>
                <w:color w:val="000000"/>
                <w:sz w:val="15"/>
              </w:rPr>
              <w:t>1,248,000</w:t>
            </w:r>
          </w:p>
        </w:tc>
        <w:tc>
          <w:tcPr>
            <w:tcW w:w="23" w:type="dxa"/>
            <w:tcBorders/>
            <w:shd w:fill="CCCCCC" w:val="clear"/>
            <w:tcMar>
              <w:bottom w:w="0" w:type="dxa"/>
            </w:tcMar>
            <w:vAlign w:val="center"/>
          </w:tcPr>
          <w:p>
            <w:pPr>
              <w:pStyle w:val="TableContents"/>
              <w:bidi w:val="0"/>
              <w:spacing w:before="0" w:after="283"/>
              <w:jc w:val="left"/>
              <w:rPr/>
            </w:pPr>
            <w:r>
              <w:rPr/>
              <w:t>​</w:t>
            </w:r>
          </w:p>
        </w:tc>
        <w:tc>
          <w:tcPr>
            <w:tcW w:w="23" w:type="dxa"/>
            <w:tcBorders/>
            <w:shd w:fill="CCCCCC" w:val="clear"/>
            <w:tcMar>
              <w:bottom w:w="0" w:type="dxa"/>
            </w:tcMar>
            <w:vAlign w:val="center"/>
          </w:tcPr>
          <w:p>
            <w:pPr>
              <w:pStyle w:val="TableContents"/>
              <w:bidi w:val="0"/>
              <w:spacing w:before="0" w:after="283"/>
              <w:jc w:val="left"/>
              <w:rPr/>
            </w:pPr>
            <w:r>
              <w:rPr/>
              <w:t>​</w:t>
            </w:r>
          </w:p>
        </w:tc>
        <w:tc>
          <w:tcPr>
            <w:tcW w:w="740" w:type="dxa"/>
            <w:tcBorders/>
            <w:shd w:fill="CCCCCC" w:val="clear"/>
            <w:tcMar>
              <w:bottom w:w="0" w:type="dxa"/>
            </w:tcMar>
            <w:vAlign w:val="center"/>
          </w:tcPr>
          <w:p>
            <w:pPr>
              <w:pStyle w:val="TableContents"/>
              <w:bidi w:val="0"/>
              <w:spacing w:before="0" w:after="283"/>
              <w:ind w:left="0" w:right="0" w:hanging="0"/>
              <w:jc w:val="left"/>
              <w:rPr>
                <w:rFonts w:ascii="Arial;Helvetica;sans-serif" w:hAnsi="Arial;Helvetica;sans-serif"/>
                <w:color w:val="000000"/>
                <w:sz w:val="15"/>
              </w:rPr>
            </w:pPr>
            <w:r>
              <w:rPr>
                <w:rFonts w:ascii="Arial;Helvetica;sans-serif" w:hAnsi="Arial;Helvetica;sans-serif"/>
                <w:color w:val="000000"/>
                <w:sz w:val="15"/>
              </w:rPr>
              <w:t>2,496,000</w:t>
            </w:r>
          </w:p>
        </w:tc>
        <w:tc>
          <w:tcPr>
            <w:tcW w:w="23" w:type="dxa"/>
            <w:tcBorders/>
            <w:shd w:fill="CCCCCC" w:val="clear"/>
            <w:tcMar>
              <w:bottom w:w="0" w:type="dxa"/>
            </w:tcMar>
            <w:vAlign w:val="center"/>
          </w:tcPr>
          <w:p>
            <w:pPr>
              <w:pStyle w:val="TableContents"/>
              <w:bidi w:val="0"/>
              <w:spacing w:before="0" w:after="283"/>
              <w:jc w:val="left"/>
              <w:rPr/>
            </w:pPr>
            <w:r>
              <w:rPr/>
              <w:t>​</w:t>
            </w:r>
          </w:p>
        </w:tc>
        <w:tc>
          <w:tcPr>
            <w:tcW w:w="23" w:type="dxa"/>
            <w:tcBorders/>
            <w:shd w:fill="CCCCCC" w:val="clear"/>
            <w:tcMar>
              <w:bottom w:w="0" w:type="dxa"/>
            </w:tcMar>
            <w:vAlign w:val="center"/>
          </w:tcPr>
          <w:p>
            <w:pPr>
              <w:pStyle w:val="TableContents"/>
              <w:bidi w:val="0"/>
              <w:spacing w:before="0" w:after="283"/>
              <w:jc w:val="left"/>
              <w:rPr/>
            </w:pPr>
            <w:r>
              <w:rPr/>
              <w:t>​</w:t>
            </w:r>
          </w:p>
        </w:tc>
        <w:tc>
          <w:tcPr>
            <w:tcW w:w="819" w:type="dxa"/>
            <w:tcBorders/>
            <w:shd w:fill="CCCCCC" w:val="clear"/>
            <w:tcMar>
              <w:bottom w:w="0" w:type="dxa"/>
            </w:tcMar>
            <w:vAlign w:val="center"/>
          </w:tcPr>
          <w:p>
            <w:pPr>
              <w:pStyle w:val="TableContents"/>
              <w:bidi w:val="0"/>
              <w:spacing w:before="0" w:after="283"/>
              <w:ind w:left="35" w:right="0" w:hanging="0"/>
              <w:jc w:val="left"/>
              <w:rPr>
                <w:rFonts w:ascii="Arial;Helvetica;sans-serif" w:hAnsi="Arial;Helvetica;sans-serif"/>
                <w:color w:val="000000"/>
                <w:sz w:val="15"/>
              </w:rPr>
            </w:pPr>
            <w:r>
              <w:rPr>
                <w:rFonts w:ascii="Arial;Helvetica;sans-serif" w:hAnsi="Arial;Helvetica;sans-serif"/>
                <w:color w:val="000000"/>
                <w:sz w:val="15"/>
              </w:rPr>
              <w:t>3,744,000</w:t>
            </w:r>
          </w:p>
        </w:tc>
        <w:tc>
          <w:tcPr>
            <w:tcW w:w="23" w:type="dxa"/>
            <w:tcBorders/>
            <w:shd w:fill="CCCCCC" w:val="clear"/>
            <w:tcMar>
              <w:bottom w:w="0" w:type="dxa"/>
            </w:tcMar>
            <w:vAlign w:val="center"/>
          </w:tcPr>
          <w:p>
            <w:pPr>
              <w:pStyle w:val="TableContents"/>
              <w:bidi w:val="0"/>
              <w:spacing w:before="0" w:after="283"/>
              <w:jc w:val="left"/>
              <w:rPr/>
            </w:pPr>
            <w:r>
              <w:rPr/>
              <w:t>​</w:t>
            </w:r>
          </w:p>
        </w:tc>
        <w:tc>
          <w:tcPr>
            <w:tcW w:w="23" w:type="dxa"/>
            <w:tcBorders/>
            <w:shd w:fill="CCCCCC" w:val="clear"/>
            <w:tcMar>
              <w:bottom w:w="0" w:type="dxa"/>
            </w:tcMar>
            <w:vAlign w:val="center"/>
          </w:tcPr>
          <w:p>
            <w:pPr>
              <w:pStyle w:val="TableContents"/>
              <w:bidi w:val="0"/>
              <w:spacing w:before="0" w:after="283"/>
              <w:jc w:val="left"/>
              <w:rPr/>
            </w:pPr>
            <w:r>
              <w:rPr/>
              <w:t>​</w:t>
            </w:r>
          </w:p>
        </w:tc>
        <w:tc>
          <w:tcPr>
            <w:tcW w:w="864" w:type="dxa"/>
            <w:tcBorders/>
            <w:shd w:fill="CCCCCC" w:val="clear"/>
            <w:tcMar>
              <w:bottom w:w="0" w:type="dxa"/>
            </w:tcMar>
            <w:vAlign w:val="center"/>
          </w:tcPr>
          <w:p>
            <w:pPr>
              <w:pStyle w:val="TableContents"/>
              <w:bidi w:val="0"/>
              <w:spacing w:before="0" w:after="283"/>
              <w:ind w:left="199" w:right="0" w:hanging="0"/>
              <w:jc w:val="left"/>
              <w:rPr>
                <w:sz w:val="4"/>
                <w:szCs w:val="4"/>
              </w:rPr>
            </w:pPr>
            <w:r>
              <w:rPr>
                <w:sz w:val="4"/>
                <w:szCs w:val="4"/>
              </w:rPr>
            </w:r>
          </w:p>
        </w:tc>
        <w:tc>
          <w:tcPr>
            <w:tcW w:w="23" w:type="dxa"/>
            <w:tcBorders/>
            <w:shd w:fill="CCCCCC" w:val="clear"/>
            <w:tcMar>
              <w:bottom w:w="0" w:type="dxa"/>
            </w:tcMar>
            <w:vAlign w:val="center"/>
          </w:tcPr>
          <w:p>
            <w:pPr>
              <w:pStyle w:val="TableContents"/>
              <w:bidi w:val="0"/>
              <w:spacing w:before="0" w:after="283"/>
              <w:jc w:val="left"/>
              <w:rPr/>
            </w:pPr>
            <w:r>
              <w:rPr/>
              <w:t>​</w:t>
            </w:r>
          </w:p>
        </w:tc>
        <w:tc>
          <w:tcPr>
            <w:tcW w:w="23" w:type="dxa"/>
            <w:tcBorders/>
            <w:shd w:fill="CCCCCC" w:val="clear"/>
            <w:tcMar>
              <w:bottom w:w="0" w:type="dxa"/>
            </w:tcMar>
            <w:vAlign w:val="center"/>
          </w:tcPr>
          <w:p>
            <w:pPr>
              <w:pStyle w:val="TableContents"/>
              <w:bidi w:val="0"/>
              <w:spacing w:before="0" w:after="283"/>
              <w:jc w:val="left"/>
              <w:rPr/>
            </w:pPr>
            <w:r>
              <w:rPr/>
              <w:t>​</w:t>
            </w:r>
          </w:p>
        </w:tc>
        <w:tc>
          <w:tcPr>
            <w:tcW w:w="564" w:type="dxa"/>
            <w:tcBorders/>
            <w:shd w:fill="CCCCCC" w:val="clear"/>
            <w:tcMar>
              <w:bottom w:w="0" w:type="dxa"/>
            </w:tcMar>
            <w:vAlign w:val="center"/>
          </w:tcPr>
          <w:p>
            <w:pPr>
              <w:pStyle w:val="TableContents"/>
              <w:bidi w:val="0"/>
              <w:spacing w:before="0" w:after="283"/>
              <w:ind w:left="9" w:right="0" w:hanging="0"/>
              <w:jc w:val="left"/>
              <w:rPr>
                <w:sz w:val="4"/>
                <w:szCs w:val="4"/>
              </w:rPr>
            </w:pPr>
            <w:r>
              <w:rPr>
                <w:sz w:val="4"/>
                <w:szCs w:val="4"/>
              </w:rPr>
            </w:r>
          </w:p>
        </w:tc>
        <w:tc>
          <w:tcPr>
            <w:tcW w:w="23" w:type="dxa"/>
            <w:tcBorders/>
            <w:shd w:fill="CCCCCC" w:val="clear"/>
            <w:tcMar>
              <w:bottom w:w="0" w:type="dxa"/>
            </w:tcMar>
            <w:vAlign w:val="center"/>
          </w:tcPr>
          <w:p>
            <w:pPr>
              <w:pStyle w:val="TableContents"/>
              <w:bidi w:val="0"/>
              <w:spacing w:before="0" w:after="283"/>
              <w:jc w:val="left"/>
              <w:rPr/>
            </w:pPr>
            <w:r>
              <w:rPr/>
              <w:t>​</w:t>
            </w:r>
          </w:p>
        </w:tc>
        <w:tc>
          <w:tcPr>
            <w:tcW w:w="23" w:type="dxa"/>
            <w:tcBorders/>
            <w:shd w:fill="CCCCCC" w:val="clear"/>
            <w:tcMar>
              <w:bottom w:w="0" w:type="dxa"/>
            </w:tcMar>
            <w:vAlign w:val="center"/>
          </w:tcPr>
          <w:p>
            <w:pPr>
              <w:pStyle w:val="TableContents"/>
              <w:bidi w:val="0"/>
              <w:spacing w:before="0" w:after="283"/>
              <w:jc w:val="left"/>
              <w:rPr/>
            </w:pPr>
            <w:r>
              <w:rPr/>
              <w:t>​</w:t>
            </w:r>
          </w:p>
        </w:tc>
        <w:tc>
          <w:tcPr>
            <w:tcW w:w="819" w:type="dxa"/>
            <w:tcBorders/>
            <w:shd w:fill="CCCCCC" w:val="clear"/>
            <w:tcMar>
              <w:bottom w:w="0" w:type="dxa"/>
            </w:tcMar>
            <w:vAlign w:val="center"/>
          </w:tcPr>
          <w:p>
            <w:pPr>
              <w:pStyle w:val="TableContents"/>
              <w:bidi w:val="0"/>
              <w:spacing w:before="0" w:after="283"/>
              <w:ind w:left="139" w:right="0" w:hanging="0"/>
              <w:jc w:val="left"/>
              <w:rPr>
                <w:sz w:val="4"/>
                <w:szCs w:val="4"/>
              </w:rPr>
            </w:pPr>
            <w:r>
              <w:rPr>
                <w:sz w:val="4"/>
                <w:szCs w:val="4"/>
              </w:rPr>
            </w:r>
          </w:p>
        </w:tc>
        <w:tc>
          <w:tcPr>
            <w:tcW w:w="23" w:type="dxa"/>
            <w:tcBorders/>
            <w:shd w:fill="CCCCCC" w:val="clear"/>
            <w:tcMar>
              <w:bottom w:w="0" w:type="dxa"/>
            </w:tcMar>
            <w:vAlign w:val="center"/>
          </w:tcPr>
          <w:p>
            <w:pPr>
              <w:pStyle w:val="TableContents"/>
              <w:bidi w:val="0"/>
              <w:spacing w:before="0" w:after="283"/>
              <w:jc w:val="left"/>
              <w:rPr/>
            </w:pPr>
            <w:r>
              <w:rPr/>
              <w:t>​</w:t>
            </w:r>
          </w:p>
        </w:tc>
        <w:tc>
          <w:tcPr>
            <w:tcW w:w="23" w:type="dxa"/>
            <w:tcBorders/>
            <w:shd w:fill="CCCCCC" w:val="clear"/>
            <w:tcMar>
              <w:bottom w:w="0" w:type="dxa"/>
            </w:tcMar>
            <w:vAlign w:val="center"/>
          </w:tcPr>
          <w:p>
            <w:pPr>
              <w:pStyle w:val="TableContents"/>
              <w:bidi w:val="0"/>
              <w:spacing w:before="0" w:after="283"/>
              <w:jc w:val="left"/>
              <w:rPr/>
            </w:pPr>
            <w:r>
              <w:rPr/>
              <w:t>​</w:t>
            </w:r>
          </w:p>
        </w:tc>
        <w:tc>
          <w:tcPr>
            <w:tcW w:w="774" w:type="dxa"/>
            <w:tcBorders/>
            <w:shd w:fill="CCCCCC" w:val="clear"/>
            <w:tcMar>
              <w:bottom w:w="0" w:type="dxa"/>
            </w:tcMar>
            <w:vAlign w:val="center"/>
          </w:tcPr>
          <w:p>
            <w:pPr>
              <w:pStyle w:val="TableContents"/>
              <w:bidi w:val="0"/>
              <w:spacing w:before="0" w:after="283"/>
              <w:ind w:left="135" w:right="0" w:hanging="0"/>
              <w:jc w:val="left"/>
              <w:rPr>
                <w:sz w:val="4"/>
                <w:szCs w:val="4"/>
              </w:rPr>
            </w:pPr>
            <w:r>
              <w:rPr>
                <w:sz w:val="4"/>
                <w:szCs w:val="4"/>
              </w:rPr>
            </w:r>
          </w:p>
        </w:tc>
        <w:tc>
          <w:tcPr>
            <w:tcW w:w="23" w:type="dxa"/>
            <w:tcBorders/>
            <w:shd w:fill="CCCCCC" w:val="clear"/>
            <w:tcMar>
              <w:bottom w:w="0" w:type="dxa"/>
            </w:tcMar>
            <w:vAlign w:val="center"/>
          </w:tcPr>
          <w:p>
            <w:pPr>
              <w:pStyle w:val="TableContents"/>
              <w:bidi w:val="0"/>
              <w:spacing w:before="0" w:after="283"/>
              <w:jc w:val="left"/>
              <w:rPr/>
            </w:pPr>
            <w:r>
              <w:rPr/>
              <w:t>​</w:t>
            </w:r>
          </w:p>
        </w:tc>
        <w:tc>
          <w:tcPr>
            <w:tcW w:w="23" w:type="dxa"/>
            <w:tcBorders/>
            <w:shd w:fill="CCCCCC" w:val="clear"/>
            <w:tcMar>
              <w:bottom w:w="0" w:type="dxa"/>
            </w:tcMar>
            <w:vAlign w:val="center"/>
          </w:tcPr>
          <w:p>
            <w:pPr>
              <w:pStyle w:val="TableContents"/>
              <w:bidi w:val="0"/>
              <w:spacing w:before="0" w:after="283"/>
              <w:jc w:val="left"/>
              <w:rPr/>
            </w:pPr>
            <w:r>
              <w:rPr/>
              <w:t>​</w:t>
            </w:r>
          </w:p>
        </w:tc>
        <w:tc>
          <w:tcPr>
            <w:tcW w:w="774" w:type="dxa"/>
            <w:tcBorders/>
            <w:shd w:fill="CCCCCC" w:val="clear"/>
            <w:tcMar>
              <w:bottom w:w="0" w:type="dxa"/>
            </w:tcMar>
            <w:vAlign w:val="center"/>
          </w:tcPr>
          <w:p>
            <w:pPr>
              <w:pStyle w:val="TableContents"/>
              <w:bidi w:val="0"/>
              <w:spacing w:before="0" w:after="283"/>
              <w:ind w:left="0" w:right="0" w:hanging="0"/>
              <w:jc w:val="left"/>
              <w:rPr>
                <w:sz w:val="4"/>
                <w:szCs w:val="4"/>
              </w:rPr>
            </w:pPr>
            <w:r>
              <w:rPr>
                <w:sz w:val="4"/>
                <w:szCs w:val="4"/>
              </w:rPr>
            </w:r>
          </w:p>
        </w:tc>
        <w:tc>
          <w:tcPr>
            <w:tcW w:w="39" w:type="dxa"/>
            <w:tcBorders/>
            <w:shd w:fill="CCCCCC" w:val="clear"/>
            <w:tcMar>
              <w:bottom w:w="0" w:type="dxa"/>
            </w:tcMar>
            <w:vAlign w:val="center"/>
          </w:tcPr>
          <w:p>
            <w:pPr>
              <w:pStyle w:val="TableContents"/>
              <w:bidi w:val="0"/>
              <w:spacing w:before="0" w:after="283"/>
              <w:jc w:val="left"/>
              <w:rPr/>
            </w:pPr>
            <w:r>
              <w:rPr/>
              <w:t>​</w:t>
            </w:r>
          </w:p>
        </w:tc>
      </w:tr>
      <w:tr>
        <w:trPr/>
        <w:tc>
          <w:tcPr>
            <w:tcW w:w="38" w:type="dxa"/>
            <w:vMerge w:val="continue"/>
            <w:tcBorders>
              <w:bottom w:val="single" w:sz="8" w:space="0" w:color="000000"/>
            </w:tcBorders>
            <w:shd w:fill="CCCCCC" w:val="clear"/>
            <w:tcMar>
              <w:bottom w:w="65" w:type="dxa"/>
            </w:tcMar>
            <w:vAlign w:val="center"/>
          </w:tcPr>
          <w:p>
            <w:pPr>
              <w:pStyle w:val="Normal"/>
              <w:bidi w:val="0"/>
              <w:jc w:val="left"/>
              <w:rPr/>
            </w:pPr>
            <w:r>
              <w:rPr/>
            </w:r>
          </w:p>
        </w:tc>
        <w:tc>
          <w:tcPr>
            <w:tcW w:w="1265" w:type="dxa"/>
            <w:vMerge w:val="continue"/>
            <w:tcBorders>
              <w:bottom w:val="single" w:sz="8" w:space="0" w:color="000000"/>
            </w:tcBorders>
            <w:shd w:fill="CCCCCC" w:val="clear"/>
            <w:tcMar>
              <w:bottom w:w="65" w:type="dxa"/>
            </w:tcMar>
            <w:vAlign w:val="center"/>
          </w:tcPr>
          <w:p>
            <w:pPr>
              <w:pStyle w:val="Normal"/>
              <w:bidi w:val="0"/>
              <w:jc w:val="left"/>
              <w:rPr/>
            </w:pPr>
            <w:r>
              <w:rPr/>
            </w:r>
          </w:p>
        </w:tc>
        <w:tc>
          <w:tcPr>
            <w:tcW w:w="23" w:type="dxa"/>
            <w:vMerge w:val="continue"/>
            <w:tcBorders>
              <w:bottom w:val="single" w:sz="8" w:space="0" w:color="000000"/>
            </w:tcBorders>
            <w:shd w:fill="CCCCCC" w:val="clear"/>
            <w:tcMar>
              <w:bottom w:w="65" w:type="dxa"/>
            </w:tcMar>
            <w:vAlign w:val="center"/>
          </w:tcPr>
          <w:p>
            <w:pPr>
              <w:pStyle w:val="Normal"/>
              <w:bidi w:val="0"/>
              <w:jc w:val="left"/>
              <w:rPr/>
            </w:pPr>
            <w:r>
              <w:rPr/>
            </w:r>
          </w:p>
        </w:tc>
        <w:tc>
          <w:tcPr>
            <w:tcW w:w="23" w:type="dxa"/>
            <w:tcBorders/>
            <w:shd w:fill="CCCCCC" w:val="clear"/>
            <w:tcMar>
              <w:bottom w:w="0" w:type="dxa"/>
            </w:tcMar>
            <w:vAlign w:val="center"/>
          </w:tcPr>
          <w:p>
            <w:pPr>
              <w:pStyle w:val="TableContents"/>
              <w:bidi w:val="0"/>
              <w:spacing w:before="0" w:after="283"/>
              <w:jc w:val="left"/>
              <w:rPr/>
            </w:pPr>
            <w:r>
              <w:rPr/>
              <w:t>​</w:t>
            </w:r>
          </w:p>
        </w:tc>
        <w:tc>
          <w:tcPr>
            <w:tcW w:w="1058" w:type="dxa"/>
            <w:tcBorders/>
            <w:shd w:fill="CCCCCC" w:val="clear"/>
            <w:tcMar>
              <w:bottom w:w="0" w:type="dxa"/>
            </w:tcMar>
            <w:vAlign w:val="center"/>
          </w:tcPr>
          <w:p>
            <w:pPr>
              <w:pStyle w:val="TableContents"/>
              <w:bidi w:val="0"/>
              <w:spacing w:before="0" w:after="283"/>
              <w:ind w:left="0" w:right="0" w:hanging="0"/>
              <w:jc w:val="left"/>
              <w:rPr>
                <w:rFonts w:ascii="Arial;Helvetica;sans-serif" w:hAnsi="Arial;Helvetica;sans-serif"/>
                <w:color w:val="000000"/>
                <w:sz w:val="15"/>
              </w:rPr>
            </w:pPr>
            <w:r>
              <w:rPr>
                <w:rFonts w:ascii="Arial;Helvetica;sans-serif" w:hAnsi="Arial;Helvetica;sans-serif"/>
                <w:color w:val="000000"/>
                <w:sz w:val="15"/>
              </w:rPr>
              <w:t>RSU</w:t>
            </w:r>
          </w:p>
        </w:tc>
        <w:tc>
          <w:tcPr>
            <w:tcW w:w="23" w:type="dxa"/>
            <w:tcBorders/>
            <w:shd w:fill="CCCCCC" w:val="clear"/>
            <w:tcMar>
              <w:bottom w:w="0" w:type="dxa"/>
            </w:tcMar>
            <w:vAlign w:val="center"/>
          </w:tcPr>
          <w:p>
            <w:pPr>
              <w:pStyle w:val="TableContents"/>
              <w:bidi w:val="0"/>
              <w:spacing w:before="0" w:after="283"/>
              <w:jc w:val="left"/>
              <w:rPr/>
            </w:pPr>
            <w:r>
              <w:rPr/>
              <w:t>​</w:t>
            </w:r>
          </w:p>
        </w:tc>
        <w:tc>
          <w:tcPr>
            <w:tcW w:w="23" w:type="dxa"/>
            <w:tcBorders/>
            <w:shd w:fill="CCCCCC" w:val="clear"/>
            <w:tcMar>
              <w:bottom w:w="0" w:type="dxa"/>
            </w:tcMar>
            <w:vAlign w:val="center"/>
          </w:tcPr>
          <w:p>
            <w:pPr>
              <w:pStyle w:val="TableContents"/>
              <w:bidi w:val="0"/>
              <w:spacing w:before="0" w:after="283"/>
              <w:jc w:val="left"/>
              <w:rPr/>
            </w:pPr>
            <w:r>
              <w:rPr/>
              <w:t>​</w:t>
            </w:r>
          </w:p>
        </w:tc>
        <w:tc>
          <w:tcPr>
            <w:tcW w:w="1127" w:type="dxa"/>
            <w:tcBorders/>
            <w:shd w:fill="CCCCCC" w:val="clear"/>
            <w:tcMar>
              <w:bottom w:w="0" w:type="dxa"/>
            </w:tcMar>
            <w:vAlign w:val="center"/>
          </w:tcPr>
          <w:p>
            <w:pPr>
              <w:pStyle w:val="TableContents"/>
              <w:bidi w:val="0"/>
              <w:spacing w:before="0" w:after="283"/>
              <w:ind w:left="310" w:right="0" w:hanging="0"/>
              <w:jc w:val="left"/>
              <w:rPr>
                <w:rFonts w:ascii="Arial;Helvetica;sans-serif" w:hAnsi="Arial;Helvetica;sans-serif"/>
                <w:color w:val="000000"/>
                <w:sz w:val="15"/>
              </w:rPr>
            </w:pPr>
            <w:r>
              <w:rPr>
                <w:rFonts w:ascii="Arial;Helvetica;sans-serif" w:hAnsi="Arial;Helvetica;sans-serif"/>
                <w:color w:val="000000"/>
                <w:sz w:val="15"/>
              </w:rPr>
              <w:t>3/9/2023</w:t>
            </w:r>
          </w:p>
        </w:tc>
        <w:tc>
          <w:tcPr>
            <w:tcW w:w="23" w:type="dxa"/>
            <w:tcBorders/>
            <w:shd w:fill="CCCCCC" w:val="clear"/>
            <w:tcMar>
              <w:bottom w:w="0" w:type="dxa"/>
            </w:tcMar>
            <w:vAlign w:val="center"/>
          </w:tcPr>
          <w:p>
            <w:pPr>
              <w:pStyle w:val="TableContents"/>
              <w:bidi w:val="0"/>
              <w:spacing w:before="0" w:after="283"/>
              <w:jc w:val="left"/>
              <w:rPr/>
            </w:pPr>
            <w:r>
              <w:rPr/>
              <w:t>​</w:t>
            </w:r>
          </w:p>
        </w:tc>
        <w:tc>
          <w:tcPr>
            <w:tcW w:w="23" w:type="dxa"/>
            <w:tcBorders/>
            <w:shd w:fill="CCCCCC" w:val="clear"/>
            <w:tcMar>
              <w:bottom w:w="0" w:type="dxa"/>
            </w:tcMar>
            <w:vAlign w:val="center"/>
          </w:tcPr>
          <w:p>
            <w:pPr>
              <w:pStyle w:val="TableContents"/>
              <w:bidi w:val="0"/>
              <w:spacing w:before="0" w:after="283"/>
              <w:jc w:val="left"/>
              <w:rPr/>
            </w:pPr>
            <w:r>
              <w:rPr/>
              <w:t>​</w:t>
            </w:r>
          </w:p>
        </w:tc>
        <w:tc>
          <w:tcPr>
            <w:tcW w:w="864" w:type="dxa"/>
            <w:tcBorders/>
            <w:shd w:fill="CCCCCC" w:val="clear"/>
            <w:tcMar>
              <w:bottom w:w="0" w:type="dxa"/>
            </w:tcMar>
            <w:vAlign w:val="center"/>
          </w:tcPr>
          <w:p>
            <w:pPr>
              <w:pStyle w:val="TableContents"/>
              <w:bidi w:val="0"/>
              <w:spacing w:before="0" w:after="283"/>
              <w:ind w:left="53" w:right="0" w:hanging="0"/>
              <w:jc w:val="left"/>
              <w:rPr>
                <w:sz w:val="4"/>
                <w:szCs w:val="4"/>
              </w:rPr>
            </w:pPr>
            <w:r>
              <w:rPr>
                <w:sz w:val="4"/>
                <w:szCs w:val="4"/>
              </w:rPr>
            </w:r>
          </w:p>
        </w:tc>
        <w:tc>
          <w:tcPr>
            <w:tcW w:w="23" w:type="dxa"/>
            <w:tcBorders/>
            <w:shd w:fill="CCCCCC" w:val="clear"/>
            <w:tcMar>
              <w:bottom w:w="0" w:type="dxa"/>
            </w:tcMar>
            <w:vAlign w:val="center"/>
          </w:tcPr>
          <w:p>
            <w:pPr>
              <w:pStyle w:val="TableContents"/>
              <w:bidi w:val="0"/>
              <w:spacing w:before="0" w:after="283"/>
              <w:jc w:val="left"/>
              <w:rPr/>
            </w:pPr>
            <w:r>
              <w:rPr/>
              <w:t>​</w:t>
            </w:r>
          </w:p>
        </w:tc>
        <w:tc>
          <w:tcPr>
            <w:tcW w:w="23" w:type="dxa"/>
            <w:tcBorders/>
            <w:shd w:fill="CCCCCC" w:val="clear"/>
            <w:tcMar>
              <w:bottom w:w="0" w:type="dxa"/>
            </w:tcMar>
            <w:vAlign w:val="center"/>
          </w:tcPr>
          <w:p>
            <w:pPr>
              <w:pStyle w:val="TableContents"/>
              <w:bidi w:val="0"/>
              <w:spacing w:before="0" w:after="283"/>
              <w:jc w:val="left"/>
              <w:rPr/>
            </w:pPr>
            <w:r>
              <w:rPr/>
              <w:t>​</w:t>
            </w:r>
          </w:p>
        </w:tc>
        <w:tc>
          <w:tcPr>
            <w:tcW w:w="740" w:type="dxa"/>
            <w:tcBorders/>
            <w:shd w:fill="CCCCCC" w:val="clear"/>
            <w:tcMar>
              <w:bottom w:w="0" w:type="dxa"/>
            </w:tcMar>
            <w:vAlign w:val="center"/>
          </w:tcPr>
          <w:p>
            <w:pPr>
              <w:pStyle w:val="TableContents"/>
              <w:bidi w:val="0"/>
              <w:spacing w:before="0" w:after="283"/>
              <w:ind w:left="0" w:right="0" w:hanging="0"/>
              <w:jc w:val="left"/>
              <w:rPr>
                <w:sz w:val="4"/>
                <w:szCs w:val="4"/>
              </w:rPr>
            </w:pPr>
            <w:r>
              <w:rPr>
                <w:sz w:val="4"/>
                <w:szCs w:val="4"/>
              </w:rPr>
            </w:r>
          </w:p>
        </w:tc>
        <w:tc>
          <w:tcPr>
            <w:tcW w:w="23" w:type="dxa"/>
            <w:tcBorders/>
            <w:shd w:fill="CCCCCC" w:val="clear"/>
            <w:tcMar>
              <w:bottom w:w="0" w:type="dxa"/>
            </w:tcMar>
            <w:vAlign w:val="center"/>
          </w:tcPr>
          <w:p>
            <w:pPr>
              <w:pStyle w:val="TableContents"/>
              <w:bidi w:val="0"/>
              <w:spacing w:before="0" w:after="283"/>
              <w:jc w:val="left"/>
              <w:rPr/>
            </w:pPr>
            <w:r>
              <w:rPr/>
              <w:t>​</w:t>
            </w:r>
          </w:p>
        </w:tc>
        <w:tc>
          <w:tcPr>
            <w:tcW w:w="23" w:type="dxa"/>
            <w:tcBorders/>
            <w:shd w:fill="CCCCCC" w:val="clear"/>
            <w:tcMar>
              <w:bottom w:w="0" w:type="dxa"/>
            </w:tcMar>
            <w:vAlign w:val="center"/>
          </w:tcPr>
          <w:p>
            <w:pPr>
              <w:pStyle w:val="TableContents"/>
              <w:bidi w:val="0"/>
              <w:spacing w:before="0" w:after="283"/>
              <w:jc w:val="left"/>
              <w:rPr/>
            </w:pPr>
            <w:r>
              <w:rPr/>
              <w:t>​</w:t>
            </w:r>
          </w:p>
        </w:tc>
        <w:tc>
          <w:tcPr>
            <w:tcW w:w="819" w:type="dxa"/>
            <w:tcBorders/>
            <w:shd w:fill="CCCCCC" w:val="clear"/>
            <w:tcMar>
              <w:bottom w:w="0" w:type="dxa"/>
            </w:tcMar>
            <w:vAlign w:val="center"/>
          </w:tcPr>
          <w:p>
            <w:pPr>
              <w:pStyle w:val="TableContents"/>
              <w:bidi w:val="0"/>
              <w:spacing w:before="0" w:after="283"/>
              <w:ind w:left="35" w:right="0" w:hanging="0"/>
              <w:jc w:val="left"/>
              <w:rPr>
                <w:sz w:val="4"/>
                <w:szCs w:val="4"/>
              </w:rPr>
            </w:pPr>
            <w:r>
              <w:rPr>
                <w:sz w:val="4"/>
                <w:szCs w:val="4"/>
              </w:rPr>
            </w:r>
          </w:p>
        </w:tc>
        <w:tc>
          <w:tcPr>
            <w:tcW w:w="23" w:type="dxa"/>
            <w:tcBorders/>
            <w:shd w:fill="CCCCCC" w:val="clear"/>
            <w:tcMar>
              <w:bottom w:w="0" w:type="dxa"/>
            </w:tcMar>
            <w:vAlign w:val="center"/>
          </w:tcPr>
          <w:p>
            <w:pPr>
              <w:pStyle w:val="TableContents"/>
              <w:bidi w:val="0"/>
              <w:spacing w:before="0" w:after="283"/>
              <w:jc w:val="left"/>
              <w:rPr/>
            </w:pPr>
            <w:r>
              <w:rPr/>
              <w:t>​</w:t>
            </w:r>
          </w:p>
        </w:tc>
        <w:tc>
          <w:tcPr>
            <w:tcW w:w="23" w:type="dxa"/>
            <w:tcBorders/>
            <w:shd w:fill="CCCCCC" w:val="clear"/>
            <w:tcMar>
              <w:bottom w:w="0" w:type="dxa"/>
            </w:tcMar>
            <w:vAlign w:val="center"/>
          </w:tcPr>
          <w:p>
            <w:pPr>
              <w:pStyle w:val="TableContents"/>
              <w:bidi w:val="0"/>
              <w:spacing w:before="0" w:after="283"/>
              <w:jc w:val="left"/>
              <w:rPr/>
            </w:pPr>
            <w:r>
              <w:rPr/>
              <w:t>​</w:t>
            </w:r>
          </w:p>
        </w:tc>
        <w:tc>
          <w:tcPr>
            <w:tcW w:w="864" w:type="dxa"/>
            <w:tcBorders/>
            <w:shd w:fill="CCCCCC" w:val="clear"/>
            <w:tcMar>
              <w:bottom w:w="0" w:type="dxa"/>
            </w:tcMar>
            <w:vAlign w:val="center"/>
          </w:tcPr>
          <w:p>
            <w:pPr>
              <w:pStyle w:val="TableContents"/>
              <w:bidi w:val="0"/>
              <w:spacing w:before="0" w:after="283"/>
              <w:ind w:left="199" w:right="0" w:hanging="0"/>
              <w:jc w:val="left"/>
              <w:rPr>
                <w:sz w:val="4"/>
                <w:szCs w:val="4"/>
              </w:rPr>
            </w:pPr>
            <w:r>
              <w:rPr>
                <w:sz w:val="4"/>
                <w:szCs w:val="4"/>
              </w:rPr>
            </w:r>
          </w:p>
        </w:tc>
        <w:tc>
          <w:tcPr>
            <w:tcW w:w="23" w:type="dxa"/>
            <w:tcBorders/>
            <w:shd w:fill="CCCCCC" w:val="clear"/>
            <w:tcMar>
              <w:bottom w:w="0" w:type="dxa"/>
            </w:tcMar>
            <w:vAlign w:val="center"/>
          </w:tcPr>
          <w:p>
            <w:pPr>
              <w:pStyle w:val="TableContents"/>
              <w:bidi w:val="0"/>
              <w:spacing w:before="0" w:after="283"/>
              <w:jc w:val="left"/>
              <w:rPr/>
            </w:pPr>
            <w:r>
              <w:rPr/>
              <w:t>​</w:t>
            </w:r>
          </w:p>
        </w:tc>
        <w:tc>
          <w:tcPr>
            <w:tcW w:w="23" w:type="dxa"/>
            <w:tcBorders/>
            <w:shd w:fill="CCCCCC" w:val="clear"/>
            <w:tcMar>
              <w:bottom w:w="0" w:type="dxa"/>
            </w:tcMar>
            <w:vAlign w:val="center"/>
          </w:tcPr>
          <w:p>
            <w:pPr>
              <w:pStyle w:val="TableContents"/>
              <w:bidi w:val="0"/>
              <w:spacing w:before="0" w:after="283"/>
              <w:jc w:val="left"/>
              <w:rPr/>
            </w:pPr>
            <w:r>
              <w:rPr/>
              <w:t>​</w:t>
            </w:r>
          </w:p>
        </w:tc>
        <w:tc>
          <w:tcPr>
            <w:tcW w:w="564" w:type="dxa"/>
            <w:tcBorders/>
            <w:shd w:fill="CCCCCC" w:val="clear"/>
            <w:tcMar>
              <w:bottom w:w="0" w:type="dxa"/>
            </w:tcMar>
            <w:vAlign w:val="center"/>
          </w:tcPr>
          <w:p>
            <w:pPr>
              <w:pStyle w:val="TableContents"/>
              <w:bidi w:val="0"/>
              <w:spacing w:before="0" w:after="283"/>
              <w:ind w:left="9" w:right="0" w:hanging="0"/>
              <w:jc w:val="left"/>
              <w:rPr>
                <w:sz w:val="4"/>
                <w:szCs w:val="4"/>
              </w:rPr>
            </w:pPr>
            <w:r>
              <w:rPr>
                <w:sz w:val="4"/>
                <w:szCs w:val="4"/>
              </w:rPr>
            </w:r>
          </w:p>
        </w:tc>
        <w:tc>
          <w:tcPr>
            <w:tcW w:w="23" w:type="dxa"/>
            <w:tcBorders/>
            <w:shd w:fill="CCCCCC" w:val="clear"/>
            <w:tcMar>
              <w:bottom w:w="0" w:type="dxa"/>
            </w:tcMar>
            <w:vAlign w:val="center"/>
          </w:tcPr>
          <w:p>
            <w:pPr>
              <w:pStyle w:val="TableContents"/>
              <w:bidi w:val="0"/>
              <w:spacing w:before="0" w:after="283"/>
              <w:jc w:val="left"/>
              <w:rPr/>
            </w:pPr>
            <w:r>
              <w:rPr/>
              <w:t>​</w:t>
            </w:r>
          </w:p>
        </w:tc>
        <w:tc>
          <w:tcPr>
            <w:tcW w:w="23" w:type="dxa"/>
            <w:tcBorders/>
            <w:shd w:fill="CCCCCC" w:val="clear"/>
            <w:tcMar>
              <w:bottom w:w="0" w:type="dxa"/>
            </w:tcMar>
            <w:vAlign w:val="center"/>
          </w:tcPr>
          <w:p>
            <w:pPr>
              <w:pStyle w:val="TableContents"/>
              <w:bidi w:val="0"/>
              <w:spacing w:before="0" w:after="283"/>
              <w:jc w:val="left"/>
              <w:rPr/>
            </w:pPr>
            <w:r>
              <w:rPr/>
              <w:t>​</w:t>
            </w:r>
          </w:p>
        </w:tc>
        <w:tc>
          <w:tcPr>
            <w:tcW w:w="819" w:type="dxa"/>
            <w:tcBorders/>
            <w:shd w:fill="CCCCCC" w:val="clear"/>
            <w:tcMar>
              <w:bottom w:w="0" w:type="dxa"/>
            </w:tcMar>
            <w:vAlign w:val="center"/>
          </w:tcPr>
          <w:p>
            <w:pPr>
              <w:pStyle w:val="TableContents"/>
              <w:bidi w:val="0"/>
              <w:spacing w:before="0" w:after="283"/>
              <w:ind w:left="139" w:right="0" w:hanging="0"/>
              <w:jc w:val="left"/>
              <w:rPr>
                <w:sz w:val="4"/>
                <w:szCs w:val="4"/>
              </w:rPr>
            </w:pPr>
            <w:r>
              <w:rPr>
                <w:sz w:val="4"/>
                <w:szCs w:val="4"/>
              </w:rPr>
            </w:r>
          </w:p>
        </w:tc>
        <w:tc>
          <w:tcPr>
            <w:tcW w:w="23" w:type="dxa"/>
            <w:tcBorders/>
            <w:shd w:fill="CCCCCC" w:val="clear"/>
            <w:tcMar>
              <w:bottom w:w="0" w:type="dxa"/>
            </w:tcMar>
            <w:vAlign w:val="center"/>
          </w:tcPr>
          <w:p>
            <w:pPr>
              <w:pStyle w:val="TableContents"/>
              <w:bidi w:val="0"/>
              <w:spacing w:before="0" w:after="283"/>
              <w:jc w:val="left"/>
              <w:rPr/>
            </w:pPr>
            <w:r>
              <w:rPr/>
              <w:t>​</w:t>
            </w:r>
          </w:p>
        </w:tc>
        <w:tc>
          <w:tcPr>
            <w:tcW w:w="23" w:type="dxa"/>
            <w:tcBorders/>
            <w:shd w:fill="CCCCCC" w:val="clear"/>
            <w:tcMar>
              <w:bottom w:w="0" w:type="dxa"/>
            </w:tcMar>
            <w:vAlign w:val="center"/>
          </w:tcPr>
          <w:p>
            <w:pPr>
              <w:pStyle w:val="TableContents"/>
              <w:bidi w:val="0"/>
              <w:spacing w:before="0" w:after="283"/>
              <w:jc w:val="left"/>
              <w:rPr/>
            </w:pPr>
            <w:r>
              <w:rPr/>
              <w:t>​</w:t>
            </w:r>
          </w:p>
        </w:tc>
        <w:tc>
          <w:tcPr>
            <w:tcW w:w="774" w:type="dxa"/>
            <w:tcBorders/>
            <w:shd w:fill="CCCCCC" w:val="clear"/>
            <w:tcMar>
              <w:bottom w:w="0" w:type="dxa"/>
            </w:tcMar>
            <w:vAlign w:val="center"/>
          </w:tcPr>
          <w:p>
            <w:pPr>
              <w:pStyle w:val="TableContents"/>
              <w:bidi w:val="0"/>
              <w:spacing w:before="0" w:after="283"/>
              <w:ind w:left="135" w:right="0" w:hanging="0"/>
              <w:jc w:val="left"/>
              <w:rPr>
                <w:rFonts w:ascii="Arial;Helvetica;sans-serif" w:hAnsi="Arial;Helvetica;sans-serif"/>
                <w:color w:val="000000"/>
                <w:sz w:val="15"/>
              </w:rPr>
            </w:pPr>
            <w:r>
              <w:rPr>
                <w:rFonts w:ascii="Arial;Helvetica;sans-serif" w:hAnsi="Arial;Helvetica;sans-serif"/>
                <w:color w:val="000000"/>
                <w:sz w:val="15"/>
              </w:rPr>
              <w:t>12,450</w:t>
            </w:r>
          </w:p>
        </w:tc>
        <w:tc>
          <w:tcPr>
            <w:tcW w:w="23" w:type="dxa"/>
            <w:tcBorders/>
            <w:shd w:fill="CCCCCC" w:val="clear"/>
            <w:tcMar>
              <w:bottom w:w="0" w:type="dxa"/>
            </w:tcMar>
            <w:vAlign w:val="center"/>
          </w:tcPr>
          <w:p>
            <w:pPr>
              <w:pStyle w:val="TableContents"/>
              <w:bidi w:val="0"/>
              <w:spacing w:before="0" w:after="283"/>
              <w:jc w:val="left"/>
              <w:rPr/>
            </w:pPr>
            <w:r>
              <w:rPr/>
              <w:t>​</w:t>
            </w:r>
          </w:p>
        </w:tc>
        <w:tc>
          <w:tcPr>
            <w:tcW w:w="23" w:type="dxa"/>
            <w:tcBorders/>
            <w:shd w:fill="CCCCCC" w:val="clear"/>
            <w:tcMar>
              <w:bottom w:w="0" w:type="dxa"/>
            </w:tcMar>
            <w:vAlign w:val="center"/>
          </w:tcPr>
          <w:p>
            <w:pPr>
              <w:pStyle w:val="TableContents"/>
              <w:bidi w:val="0"/>
              <w:spacing w:before="0" w:after="283"/>
              <w:jc w:val="left"/>
              <w:rPr/>
            </w:pPr>
            <w:r>
              <w:rPr/>
              <w:t>​</w:t>
            </w:r>
          </w:p>
        </w:tc>
        <w:tc>
          <w:tcPr>
            <w:tcW w:w="774" w:type="dxa"/>
            <w:tcBorders/>
            <w:shd w:fill="CCCCCC" w:val="clear"/>
            <w:tcMar>
              <w:bottom w:w="0" w:type="dxa"/>
            </w:tcMar>
            <w:vAlign w:val="center"/>
          </w:tcPr>
          <w:p>
            <w:pPr>
              <w:pStyle w:val="TableContents"/>
              <w:bidi w:val="0"/>
              <w:spacing w:before="0" w:after="283"/>
              <w:ind w:left="0" w:right="0" w:hanging="0"/>
              <w:jc w:val="left"/>
              <w:rPr>
                <w:rFonts w:ascii="Arial;Helvetica;sans-serif" w:hAnsi="Arial;Helvetica;sans-serif"/>
                <w:color w:val="000000"/>
                <w:sz w:val="15"/>
              </w:rPr>
            </w:pPr>
            <w:r>
              <w:rPr>
                <w:rFonts w:ascii="Arial;Helvetica;sans-serif" w:hAnsi="Arial;Helvetica;sans-serif"/>
                <w:color w:val="000000"/>
                <w:sz w:val="15"/>
              </w:rPr>
              <w:t xml:space="preserve">2,600,058 </w:t>
            </w:r>
          </w:p>
        </w:tc>
        <w:tc>
          <w:tcPr>
            <w:tcW w:w="39" w:type="dxa"/>
            <w:tcBorders/>
            <w:shd w:fill="CCCCCC" w:val="clear"/>
            <w:tcMar>
              <w:bottom w:w="0" w:type="dxa"/>
            </w:tcMar>
            <w:vAlign w:val="center"/>
          </w:tcPr>
          <w:p>
            <w:pPr>
              <w:pStyle w:val="TableContents"/>
              <w:bidi w:val="0"/>
              <w:spacing w:before="0" w:after="283"/>
              <w:jc w:val="left"/>
              <w:rPr/>
            </w:pPr>
            <w:r>
              <w:rPr/>
              <w:t>​</w:t>
            </w:r>
          </w:p>
        </w:tc>
      </w:tr>
      <w:tr>
        <w:trPr/>
        <w:tc>
          <w:tcPr>
            <w:tcW w:w="38" w:type="dxa"/>
            <w:vMerge w:val="continue"/>
            <w:tcBorders>
              <w:bottom w:val="single" w:sz="8" w:space="0" w:color="000000"/>
            </w:tcBorders>
            <w:shd w:fill="CCCCCC" w:val="clear"/>
            <w:tcMar>
              <w:bottom w:w="65" w:type="dxa"/>
            </w:tcMar>
            <w:vAlign w:val="center"/>
          </w:tcPr>
          <w:p>
            <w:pPr>
              <w:pStyle w:val="Normal"/>
              <w:bidi w:val="0"/>
              <w:jc w:val="left"/>
              <w:rPr/>
            </w:pPr>
            <w:r>
              <w:rPr/>
            </w:r>
          </w:p>
        </w:tc>
        <w:tc>
          <w:tcPr>
            <w:tcW w:w="1265" w:type="dxa"/>
            <w:vMerge w:val="continue"/>
            <w:tcBorders>
              <w:bottom w:val="single" w:sz="8" w:space="0" w:color="000000"/>
            </w:tcBorders>
            <w:shd w:fill="CCCCCC" w:val="clear"/>
            <w:tcMar>
              <w:bottom w:w="65" w:type="dxa"/>
            </w:tcMar>
            <w:vAlign w:val="center"/>
          </w:tcPr>
          <w:p>
            <w:pPr>
              <w:pStyle w:val="Normal"/>
              <w:bidi w:val="0"/>
              <w:jc w:val="left"/>
              <w:rPr/>
            </w:pPr>
            <w:r>
              <w:rPr/>
            </w:r>
          </w:p>
        </w:tc>
        <w:tc>
          <w:tcPr>
            <w:tcW w:w="23" w:type="dxa"/>
            <w:vMerge w:val="continue"/>
            <w:tcBorders>
              <w:bottom w:val="single" w:sz="8" w:space="0" w:color="000000"/>
            </w:tcBorders>
            <w:shd w:fill="CCCCCC" w:val="clear"/>
            <w:tcMar>
              <w:bottom w:w="65" w:type="dxa"/>
            </w:tcMar>
            <w:vAlign w:val="center"/>
          </w:tcPr>
          <w:p>
            <w:pPr>
              <w:pStyle w:val="Normal"/>
              <w:bidi w:val="0"/>
              <w:jc w:val="left"/>
              <w:rPr/>
            </w:pPr>
            <w:r>
              <w:rPr/>
            </w:r>
          </w:p>
        </w:tc>
        <w:tc>
          <w:tcPr>
            <w:tcW w:w="23" w:type="dxa"/>
            <w:tcBorders>
              <w:bottom w:val="single" w:sz="8" w:space="0" w:color="000000"/>
            </w:tcBorders>
            <w:shd w:fill="CCCCCC" w:val="clear"/>
            <w:tcMar>
              <w:bottom w:w="65" w:type="dxa"/>
            </w:tcMar>
            <w:vAlign w:val="center"/>
          </w:tcPr>
          <w:p>
            <w:pPr>
              <w:pStyle w:val="TableContents"/>
              <w:bidi w:val="0"/>
              <w:spacing w:before="0" w:after="283"/>
              <w:jc w:val="left"/>
              <w:rPr/>
            </w:pPr>
            <w:r>
              <w:rPr/>
              <w:t>​</w:t>
            </w:r>
          </w:p>
        </w:tc>
        <w:tc>
          <w:tcPr>
            <w:tcW w:w="1058" w:type="dxa"/>
            <w:tcBorders>
              <w:bottom w:val="single" w:sz="8" w:space="0" w:color="000000"/>
            </w:tcBorders>
            <w:shd w:fill="CCCCCC" w:val="clear"/>
            <w:tcMar>
              <w:bottom w:w="65" w:type="dxa"/>
            </w:tcMar>
            <w:vAlign w:val="center"/>
          </w:tcPr>
          <w:p>
            <w:pPr>
              <w:pStyle w:val="TableContents"/>
              <w:bidi w:val="0"/>
              <w:spacing w:before="0" w:after="283"/>
              <w:ind w:left="0" w:right="0" w:hanging="0"/>
              <w:jc w:val="left"/>
              <w:rPr>
                <w:rFonts w:ascii="Arial;Helvetica;sans-serif" w:hAnsi="Arial;Helvetica;sans-serif"/>
                <w:color w:val="000000"/>
                <w:sz w:val="15"/>
              </w:rPr>
            </w:pPr>
            <w:r>
              <w:rPr>
                <w:rFonts w:ascii="Arial;Helvetica;sans-serif" w:hAnsi="Arial;Helvetica;sans-serif"/>
                <w:color w:val="000000"/>
                <w:sz w:val="15"/>
              </w:rPr>
              <w:t>PSU</w:t>
            </w:r>
          </w:p>
        </w:tc>
        <w:tc>
          <w:tcPr>
            <w:tcW w:w="23" w:type="dxa"/>
            <w:tcBorders>
              <w:bottom w:val="single" w:sz="8" w:space="0" w:color="000000"/>
            </w:tcBorders>
            <w:shd w:fill="CCCCCC" w:val="clear"/>
            <w:tcMar>
              <w:bottom w:w="65" w:type="dxa"/>
            </w:tcMar>
            <w:vAlign w:val="center"/>
          </w:tcPr>
          <w:p>
            <w:pPr>
              <w:pStyle w:val="TableContents"/>
              <w:bidi w:val="0"/>
              <w:spacing w:before="0" w:after="283"/>
              <w:jc w:val="left"/>
              <w:rPr/>
            </w:pPr>
            <w:r>
              <w:rPr/>
              <w:t>​</w:t>
            </w:r>
          </w:p>
        </w:tc>
        <w:tc>
          <w:tcPr>
            <w:tcW w:w="23" w:type="dxa"/>
            <w:tcBorders>
              <w:bottom w:val="single" w:sz="8" w:space="0" w:color="000000"/>
            </w:tcBorders>
            <w:shd w:fill="CCCCCC" w:val="clear"/>
            <w:tcMar>
              <w:bottom w:w="65" w:type="dxa"/>
            </w:tcMar>
            <w:vAlign w:val="center"/>
          </w:tcPr>
          <w:p>
            <w:pPr>
              <w:pStyle w:val="TableContents"/>
              <w:bidi w:val="0"/>
              <w:spacing w:before="0" w:after="283"/>
              <w:jc w:val="left"/>
              <w:rPr/>
            </w:pPr>
            <w:r>
              <w:rPr/>
              <w:t>​</w:t>
            </w:r>
          </w:p>
        </w:tc>
        <w:tc>
          <w:tcPr>
            <w:tcW w:w="1127" w:type="dxa"/>
            <w:tcBorders>
              <w:bottom w:val="single" w:sz="8" w:space="0" w:color="000000"/>
            </w:tcBorders>
            <w:shd w:fill="CCCCCC" w:val="clear"/>
            <w:tcMar>
              <w:bottom w:w="65" w:type="dxa"/>
            </w:tcMar>
            <w:vAlign w:val="center"/>
          </w:tcPr>
          <w:p>
            <w:pPr>
              <w:pStyle w:val="TableContents"/>
              <w:bidi w:val="0"/>
              <w:spacing w:before="0" w:after="283"/>
              <w:ind w:left="310" w:right="0" w:hanging="0"/>
              <w:jc w:val="left"/>
              <w:rPr>
                <w:rFonts w:ascii="Arial;Helvetica;sans-serif" w:hAnsi="Arial;Helvetica;sans-serif"/>
                <w:color w:val="000000"/>
                <w:sz w:val="15"/>
              </w:rPr>
            </w:pPr>
            <w:r>
              <w:rPr>
                <w:rFonts w:ascii="Arial;Helvetica;sans-serif" w:hAnsi="Arial;Helvetica;sans-serif"/>
                <w:color w:val="000000"/>
                <w:sz w:val="15"/>
              </w:rPr>
              <w:t>3/9/2023</w:t>
            </w:r>
          </w:p>
        </w:tc>
        <w:tc>
          <w:tcPr>
            <w:tcW w:w="23" w:type="dxa"/>
            <w:tcBorders>
              <w:bottom w:val="single" w:sz="8" w:space="0" w:color="000000"/>
            </w:tcBorders>
            <w:shd w:fill="CCCCCC" w:val="clear"/>
            <w:tcMar>
              <w:bottom w:w="65" w:type="dxa"/>
            </w:tcMar>
            <w:vAlign w:val="center"/>
          </w:tcPr>
          <w:p>
            <w:pPr>
              <w:pStyle w:val="TableContents"/>
              <w:bidi w:val="0"/>
              <w:spacing w:before="0" w:after="283"/>
              <w:jc w:val="left"/>
              <w:rPr/>
            </w:pPr>
            <w:r>
              <w:rPr/>
              <w:t>​</w:t>
            </w:r>
          </w:p>
        </w:tc>
        <w:tc>
          <w:tcPr>
            <w:tcW w:w="23" w:type="dxa"/>
            <w:tcBorders>
              <w:bottom w:val="single" w:sz="8" w:space="0" w:color="000000"/>
            </w:tcBorders>
            <w:shd w:fill="CCCCCC" w:val="clear"/>
            <w:tcMar>
              <w:bottom w:w="65" w:type="dxa"/>
            </w:tcMar>
            <w:vAlign w:val="center"/>
          </w:tcPr>
          <w:p>
            <w:pPr>
              <w:pStyle w:val="TableContents"/>
              <w:bidi w:val="0"/>
              <w:spacing w:before="0" w:after="283"/>
              <w:jc w:val="left"/>
              <w:rPr/>
            </w:pPr>
            <w:r>
              <w:rPr/>
              <w:t>​</w:t>
            </w:r>
          </w:p>
        </w:tc>
        <w:tc>
          <w:tcPr>
            <w:tcW w:w="864" w:type="dxa"/>
            <w:tcBorders>
              <w:bottom w:val="single" w:sz="8" w:space="0" w:color="000000"/>
            </w:tcBorders>
            <w:shd w:fill="CCCCCC" w:val="clear"/>
            <w:tcMar>
              <w:bottom w:w="65" w:type="dxa"/>
            </w:tcMar>
            <w:vAlign w:val="center"/>
          </w:tcPr>
          <w:p>
            <w:pPr>
              <w:pStyle w:val="TableContents"/>
              <w:bidi w:val="0"/>
              <w:spacing w:before="0" w:after="283"/>
              <w:ind w:left="53" w:right="0" w:hanging="0"/>
              <w:jc w:val="left"/>
              <w:rPr>
                <w:sz w:val="4"/>
                <w:szCs w:val="4"/>
              </w:rPr>
            </w:pPr>
            <w:r>
              <w:rPr>
                <w:sz w:val="4"/>
                <w:szCs w:val="4"/>
              </w:rPr>
            </w:r>
          </w:p>
        </w:tc>
        <w:tc>
          <w:tcPr>
            <w:tcW w:w="23" w:type="dxa"/>
            <w:tcBorders>
              <w:bottom w:val="single" w:sz="8" w:space="0" w:color="000000"/>
            </w:tcBorders>
            <w:shd w:fill="CCCCCC" w:val="clear"/>
            <w:tcMar>
              <w:bottom w:w="65" w:type="dxa"/>
            </w:tcMar>
            <w:vAlign w:val="center"/>
          </w:tcPr>
          <w:p>
            <w:pPr>
              <w:pStyle w:val="TableContents"/>
              <w:bidi w:val="0"/>
              <w:spacing w:before="0" w:after="283"/>
              <w:jc w:val="left"/>
              <w:rPr/>
            </w:pPr>
            <w:r>
              <w:rPr/>
              <w:t>​</w:t>
            </w:r>
          </w:p>
        </w:tc>
        <w:tc>
          <w:tcPr>
            <w:tcW w:w="23" w:type="dxa"/>
            <w:tcBorders>
              <w:bottom w:val="single" w:sz="8" w:space="0" w:color="000000"/>
            </w:tcBorders>
            <w:shd w:fill="CCCCCC" w:val="clear"/>
            <w:tcMar>
              <w:bottom w:w="65" w:type="dxa"/>
            </w:tcMar>
            <w:vAlign w:val="center"/>
          </w:tcPr>
          <w:p>
            <w:pPr>
              <w:pStyle w:val="TableContents"/>
              <w:bidi w:val="0"/>
              <w:spacing w:before="0" w:after="283"/>
              <w:jc w:val="left"/>
              <w:rPr/>
            </w:pPr>
            <w:r>
              <w:rPr/>
              <w:t>​</w:t>
            </w:r>
          </w:p>
        </w:tc>
        <w:tc>
          <w:tcPr>
            <w:tcW w:w="740" w:type="dxa"/>
            <w:tcBorders>
              <w:bottom w:val="single" w:sz="8" w:space="0" w:color="000000"/>
            </w:tcBorders>
            <w:shd w:fill="CCCCCC" w:val="clear"/>
            <w:tcMar>
              <w:bottom w:w="65" w:type="dxa"/>
            </w:tcMar>
            <w:vAlign w:val="center"/>
          </w:tcPr>
          <w:p>
            <w:pPr>
              <w:pStyle w:val="TableContents"/>
              <w:bidi w:val="0"/>
              <w:spacing w:before="0" w:after="283"/>
              <w:ind w:left="0" w:right="0" w:hanging="0"/>
              <w:jc w:val="left"/>
              <w:rPr>
                <w:sz w:val="4"/>
                <w:szCs w:val="4"/>
              </w:rPr>
            </w:pPr>
            <w:r>
              <w:rPr>
                <w:sz w:val="4"/>
                <w:szCs w:val="4"/>
              </w:rPr>
            </w:r>
          </w:p>
        </w:tc>
        <w:tc>
          <w:tcPr>
            <w:tcW w:w="23" w:type="dxa"/>
            <w:tcBorders>
              <w:bottom w:val="single" w:sz="8" w:space="0" w:color="000000"/>
            </w:tcBorders>
            <w:shd w:fill="CCCCCC" w:val="clear"/>
            <w:tcMar>
              <w:bottom w:w="65" w:type="dxa"/>
            </w:tcMar>
            <w:vAlign w:val="center"/>
          </w:tcPr>
          <w:p>
            <w:pPr>
              <w:pStyle w:val="TableContents"/>
              <w:bidi w:val="0"/>
              <w:spacing w:before="0" w:after="283"/>
              <w:jc w:val="left"/>
              <w:rPr/>
            </w:pPr>
            <w:r>
              <w:rPr/>
              <w:t>​</w:t>
            </w:r>
          </w:p>
        </w:tc>
        <w:tc>
          <w:tcPr>
            <w:tcW w:w="23" w:type="dxa"/>
            <w:tcBorders>
              <w:bottom w:val="single" w:sz="8" w:space="0" w:color="000000"/>
            </w:tcBorders>
            <w:shd w:fill="CCCCCC" w:val="clear"/>
            <w:tcMar>
              <w:bottom w:w="65" w:type="dxa"/>
            </w:tcMar>
            <w:vAlign w:val="center"/>
          </w:tcPr>
          <w:p>
            <w:pPr>
              <w:pStyle w:val="TableContents"/>
              <w:bidi w:val="0"/>
              <w:spacing w:before="0" w:after="283"/>
              <w:jc w:val="left"/>
              <w:rPr/>
            </w:pPr>
            <w:r>
              <w:rPr/>
              <w:t>​</w:t>
            </w:r>
          </w:p>
        </w:tc>
        <w:tc>
          <w:tcPr>
            <w:tcW w:w="819" w:type="dxa"/>
            <w:tcBorders>
              <w:bottom w:val="single" w:sz="8" w:space="0" w:color="000000"/>
            </w:tcBorders>
            <w:shd w:fill="CCCCCC" w:val="clear"/>
            <w:tcMar>
              <w:bottom w:w="65" w:type="dxa"/>
            </w:tcMar>
            <w:vAlign w:val="center"/>
          </w:tcPr>
          <w:p>
            <w:pPr>
              <w:pStyle w:val="TableContents"/>
              <w:bidi w:val="0"/>
              <w:spacing w:before="0" w:after="283"/>
              <w:ind w:left="35" w:right="0" w:hanging="0"/>
              <w:jc w:val="left"/>
              <w:rPr>
                <w:sz w:val="4"/>
                <w:szCs w:val="4"/>
              </w:rPr>
            </w:pPr>
            <w:r>
              <w:rPr>
                <w:sz w:val="4"/>
                <w:szCs w:val="4"/>
              </w:rPr>
            </w:r>
          </w:p>
        </w:tc>
        <w:tc>
          <w:tcPr>
            <w:tcW w:w="23" w:type="dxa"/>
            <w:tcBorders>
              <w:bottom w:val="single" w:sz="8" w:space="0" w:color="000000"/>
            </w:tcBorders>
            <w:shd w:fill="CCCCCC" w:val="clear"/>
            <w:tcMar>
              <w:bottom w:w="65" w:type="dxa"/>
            </w:tcMar>
            <w:vAlign w:val="center"/>
          </w:tcPr>
          <w:p>
            <w:pPr>
              <w:pStyle w:val="TableContents"/>
              <w:bidi w:val="0"/>
              <w:spacing w:before="0" w:after="283"/>
              <w:jc w:val="left"/>
              <w:rPr/>
            </w:pPr>
            <w:r>
              <w:rPr/>
              <w:t>​</w:t>
            </w:r>
          </w:p>
        </w:tc>
        <w:tc>
          <w:tcPr>
            <w:tcW w:w="23" w:type="dxa"/>
            <w:tcBorders>
              <w:bottom w:val="single" w:sz="8" w:space="0" w:color="000000"/>
            </w:tcBorders>
            <w:shd w:fill="CCCCCC" w:val="clear"/>
            <w:tcMar>
              <w:bottom w:w="65" w:type="dxa"/>
            </w:tcMar>
            <w:vAlign w:val="center"/>
          </w:tcPr>
          <w:p>
            <w:pPr>
              <w:pStyle w:val="TableContents"/>
              <w:bidi w:val="0"/>
              <w:spacing w:before="0" w:after="283"/>
              <w:jc w:val="left"/>
              <w:rPr/>
            </w:pPr>
            <w:r>
              <w:rPr/>
              <w:t>​</w:t>
            </w:r>
          </w:p>
        </w:tc>
        <w:tc>
          <w:tcPr>
            <w:tcW w:w="864" w:type="dxa"/>
            <w:tcBorders>
              <w:bottom w:val="single" w:sz="8" w:space="0" w:color="000000"/>
            </w:tcBorders>
            <w:shd w:fill="CCCCCC" w:val="clear"/>
            <w:tcMar>
              <w:bottom w:w="65" w:type="dxa"/>
            </w:tcMar>
            <w:vAlign w:val="center"/>
          </w:tcPr>
          <w:p>
            <w:pPr>
              <w:pStyle w:val="TableContents"/>
              <w:bidi w:val="0"/>
              <w:spacing w:before="0" w:after="283"/>
              <w:ind w:left="199" w:right="0" w:hanging="0"/>
              <w:jc w:val="left"/>
              <w:rPr>
                <w:color w:val="000000"/>
              </w:rPr>
            </w:pPr>
            <w:r>
              <w:rPr>
                <w:color w:val="000000"/>
              </w:rPr>
              <w:t>​</w:t>
            </w:r>
            <w:r>
              <w:rPr>
                <w:rFonts w:ascii="Arial;Helvetica;sans-serif" w:hAnsi="Arial;Helvetica;sans-serif"/>
                <w:color w:val="000000"/>
                <w:sz w:val="15"/>
              </w:rPr>
              <w:t>6,225</w:t>
            </w:r>
          </w:p>
        </w:tc>
        <w:tc>
          <w:tcPr>
            <w:tcW w:w="23" w:type="dxa"/>
            <w:tcBorders>
              <w:bottom w:val="single" w:sz="8" w:space="0" w:color="000000"/>
            </w:tcBorders>
            <w:shd w:fill="CCCCCC" w:val="clear"/>
            <w:tcMar>
              <w:bottom w:w="65" w:type="dxa"/>
            </w:tcMar>
            <w:vAlign w:val="center"/>
          </w:tcPr>
          <w:p>
            <w:pPr>
              <w:pStyle w:val="TableContents"/>
              <w:bidi w:val="0"/>
              <w:spacing w:before="0" w:after="283"/>
              <w:jc w:val="left"/>
              <w:rPr/>
            </w:pPr>
            <w:r>
              <w:rPr/>
              <w:t>​</w:t>
            </w:r>
          </w:p>
        </w:tc>
        <w:tc>
          <w:tcPr>
            <w:tcW w:w="23" w:type="dxa"/>
            <w:tcBorders>
              <w:bottom w:val="single" w:sz="8" w:space="0" w:color="000000"/>
            </w:tcBorders>
            <w:shd w:fill="CCCCCC" w:val="clear"/>
            <w:tcMar>
              <w:bottom w:w="65" w:type="dxa"/>
            </w:tcMar>
            <w:vAlign w:val="center"/>
          </w:tcPr>
          <w:p>
            <w:pPr>
              <w:pStyle w:val="TableContents"/>
              <w:bidi w:val="0"/>
              <w:spacing w:before="0" w:after="283"/>
              <w:jc w:val="left"/>
              <w:rPr/>
            </w:pPr>
            <w:r>
              <w:rPr/>
              <w:t>​</w:t>
            </w:r>
          </w:p>
        </w:tc>
        <w:tc>
          <w:tcPr>
            <w:tcW w:w="564" w:type="dxa"/>
            <w:tcBorders>
              <w:bottom w:val="single" w:sz="8" w:space="0" w:color="000000"/>
            </w:tcBorders>
            <w:shd w:fill="CCCCCC" w:val="clear"/>
            <w:tcMar>
              <w:bottom w:w="65" w:type="dxa"/>
            </w:tcMar>
            <w:vAlign w:val="center"/>
          </w:tcPr>
          <w:p>
            <w:pPr>
              <w:pStyle w:val="TableContents"/>
              <w:bidi w:val="0"/>
              <w:spacing w:before="0" w:after="283"/>
              <w:ind w:left="9" w:right="0" w:hanging="0"/>
              <w:jc w:val="left"/>
              <w:rPr>
                <w:rFonts w:ascii="Arial;Helvetica;sans-serif" w:hAnsi="Arial;Helvetica;sans-serif"/>
                <w:color w:val="000000"/>
                <w:sz w:val="15"/>
              </w:rPr>
            </w:pPr>
            <w:r>
              <w:rPr>
                <w:rFonts w:ascii="Arial;Helvetica;sans-serif" w:hAnsi="Arial;Helvetica;sans-serif"/>
                <w:color w:val="000000"/>
                <w:sz w:val="15"/>
              </w:rPr>
              <w:t>12,450</w:t>
            </w:r>
          </w:p>
        </w:tc>
        <w:tc>
          <w:tcPr>
            <w:tcW w:w="23" w:type="dxa"/>
            <w:tcBorders>
              <w:bottom w:val="single" w:sz="8" w:space="0" w:color="000000"/>
            </w:tcBorders>
            <w:shd w:fill="CCCCCC" w:val="clear"/>
            <w:tcMar>
              <w:bottom w:w="65" w:type="dxa"/>
            </w:tcMar>
            <w:vAlign w:val="center"/>
          </w:tcPr>
          <w:p>
            <w:pPr>
              <w:pStyle w:val="TableContents"/>
              <w:bidi w:val="0"/>
              <w:spacing w:before="0" w:after="283"/>
              <w:jc w:val="left"/>
              <w:rPr/>
            </w:pPr>
            <w:r>
              <w:rPr/>
              <w:t>​</w:t>
            </w:r>
          </w:p>
        </w:tc>
        <w:tc>
          <w:tcPr>
            <w:tcW w:w="23" w:type="dxa"/>
            <w:tcBorders>
              <w:bottom w:val="single" w:sz="8" w:space="0" w:color="000000"/>
            </w:tcBorders>
            <w:shd w:fill="CCCCCC" w:val="clear"/>
            <w:tcMar>
              <w:bottom w:w="65" w:type="dxa"/>
            </w:tcMar>
            <w:vAlign w:val="center"/>
          </w:tcPr>
          <w:p>
            <w:pPr>
              <w:pStyle w:val="TableContents"/>
              <w:bidi w:val="0"/>
              <w:spacing w:before="0" w:after="283"/>
              <w:jc w:val="left"/>
              <w:rPr/>
            </w:pPr>
            <w:r>
              <w:rPr/>
              <w:t>​</w:t>
            </w:r>
          </w:p>
        </w:tc>
        <w:tc>
          <w:tcPr>
            <w:tcW w:w="819" w:type="dxa"/>
            <w:tcBorders>
              <w:bottom w:val="single" w:sz="8" w:space="0" w:color="000000"/>
            </w:tcBorders>
            <w:shd w:fill="CCCCCC" w:val="clear"/>
            <w:tcMar>
              <w:bottom w:w="65" w:type="dxa"/>
            </w:tcMar>
            <w:vAlign w:val="center"/>
          </w:tcPr>
          <w:p>
            <w:pPr>
              <w:pStyle w:val="TableContents"/>
              <w:bidi w:val="0"/>
              <w:spacing w:before="0" w:after="283"/>
              <w:ind w:left="139" w:right="0" w:hanging="0"/>
              <w:jc w:val="left"/>
              <w:rPr>
                <w:rFonts w:ascii="Arial;Helvetica;sans-serif" w:hAnsi="Arial;Helvetica;sans-serif"/>
                <w:color w:val="000000"/>
                <w:sz w:val="15"/>
              </w:rPr>
            </w:pPr>
            <w:r>
              <w:rPr>
                <w:rFonts w:ascii="Arial;Helvetica;sans-serif" w:hAnsi="Arial;Helvetica;sans-serif"/>
                <w:color w:val="000000"/>
                <w:sz w:val="15"/>
              </w:rPr>
              <w:t>18,675</w:t>
            </w:r>
          </w:p>
        </w:tc>
        <w:tc>
          <w:tcPr>
            <w:tcW w:w="23" w:type="dxa"/>
            <w:tcBorders>
              <w:bottom w:val="single" w:sz="8" w:space="0" w:color="000000"/>
            </w:tcBorders>
            <w:shd w:fill="CCCCCC" w:val="clear"/>
            <w:tcMar>
              <w:bottom w:w="65" w:type="dxa"/>
            </w:tcMar>
            <w:vAlign w:val="center"/>
          </w:tcPr>
          <w:p>
            <w:pPr>
              <w:pStyle w:val="TableContents"/>
              <w:bidi w:val="0"/>
              <w:spacing w:before="0" w:after="283"/>
              <w:jc w:val="left"/>
              <w:rPr/>
            </w:pPr>
            <w:r>
              <w:rPr/>
              <w:t>​</w:t>
            </w:r>
          </w:p>
        </w:tc>
        <w:tc>
          <w:tcPr>
            <w:tcW w:w="23" w:type="dxa"/>
            <w:tcBorders>
              <w:bottom w:val="single" w:sz="8" w:space="0" w:color="000000"/>
            </w:tcBorders>
            <w:shd w:fill="CCCCCC" w:val="clear"/>
            <w:tcMar>
              <w:bottom w:w="65" w:type="dxa"/>
            </w:tcMar>
            <w:vAlign w:val="center"/>
          </w:tcPr>
          <w:p>
            <w:pPr>
              <w:pStyle w:val="TableContents"/>
              <w:bidi w:val="0"/>
              <w:spacing w:before="0" w:after="283"/>
              <w:jc w:val="left"/>
              <w:rPr/>
            </w:pPr>
            <w:r>
              <w:rPr/>
              <w:t>​</w:t>
            </w:r>
          </w:p>
        </w:tc>
        <w:tc>
          <w:tcPr>
            <w:tcW w:w="774" w:type="dxa"/>
            <w:tcBorders>
              <w:bottom w:val="single" w:sz="8" w:space="0" w:color="000000"/>
            </w:tcBorders>
            <w:shd w:fill="CCCCCC" w:val="clear"/>
            <w:tcMar>
              <w:bottom w:w="65" w:type="dxa"/>
            </w:tcMar>
            <w:vAlign w:val="center"/>
          </w:tcPr>
          <w:p>
            <w:pPr>
              <w:pStyle w:val="TableContents"/>
              <w:bidi w:val="0"/>
              <w:spacing w:before="0" w:after="283"/>
              <w:ind w:left="135" w:right="0" w:hanging="0"/>
              <w:jc w:val="left"/>
              <w:rPr>
                <w:sz w:val="4"/>
                <w:szCs w:val="4"/>
              </w:rPr>
            </w:pPr>
            <w:r>
              <w:rPr>
                <w:sz w:val="4"/>
                <w:szCs w:val="4"/>
              </w:rPr>
            </w:r>
          </w:p>
        </w:tc>
        <w:tc>
          <w:tcPr>
            <w:tcW w:w="23" w:type="dxa"/>
            <w:tcBorders>
              <w:bottom w:val="single" w:sz="8" w:space="0" w:color="000000"/>
            </w:tcBorders>
            <w:shd w:fill="CCCCCC" w:val="clear"/>
            <w:tcMar>
              <w:bottom w:w="65" w:type="dxa"/>
            </w:tcMar>
            <w:vAlign w:val="center"/>
          </w:tcPr>
          <w:p>
            <w:pPr>
              <w:pStyle w:val="TableContents"/>
              <w:bidi w:val="0"/>
              <w:spacing w:before="0" w:after="283"/>
              <w:jc w:val="left"/>
              <w:rPr/>
            </w:pPr>
            <w:r>
              <w:rPr/>
              <w:t>​</w:t>
            </w:r>
          </w:p>
        </w:tc>
        <w:tc>
          <w:tcPr>
            <w:tcW w:w="23" w:type="dxa"/>
            <w:tcBorders>
              <w:bottom w:val="single" w:sz="8" w:space="0" w:color="000000"/>
            </w:tcBorders>
            <w:shd w:fill="CCCCCC" w:val="clear"/>
            <w:tcMar>
              <w:bottom w:w="65" w:type="dxa"/>
            </w:tcMar>
            <w:vAlign w:val="center"/>
          </w:tcPr>
          <w:p>
            <w:pPr>
              <w:pStyle w:val="TableContents"/>
              <w:bidi w:val="0"/>
              <w:spacing w:before="0" w:after="283"/>
              <w:jc w:val="left"/>
              <w:rPr/>
            </w:pPr>
            <w:r>
              <w:rPr/>
              <w:t>​</w:t>
            </w:r>
          </w:p>
        </w:tc>
        <w:tc>
          <w:tcPr>
            <w:tcW w:w="774" w:type="dxa"/>
            <w:tcBorders>
              <w:bottom w:val="single" w:sz="8" w:space="0" w:color="000000"/>
            </w:tcBorders>
            <w:shd w:fill="CCCCCC" w:val="clear"/>
            <w:tcMar>
              <w:bottom w:w="65" w:type="dxa"/>
            </w:tcMar>
            <w:vAlign w:val="center"/>
          </w:tcPr>
          <w:p>
            <w:pPr>
              <w:pStyle w:val="TableContents"/>
              <w:bidi w:val="0"/>
              <w:spacing w:before="0" w:after="283"/>
              <w:ind w:left="0" w:right="0" w:hanging="0"/>
              <w:jc w:val="left"/>
              <w:rPr>
                <w:rFonts w:ascii="Arial;Helvetica;sans-serif" w:hAnsi="Arial;Helvetica;sans-serif"/>
                <w:color w:val="000000"/>
                <w:sz w:val="15"/>
              </w:rPr>
            </w:pPr>
            <w:r>
              <w:rPr>
                <w:rFonts w:ascii="Arial;Helvetica;sans-serif" w:hAnsi="Arial;Helvetica;sans-serif"/>
                <w:color w:val="000000"/>
                <w:sz w:val="15"/>
              </w:rPr>
              <w:t xml:space="preserve">2,600,058 </w:t>
            </w:r>
          </w:p>
        </w:tc>
        <w:tc>
          <w:tcPr>
            <w:tcW w:w="39" w:type="dxa"/>
            <w:tcBorders>
              <w:bottom w:val="single" w:sz="8" w:space="0" w:color="000000"/>
            </w:tcBorders>
            <w:shd w:fill="CCCCCC" w:val="clear"/>
            <w:tcMar>
              <w:bottom w:w="65" w:type="dxa"/>
            </w:tcMar>
            <w:vAlign w:val="center"/>
          </w:tcPr>
          <w:p>
            <w:pPr>
              <w:pStyle w:val="TableContents"/>
              <w:bidi w:val="0"/>
              <w:spacing w:before="0" w:after="283"/>
              <w:jc w:val="left"/>
              <w:rPr/>
            </w:pPr>
            <w:r>
              <w:rPr/>
              <w:t>​</w:t>
            </w:r>
          </w:p>
        </w:tc>
      </w:tr>
      <w:tr>
        <w:trPr/>
        <w:tc>
          <w:tcPr>
            <w:tcW w:w="38" w:type="dxa"/>
            <w:vMerge w:val="restart"/>
            <w:tcBorders>
              <w:bottom w:val="single" w:sz="8" w:space="0" w:color="000000"/>
            </w:tcBorders>
            <w:shd w:fill="FFFFFF" w:val="clear"/>
            <w:tcMar>
              <w:bottom w:w="65" w:type="dxa"/>
            </w:tcMar>
            <w:vAlign w:val="center"/>
          </w:tcPr>
          <w:p>
            <w:pPr>
              <w:pStyle w:val="TableContents"/>
              <w:bidi w:val="0"/>
              <w:spacing w:before="0" w:after="283"/>
              <w:jc w:val="left"/>
              <w:rPr/>
            </w:pPr>
            <w:r>
              <w:rPr/>
              <w:t>​</w:t>
            </w:r>
          </w:p>
        </w:tc>
        <w:tc>
          <w:tcPr>
            <w:tcW w:w="1265" w:type="dxa"/>
            <w:vMerge w:val="restart"/>
            <w:tcBorders>
              <w:bottom w:val="single" w:sz="8" w:space="0" w:color="000000"/>
            </w:tcBorders>
            <w:shd w:fill="FFFFFF" w:val="clear"/>
            <w:tcMar>
              <w:bottom w:w="65" w:type="dxa"/>
            </w:tcMar>
            <w:vAlign w:val="center"/>
          </w:tcPr>
          <w:p>
            <w:pPr>
              <w:pStyle w:val="TableContents"/>
              <w:bidi w:val="0"/>
              <w:spacing w:before="0" w:after="283"/>
              <w:ind w:left="30" w:right="0" w:hanging="0"/>
              <w:jc w:val="left"/>
              <w:rPr>
                <w:rFonts w:ascii="Arial;Helvetica;sans-serif" w:hAnsi="Arial;Helvetica;sans-serif"/>
                <w:color w:val="000000"/>
                <w:sz w:val="15"/>
              </w:rPr>
            </w:pPr>
            <w:r>
              <w:rPr>
                <w:rFonts w:ascii="Arial;Helvetica;sans-serif" w:hAnsi="Arial;Helvetica;sans-serif"/>
                <w:color w:val="000000"/>
                <w:sz w:val="15"/>
              </w:rPr>
              <w:t>Mr. Choi</w:t>
            </w:r>
          </w:p>
        </w:tc>
        <w:tc>
          <w:tcPr>
            <w:tcW w:w="23" w:type="dxa"/>
            <w:vMerge w:val="restart"/>
            <w:tcBorders>
              <w:bottom w:val="single" w:sz="8" w:space="0" w:color="000000"/>
            </w:tcBorders>
            <w:shd w:fill="FFFFFF" w:val="clear"/>
            <w:tcMar>
              <w:bottom w:w="65" w:type="dxa"/>
            </w:tcMar>
            <w:vAlign w:val="center"/>
          </w:tcPr>
          <w:p>
            <w:pPr>
              <w:pStyle w:val="TableContents"/>
              <w:bidi w:val="0"/>
              <w:spacing w:before="0" w:after="283"/>
              <w:jc w:val="left"/>
              <w:rPr/>
            </w:pPr>
            <w:r>
              <w:rPr/>
              <w:t>​</w:t>
            </w:r>
          </w:p>
        </w:tc>
        <w:tc>
          <w:tcPr>
            <w:tcW w:w="23" w:type="dxa"/>
            <w:tcBorders/>
            <w:shd w:fill="FFFFFF" w:val="clear"/>
            <w:tcMar>
              <w:bottom w:w="0" w:type="dxa"/>
            </w:tcMar>
            <w:vAlign w:val="center"/>
          </w:tcPr>
          <w:p>
            <w:pPr>
              <w:pStyle w:val="TableContents"/>
              <w:bidi w:val="0"/>
              <w:spacing w:before="0" w:after="283"/>
              <w:jc w:val="left"/>
              <w:rPr/>
            </w:pPr>
            <w:r>
              <w:rPr/>
              <w:t>​</w:t>
            </w:r>
          </w:p>
        </w:tc>
        <w:tc>
          <w:tcPr>
            <w:tcW w:w="1058" w:type="dxa"/>
            <w:tcBorders/>
            <w:shd w:fill="FFFFFF" w:val="clear"/>
            <w:tcMar>
              <w:bottom w:w="0" w:type="dxa"/>
            </w:tcMar>
            <w:vAlign w:val="center"/>
          </w:tcPr>
          <w:p>
            <w:pPr>
              <w:pStyle w:val="TableContents"/>
              <w:bidi w:val="0"/>
              <w:spacing w:before="0" w:after="283"/>
              <w:ind w:left="0" w:right="0" w:hanging="0"/>
              <w:jc w:val="left"/>
              <w:rPr>
                <w:rFonts w:ascii="Arial;Helvetica;sans-serif" w:hAnsi="Arial;Helvetica;sans-serif"/>
                <w:color w:val="000000"/>
                <w:sz w:val="15"/>
              </w:rPr>
            </w:pPr>
            <w:r>
              <w:rPr>
                <w:rFonts w:ascii="Arial;Helvetica;sans-serif" w:hAnsi="Arial;Helvetica;sans-serif"/>
                <w:color w:val="000000"/>
                <w:sz w:val="15"/>
              </w:rPr>
              <w:t>Annual Incentive</w:t>
            </w:r>
          </w:p>
        </w:tc>
        <w:tc>
          <w:tcPr>
            <w:tcW w:w="23" w:type="dxa"/>
            <w:tcBorders/>
            <w:shd w:fill="FFFFFF" w:val="clear"/>
            <w:tcMar>
              <w:bottom w:w="0" w:type="dxa"/>
            </w:tcMar>
            <w:vAlign w:val="center"/>
          </w:tcPr>
          <w:p>
            <w:pPr>
              <w:pStyle w:val="TableContents"/>
              <w:bidi w:val="0"/>
              <w:spacing w:before="0" w:after="283"/>
              <w:jc w:val="left"/>
              <w:rPr/>
            </w:pPr>
            <w:r>
              <w:rPr/>
              <w:t>​</w:t>
            </w:r>
          </w:p>
        </w:tc>
        <w:tc>
          <w:tcPr>
            <w:tcW w:w="23" w:type="dxa"/>
            <w:tcBorders/>
            <w:shd w:fill="FFFFFF" w:val="clear"/>
            <w:tcMar>
              <w:bottom w:w="0" w:type="dxa"/>
            </w:tcMar>
            <w:vAlign w:val="center"/>
          </w:tcPr>
          <w:p>
            <w:pPr>
              <w:pStyle w:val="TableContents"/>
              <w:bidi w:val="0"/>
              <w:spacing w:before="0" w:after="283"/>
              <w:jc w:val="left"/>
              <w:rPr/>
            </w:pPr>
            <w:r>
              <w:rPr/>
              <w:t>​</w:t>
            </w:r>
          </w:p>
        </w:tc>
        <w:tc>
          <w:tcPr>
            <w:tcW w:w="1127" w:type="dxa"/>
            <w:tcBorders/>
            <w:shd w:fill="FFFFFF" w:val="clear"/>
            <w:tcMar>
              <w:bottom w:w="0" w:type="dxa"/>
            </w:tcMar>
            <w:vAlign w:val="center"/>
          </w:tcPr>
          <w:p>
            <w:pPr>
              <w:pStyle w:val="TableContents"/>
              <w:bidi w:val="0"/>
              <w:spacing w:before="0" w:after="283"/>
              <w:ind w:left="310" w:right="0" w:hanging="0"/>
              <w:jc w:val="left"/>
              <w:rPr>
                <w:color w:val="000000"/>
              </w:rPr>
            </w:pPr>
            <w:r>
              <w:rPr>
                <w:color w:val="000000"/>
              </w:rPr>
              <w:t>—</w:t>
            </w:r>
          </w:p>
        </w:tc>
        <w:tc>
          <w:tcPr>
            <w:tcW w:w="23" w:type="dxa"/>
            <w:tcBorders/>
            <w:shd w:fill="FFFFFF" w:val="clear"/>
            <w:tcMar>
              <w:bottom w:w="0" w:type="dxa"/>
            </w:tcMar>
            <w:vAlign w:val="center"/>
          </w:tcPr>
          <w:p>
            <w:pPr>
              <w:pStyle w:val="TableContents"/>
              <w:bidi w:val="0"/>
              <w:spacing w:before="0" w:after="283"/>
              <w:jc w:val="left"/>
              <w:rPr/>
            </w:pPr>
            <w:r>
              <w:rPr/>
              <w:t>​</w:t>
            </w:r>
          </w:p>
        </w:tc>
        <w:tc>
          <w:tcPr>
            <w:tcW w:w="23" w:type="dxa"/>
            <w:tcBorders/>
            <w:shd w:fill="FFFFFF" w:val="clear"/>
            <w:tcMar>
              <w:bottom w:w="0" w:type="dxa"/>
            </w:tcMar>
            <w:vAlign w:val="center"/>
          </w:tcPr>
          <w:p>
            <w:pPr>
              <w:pStyle w:val="TableContents"/>
              <w:bidi w:val="0"/>
              <w:spacing w:before="0" w:after="283"/>
              <w:jc w:val="left"/>
              <w:rPr/>
            </w:pPr>
            <w:r>
              <w:rPr/>
              <w:t>​</w:t>
            </w:r>
          </w:p>
        </w:tc>
        <w:tc>
          <w:tcPr>
            <w:tcW w:w="864" w:type="dxa"/>
            <w:tcBorders/>
            <w:shd w:fill="FFFFFF" w:val="clear"/>
            <w:tcMar>
              <w:bottom w:w="0" w:type="dxa"/>
            </w:tcMar>
            <w:vAlign w:val="center"/>
          </w:tcPr>
          <w:p>
            <w:pPr>
              <w:pStyle w:val="TableContents"/>
              <w:bidi w:val="0"/>
              <w:spacing w:before="0" w:after="283"/>
              <w:ind w:left="53" w:right="0" w:hanging="0"/>
              <w:jc w:val="left"/>
              <w:rPr>
                <w:rFonts w:ascii="Arial;Helvetica;sans-serif" w:hAnsi="Arial;Helvetica;sans-serif"/>
                <w:color w:val="000000"/>
                <w:sz w:val="15"/>
              </w:rPr>
            </w:pPr>
            <w:r>
              <w:rPr>
                <w:rFonts w:ascii="Arial;Helvetica;sans-serif" w:hAnsi="Arial;Helvetica;sans-serif"/>
                <w:color w:val="000000"/>
                <w:sz w:val="15"/>
              </w:rPr>
              <w:t>390,000</w:t>
            </w:r>
          </w:p>
        </w:tc>
        <w:tc>
          <w:tcPr>
            <w:tcW w:w="23" w:type="dxa"/>
            <w:tcBorders/>
            <w:shd w:fill="FFFFFF" w:val="clear"/>
            <w:tcMar>
              <w:bottom w:w="0" w:type="dxa"/>
            </w:tcMar>
            <w:vAlign w:val="center"/>
          </w:tcPr>
          <w:p>
            <w:pPr>
              <w:pStyle w:val="TableContents"/>
              <w:bidi w:val="0"/>
              <w:spacing w:before="0" w:after="283"/>
              <w:jc w:val="left"/>
              <w:rPr/>
            </w:pPr>
            <w:r>
              <w:rPr/>
              <w:t>​</w:t>
            </w:r>
          </w:p>
        </w:tc>
        <w:tc>
          <w:tcPr>
            <w:tcW w:w="23" w:type="dxa"/>
            <w:tcBorders/>
            <w:shd w:fill="FFFFFF" w:val="clear"/>
            <w:tcMar>
              <w:bottom w:w="0" w:type="dxa"/>
            </w:tcMar>
            <w:vAlign w:val="center"/>
          </w:tcPr>
          <w:p>
            <w:pPr>
              <w:pStyle w:val="TableContents"/>
              <w:bidi w:val="0"/>
              <w:spacing w:before="0" w:after="283"/>
              <w:jc w:val="left"/>
              <w:rPr/>
            </w:pPr>
            <w:r>
              <w:rPr/>
              <w:t>​</w:t>
            </w:r>
          </w:p>
        </w:tc>
        <w:tc>
          <w:tcPr>
            <w:tcW w:w="740" w:type="dxa"/>
            <w:tcBorders/>
            <w:shd w:fill="FFFFFF" w:val="clear"/>
            <w:tcMar>
              <w:bottom w:w="0" w:type="dxa"/>
            </w:tcMar>
            <w:vAlign w:val="center"/>
          </w:tcPr>
          <w:p>
            <w:pPr>
              <w:pStyle w:val="TableContents"/>
              <w:bidi w:val="0"/>
              <w:spacing w:before="0" w:after="283"/>
              <w:ind w:left="0" w:right="0" w:hanging="0"/>
              <w:jc w:val="left"/>
              <w:rPr>
                <w:rFonts w:ascii="Arial;Helvetica;sans-serif" w:hAnsi="Arial;Helvetica;sans-serif"/>
                <w:color w:val="000000"/>
                <w:sz w:val="15"/>
              </w:rPr>
            </w:pPr>
            <w:r>
              <w:rPr>
                <w:rFonts w:ascii="Arial;Helvetica;sans-serif" w:hAnsi="Arial;Helvetica;sans-serif"/>
                <w:color w:val="000000"/>
                <w:sz w:val="15"/>
              </w:rPr>
              <w:t>780,000</w:t>
            </w:r>
          </w:p>
        </w:tc>
        <w:tc>
          <w:tcPr>
            <w:tcW w:w="23" w:type="dxa"/>
            <w:tcBorders/>
            <w:shd w:fill="FFFFFF" w:val="clear"/>
            <w:tcMar>
              <w:bottom w:w="0" w:type="dxa"/>
            </w:tcMar>
            <w:vAlign w:val="center"/>
          </w:tcPr>
          <w:p>
            <w:pPr>
              <w:pStyle w:val="TableContents"/>
              <w:bidi w:val="0"/>
              <w:spacing w:before="0" w:after="283"/>
              <w:jc w:val="left"/>
              <w:rPr/>
            </w:pPr>
            <w:r>
              <w:rPr/>
              <w:t>​</w:t>
            </w:r>
          </w:p>
        </w:tc>
        <w:tc>
          <w:tcPr>
            <w:tcW w:w="23" w:type="dxa"/>
            <w:tcBorders/>
            <w:shd w:fill="FFFFFF" w:val="clear"/>
            <w:tcMar>
              <w:bottom w:w="0" w:type="dxa"/>
            </w:tcMar>
            <w:vAlign w:val="center"/>
          </w:tcPr>
          <w:p>
            <w:pPr>
              <w:pStyle w:val="TableContents"/>
              <w:bidi w:val="0"/>
              <w:spacing w:before="0" w:after="283"/>
              <w:jc w:val="left"/>
              <w:rPr/>
            </w:pPr>
            <w:r>
              <w:rPr/>
              <w:t>​</w:t>
            </w:r>
          </w:p>
        </w:tc>
        <w:tc>
          <w:tcPr>
            <w:tcW w:w="819" w:type="dxa"/>
            <w:tcBorders/>
            <w:shd w:fill="FFFFFF" w:val="clear"/>
            <w:tcMar>
              <w:bottom w:w="0" w:type="dxa"/>
            </w:tcMar>
            <w:vAlign w:val="center"/>
          </w:tcPr>
          <w:p>
            <w:pPr>
              <w:pStyle w:val="TableContents"/>
              <w:bidi w:val="0"/>
              <w:spacing w:before="0" w:after="283"/>
              <w:ind w:left="35" w:right="0" w:hanging="0"/>
              <w:jc w:val="left"/>
              <w:rPr>
                <w:rFonts w:ascii="Arial;Helvetica;sans-serif" w:hAnsi="Arial;Helvetica;sans-serif"/>
                <w:color w:val="000000"/>
                <w:sz w:val="15"/>
              </w:rPr>
            </w:pPr>
            <w:r>
              <w:rPr>
                <w:rFonts w:ascii="Arial;Helvetica;sans-serif" w:hAnsi="Arial;Helvetica;sans-serif"/>
                <w:color w:val="000000"/>
                <w:sz w:val="15"/>
              </w:rPr>
              <w:t>1,170,000</w:t>
            </w:r>
          </w:p>
        </w:tc>
        <w:tc>
          <w:tcPr>
            <w:tcW w:w="23" w:type="dxa"/>
            <w:tcBorders/>
            <w:shd w:fill="FFFFFF" w:val="clear"/>
            <w:tcMar>
              <w:bottom w:w="0" w:type="dxa"/>
            </w:tcMar>
            <w:vAlign w:val="center"/>
          </w:tcPr>
          <w:p>
            <w:pPr>
              <w:pStyle w:val="TableContents"/>
              <w:bidi w:val="0"/>
              <w:spacing w:before="0" w:after="283"/>
              <w:jc w:val="left"/>
              <w:rPr/>
            </w:pPr>
            <w:r>
              <w:rPr/>
              <w:t>​</w:t>
            </w:r>
          </w:p>
        </w:tc>
        <w:tc>
          <w:tcPr>
            <w:tcW w:w="23" w:type="dxa"/>
            <w:tcBorders/>
            <w:shd w:fill="FFFFFF" w:val="clear"/>
            <w:tcMar>
              <w:bottom w:w="0" w:type="dxa"/>
            </w:tcMar>
            <w:vAlign w:val="center"/>
          </w:tcPr>
          <w:p>
            <w:pPr>
              <w:pStyle w:val="TableContents"/>
              <w:bidi w:val="0"/>
              <w:spacing w:before="0" w:after="283"/>
              <w:jc w:val="left"/>
              <w:rPr/>
            </w:pPr>
            <w:r>
              <w:rPr/>
              <w:t>​</w:t>
            </w:r>
          </w:p>
        </w:tc>
        <w:tc>
          <w:tcPr>
            <w:tcW w:w="864" w:type="dxa"/>
            <w:tcBorders/>
            <w:shd w:fill="FFFFFF" w:val="clear"/>
            <w:tcMar>
              <w:bottom w:w="0" w:type="dxa"/>
            </w:tcMar>
            <w:vAlign w:val="center"/>
          </w:tcPr>
          <w:p>
            <w:pPr>
              <w:pStyle w:val="TableContents"/>
              <w:bidi w:val="0"/>
              <w:spacing w:before="0" w:after="283"/>
              <w:ind w:left="199" w:right="0" w:hanging="0"/>
              <w:jc w:val="left"/>
              <w:rPr>
                <w:sz w:val="4"/>
                <w:szCs w:val="4"/>
              </w:rPr>
            </w:pPr>
            <w:r>
              <w:rPr>
                <w:sz w:val="4"/>
                <w:szCs w:val="4"/>
              </w:rPr>
            </w:r>
          </w:p>
        </w:tc>
        <w:tc>
          <w:tcPr>
            <w:tcW w:w="23" w:type="dxa"/>
            <w:tcBorders/>
            <w:shd w:fill="FFFFFF" w:val="clear"/>
            <w:tcMar>
              <w:bottom w:w="0" w:type="dxa"/>
            </w:tcMar>
            <w:vAlign w:val="center"/>
          </w:tcPr>
          <w:p>
            <w:pPr>
              <w:pStyle w:val="TableContents"/>
              <w:bidi w:val="0"/>
              <w:spacing w:before="0" w:after="283"/>
              <w:jc w:val="left"/>
              <w:rPr/>
            </w:pPr>
            <w:r>
              <w:rPr/>
              <w:t>​</w:t>
            </w:r>
          </w:p>
        </w:tc>
        <w:tc>
          <w:tcPr>
            <w:tcW w:w="23" w:type="dxa"/>
            <w:tcBorders/>
            <w:shd w:fill="FFFFFF" w:val="clear"/>
            <w:tcMar>
              <w:bottom w:w="0" w:type="dxa"/>
            </w:tcMar>
            <w:vAlign w:val="center"/>
          </w:tcPr>
          <w:p>
            <w:pPr>
              <w:pStyle w:val="TableContents"/>
              <w:bidi w:val="0"/>
              <w:spacing w:before="0" w:after="283"/>
              <w:jc w:val="left"/>
              <w:rPr/>
            </w:pPr>
            <w:r>
              <w:rPr/>
              <w:t>​</w:t>
            </w:r>
          </w:p>
        </w:tc>
        <w:tc>
          <w:tcPr>
            <w:tcW w:w="564" w:type="dxa"/>
            <w:tcBorders/>
            <w:shd w:fill="FFFFFF" w:val="clear"/>
            <w:tcMar>
              <w:bottom w:w="0" w:type="dxa"/>
            </w:tcMar>
            <w:vAlign w:val="center"/>
          </w:tcPr>
          <w:p>
            <w:pPr>
              <w:pStyle w:val="TableContents"/>
              <w:bidi w:val="0"/>
              <w:spacing w:before="0" w:after="283"/>
              <w:ind w:left="9" w:right="0" w:hanging="0"/>
              <w:jc w:val="left"/>
              <w:rPr>
                <w:sz w:val="4"/>
                <w:szCs w:val="4"/>
              </w:rPr>
            </w:pPr>
            <w:r>
              <w:rPr>
                <w:sz w:val="4"/>
                <w:szCs w:val="4"/>
              </w:rPr>
            </w:r>
          </w:p>
        </w:tc>
        <w:tc>
          <w:tcPr>
            <w:tcW w:w="23" w:type="dxa"/>
            <w:tcBorders/>
            <w:shd w:fill="FFFFFF" w:val="clear"/>
            <w:tcMar>
              <w:bottom w:w="0" w:type="dxa"/>
            </w:tcMar>
            <w:vAlign w:val="center"/>
          </w:tcPr>
          <w:p>
            <w:pPr>
              <w:pStyle w:val="TableContents"/>
              <w:bidi w:val="0"/>
              <w:spacing w:before="0" w:after="283"/>
              <w:jc w:val="left"/>
              <w:rPr/>
            </w:pPr>
            <w:r>
              <w:rPr/>
              <w:t>​</w:t>
            </w:r>
          </w:p>
        </w:tc>
        <w:tc>
          <w:tcPr>
            <w:tcW w:w="23" w:type="dxa"/>
            <w:tcBorders/>
            <w:shd w:fill="FFFFFF" w:val="clear"/>
            <w:tcMar>
              <w:bottom w:w="0" w:type="dxa"/>
            </w:tcMar>
            <w:vAlign w:val="center"/>
          </w:tcPr>
          <w:p>
            <w:pPr>
              <w:pStyle w:val="TableContents"/>
              <w:bidi w:val="0"/>
              <w:spacing w:before="0" w:after="283"/>
              <w:jc w:val="left"/>
              <w:rPr/>
            </w:pPr>
            <w:r>
              <w:rPr/>
              <w:t>​</w:t>
            </w:r>
          </w:p>
        </w:tc>
        <w:tc>
          <w:tcPr>
            <w:tcW w:w="819" w:type="dxa"/>
            <w:tcBorders/>
            <w:shd w:fill="FFFFFF" w:val="clear"/>
            <w:tcMar>
              <w:bottom w:w="0" w:type="dxa"/>
            </w:tcMar>
            <w:vAlign w:val="center"/>
          </w:tcPr>
          <w:p>
            <w:pPr>
              <w:pStyle w:val="TableContents"/>
              <w:bidi w:val="0"/>
              <w:spacing w:before="0" w:after="283"/>
              <w:ind w:left="139" w:right="0" w:hanging="0"/>
              <w:jc w:val="left"/>
              <w:rPr>
                <w:sz w:val="4"/>
                <w:szCs w:val="4"/>
              </w:rPr>
            </w:pPr>
            <w:r>
              <w:rPr>
                <w:sz w:val="4"/>
                <w:szCs w:val="4"/>
              </w:rPr>
            </w:r>
          </w:p>
        </w:tc>
        <w:tc>
          <w:tcPr>
            <w:tcW w:w="23" w:type="dxa"/>
            <w:tcBorders/>
            <w:shd w:fill="FFFFFF" w:val="clear"/>
            <w:tcMar>
              <w:bottom w:w="0" w:type="dxa"/>
            </w:tcMar>
            <w:vAlign w:val="center"/>
          </w:tcPr>
          <w:p>
            <w:pPr>
              <w:pStyle w:val="TableContents"/>
              <w:bidi w:val="0"/>
              <w:spacing w:before="0" w:after="283"/>
              <w:jc w:val="left"/>
              <w:rPr/>
            </w:pPr>
            <w:r>
              <w:rPr/>
              <w:t>​</w:t>
            </w:r>
          </w:p>
        </w:tc>
        <w:tc>
          <w:tcPr>
            <w:tcW w:w="23" w:type="dxa"/>
            <w:tcBorders/>
            <w:shd w:fill="FFFFFF" w:val="clear"/>
            <w:tcMar>
              <w:bottom w:w="0" w:type="dxa"/>
            </w:tcMar>
            <w:vAlign w:val="center"/>
          </w:tcPr>
          <w:p>
            <w:pPr>
              <w:pStyle w:val="TableContents"/>
              <w:bidi w:val="0"/>
              <w:spacing w:before="0" w:after="283"/>
              <w:jc w:val="left"/>
              <w:rPr/>
            </w:pPr>
            <w:r>
              <w:rPr/>
              <w:t>​</w:t>
            </w:r>
          </w:p>
        </w:tc>
        <w:tc>
          <w:tcPr>
            <w:tcW w:w="774" w:type="dxa"/>
            <w:tcBorders/>
            <w:shd w:fill="FFFFFF" w:val="clear"/>
            <w:tcMar>
              <w:bottom w:w="0" w:type="dxa"/>
            </w:tcMar>
            <w:vAlign w:val="center"/>
          </w:tcPr>
          <w:p>
            <w:pPr>
              <w:pStyle w:val="TableContents"/>
              <w:bidi w:val="0"/>
              <w:spacing w:before="0" w:after="283"/>
              <w:ind w:left="135" w:right="0" w:hanging="0"/>
              <w:jc w:val="left"/>
              <w:rPr>
                <w:sz w:val="4"/>
                <w:szCs w:val="4"/>
              </w:rPr>
            </w:pPr>
            <w:r>
              <w:rPr>
                <w:sz w:val="4"/>
                <w:szCs w:val="4"/>
              </w:rPr>
            </w:r>
          </w:p>
        </w:tc>
        <w:tc>
          <w:tcPr>
            <w:tcW w:w="23" w:type="dxa"/>
            <w:tcBorders/>
            <w:shd w:fill="FFFFFF" w:val="clear"/>
            <w:tcMar>
              <w:bottom w:w="0" w:type="dxa"/>
            </w:tcMar>
            <w:vAlign w:val="center"/>
          </w:tcPr>
          <w:p>
            <w:pPr>
              <w:pStyle w:val="TableContents"/>
              <w:bidi w:val="0"/>
              <w:spacing w:before="0" w:after="283"/>
              <w:jc w:val="left"/>
              <w:rPr/>
            </w:pPr>
            <w:r>
              <w:rPr/>
              <w:t>​</w:t>
            </w:r>
          </w:p>
        </w:tc>
        <w:tc>
          <w:tcPr>
            <w:tcW w:w="23" w:type="dxa"/>
            <w:tcBorders/>
            <w:shd w:fill="FFFFFF" w:val="clear"/>
            <w:tcMar>
              <w:bottom w:w="0" w:type="dxa"/>
            </w:tcMar>
            <w:vAlign w:val="center"/>
          </w:tcPr>
          <w:p>
            <w:pPr>
              <w:pStyle w:val="TableContents"/>
              <w:bidi w:val="0"/>
              <w:spacing w:before="0" w:after="283"/>
              <w:jc w:val="left"/>
              <w:rPr/>
            </w:pPr>
            <w:r>
              <w:rPr/>
              <w:t>​</w:t>
            </w:r>
          </w:p>
        </w:tc>
        <w:tc>
          <w:tcPr>
            <w:tcW w:w="774" w:type="dxa"/>
            <w:tcBorders/>
            <w:shd w:fill="FFFFFF" w:val="clear"/>
            <w:tcMar>
              <w:bottom w:w="0" w:type="dxa"/>
            </w:tcMar>
            <w:vAlign w:val="center"/>
          </w:tcPr>
          <w:p>
            <w:pPr>
              <w:pStyle w:val="TableContents"/>
              <w:bidi w:val="0"/>
              <w:spacing w:before="0" w:after="283"/>
              <w:ind w:left="0" w:right="0" w:hanging="0"/>
              <w:jc w:val="left"/>
              <w:rPr>
                <w:sz w:val="4"/>
                <w:szCs w:val="4"/>
              </w:rPr>
            </w:pPr>
            <w:r>
              <w:rPr>
                <w:sz w:val="4"/>
                <w:szCs w:val="4"/>
              </w:rPr>
            </w:r>
          </w:p>
        </w:tc>
        <w:tc>
          <w:tcPr>
            <w:tcW w:w="39" w:type="dxa"/>
            <w:tcBorders/>
            <w:shd w:fill="FFFFFF" w:val="clear"/>
            <w:tcMar>
              <w:bottom w:w="0" w:type="dxa"/>
            </w:tcMar>
            <w:vAlign w:val="center"/>
          </w:tcPr>
          <w:p>
            <w:pPr>
              <w:pStyle w:val="TableContents"/>
              <w:bidi w:val="0"/>
              <w:spacing w:before="0" w:after="283"/>
              <w:jc w:val="left"/>
              <w:rPr/>
            </w:pPr>
            <w:r>
              <w:rPr/>
              <w:t>​</w:t>
            </w:r>
          </w:p>
        </w:tc>
      </w:tr>
      <w:tr>
        <w:trPr/>
        <w:tc>
          <w:tcPr>
            <w:tcW w:w="38" w:type="dxa"/>
            <w:vMerge w:val="continue"/>
            <w:tcBorders>
              <w:bottom w:val="single" w:sz="8" w:space="0" w:color="000000"/>
            </w:tcBorders>
            <w:shd w:fill="FFFFFF" w:val="clear"/>
            <w:tcMar>
              <w:bottom w:w="65" w:type="dxa"/>
            </w:tcMar>
            <w:vAlign w:val="center"/>
          </w:tcPr>
          <w:p>
            <w:pPr>
              <w:pStyle w:val="Normal"/>
              <w:bidi w:val="0"/>
              <w:jc w:val="left"/>
              <w:rPr/>
            </w:pPr>
            <w:r>
              <w:rPr/>
            </w:r>
          </w:p>
        </w:tc>
        <w:tc>
          <w:tcPr>
            <w:tcW w:w="1265" w:type="dxa"/>
            <w:vMerge w:val="continue"/>
            <w:tcBorders>
              <w:bottom w:val="single" w:sz="8" w:space="0" w:color="000000"/>
            </w:tcBorders>
            <w:shd w:fill="FFFFFF" w:val="clear"/>
            <w:tcMar>
              <w:bottom w:w="65" w:type="dxa"/>
            </w:tcMar>
            <w:vAlign w:val="center"/>
          </w:tcPr>
          <w:p>
            <w:pPr>
              <w:pStyle w:val="Normal"/>
              <w:bidi w:val="0"/>
              <w:jc w:val="left"/>
              <w:rPr/>
            </w:pPr>
            <w:r>
              <w:rPr/>
            </w:r>
          </w:p>
        </w:tc>
        <w:tc>
          <w:tcPr>
            <w:tcW w:w="23" w:type="dxa"/>
            <w:vMerge w:val="continue"/>
            <w:tcBorders>
              <w:bottom w:val="single" w:sz="8" w:space="0" w:color="000000"/>
            </w:tcBorders>
            <w:shd w:fill="FFFFFF" w:val="clear"/>
            <w:tcMar>
              <w:bottom w:w="65" w:type="dxa"/>
            </w:tcMar>
            <w:vAlign w:val="center"/>
          </w:tcPr>
          <w:p>
            <w:pPr>
              <w:pStyle w:val="Normal"/>
              <w:bidi w:val="0"/>
              <w:jc w:val="left"/>
              <w:rPr/>
            </w:pPr>
            <w:r>
              <w:rPr/>
            </w:r>
          </w:p>
        </w:tc>
        <w:tc>
          <w:tcPr>
            <w:tcW w:w="23" w:type="dxa"/>
            <w:tcBorders/>
            <w:tcMar>
              <w:bottom w:w="0" w:type="dxa"/>
            </w:tcMar>
            <w:vAlign w:val="center"/>
          </w:tcPr>
          <w:p>
            <w:pPr>
              <w:pStyle w:val="TableContents"/>
              <w:bidi w:val="0"/>
              <w:spacing w:before="0" w:after="283"/>
              <w:jc w:val="left"/>
              <w:rPr/>
            </w:pPr>
            <w:r>
              <w:rPr/>
              <w:t>​</w:t>
            </w:r>
          </w:p>
        </w:tc>
        <w:tc>
          <w:tcPr>
            <w:tcW w:w="1058" w:type="dxa"/>
            <w:tcBorders/>
            <w:tcMar>
              <w:bottom w:w="0" w:type="dxa"/>
            </w:tcMar>
            <w:vAlign w:val="center"/>
          </w:tcPr>
          <w:p>
            <w:pPr>
              <w:pStyle w:val="TableContents"/>
              <w:bidi w:val="0"/>
              <w:spacing w:before="0" w:after="283"/>
              <w:ind w:left="0" w:right="0" w:hanging="0"/>
              <w:jc w:val="left"/>
              <w:rPr>
                <w:rFonts w:ascii="Arial;Helvetica;sans-serif" w:hAnsi="Arial;Helvetica;sans-serif"/>
                <w:color w:val="000000"/>
                <w:sz w:val="15"/>
              </w:rPr>
            </w:pPr>
            <w:r>
              <w:rPr>
                <w:rFonts w:ascii="Arial;Helvetica;sans-serif" w:hAnsi="Arial;Helvetica;sans-serif"/>
                <w:color w:val="000000"/>
                <w:sz w:val="15"/>
              </w:rPr>
              <w:t>RSU</w:t>
            </w:r>
          </w:p>
        </w:tc>
        <w:tc>
          <w:tcPr>
            <w:tcW w:w="23" w:type="dxa"/>
            <w:tcBorders/>
            <w:tcMar>
              <w:bottom w:w="0" w:type="dxa"/>
            </w:tcMar>
            <w:vAlign w:val="center"/>
          </w:tcPr>
          <w:p>
            <w:pPr>
              <w:pStyle w:val="TableContents"/>
              <w:bidi w:val="0"/>
              <w:spacing w:before="0" w:after="283"/>
              <w:jc w:val="left"/>
              <w:rPr/>
            </w:pPr>
            <w:r>
              <w:rPr/>
              <w:t>​</w:t>
            </w:r>
          </w:p>
        </w:tc>
        <w:tc>
          <w:tcPr>
            <w:tcW w:w="23" w:type="dxa"/>
            <w:tcBorders/>
            <w:tcMar>
              <w:bottom w:w="0" w:type="dxa"/>
            </w:tcMar>
            <w:vAlign w:val="center"/>
          </w:tcPr>
          <w:p>
            <w:pPr>
              <w:pStyle w:val="TableContents"/>
              <w:bidi w:val="0"/>
              <w:spacing w:before="0" w:after="283"/>
              <w:jc w:val="left"/>
              <w:rPr/>
            </w:pPr>
            <w:r>
              <w:rPr/>
              <w:t>​</w:t>
            </w:r>
          </w:p>
        </w:tc>
        <w:tc>
          <w:tcPr>
            <w:tcW w:w="1127" w:type="dxa"/>
            <w:tcBorders/>
            <w:tcMar>
              <w:bottom w:w="0" w:type="dxa"/>
            </w:tcMar>
            <w:vAlign w:val="center"/>
          </w:tcPr>
          <w:p>
            <w:pPr>
              <w:pStyle w:val="TableContents"/>
              <w:bidi w:val="0"/>
              <w:spacing w:before="0" w:after="283"/>
              <w:ind w:left="310" w:right="0" w:hanging="0"/>
              <w:jc w:val="left"/>
              <w:rPr>
                <w:rFonts w:ascii="Arial;Helvetica;sans-serif" w:hAnsi="Arial;Helvetica;sans-serif"/>
                <w:color w:val="000000"/>
                <w:sz w:val="15"/>
              </w:rPr>
            </w:pPr>
            <w:r>
              <w:rPr>
                <w:rFonts w:ascii="Arial;Helvetica;sans-serif" w:hAnsi="Arial;Helvetica;sans-serif"/>
                <w:color w:val="000000"/>
                <w:sz w:val="15"/>
              </w:rPr>
              <w:t>3/9/2023</w:t>
            </w:r>
          </w:p>
        </w:tc>
        <w:tc>
          <w:tcPr>
            <w:tcW w:w="23" w:type="dxa"/>
            <w:tcBorders/>
            <w:tcMar>
              <w:bottom w:w="0" w:type="dxa"/>
            </w:tcMar>
            <w:vAlign w:val="center"/>
          </w:tcPr>
          <w:p>
            <w:pPr>
              <w:pStyle w:val="TableContents"/>
              <w:bidi w:val="0"/>
              <w:spacing w:before="0" w:after="283"/>
              <w:jc w:val="left"/>
              <w:rPr/>
            </w:pPr>
            <w:r>
              <w:rPr/>
              <w:t>​</w:t>
            </w:r>
          </w:p>
        </w:tc>
        <w:tc>
          <w:tcPr>
            <w:tcW w:w="23" w:type="dxa"/>
            <w:tcBorders/>
            <w:tcMar>
              <w:bottom w:w="0" w:type="dxa"/>
            </w:tcMar>
            <w:vAlign w:val="center"/>
          </w:tcPr>
          <w:p>
            <w:pPr>
              <w:pStyle w:val="TableContents"/>
              <w:bidi w:val="0"/>
              <w:spacing w:before="0" w:after="283"/>
              <w:jc w:val="left"/>
              <w:rPr/>
            </w:pPr>
            <w:r>
              <w:rPr/>
              <w:t>​</w:t>
            </w:r>
          </w:p>
        </w:tc>
        <w:tc>
          <w:tcPr>
            <w:tcW w:w="864" w:type="dxa"/>
            <w:tcBorders/>
            <w:tcMar>
              <w:bottom w:w="0" w:type="dxa"/>
            </w:tcMar>
            <w:vAlign w:val="center"/>
          </w:tcPr>
          <w:p>
            <w:pPr>
              <w:pStyle w:val="TableContents"/>
              <w:bidi w:val="0"/>
              <w:spacing w:before="0" w:after="283"/>
              <w:ind w:left="53" w:right="0" w:hanging="0"/>
              <w:jc w:val="left"/>
              <w:rPr>
                <w:sz w:val="4"/>
                <w:szCs w:val="4"/>
              </w:rPr>
            </w:pPr>
            <w:r>
              <w:rPr>
                <w:sz w:val="4"/>
                <w:szCs w:val="4"/>
              </w:rPr>
            </w:r>
          </w:p>
        </w:tc>
        <w:tc>
          <w:tcPr>
            <w:tcW w:w="23" w:type="dxa"/>
            <w:tcBorders/>
            <w:tcMar>
              <w:bottom w:w="0" w:type="dxa"/>
            </w:tcMar>
            <w:vAlign w:val="center"/>
          </w:tcPr>
          <w:p>
            <w:pPr>
              <w:pStyle w:val="TableContents"/>
              <w:bidi w:val="0"/>
              <w:spacing w:before="0" w:after="283"/>
              <w:jc w:val="left"/>
              <w:rPr/>
            </w:pPr>
            <w:r>
              <w:rPr/>
              <w:t>​</w:t>
            </w:r>
          </w:p>
        </w:tc>
        <w:tc>
          <w:tcPr>
            <w:tcW w:w="23" w:type="dxa"/>
            <w:tcBorders/>
            <w:tcMar>
              <w:bottom w:w="0" w:type="dxa"/>
            </w:tcMar>
            <w:vAlign w:val="center"/>
          </w:tcPr>
          <w:p>
            <w:pPr>
              <w:pStyle w:val="TableContents"/>
              <w:bidi w:val="0"/>
              <w:spacing w:before="0" w:after="283"/>
              <w:jc w:val="left"/>
              <w:rPr/>
            </w:pPr>
            <w:r>
              <w:rPr/>
              <w:t>​</w:t>
            </w:r>
          </w:p>
        </w:tc>
        <w:tc>
          <w:tcPr>
            <w:tcW w:w="740" w:type="dxa"/>
            <w:tcBorders/>
            <w:tcMar>
              <w:bottom w:w="0" w:type="dxa"/>
            </w:tcMar>
            <w:vAlign w:val="center"/>
          </w:tcPr>
          <w:p>
            <w:pPr>
              <w:pStyle w:val="TableContents"/>
              <w:bidi w:val="0"/>
              <w:spacing w:before="0" w:after="283"/>
              <w:ind w:left="0" w:right="0" w:hanging="0"/>
              <w:jc w:val="left"/>
              <w:rPr>
                <w:sz w:val="4"/>
                <w:szCs w:val="4"/>
              </w:rPr>
            </w:pPr>
            <w:r>
              <w:rPr>
                <w:sz w:val="4"/>
                <w:szCs w:val="4"/>
              </w:rPr>
            </w:r>
          </w:p>
        </w:tc>
        <w:tc>
          <w:tcPr>
            <w:tcW w:w="23" w:type="dxa"/>
            <w:tcBorders/>
            <w:tcMar>
              <w:bottom w:w="0" w:type="dxa"/>
            </w:tcMar>
            <w:vAlign w:val="center"/>
          </w:tcPr>
          <w:p>
            <w:pPr>
              <w:pStyle w:val="TableContents"/>
              <w:bidi w:val="0"/>
              <w:spacing w:before="0" w:after="283"/>
              <w:jc w:val="left"/>
              <w:rPr/>
            </w:pPr>
            <w:r>
              <w:rPr/>
              <w:t>​</w:t>
            </w:r>
          </w:p>
        </w:tc>
        <w:tc>
          <w:tcPr>
            <w:tcW w:w="23" w:type="dxa"/>
            <w:tcBorders/>
            <w:tcMar>
              <w:bottom w:w="0" w:type="dxa"/>
            </w:tcMar>
            <w:vAlign w:val="center"/>
          </w:tcPr>
          <w:p>
            <w:pPr>
              <w:pStyle w:val="TableContents"/>
              <w:bidi w:val="0"/>
              <w:spacing w:before="0" w:after="283"/>
              <w:jc w:val="left"/>
              <w:rPr/>
            </w:pPr>
            <w:r>
              <w:rPr/>
              <w:t>​</w:t>
            </w:r>
          </w:p>
        </w:tc>
        <w:tc>
          <w:tcPr>
            <w:tcW w:w="819" w:type="dxa"/>
            <w:tcBorders/>
            <w:tcMar>
              <w:bottom w:w="0" w:type="dxa"/>
            </w:tcMar>
            <w:vAlign w:val="center"/>
          </w:tcPr>
          <w:p>
            <w:pPr>
              <w:pStyle w:val="TableContents"/>
              <w:bidi w:val="0"/>
              <w:spacing w:before="0" w:after="283"/>
              <w:ind w:left="35" w:right="0" w:hanging="0"/>
              <w:jc w:val="left"/>
              <w:rPr>
                <w:sz w:val="4"/>
                <w:szCs w:val="4"/>
              </w:rPr>
            </w:pPr>
            <w:r>
              <w:rPr>
                <w:sz w:val="4"/>
                <w:szCs w:val="4"/>
              </w:rPr>
            </w:r>
          </w:p>
        </w:tc>
        <w:tc>
          <w:tcPr>
            <w:tcW w:w="23" w:type="dxa"/>
            <w:tcBorders/>
            <w:tcMar>
              <w:bottom w:w="0" w:type="dxa"/>
            </w:tcMar>
            <w:vAlign w:val="center"/>
          </w:tcPr>
          <w:p>
            <w:pPr>
              <w:pStyle w:val="TableContents"/>
              <w:bidi w:val="0"/>
              <w:spacing w:before="0" w:after="283"/>
              <w:jc w:val="left"/>
              <w:rPr/>
            </w:pPr>
            <w:r>
              <w:rPr/>
              <w:t>​</w:t>
            </w:r>
          </w:p>
        </w:tc>
        <w:tc>
          <w:tcPr>
            <w:tcW w:w="23" w:type="dxa"/>
            <w:tcBorders/>
            <w:tcMar>
              <w:bottom w:w="0" w:type="dxa"/>
            </w:tcMar>
            <w:vAlign w:val="center"/>
          </w:tcPr>
          <w:p>
            <w:pPr>
              <w:pStyle w:val="TableContents"/>
              <w:bidi w:val="0"/>
              <w:spacing w:before="0" w:after="283"/>
              <w:jc w:val="left"/>
              <w:rPr/>
            </w:pPr>
            <w:r>
              <w:rPr/>
              <w:t>​</w:t>
            </w:r>
          </w:p>
        </w:tc>
        <w:tc>
          <w:tcPr>
            <w:tcW w:w="864" w:type="dxa"/>
            <w:tcBorders/>
            <w:tcMar>
              <w:bottom w:w="0" w:type="dxa"/>
            </w:tcMar>
            <w:vAlign w:val="center"/>
          </w:tcPr>
          <w:p>
            <w:pPr>
              <w:pStyle w:val="TableContents"/>
              <w:bidi w:val="0"/>
              <w:spacing w:before="0" w:after="283"/>
              <w:ind w:left="199" w:right="0" w:hanging="0"/>
              <w:jc w:val="left"/>
              <w:rPr>
                <w:sz w:val="4"/>
                <w:szCs w:val="4"/>
              </w:rPr>
            </w:pPr>
            <w:r>
              <w:rPr>
                <w:sz w:val="4"/>
                <w:szCs w:val="4"/>
              </w:rPr>
            </w:r>
          </w:p>
        </w:tc>
        <w:tc>
          <w:tcPr>
            <w:tcW w:w="23" w:type="dxa"/>
            <w:tcBorders/>
            <w:tcMar>
              <w:bottom w:w="0" w:type="dxa"/>
            </w:tcMar>
            <w:vAlign w:val="center"/>
          </w:tcPr>
          <w:p>
            <w:pPr>
              <w:pStyle w:val="TableContents"/>
              <w:bidi w:val="0"/>
              <w:spacing w:before="0" w:after="283"/>
              <w:jc w:val="left"/>
              <w:rPr/>
            </w:pPr>
            <w:r>
              <w:rPr/>
              <w:t>​</w:t>
            </w:r>
          </w:p>
        </w:tc>
        <w:tc>
          <w:tcPr>
            <w:tcW w:w="23" w:type="dxa"/>
            <w:tcBorders/>
            <w:tcMar>
              <w:bottom w:w="0" w:type="dxa"/>
            </w:tcMar>
            <w:vAlign w:val="center"/>
          </w:tcPr>
          <w:p>
            <w:pPr>
              <w:pStyle w:val="TableContents"/>
              <w:bidi w:val="0"/>
              <w:spacing w:before="0" w:after="283"/>
              <w:jc w:val="left"/>
              <w:rPr/>
            </w:pPr>
            <w:r>
              <w:rPr/>
              <w:t>​</w:t>
            </w:r>
          </w:p>
        </w:tc>
        <w:tc>
          <w:tcPr>
            <w:tcW w:w="564" w:type="dxa"/>
            <w:tcBorders/>
            <w:tcMar>
              <w:bottom w:w="0" w:type="dxa"/>
            </w:tcMar>
            <w:vAlign w:val="center"/>
          </w:tcPr>
          <w:p>
            <w:pPr>
              <w:pStyle w:val="TableContents"/>
              <w:bidi w:val="0"/>
              <w:spacing w:before="0" w:after="283"/>
              <w:ind w:left="9" w:right="0" w:hanging="0"/>
              <w:jc w:val="left"/>
              <w:rPr>
                <w:sz w:val="4"/>
                <w:szCs w:val="4"/>
              </w:rPr>
            </w:pPr>
            <w:r>
              <w:rPr>
                <w:sz w:val="4"/>
                <w:szCs w:val="4"/>
              </w:rPr>
            </w:r>
          </w:p>
        </w:tc>
        <w:tc>
          <w:tcPr>
            <w:tcW w:w="23" w:type="dxa"/>
            <w:tcBorders/>
            <w:tcMar>
              <w:bottom w:w="0" w:type="dxa"/>
            </w:tcMar>
            <w:vAlign w:val="center"/>
          </w:tcPr>
          <w:p>
            <w:pPr>
              <w:pStyle w:val="TableContents"/>
              <w:bidi w:val="0"/>
              <w:spacing w:before="0" w:after="283"/>
              <w:jc w:val="left"/>
              <w:rPr/>
            </w:pPr>
            <w:r>
              <w:rPr/>
              <w:t>​</w:t>
            </w:r>
          </w:p>
        </w:tc>
        <w:tc>
          <w:tcPr>
            <w:tcW w:w="23" w:type="dxa"/>
            <w:tcBorders/>
            <w:tcMar>
              <w:bottom w:w="0" w:type="dxa"/>
            </w:tcMar>
            <w:vAlign w:val="center"/>
          </w:tcPr>
          <w:p>
            <w:pPr>
              <w:pStyle w:val="TableContents"/>
              <w:bidi w:val="0"/>
              <w:spacing w:before="0" w:after="283"/>
              <w:jc w:val="left"/>
              <w:rPr/>
            </w:pPr>
            <w:r>
              <w:rPr/>
              <w:t>​</w:t>
            </w:r>
          </w:p>
        </w:tc>
        <w:tc>
          <w:tcPr>
            <w:tcW w:w="819" w:type="dxa"/>
            <w:tcBorders/>
            <w:tcMar>
              <w:bottom w:w="0" w:type="dxa"/>
            </w:tcMar>
            <w:vAlign w:val="center"/>
          </w:tcPr>
          <w:p>
            <w:pPr>
              <w:pStyle w:val="TableContents"/>
              <w:bidi w:val="0"/>
              <w:spacing w:before="0" w:after="283"/>
              <w:ind w:left="139" w:right="0" w:hanging="0"/>
              <w:jc w:val="left"/>
              <w:rPr>
                <w:sz w:val="4"/>
                <w:szCs w:val="4"/>
              </w:rPr>
            </w:pPr>
            <w:r>
              <w:rPr>
                <w:sz w:val="4"/>
                <w:szCs w:val="4"/>
              </w:rPr>
            </w:r>
          </w:p>
        </w:tc>
        <w:tc>
          <w:tcPr>
            <w:tcW w:w="23" w:type="dxa"/>
            <w:tcBorders/>
            <w:tcMar>
              <w:bottom w:w="0" w:type="dxa"/>
            </w:tcMar>
            <w:vAlign w:val="center"/>
          </w:tcPr>
          <w:p>
            <w:pPr>
              <w:pStyle w:val="TableContents"/>
              <w:bidi w:val="0"/>
              <w:spacing w:before="0" w:after="283"/>
              <w:jc w:val="left"/>
              <w:rPr/>
            </w:pPr>
            <w:r>
              <w:rPr/>
              <w:t>​</w:t>
            </w:r>
          </w:p>
        </w:tc>
        <w:tc>
          <w:tcPr>
            <w:tcW w:w="23" w:type="dxa"/>
            <w:tcBorders/>
            <w:tcMar>
              <w:bottom w:w="0" w:type="dxa"/>
            </w:tcMar>
            <w:vAlign w:val="center"/>
          </w:tcPr>
          <w:p>
            <w:pPr>
              <w:pStyle w:val="TableContents"/>
              <w:bidi w:val="0"/>
              <w:spacing w:before="0" w:after="283"/>
              <w:jc w:val="left"/>
              <w:rPr/>
            </w:pPr>
            <w:r>
              <w:rPr/>
              <w:t>​</w:t>
            </w:r>
          </w:p>
        </w:tc>
        <w:tc>
          <w:tcPr>
            <w:tcW w:w="774" w:type="dxa"/>
            <w:tcBorders/>
            <w:tcMar>
              <w:bottom w:w="0" w:type="dxa"/>
            </w:tcMar>
            <w:vAlign w:val="center"/>
          </w:tcPr>
          <w:p>
            <w:pPr>
              <w:pStyle w:val="TableContents"/>
              <w:bidi w:val="0"/>
              <w:spacing w:before="0" w:after="283"/>
              <w:ind w:left="135" w:right="0" w:hanging="0"/>
              <w:jc w:val="left"/>
              <w:rPr>
                <w:rFonts w:ascii="Arial;Helvetica;sans-serif" w:hAnsi="Arial;Helvetica;sans-serif"/>
                <w:color w:val="000000"/>
                <w:sz w:val="15"/>
              </w:rPr>
            </w:pPr>
            <w:r>
              <w:rPr>
                <w:rFonts w:ascii="Arial;Helvetica;sans-serif" w:hAnsi="Arial;Helvetica;sans-serif"/>
                <w:color w:val="000000"/>
                <w:sz w:val="15"/>
              </w:rPr>
              <w:t>4,310</w:t>
            </w:r>
          </w:p>
        </w:tc>
        <w:tc>
          <w:tcPr>
            <w:tcW w:w="23" w:type="dxa"/>
            <w:tcBorders/>
            <w:tcMar>
              <w:bottom w:w="0" w:type="dxa"/>
            </w:tcMar>
            <w:vAlign w:val="center"/>
          </w:tcPr>
          <w:p>
            <w:pPr>
              <w:pStyle w:val="TableContents"/>
              <w:bidi w:val="0"/>
              <w:spacing w:before="0" w:after="283"/>
              <w:jc w:val="left"/>
              <w:rPr/>
            </w:pPr>
            <w:r>
              <w:rPr/>
              <w:t>​</w:t>
            </w:r>
          </w:p>
        </w:tc>
        <w:tc>
          <w:tcPr>
            <w:tcW w:w="23" w:type="dxa"/>
            <w:tcBorders/>
            <w:tcMar>
              <w:bottom w:w="0" w:type="dxa"/>
            </w:tcMar>
            <w:vAlign w:val="center"/>
          </w:tcPr>
          <w:p>
            <w:pPr>
              <w:pStyle w:val="TableContents"/>
              <w:bidi w:val="0"/>
              <w:spacing w:before="0" w:after="283"/>
              <w:jc w:val="left"/>
              <w:rPr/>
            </w:pPr>
            <w:r>
              <w:rPr/>
              <w:t>​</w:t>
            </w:r>
          </w:p>
        </w:tc>
        <w:tc>
          <w:tcPr>
            <w:tcW w:w="774" w:type="dxa"/>
            <w:tcBorders/>
            <w:tcMar>
              <w:bottom w:w="0" w:type="dxa"/>
            </w:tcMar>
            <w:vAlign w:val="center"/>
          </w:tcPr>
          <w:p>
            <w:pPr>
              <w:pStyle w:val="TableContents"/>
              <w:bidi w:val="0"/>
              <w:spacing w:before="0" w:after="283"/>
              <w:ind w:left="0" w:right="0" w:hanging="0"/>
              <w:jc w:val="left"/>
              <w:rPr>
                <w:rFonts w:ascii="Arial;Helvetica;sans-serif" w:hAnsi="Arial;Helvetica;sans-serif"/>
                <w:color w:val="000000"/>
                <w:sz w:val="15"/>
              </w:rPr>
            </w:pPr>
            <w:r>
              <w:rPr>
                <w:rFonts w:ascii="Arial;Helvetica;sans-serif" w:hAnsi="Arial;Helvetica;sans-serif"/>
                <w:color w:val="000000"/>
                <w:sz w:val="15"/>
              </w:rPr>
              <w:t xml:space="preserve">900,100 </w:t>
            </w:r>
          </w:p>
        </w:tc>
        <w:tc>
          <w:tcPr>
            <w:tcW w:w="39" w:type="dxa"/>
            <w:tcBorders/>
            <w:tcMar>
              <w:bottom w:w="0" w:type="dxa"/>
            </w:tcMar>
            <w:vAlign w:val="center"/>
          </w:tcPr>
          <w:p>
            <w:pPr>
              <w:pStyle w:val="TableContents"/>
              <w:bidi w:val="0"/>
              <w:spacing w:before="0" w:after="283"/>
              <w:jc w:val="left"/>
              <w:rPr/>
            </w:pPr>
            <w:r>
              <w:rPr/>
              <w:t>​</w:t>
            </w:r>
          </w:p>
        </w:tc>
      </w:tr>
      <w:tr>
        <w:trPr/>
        <w:tc>
          <w:tcPr>
            <w:tcW w:w="38" w:type="dxa"/>
            <w:vMerge w:val="continue"/>
            <w:tcBorders>
              <w:bottom w:val="single" w:sz="8" w:space="0" w:color="000000"/>
            </w:tcBorders>
            <w:shd w:fill="FFFFFF" w:val="clear"/>
            <w:tcMar>
              <w:bottom w:w="65" w:type="dxa"/>
            </w:tcMar>
            <w:vAlign w:val="center"/>
          </w:tcPr>
          <w:p>
            <w:pPr>
              <w:pStyle w:val="Normal"/>
              <w:bidi w:val="0"/>
              <w:jc w:val="left"/>
              <w:rPr/>
            </w:pPr>
            <w:r>
              <w:rPr/>
            </w:r>
          </w:p>
        </w:tc>
        <w:tc>
          <w:tcPr>
            <w:tcW w:w="1265" w:type="dxa"/>
            <w:vMerge w:val="continue"/>
            <w:tcBorders>
              <w:bottom w:val="single" w:sz="8" w:space="0" w:color="000000"/>
            </w:tcBorders>
            <w:shd w:fill="FFFFFF" w:val="clear"/>
            <w:tcMar>
              <w:bottom w:w="65" w:type="dxa"/>
            </w:tcMar>
            <w:vAlign w:val="center"/>
          </w:tcPr>
          <w:p>
            <w:pPr>
              <w:pStyle w:val="Normal"/>
              <w:bidi w:val="0"/>
              <w:jc w:val="left"/>
              <w:rPr/>
            </w:pPr>
            <w:r>
              <w:rPr/>
            </w:r>
          </w:p>
        </w:tc>
        <w:tc>
          <w:tcPr>
            <w:tcW w:w="23" w:type="dxa"/>
            <w:vMerge w:val="continue"/>
            <w:tcBorders>
              <w:bottom w:val="single" w:sz="8" w:space="0" w:color="000000"/>
            </w:tcBorders>
            <w:shd w:fill="FFFFFF" w:val="clear"/>
            <w:tcMar>
              <w:bottom w:w="65" w:type="dxa"/>
            </w:tcMar>
            <w:vAlign w:val="center"/>
          </w:tcPr>
          <w:p>
            <w:pPr>
              <w:pStyle w:val="Normal"/>
              <w:bidi w:val="0"/>
              <w:jc w:val="left"/>
              <w:rPr/>
            </w:pPr>
            <w:r>
              <w:rPr/>
            </w:r>
          </w:p>
        </w:tc>
        <w:tc>
          <w:tcPr>
            <w:tcW w:w="23" w:type="dxa"/>
            <w:tcBorders>
              <w:bottom w:val="single" w:sz="8" w:space="0" w:color="000000"/>
            </w:tcBorders>
            <w:shd w:fill="FFFFFF" w:val="clear"/>
            <w:tcMar>
              <w:bottom w:w="65" w:type="dxa"/>
            </w:tcMar>
            <w:vAlign w:val="center"/>
          </w:tcPr>
          <w:p>
            <w:pPr>
              <w:pStyle w:val="TableContents"/>
              <w:bidi w:val="0"/>
              <w:spacing w:before="0" w:after="283"/>
              <w:jc w:val="left"/>
              <w:rPr/>
            </w:pPr>
            <w:r>
              <w:rPr/>
              <w:t>​</w:t>
            </w:r>
          </w:p>
        </w:tc>
        <w:tc>
          <w:tcPr>
            <w:tcW w:w="1058" w:type="dxa"/>
            <w:tcBorders>
              <w:bottom w:val="single" w:sz="8" w:space="0" w:color="000000"/>
            </w:tcBorders>
            <w:shd w:fill="FFFFFF" w:val="clear"/>
            <w:tcMar>
              <w:bottom w:w="65" w:type="dxa"/>
            </w:tcMar>
            <w:vAlign w:val="center"/>
          </w:tcPr>
          <w:p>
            <w:pPr>
              <w:pStyle w:val="TableContents"/>
              <w:bidi w:val="0"/>
              <w:spacing w:before="0" w:after="283"/>
              <w:ind w:left="0" w:right="0" w:hanging="0"/>
              <w:jc w:val="left"/>
              <w:rPr>
                <w:rFonts w:ascii="Arial;Helvetica;sans-serif" w:hAnsi="Arial;Helvetica;sans-serif"/>
                <w:color w:val="000000"/>
                <w:sz w:val="15"/>
              </w:rPr>
            </w:pPr>
            <w:r>
              <w:rPr>
                <w:rFonts w:ascii="Arial;Helvetica;sans-serif" w:hAnsi="Arial;Helvetica;sans-serif"/>
                <w:color w:val="000000"/>
                <w:sz w:val="15"/>
              </w:rPr>
              <w:t>PSU</w:t>
            </w:r>
          </w:p>
        </w:tc>
        <w:tc>
          <w:tcPr>
            <w:tcW w:w="23" w:type="dxa"/>
            <w:tcBorders>
              <w:bottom w:val="single" w:sz="8" w:space="0" w:color="000000"/>
            </w:tcBorders>
            <w:shd w:fill="FFFFFF" w:val="clear"/>
            <w:tcMar>
              <w:bottom w:w="65" w:type="dxa"/>
            </w:tcMar>
            <w:vAlign w:val="center"/>
          </w:tcPr>
          <w:p>
            <w:pPr>
              <w:pStyle w:val="TableContents"/>
              <w:bidi w:val="0"/>
              <w:spacing w:before="0" w:after="283"/>
              <w:jc w:val="left"/>
              <w:rPr/>
            </w:pPr>
            <w:r>
              <w:rPr/>
              <w:t>​</w:t>
            </w:r>
          </w:p>
        </w:tc>
        <w:tc>
          <w:tcPr>
            <w:tcW w:w="23" w:type="dxa"/>
            <w:tcBorders>
              <w:bottom w:val="single" w:sz="8" w:space="0" w:color="000000"/>
            </w:tcBorders>
            <w:shd w:fill="FFFFFF" w:val="clear"/>
            <w:tcMar>
              <w:bottom w:w="65" w:type="dxa"/>
            </w:tcMar>
            <w:vAlign w:val="center"/>
          </w:tcPr>
          <w:p>
            <w:pPr>
              <w:pStyle w:val="TableContents"/>
              <w:bidi w:val="0"/>
              <w:spacing w:before="0" w:after="283"/>
              <w:jc w:val="left"/>
              <w:rPr/>
            </w:pPr>
            <w:r>
              <w:rPr/>
              <w:t>​</w:t>
            </w:r>
          </w:p>
        </w:tc>
        <w:tc>
          <w:tcPr>
            <w:tcW w:w="1127" w:type="dxa"/>
            <w:tcBorders>
              <w:bottom w:val="single" w:sz="8" w:space="0" w:color="000000"/>
            </w:tcBorders>
            <w:shd w:fill="FFFFFF" w:val="clear"/>
            <w:tcMar>
              <w:bottom w:w="65" w:type="dxa"/>
            </w:tcMar>
            <w:vAlign w:val="center"/>
          </w:tcPr>
          <w:p>
            <w:pPr>
              <w:pStyle w:val="TableContents"/>
              <w:bidi w:val="0"/>
              <w:spacing w:before="0" w:after="283"/>
              <w:ind w:left="310" w:right="0" w:hanging="0"/>
              <w:jc w:val="left"/>
              <w:rPr>
                <w:rFonts w:ascii="Arial;Helvetica;sans-serif" w:hAnsi="Arial;Helvetica;sans-serif"/>
                <w:color w:val="000000"/>
                <w:sz w:val="15"/>
              </w:rPr>
            </w:pPr>
            <w:r>
              <w:rPr>
                <w:rFonts w:ascii="Arial;Helvetica;sans-serif" w:hAnsi="Arial;Helvetica;sans-serif"/>
                <w:color w:val="000000"/>
                <w:sz w:val="15"/>
              </w:rPr>
              <w:t>3/9/2023</w:t>
            </w:r>
          </w:p>
        </w:tc>
        <w:tc>
          <w:tcPr>
            <w:tcW w:w="23" w:type="dxa"/>
            <w:tcBorders>
              <w:bottom w:val="single" w:sz="8" w:space="0" w:color="000000"/>
            </w:tcBorders>
            <w:shd w:fill="FFFFFF" w:val="clear"/>
            <w:tcMar>
              <w:bottom w:w="65" w:type="dxa"/>
            </w:tcMar>
            <w:vAlign w:val="center"/>
          </w:tcPr>
          <w:p>
            <w:pPr>
              <w:pStyle w:val="TableContents"/>
              <w:bidi w:val="0"/>
              <w:spacing w:before="0" w:after="283"/>
              <w:jc w:val="left"/>
              <w:rPr/>
            </w:pPr>
            <w:r>
              <w:rPr/>
              <w:t>​</w:t>
            </w:r>
          </w:p>
        </w:tc>
        <w:tc>
          <w:tcPr>
            <w:tcW w:w="23" w:type="dxa"/>
            <w:tcBorders>
              <w:bottom w:val="single" w:sz="8" w:space="0" w:color="000000"/>
            </w:tcBorders>
            <w:shd w:fill="FFFFFF" w:val="clear"/>
            <w:tcMar>
              <w:bottom w:w="65" w:type="dxa"/>
            </w:tcMar>
            <w:vAlign w:val="center"/>
          </w:tcPr>
          <w:p>
            <w:pPr>
              <w:pStyle w:val="TableContents"/>
              <w:bidi w:val="0"/>
              <w:spacing w:before="0" w:after="283"/>
              <w:jc w:val="left"/>
              <w:rPr/>
            </w:pPr>
            <w:r>
              <w:rPr/>
              <w:t>​</w:t>
            </w:r>
          </w:p>
        </w:tc>
        <w:tc>
          <w:tcPr>
            <w:tcW w:w="864" w:type="dxa"/>
            <w:tcBorders>
              <w:bottom w:val="single" w:sz="8" w:space="0" w:color="000000"/>
            </w:tcBorders>
            <w:shd w:fill="FFFFFF" w:val="clear"/>
            <w:tcMar>
              <w:bottom w:w="65" w:type="dxa"/>
            </w:tcMar>
            <w:vAlign w:val="center"/>
          </w:tcPr>
          <w:p>
            <w:pPr>
              <w:pStyle w:val="TableContents"/>
              <w:bidi w:val="0"/>
              <w:spacing w:before="0" w:after="283"/>
              <w:ind w:left="53" w:right="0" w:hanging="0"/>
              <w:jc w:val="left"/>
              <w:rPr>
                <w:sz w:val="4"/>
                <w:szCs w:val="4"/>
              </w:rPr>
            </w:pPr>
            <w:r>
              <w:rPr>
                <w:sz w:val="4"/>
                <w:szCs w:val="4"/>
              </w:rPr>
            </w:r>
          </w:p>
        </w:tc>
        <w:tc>
          <w:tcPr>
            <w:tcW w:w="23" w:type="dxa"/>
            <w:tcBorders>
              <w:bottom w:val="single" w:sz="8" w:space="0" w:color="000000"/>
            </w:tcBorders>
            <w:shd w:fill="FFFFFF" w:val="clear"/>
            <w:tcMar>
              <w:bottom w:w="65" w:type="dxa"/>
            </w:tcMar>
            <w:vAlign w:val="center"/>
          </w:tcPr>
          <w:p>
            <w:pPr>
              <w:pStyle w:val="TableContents"/>
              <w:bidi w:val="0"/>
              <w:spacing w:before="0" w:after="283"/>
              <w:jc w:val="left"/>
              <w:rPr/>
            </w:pPr>
            <w:r>
              <w:rPr/>
              <w:t>​</w:t>
            </w:r>
          </w:p>
        </w:tc>
        <w:tc>
          <w:tcPr>
            <w:tcW w:w="23" w:type="dxa"/>
            <w:tcBorders>
              <w:bottom w:val="single" w:sz="8" w:space="0" w:color="000000"/>
            </w:tcBorders>
            <w:shd w:fill="FFFFFF" w:val="clear"/>
            <w:tcMar>
              <w:bottom w:w="65" w:type="dxa"/>
            </w:tcMar>
            <w:vAlign w:val="center"/>
          </w:tcPr>
          <w:p>
            <w:pPr>
              <w:pStyle w:val="TableContents"/>
              <w:bidi w:val="0"/>
              <w:spacing w:before="0" w:after="283"/>
              <w:jc w:val="left"/>
              <w:rPr/>
            </w:pPr>
            <w:r>
              <w:rPr/>
              <w:t>​</w:t>
            </w:r>
          </w:p>
        </w:tc>
        <w:tc>
          <w:tcPr>
            <w:tcW w:w="740" w:type="dxa"/>
            <w:tcBorders>
              <w:bottom w:val="single" w:sz="8" w:space="0" w:color="000000"/>
            </w:tcBorders>
            <w:shd w:fill="FFFFFF" w:val="clear"/>
            <w:tcMar>
              <w:bottom w:w="65" w:type="dxa"/>
            </w:tcMar>
            <w:vAlign w:val="center"/>
          </w:tcPr>
          <w:p>
            <w:pPr>
              <w:pStyle w:val="TableContents"/>
              <w:bidi w:val="0"/>
              <w:spacing w:before="0" w:after="283"/>
              <w:ind w:left="0" w:right="0" w:hanging="0"/>
              <w:jc w:val="left"/>
              <w:rPr>
                <w:sz w:val="4"/>
                <w:szCs w:val="4"/>
              </w:rPr>
            </w:pPr>
            <w:r>
              <w:rPr>
                <w:sz w:val="4"/>
                <w:szCs w:val="4"/>
              </w:rPr>
            </w:r>
          </w:p>
        </w:tc>
        <w:tc>
          <w:tcPr>
            <w:tcW w:w="23" w:type="dxa"/>
            <w:tcBorders>
              <w:bottom w:val="single" w:sz="8" w:space="0" w:color="000000"/>
            </w:tcBorders>
            <w:shd w:fill="FFFFFF" w:val="clear"/>
            <w:tcMar>
              <w:bottom w:w="65" w:type="dxa"/>
            </w:tcMar>
            <w:vAlign w:val="center"/>
          </w:tcPr>
          <w:p>
            <w:pPr>
              <w:pStyle w:val="TableContents"/>
              <w:bidi w:val="0"/>
              <w:spacing w:before="0" w:after="283"/>
              <w:jc w:val="left"/>
              <w:rPr/>
            </w:pPr>
            <w:r>
              <w:rPr/>
              <w:t>​</w:t>
            </w:r>
          </w:p>
        </w:tc>
        <w:tc>
          <w:tcPr>
            <w:tcW w:w="23" w:type="dxa"/>
            <w:tcBorders>
              <w:bottom w:val="single" w:sz="8" w:space="0" w:color="000000"/>
            </w:tcBorders>
            <w:shd w:fill="FFFFFF" w:val="clear"/>
            <w:tcMar>
              <w:bottom w:w="65" w:type="dxa"/>
            </w:tcMar>
            <w:vAlign w:val="center"/>
          </w:tcPr>
          <w:p>
            <w:pPr>
              <w:pStyle w:val="TableContents"/>
              <w:bidi w:val="0"/>
              <w:spacing w:before="0" w:after="283"/>
              <w:jc w:val="left"/>
              <w:rPr/>
            </w:pPr>
            <w:r>
              <w:rPr/>
              <w:t>​</w:t>
            </w:r>
          </w:p>
        </w:tc>
        <w:tc>
          <w:tcPr>
            <w:tcW w:w="819" w:type="dxa"/>
            <w:tcBorders>
              <w:bottom w:val="single" w:sz="8" w:space="0" w:color="000000"/>
            </w:tcBorders>
            <w:shd w:fill="FFFFFF" w:val="clear"/>
            <w:tcMar>
              <w:bottom w:w="65" w:type="dxa"/>
            </w:tcMar>
            <w:vAlign w:val="center"/>
          </w:tcPr>
          <w:p>
            <w:pPr>
              <w:pStyle w:val="TableContents"/>
              <w:bidi w:val="0"/>
              <w:spacing w:before="0" w:after="283"/>
              <w:ind w:left="35" w:right="0" w:hanging="0"/>
              <w:jc w:val="left"/>
              <w:rPr>
                <w:sz w:val="4"/>
                <w:szCs w:val="4"/>
              </w:rPr>
            </w:pPr>
            <w:r>
              <w:rPr>
                <w:sz w:val="4"/>
                <w:szCs w:val="4"/>
              </w:rPr>
            </w:r>
          </w:p>
        </w:tc>
        <w:tc>
          <w:tcPr>
            <w:tcW w:w="23" w:type="dxa"/>
            <w:tcBorders>
              <w:bottom w:val="single" w:sz="8" w:space="0" w:color="000000"/>
            </w:tcBorders>
            <w:shd w:fill="FFFFFF" w:val="clear"/>
            <w:tcMar>
              <w:bottom w:w="65" w:type="dxa"/>
            </w:tcMar>
            <w:vAlign w:val="center"/>
          </w:tcPr>
          <w:p>
            <w:pPr>
              <w:pStyle w:val="TableContents"/>
              <w:bidi w:val="0"/>
              <w:spacing w:before="0" w:after="283"/>
              <w:jc w:val="left"/>
              <w:rPr/>
            </w:pPr>
            <w:r>
              <w:rPr/>
              <w:t>​</w:t>
            </w:r>
          </w:p>
        </w:tc>
        <w:tc>
          <w:tcPr>
            <w:tcW w:w="23" w:type="dxa"/>
            <w:tcBorders>
              <w:bottom w:val="single" w:sz="8" w:space="0" w:color="000000"/>
            </w:tcBorders>
            <w:shd w:fill="FFFFFF" w:val="clear"/>
            <w:tcMar>
              <w:bottom w:w="65" w:type="dxa"/>
            </w:tcMar>
            <w:vAlign w:val="center"/>
          </w:tcPr>
          <w:p>
            <w:pPr>
              <w:pStyle w:val="TableContents"/>
              <w:bidi w:val="0"/>
              <w:spacing w:before="0" w:after="283"/>
              <w:jc w:val="left"/>
              <w:rPr/>
            </w:pPr>
            <w:r>
              <w:rPr/>
              <w:t>​</w:t>
            </w:r>
          </w:p>
        </w:tc>
        <w:tc>
          <w:tcPr>
            <w:tcW w:w="864" w:type="dxa"/>
            <w:tcBorders>
              <w:bottom w:val="single" w:sz="8" w:space="0" w:color="000000"/>
            </w:tcBorders>
            <w:shd w:fill="FFFFFF" w:val="clear"/>
            <w:tcMar>
              <w:bottom w:w="65" w:type="dxa"/>
            </w:tcMar>
            <w:vAlign w:val="center"/>
          </w:tcPr>
          <w:p>
            <w:pPr>
              <w:pStyle w:val="TableContents"/>
              <w:bidi w:val="0"/>
              <w:spacing w:before="0" w:after="283"/>
              <w:ind w:left="199" w:right="0" w:hanging="0"/>
              <w:jc w:val="left"/>
              <w:rPr>
                <w:rFonts w:ascii="Arial;Helvetica;sans-serif" w:hAnsi="Arial;Helvetica;sans-serif"/>
                <w:color w:val="000000"/>
                <w:sz w:val="15"/>
              </w:rPr>
            </w:pPr>
            <w:r>
              <w:rPr>
                <w:rFonts w:ascii="Arial;Helvetica;sans-serif" w:hAnsi="Arial;Helvetica;sans-serif"/>
                <w:color w:val="000000"/>
                <w:sz w:val="15"/>
              </w:rPr>
              <w:t>2,155</w:t>
            </w:r>
          </w:p>
        </w:tc>
        <w:tc>
          <w:tcPr>
            <w:tcW w:w="23" w:type="dxa"/>
            <w:tcBorders>
              <w:bottom w:val="single" w:sz="8" w:space="0" w:color="000000"/>
            </w:tcBorders>
            <w:shd w:fill="FFFFFF" w:val="clear"/>
            <w:tcMar>
              <w:bottom w:w="65" w:type="dxa"/>
            </w:tcMar>
            <w:vAlign w:val="center"/>
          </w:tcPr>
          <w:p>
            <w:pPr>
              <w:pStyle w:val="TableContents"/>
              <w:bidi w:val="0"/>
              <w:spacing w:before="0" w:after="283"/>
              <w:jc w:val="left"/>
              <w:rPr/>
            </w:pPr>
            <w:r>
              <w:rPr/>
              <w:t>​</w:t>
            </w:r>
          </w:p>
        </w:tc>
        <w:tc>
          <w:tcPr>
            <w:tcW w:w="23" w:type="dxa"/>
            <w:tcBorders>
              <w:bottom w:val="single" w:sz="8" w:space="0" w:color="000000"/>
            </w:tcBorders>
            <w:shd w:fill="FFFFFF" w:val="clear"/>
            <w:tcMar>
              <w:bottom w:w="65" w:type="dxa"/>
            </w:tcMar>
            <w:vAlign w:val="center"/>
          </w:tcPr>
          <w:p>
            <w:pPr>
              <w:pStyle w:val="TableContents"/>
              <w:bidi w:val="0"/>
              <w:spacing w:before="0" w:after="283"/>
              <w:jc w:val="left"/>
              <w:rPr/>
            </w:pPr>
            <w:r>
              <w:rPr/>
              <w:t>​</w:t>
            </w:r>
          </w:p>
        </w:tc>
        <w:tc>
          <w:tcPr>
            <w:tcW w:w="564" w:type="dxa"/>
            <w:tcBorders>
              <w:bottom w:val="single" w:sz="8" w:space="0" w:color="000000"/>
            </w:tcBorders>
            <w:shd w:fill="FFFFFF" w:val="clear"/>
            <w:tcMar>
              <w:bottom w:w="65" w:type="dxa"/>
            </w:tcMar>
            <w:vAlign w:val="center"/>
          </w:tcPr>
          <w:p>
            <w:pPr>
              <w:pStyle w:val="TableContents"/>
              <w:bidi w:val="0"/>
              <w:spacing w:before="0" w:after="283"/>
              <w:ind w:left="9" w:right="0" w:hanging="0"/>
              <w:jc w:val="left"/>
              <w:rPr>
                <w:rFonts w:ascii="Arial;Helvetica;sans-serif" w:hAnsi="Arial;Helvetica;sans-serif"/>
                <w:color w:val="000000"/>
                <w:sz w:val="15"/>
              </w:rPr>
            </w:pPr>
            <w:r>
              <w:rPr>
                <w:rFonts w:ascii="Arial;Helvetica;sans-serif" w:hAnsi="Arial;Helvetica;sans-serif"/>
                <w:color w:val="000000"/>
                <w:sz w:val="15"/>
              </w:rPr>
              <w:t>4,310</w:t>
            </w:r>
          </w:p>
        </w:tc>
        <w:tc>
          <w:tcPr>
            <w:tcW w:w="23" w:type="dxa"/>
            <w:tcBorders>
              <w:bottom w:val="single" w:sz="8" w:space="0" w:color="000000"/>
            </w:tcBorders>
            <w:shd w:fill="FFFFFF" w:val="clear"/>
            <w:tcMar>
              <w:bottom w:w="65" w:type="dxa"/>
            </w:tcMar>
            <w:vAlign w:val="center"/>
          </w:tcPr>
          <w:p>
            <w:pPr>
              <w:pStyle w:val="TableContents"/>
              <w:bidi w:val="0"/>
              <w:spacing w:before="0" w:after="283"/>
              <w:jc w:val="left"/>
              <w:rPr/>
            </w:pPr>
            <w:r>
              <w:rPr/>
              <w:t>​</w:t>
            </w:r>
          </w:p>
        </w:tc>
        <w:tc>
          <w:tcPr>
            <w:tcW w:w="23" w:type="dxa"/>
            <w:tcBorders>
              <w:bottom w:val="single" w:sz="8" w:space="0" w:color="000000"/>
            </w:tcBorders>
            <w:shd w:fill="FFFFFF" w:val="clear"/>
            <w:tcMar>
              <w:bottom w:w="65" w:type="dxa"/>
            </w:tcMar>
            <w:vAlign w:val="center"/>
          </w:tcPr>
          <w:p>
            <w:pPr>
              <w:pStyle w:val="TableContents"/>
              <w:bidi w:val="0"/>
              <w:spacing w:before="0" w:after="283"/>
              <w:jc w:val="left"/>
              <w:rPr/>
            </w:pPr>
            <w:r>
              <w:rPr/>
              <w:t>​</w:t>
            </w:r>
          </w:p>
        </w:tc>
        <w:tc>
          <w:tcPr>
            <w:tcW w:w="819" w:type="dxa"/>
            <w:tcBorders>
              <w:bottom w:val="single" w:sz="8" w:space="0" w:color="000000"/>
            </w:tcBorders>
            <w:shd w:fill="FFFFFF" w:val="clear"/>
            <w:tcMar>
              <w:bottom w:w="65" w:type="dxa"/>
            </w:tcMar>
            <w:vAlign w:val="center"/>
          </w:tcPr>
          <w:p>
            <w:pPr>
              <w:pStyle w:val="TableContents"/>
              <w:bidi w:val="0"/>
              <w:spacing w:before="0" w:after="283"/>
              <w:ind w:left="139" w:right="0" w:hanging="0"/>
              <w:jc w:val="left"/>
              <w:rPr>
                <w:rFonts w:ascii="Arial;Helvetica;sans-serif" w:hAnsi="Arial;Helvetica;sans-serif"/>
                <w:color w:val="000000"/>
                <w:sz w:val="15"/>
              </w:rPr>
            </w:pPr>
            <w:r>
              <w:rPr>
                <w:rFonts w:ascii="Arial;Helvetica;sans-serif" w:hAnsi="Arial;Helvetica;sans-serif"/>
                <w:color w:val="000000"/>
                <w:sz w:val="15"/>
              </w:rPr>
              <w:t>6,465</w:t>
            </w:r>
          </w:p>
        </w:tc>
        <w:tc>
          <w:tcPr>
            <w:tcW w:w="23" w:type="dxa"/>
            <w:tcBorders>
              <w:bottom w:val="single" w:sz="8" w:space="0" w:color="000000"/>
            </w:tcBorders>
            <w:shd w:fill="FFFFFF" w:val="clear"/>
            <w:tcMar>
              <w:bottom w:w="65" w:type="dxa"/>
            </w:tcMar>
            <w:vAlign w:val="center"/>
          </w:tcPr>
          <w:p>
            <w:pPr>
              <w:pStyle w:val="TableContents"/>
              <w:bidi w:val="0"/>
              <w:spacing w:before="0" w:after="283"/>
              <w:jc w:val="left"/>
              <w:rPr/>
            </w:pPr>
            <w:r>
              <w:rPr/>
              <w:t>​</w:t>
            </w:r>
          </w:p>
        </w:tc>
        <w:tc>
          <w:tcPr>
            <w:tcW w:w="23" w:type="dxa"/>
            <w:tcBorders>
              <w:bottom w:val="single" w:sz="8" w:space="0" w:color="000000"/>
            </w:tcBorders>
            <w:shd w:fill="FFFFFF" w:val="clear"/>
            <w:tcMar>
              <w:bottom w:w="65" w:type="dxa"/>
            </w:tcMar>
            <w:vAlign w:val="center"/>
          </w:tcPr>
          <w:p>
            <w:pPr>
              <w:pStyle w:val="TableContents"/>
              <w:bidi w:val="0"/>
              <w:spacing w:before="0" w:after="283"/>
              <w:jc w:val="left"/>
              <w:rPr/>
            </w:pPr>
            <w:r>
              <w:rPr/>
              <w:t>​</w:t>
            </w:r>
          </w:p>
        </w:tc>
        <w:tc>
          <w:tcPr>
            <w:tcW w:w="774" w:type="dxa"/>
            <w:tcBorders>
              <w:bottom w:val="single" w:sz="8" w:space="0" w:color="000000"/>
            </w:tcBorders>
            <w:shd w:fill="FFFFFF" w:val="clear"/>
            <w:tcMar>
              <w:bottom w:w="65" w:type="dxa"/>
            </w:tcMar>
            <w:vAlign w:val="center"/>
          </w:tcPr>
          <w:p>
            <w:pPr>
              <w:pStyle w:val="TableContents"/>
              <w:bidi w:val="0"/>
              <w:spacing w:before="0" w:after="283"/>
              <w:ind w:left="135" w:right="0" w:hanging="0"/>
              <w:jc w:val="left"/>
              <w:rPr>
                <w:sz w:val="4"/>
                <w:szCs w:val="4"/>
              </w:rPr>
            </w:pPr>
            <w:r>
              <w:rPr>
                <w:sz w:val="4"/>
                <w:szCs w:val="4"/>
              </w:rPr>
            </w:r>
          </w:p>
        </w:tc>
        <w:tc>
          <w:tcPr>
            <w:tcW w:w="23" w:type="dxa"/>
            <w:tcBorders>
              <w:bottom w:val="single" w:sz="8" w:space="0" w:color="000000"/>
            </w:tcBorders>
            <w:shd w:fill="FFFFFF" w:val="clear"/>
            <w:tcMar>
              <w:bottom w:w="65" w:type="dxa"/>
            </w:tcMar>
            <w:vAlign w:val="center"/>
          </w:tcPr>
          <w:p>
            <w:pPr>
              <w:pStyle w:val="TableContents"/>
              <w:bidi w:val="0"/>
              <w:spacing w:before="0" w:after="283"/>
              <w:jc w:val="left"/>
              <w:rPr/>
            </w:pPr>
            <w:r>
              <w:rPr/>
              <w:t>​</w:t>
            </w:r>
          </w:p>
        </w:tc>
        <w:tc>
          <w:tcPr>
            <w:tcW w:w="23" w:type="dxa"/>
            <w:tcBorders>
              <w:bottom w:val="single" w:sz="8" w:space="0" w:color="000000"/>
            </w:tcBorders>
            <w:shd w:fill="FFFFFF" w:val="clear"/>
            <w:tcMar>
              <w:bottom w:w="65" w:type="dxa"/>
            </w:tcMar>
            <w:vAlign w:val="center"/>
          </w:tcPr>
          <w:p>
            <w:pPr>
              <w:pStyle w:val="TableContents"/>
              <w:bidi w:val="0"/>
              <w:spacing w:before="0" w:after="283"/>
              <w:jc w:val="left"/>
              <w:rPr/>
            </w:pPr>
            <w:r>
              <w:rPr/>
              <w:t>​</w:t>
            </w:r>
          </w:p>
        </w:tc>
        <w:tc>
          <w:tcPr>
            <w:tcW w:w="774" w:type="dxa"/>
            <w:tcBorders>
              <w:bottom w:val="single" w:sz="8" w:space="0" w:color="000000"/>
            </w:tcBorders>
            <w:shd w:fill="FFFFFF" w:val="clear"/>
            <w:tcMar>
              <w:bottom w:w="65" w:type="dxa"/>
            </w:tcMar>
            <w:vAlign w:val="center"/>
          </w:tcPr>
          <w:p>
            <w:pPr>
              <w:pStyle w:val="TableContents"/>
              <w:bidi w:val="0"/>
              <w:spacing w:before="0" w:after="283"/>
              <w:ind w:left="0" w:right="0" w:hanging="0"/>
              <w:jc w:val="left"/>
              <w:rPr>
                <w:rFonts w:ascii="Arial;Helvetica;sans-serif" w:hAnsi="Arial;Helvetica;sans-serif"/>
                <w:color w:val="000000"/>
                <w:sz w:val="15"/>
              </w:rPr>
            </w:pPr>
            <w:r>
              <w:rPr>
                <w:rFonts w:ascii="Arial;Helvetica;sans-serif" w:hAnsi="Arial;Helvetica;sans-serif"/>
                <w:color w:val="000000"/>
                <w:sz w:val="15"/>
              </w:rPr>
              <w:t xml:space="preserve">900,100 </w:t>
            </w:r>
          </w:p>
        </w:tc>
        <w:tc>
          <w:tcPr>
            <w:tcW w:w="39" w:type="dxa"/>
            <w:tcBorders>
              <w:bottom w:val="single" w:sz="8" w:space="0" w:color="000000"/>
            </w:tcBorders>
            <w:shd w:fill="FFFFFF" w:val="clear"/>
            <w:tcMar>
              <w:bottom w:w="65" w:type="dxa"/>
            </w:tcMar>
            <w:vAlign w:val="center"/>
          </w:tcPr>
          <w:p>
            <w:pPr>
              <w:pStyle w:val="TableContents"/>
              <w:bidi w:val="0"/>
              <w:spacing w:before="0" w:after="283"/>
              <w:jc w:val="left"/>
              <w:rPr/>
            </w:pPr>
            <w:r>
              <w:rPr/>
              <w:t>​</w:t>
            </w:r>
          </w:p>
        </w:tc>
      </w:tr>
      <w:tr>
        <w:trPr/>
        <w:tc>
          <w:tcPr>
            <w:tcW w:w="38" w:type="dxa"/>
            <w:vMerge w:val="restart"/>
            <w:tcBorders>
              <w:bottom w:val="single" w:sz="8" w:space="0" w:color="000000"/>
            </w:tcBorders>
            <w:shd w:fill="CCCCCC" w:val="clear"/>
            <w:tcMar>
              <w:bottom w:w="65" w:type="dxa"/>
            </w:tcMar>
            <w:vAlign w:val="center"/>
          </w:tcPr>
          <w:p>
            <w:pPr>
              <w:pStyle w:val="TableContents"/>
              <w:bidi w:val="0"/>
              <w:spacing w:before="0" w:after="283"/>
              <w:jc w:val="left"/>
              <w:rPr/>
            </w:pPr>
            <w:r>
              <w:rPr/>
              <w:t>​</w:t>
            </w:r>
          </w:p>
        </w:tc>
        <w:tc>
          <w:tcPr>
            <w:tcW w:w="1265" w:type="dxa"/>
            <w:vMerge w:val="restart"/>
            <w:tcBorders>
              <w:bottom w:val="single" w:sz="8" w:space="0" w:color="000000"/>
            </w:tcBorders>
            <w:shd w:fill="CCCCCC" w:val="clear"/>
            <w:tcMar>
              <w:bottom w:w="65" w:type="dxa"/>
            </w:tcMar>
            <w:vAlign w:val="center"/>
          </w:tcPr>
          <w:p>
            <w:pPr>
              <w:pStyle w:val="TableContents"/>
              <w:bidi w:val="0"/>
              <w:spacing w:before="0" w:after="283"/>
              <w:ind w:left="30" w:right="0" w:hanging="0"/>
              <w:jc w:val="left"/>
              <w:rPr>
                <w:rFonts w:ascii="Arial;Helvetica;sans-serif" w:hAnsi="Arial;Helvetica;sans-serif"/>
                <w:color w:val="000000"/>
                <w:sz w:val="15"/>
              </w:rPr>
            </w:pPr>
            <w:r>
              <w:rPr>
                <w:rFonts w:ascii="Arial;Helvetica;sans-serif" w:hAnsi="Arial;Helvetica;sans-serif"/>
                <w:color w:val="000000"/>
                <w:sz w:val="15"/>
              </w:rPr>
              <w:t>Mr. Hees</w:t>
            </w:r>
          </w:p>
        </w:tc>
        <w:tc>
          <w:tcPr>
            <w:tcW w:w="23" w:type="dxa"/>
            <w:vMerge w:val="restart"/>
            <w:tcBorders>
              <w:bottom w:val="single" w:sz="8" w:space="0" w:color="000000"/>
            </w:tcBorders>
            <w:shd w:fill="CCCCCC" w:val="clear"/>
            <w:tcMar>
              <w:bottom w:w="65" w:type="dxa"/>
            </w:tcMar>
            <w:vAlign w:val="center"/>
          </w:tcPr>
          <w:p>
            <w:pPr>
              <w:pStyle w:val="TableContents"/>
              <w:bidi w:val="0"/>
              <w:spacing w:before="0" w:after="283"/>
              <w:jc w:val="left"/>
              <w:rPr/>
            </w:pPr>
            <w:r>
              <w:rPr/>
              <w:t>​</w:t>
            </w:r>
          </w:p>
        </w:tc>
        <w:tc>
          <w:tcPr>
            <w:tcW w:w="23" w:type="dxa"/>
            <w:tcBorders/>
            <w:shd w:fill="CCCCCC" w:val="clear"/>
            <w:tcMar>
              <w:bottom w:w="0" w:type="dxa"/>
            </w:tcMar>
            <w:vAlign w:val="center"/>
          </w:tcPr>
          <w:p>
            <w:pPr>
              <w:pStyle w:val="TableContents"/>
              <w:bidi w:val="0"/>
              <w:spacing w:before="0" w:after="283"/>
              <w:jc w:val="left"/>
              <w:rPr/>
            </w:pPr>
            <w:r>
              <w:rPr/>
              <w:t>​</w:t>
            </w:r>
          </w:p>
        </w:tc>
        <w:tc>
          <w:tcPr>
            <w:tcW w:w="1058" w:type="dxa"/>
            <w:tcBorders/>
            <w:shd w:fill="CCCCCC" w:val="clear"/>
            <w:tcMar>
              <w:bottom w:w="0" w:type="dxa"/>
            </w:tcMar>
            <w:vAlign w:val="center"/>
          </w:tcPr>
          <w:p>
            <w:pPr>
              <w:pStyle w:val="TableContents"/>
              <w:bidi w:val="0"/>
              <w:spacing w:before="0" w:after="283"/>
              <w:ind w:left="0" w:right="0" w:hanging="0"/>
              <w:jc w:val="left"/>
              <w:rPr>
                <w:rFonts w:ascii="Arial;Helvetica;sans-serif" w:hAnsi="Arial;Helvetica;sans-serif"/>
                <w:color w:val="000000"/>
                <w:sz w:val="15"/>
              </w:rPr>
            </w:pPr>
            <w:r>
              <w:rPr>
                <w:rFonts w:ascii="Arial;Helvetica;sans-serif" w:hAnsi="Arial;Helvetica;sans-serif"/>
                <w:color w:val="000000"/>
                <w:sz w:val="15"/>
              </w:rPr>
              <w:t>Annual Incentive</w:t>
            </w:r>
          </w:p>
        </w:tc>
        <w:tc>
          <w:tcPr>
            <w:tcW w:w="23" w:type="dxa"/>
            <w:tcBorders/>
            <w:shd w:fill="CCCCCC" w:val="clear"/>
            <w:tcMar>
              <w:bottom w:w="0" w:type="dxa"/>
            </w:tcMar>
            <w:vAlign w:val="center"/>
          </w:tcPr>
          <w:p>
            <w:pPr>
              <w:pStyle w:val="TableContents"/>
              <w:bidi w:val="0"/>
              <w:spacing w:before="0" w:after="283"/>
              <w:jc w:val="left"/>
              <w:rPr/>
            </w:pPr>
            <w:r>
              <w:rPr/>
              <w:t>​</w:t>
            </w:r>
          </w:p>
        </w:tc>
        <w:tc>
          <w:tcPr>
            <w:tcW w:w="23" w:type="dxa"/>
            <w:tcBorders/>
            <w:shd w:fill="CCCCCC" w:val="clear"/>
            <w:tcMar>
              <w:bottom w:w="0" w:type="dxa"/>
            </w:tcMar>
            <w:vAlign w:val="center"/>
          </w:tcPr>
          <w:p>
            <w:pPr>
              <w:pStyle w:val="TableContents"/>
              <w:bidi w:val="0"/>
              <w:spacing w:before="0" w:after="283"/>
              <w:jc w:val="left"/>
              <w:rPr/>
            </w:pPr>
            <w:r>
              <w:rPr/>
              <w:t>​</w:t>
            </w:r>
          </w:p>
        </w:tc>
        <w:tc>
          <w:tcPr>
            <w:tcW w:w="1127" w:type="dxa"/>
            <w:tcBorders/>
            <w:shd w:fill="CCCCCC" w:val="clear"/>
            <w:tcMar>
              <w:bottom w:w="0" w:type="dxa"/>
            </w:tcMar>
            <w:vAlign w:val="center"/>
          </w:tcPr>
          <w:p>
            <w:pPr>
              <w:pStyle w:val="TableContents"/>
              <w:bidi w:val="0"/>
              <w:spacing w:before="0" w:after="283"/>
              <w:ind w:left="310" w:right="0" w:hanging="0"/>
              <w:jc w:val="left"/>
              <w:rPr>
                <w:color w:val="000000"/>
              </w:rPr>
            </w:pPr>
            <w:r>
              <w:rPr>
                <w:color w:val="000000"/>
              </w:rPr>
              <w:t>—</w:t>
            </w:r>
          </w:p>
        </w:tc>
        <w:tc>
          <w:tcPr>
            <w:tcW w:w="23" w:type="dxa"/>
            <w:tcBorders/>
            <w:shd w:fill="CCCCCC" w:val="clear"/>
            <w:tcMar>
              <w:bottom w:w="0" w:type="dxa"/>
            </w:tcMar>
            <w:vAlign w:val="center"/>
          </w:tcPr>
          <w:p>
            <w:pPr>
              <w:pStyle w:val="TableContents"/>
              <w:bidi w:val="0"/>
              <w:spacing w:before="0" w:after="283"/>
              <w:jc w:val="left"/>
              <w:rPr/>
            </w:pPr>
            <w:r>
              <w:rPr/>
              <w:t>​</w:t>
            </w:r>
          </w:p>
        </w:tc>
        <w:tc>
          <w:tcPr>
            <w:tcW w:w="23" w:type="dxa"/>
            <w:tcBorders/>
            <w:shd w:fill="CCCCCC" w:val="clear"/>
            <w:tcMar>
              <w:bottom w:w="0" w:type="dxa"/>
            </w:tcMar>
            <w:vAlign w:val="center"/>
          </w:tcPr>
          <w:p>
            <w:pPr>
              <w:pStyle w:val="TableContents"/>
              <w:bidi w:val="0"/>
              <w:spacing w:before="0" w:after="283"/>
              <w:jc w:val="left"/>
              <w:rPr/>
            </w:pPr>
            <w:r>
              <w:rPr/>
              <w:t>​</w:t>
            </w:r>
          </w:p>
        </w:tc>
        <w:tc>
          <w:tcPr>
            <w:tcW w:w="864" w:type="dxa"/>
            <w:tcBorders/>
            <w:shd w:fill="CCCCCC" w:val="clear"/>
            <w:tcMar>
              <w:bottom w:w="0" w:type="dxa"/>
            </w:tcMar>
            <w:vAlign w:val="center"/>
          </w:tcPr>
          <w:p>
            <w:pPr>
              <w:pStyle w:val="TableContents"/>
              <w:bidi w:val="0"/>
              <w:spacing w:before="0" w:after="283"/>
              <w:ind w:left="53" w:right="0" w:hanging="0"/>
              <w:jc w:val="left"/>
              <w:rPr>
                <w:rFonts w:ascii="Arial;Helvetica;sans-serif" w:hAnsi="Arial;Helvetica;sans-serif"/>
                <w:color w:val="000000"/>
                <w:sz w:val="15"/>
              </w:rPr>
            </w:pPr>
            <w:r>
              <w:rPr>
                <w:rFonts w:ascii="Arial;Helvetica;sans-serif" w:hAnsi="Arial;Helvetica;sans-serif"/>
                <w:color w:val="000000"/>
                <w:sz w:val="15"/>
              </w:rPr>
              <w:t>250,000</w:t>
            </w:r>
          </w:p>
        </w:tc>
        <w:tc>
          <w:tcPr>
            <w:tcW w:w="23" w:type="dxa"/>
            <w:tcBorders/>
            <w:shd w:fill="CCCCCC" w:val="clear"/>
            <w:tcMar>
              <w:bottom w:w="0" w:type="dxa"/>
            </w:tcMar>
            <w:vAlign w:val="center"/>
          </w:tcPr>
          <w:p>
            <w:pPr>
              <w:pStyle w:val="TableContents"/>
              <w:bidi w:val="0"/>
              <w:spacing w:before="0" w:after="283"/>
              <w:jc w:val="left"/>
              <w:rPr/>
            </w:pPr>
            <w:r>
              <w:rPr/>
              <w:t>​</w:t>
            </w:r>
          </w:p>
        </w:tc>
        <w:tc>
          <w:tcPr>
            <w:tcW w:w="23" w:type="dxa"/>
            <w:tcBorders/>
            <w:shd w:fill="CCCCCC" w:val="clear"/>
            <w:tcMar>
              <w:bottom w:w="0" w:type="dxa"/>
            </w:tcMar>
            <w:vAlign w:val="center"/>
          </w:tcPr>
          <w:p>
            <w:pPr>
              <w:pStyle w:val="TableContents"/>
              <w:bidi w:val="0"/>
              <w:spacing w:before="0" w:after="283"/>
              <w:jc w:val="left"/>
              <w:rPr/>
            </w:pPr>
            <w:r>
              <w:rPr/>
              <w:t>​</w:t>
            </w:r>
          </w:p>
        </w:tc>
        <w:tc>
          <w:tcPr>
            <w:tcW w:w="740" w:type="dxa"/>
            <w:tcBorders/>
            <w:shd w:fill="CCCCCC" w:val="clear"/>
            <w:tcMar>
              <w:bottom w:w="0" w:type="dxa"/>
            </w:tcMar>
            <w:vAlign w:val="center"/>
          </w:tcPr>
          <w:p>
            <w:pPr>
              <w:pStyle w:val="TableContents"/>
              <w:bidi w:val="0"/>
              <w:spacing w:before="0" w:after="283"/>
              <w:ind w:left="0" w:right="0" w:hanging="0"/>
              <w:jc w:val="left"/>
              <w:rPr>
                <w:rFonts w:ascii="Arial;Helvetica;sans-serif" w:hAnsi="Arial;Helvetica;sans-serif"/>
                <w:color w:val="000000"/>
                <w:sz w:val="15"/>
              </w:rPr>
            </w:pPr>
            <w:r>
              <w:rPr>
                <w:rFonts w:ascii="Arial;Helvetica;sans-serif" w:hAnsi="Arial;Helvetica;sans-serif"/>
                <w:color w:val="000000"/>
                <w:sz w:val="15"/>
              </w:rPr>
              <w:t>500,000</w:t>
            </w:r>
          </w:p>
        </w:tc>
        <w:tc>
          <w:tcPr>
            <w:tcW w:w="23" w:type="dxa"/>
            <w:tcBorders/>
            <w:shd w:fill="CCCCCC" w:val="clear"/>
            <w:tcMar>
              <w:bottom w:w="0" w:type="dxa"/>
            </w:tcMar>
            <w:vAlign w:val="center"/>
          </w:tcPr>
          <w:p>
            <w:pPr>
              <w:pStyle w:val="TableContents"/>
              <w:bidi w:val="0"/>
              <w:spacing w:before="0" w:after="283"/>
              <w:jc w:val="left"/>
              <w:rPr/>
            </w:pPr>
            <w:r>
              <w:rPr/>
              <w:t>​</w:t>
            </w:r>
          </w:p>
        </w:tc>
        <w:tc>
          <w:tcPr>
            <w:tcW w:w="23" w:type="dxa"/>
            <w:tcBorders/>
            <w:shd w:fill="CCCCCC" w:val="clear"/>
            <w:tcMar>
              <w:bottom w:w="0" w:type="dxa"/>
            </w:tcMar>
            <w:vAlign w:val="center"/>
          </w:tcPr>
          <w:p>
            <w:pPr>
              <w:pStyle w:val="TableContents"/>
              <w:bidi w:val="0"/>
              <w:spacing w:before="0" w:after="283"/>
              <w:jc w:val="left"/>
              <w:rPr/>
            </w:pPr>
            <w:r>
              <w:rPr/>
              <w:t>​</w:t>
            </w:r>
          </w:p>
        </w:tc>
        <w:tc>
          <w:tcPr>
            <w:tcW w:w="819" w:type="dxa"/>
            <w:tcBorders/>
            <w:shd w:fill="CCCCCC" w:val="clear"/>
            <w:tcMar>
              <w:bottom w:w="0" w:type="dxa"/>
            </w:tcMar>
            <w:vAlign w:val="center"/>
          </w:tcPr>
          <w:p>
            <w:pPr>
              <w:pStyle w:val="TableContents"/>
              <w:bidi w:val="0"/>
              <w:spacing w:before="0" w:after="283"/>
              <w:ind w:left="35" w:right="0" w:hanging="0"/>
              <w:jc w:val="left"/>
              <w:rPr>
                <w:rFonts w:ascii="Arial;Helvetica;sans-serif" w:hAnsi="Arial;Helvetica;sans-serif"/>
                <w:color w:val="000000"/>
                <w:sz w:val="15"/>
              </w:rPr>
            </w:pPr>
            <w:r>
              <w:rPr>
                <w:rFonts w:ascii="Arial;Helvetica;sans-serif" w:hAnsi="Arial;Helvetica;sans-serif"/>
                <w:color w:val="000000"/>
                <w:sz w:val="15"/>
              </w:rPr>
              <w:t>500,000</w:t>
            </w:r>
          </w:p>
        </w:tc>
        <w:tc>
          <w:tcPr>
            <w:tcW w:w="23" w:type="dxa"/>
            <w:tcBorders/>
            <w:shd w:fill="CCCCCC" w:val="clear"/>
            <w:tcMar>
              <w:bottom w:w="0" w:type="dxa"/>
            </w:tcMar>
            <w:vAlign w:val="center"/>
          </w:tcPr>
          <w:p>
            <w:pPr>
              <w:pStyle w:val="TableContents"/>
              <w:bidi w:val="0"/>
              <w:spacing w:before="0" w:after="283"/>
              <w:jc w:val="left"/>
              <w:rPr/>
            </w:pPr>
            <w:r>
              <w:rPr/>
              <w:t>​</w:t>
            </w:r>
          </w:p>
        </w:tc>
        <w:tc>
          <w:tcPr>
            <w:tcW w:w="23" w:type="dxa"/>
            <w:tcBorders/>
            <w:shd w:fill="CCCCCC" w:val="clear"/>
            <w:tcMar>
              <w:bottom w:w="0" w:type="dxa"/>
            </w:tcMar>
            <w:vAlign w:val="center"/>
          </w:tcPr>
          <w:p>
            <w:pPr>
              <w:pStyle w:val="TableContents"/>
              <w:bidi w:val="0"/>
              <w:spacing w:before="0" w:after="283"/>
              <w:jc w:val="left"/>
              <w:rPr/>
            </w:pPr>
            <w:r>
              <w:rPr/>
              <w:t>​</w:t>
            </w:r>
          </w:p>
        </w:tc>
        <w:tc>
          <w:tcPr>
            <w:tcW w:w="864" w:type="dxa"/>
            <w:tcBorders/>
            <w:shd w:fill="CCCCCC" w:val="clear"/>
            <w:tcMar>
              <w:bottom w:w="0" w:type="dxa"/>
            </w:tcMar>
            <w:vAlign w:val="center"/>
          </w:tcPr>
          <w:p>
            <w:pPr>
              <w:pStyle w:val="TableContents"/>
              <w:bidi w:val="0"/>
              <w:spacing w:before="0" w:after="283"/>
              <w:ind w:left="199" w:right="0" w:hanging="0"/>
              <w:jc w:val="left"/>
              <w:rPr>
                <w:sz w:val="4"/>
                <w:szCs w:val="4"/>
              </w:rPr>
            </w:pPr>
            <w:r>
              <w:rPr>
                <w:sz w:val="4"/>
                <w:szCs w:val="4"/>
              </w:rPr>
            </w:r>
          </w:p>
        </w:tc>
        <w:tc>
          <w:tcPr>
            <w:tcW w:w="23" w:type="dxa"/>
            <w:tcBorders/>
            <w:shd w:fill="CCCCCC" w:val="clear"/>
            <w:tcMar>
              <w:bottom w:w="0" w:type="dxa"/>
            </w:tcMar>
            <w:vAlign w:val="center"/>
          </w:tcPr>
          <w:p>
            <w:pPr>
              <w:pStyle w:val="TableContents"/>
              <w:bidi w:val="0"/>
              <w:spacing w:before="0" w:after="283"/>
              <w:jc w:val="left"/>
              <w:rPr/>
            </w:pPr>
            <w:r>
              <w:rPr/>
              <w:t>​</w:t>
            </w:r>
          </w:p>
        </w:tc>
        <w:tc>
          <w:tcPr>
            <w:tcW w:w="23" w:type="dxa"/>
            <w:tcBorders/>
            <w:shd w:fill="CCCCCC" w:val="clear"/>
            <w:tcMar>
              <w:bottom w:w="0" w:type="dxa"/>
            </w:tcMar>
            <w:vAlign w:val="center"/>
          </w:tcPr>
          <w:p>
            <w:pPr>
              <w:pStyle w:val="TableContents"/>
              <w:bidi w:val="0"/>
              <w:spacing w:before="0" w:after="283"/>
              <w:jc w:val="left"/>
              <w:rPr/>
            </w:pPr>
            <w:r>
              <w:rPr/>
              <w:t>​</w:t>
            </w:r>
          </w:p>
        </w:tc>
        <w:tc>
          <w:tcPr>
            <w:tcW w:w="564" w:type="dxa"/>
            <w:tcBorders/>
            <w:shd w:fill="CCCCCC" w:val="clear"/>
            <w:tcMar>
              <w:bottom w:w="0" w:type="dxa"/>
            </w:tcMar>
            <w:vAlign w:val="center"/>
          </w:tcPr>
          <w:p>
            <w:pPr>
              <w:pStyle w:val="TableContents"/>
              <w:bidi w:val="0"/>
              <w:spacing w:before="0" w:after="283"/>
              <w:ind w:left="9" w:right="0" w:hanging="0"/>
              <w:jc w:val="left"/>
              <w:rPr>
                <w:sz w:val="4"/>
                <w:szCs w:val="4"/>
              </w:rPr>
            </w:pPr>
            <w:r>
              <w:rPr>
                <w:sz w:val="4"/>
                <w:szCs w:val="4"/>
              </w:rPr>
            </w:r>
          </w:p>
        </w:tc>
        <w:tc>
          <w:tcPr>
            <w:tcW w:w="23" w:type="dxa"/>
            <w:tcBorders/>
            <w:shd w:fill="CCCCCC" w:val="clear"/>
            <w:tcMar>
              <w:bottom w:w="0" w:type="dxa"/>
            </w:tcMar>
            <w:vAlign w:val="center"/>
          </w:tcPr>
          <w:p>
            <w:pPr>
              <w:pStyle w:val="TableContents"/>
              <w:bidi w:val="0"/>
              <w:spacing w:before="0" w:after="283"/>
              <w:jc w:val="left"/>
              <w:rPr/>
            </w:pPr>
            <w:r>
              <w:rPr/>
              <w:t>​</w:t>
            </w:r>
          </w:p>
        </w:tc>
        <w:tc>
          <w:tcPr>
            <w:tcW w:w="23" w:type="dxa"/>
            <w:tcBorders/>
            <w:shd w:fill="CCCCCC" w:val="clear"/>
            <w:tcMar>
              <w:bottom w:w="0" w:type="dxa"/>
            </w:tcMar>
            <w:vAlign w:val="center"/>
          </w:tcPr>
          <w:p>
            <w:pPr>
              <w:pStyle w:val="TableContents"/>
              <w:bidi w:val="0"/>
              <w:spacing w:before="0" w:after="283"/>
              <w:jc w:val="left"/>
              <w:rPr/>
            </w:pPr>
            <w:r>
              <w:rPr/>
              <w:t>​</w:t>
            </w:r>
          </w:p>
        </w:tc>
        <w:tc>
          <w:tcPr>
            <w:tcW w:w="819" w:type="dxa"/>
            <w:tcBorders/>
            <w:shd w:fill="CCCCCC" w:val="clear"/>
            <w:tcMar>
              <w:bottom w:w="0" w:type="dxa"/>
            </w:tcMar>
            <w:vAlign w:val="center"/>
          </w:tcPr>
          <w:p>
            <w:pPr>
              <w:pStyle w:val="TableContents"/>
              <w:bidi w:val="0"/>
              <w:spacing w:before="0" w:after="283"/>
              <w:ind w:left="139" w:right="0" w:hanging="0"/>
              <w:jc w:val="left"/>
              <w:rPr>
                <w:sz w:val="4"/>
                <w:szCs w:val="4"/>
              </w:rPr>
            </w:pPr>
            <w:r>
              <w:rPr>
                <w:sz w:val="4"/>
                <w:szCs w:val="4"/>
              </w:rPr>
            </w:r>
          </w:p>
        </w:tc>
        <w:tc>
          <w:tcPr>
            <w:tcW w:w="23" w:type="dxa"/>
            <w:tcBorders/>
            <w:shd w:fill="CCCCCC" w:val="clear"/>
            <w:tcMar>
              <w:bottom w:w="0" w:type="dxa"/>
            </w:tcMar>
            <w:vAlign w:val="center"/>
          </w:tcPr>
          <w:p>
            <w:pPr>
              <w:pStyle w:val="TableContents"/>
              <w:bidi w:val="0"/>
              <w:spacing w:before="0" w:after="283"/>
              <w:jc w:val="left"/>
              <w:rPr/>
            </w:pPr>
            <w:r>
              <w:rPr/>
              <w:t>​</w:t>
            </w:r>
          </w:p>
        </w:tc>
        <w:tc>
          <w:tcPr>
            <w:tcW w:w="23" w:type="dxa"/>
            <w:tcBorders/>
            <w:shd w:fill="CCCCCC" w:val="clear"/>
            <w:tcMar>
              <w:bottom w:w="0" w:type="dxa"/>
            </w:tcMar>
            <w:vAlign w:val="center"/>
          </w:tcPr>
          <w:p>
            <w:pPr>
              <w:pStyle w:val="TableContents"/>
              <w:bidi w:val="0"/>
              <w:spacing w:before="0" w:after="283"/>
              <w:jc w:val="left"/>
              <w:rPr/>
            </w:pPr>
            <w:r>
              <w:rPr/>
              <w:t>​</w:t>
            </w:r>
          </w:p>
        </w:tc>
        <w:tc>
          <w:tcPr>
            <w:tcW w:w="774" w:type="dxa"/>
            <w:tcBorders/>
            <w:shd w:fill="CCCCCC" w:val="clear"/>
            <w:tcMar>
              <w:bottom w:w="0" w:type="dxa"/>
            </w:tcMar>
            <w:vAlign w:val="center"/>
          </w:tcPr>
          <w:p>
            <w:pPr>
              <w:pStyle w:val="TableContents"/>
              <w:bidi w:val="0"/>
              <w:spacing w:before="0" w:after="283"/>
              <w:ind w:left="135" w:right="0" w:hanging="0"/>
              <w:jc w:val="left"/>
              <w:rPr>
                <w:sz w:val="4"/>
                <w:szCs w:val="4"/>
              </w:rPr>
            </w:pPr>
            <w:r>
              <w:rPr>
                <w:sz w:val="4"/>
                <w:szCs w:val="4"/>
              </w:rPr>
            </w:r>
          </w:p>
        </w:tc>
        <w:tc>
          <w:tcPr>
            <w:tcW w:w="23" w:type="dxa"/>
            <w:tcBorders/>
            <w:shd w:fill="CCCCCC" w:val="clear"/>
            <w:tcMar>
              <w:bottom w:w="0" w:type="dxa"/>
            </w:tcMar>
            <w:vAlign w:val="center"/>
          </w:tcPr>
          <w:p>
            <w:pPr>
              <w:pStyle w:val="TableContents"/>
              <w:bidi w:val="0"/>
              <w:spacing w:before="0" w:after="283"/>
              <w:jc w:val="left"/>
              <w:rPr/>
            </w:pPr>
            <w:r>
              <w:rPr/>
              <w:t>​</w:t>
            </w:r>
          </w:p>
        </w:tc>
        <w:tc>
          <w:tcPr>
            <w:tcW w:w="23" w:type="dxa"/>
            <w:tcBorders/>
            <w:shd w:fill="CCCCCC" w:val="clear"/>
            <w:tcMar>
              <w:bottom w:w="0" w:type="dxa"/>
            </w:tcMar>
            <w:vAlign w:val="center"/>
          </w:tcPr>
          <w:p>
            <w:pPr>
              <w:pStyle w:val="TableContents"/>
              <w:bidi w:val="0"/>
              <w:spacing w:before="0" w:after="283"/>
              <w:jc w:val="left"/>
              <w:rPr/>
            </w:pPr>
            <w:r>
              <w:rPr/>
              <w:t>​</w:t>
            </w:r>
          </w:p>
        </w:tc>
        <w:tc>
          <w:tcPr>
            <w:tcW w:w="774" w:type="dxa"/>
            <w:tcBorders/>
            <w:shd w:fill="CCCCCC" w:val="clear"/>
            <w:tcMar>
              <w:bottom w:w="0" w:type="dxa"/>
            </w:tcMar>
            <w:vAlign w:val="center"/>
          </w:tcPr>
          <w:p>
            <w:pPr>
              <w:pStyle w:val="TableContents"/>
              <w:bidi w:val="0"/>
              <w:spacing w:before="0" w:after="283"/>
              <w:ind w:left="0" w:right="0" w:hanging="0"/>
              <w:jc w:val="left"/>
              <w:rPr>
                <w:sz w:val="4"/>
                <w:szCs w:val="4"/>
              </w:rPr>
            </w:pPr>
            <w:r>
              <w:rPr>
                <w:sz w:val="4"/>
                <w:szCs w:val="4"/>
              </w:rPr>
            </w:r>
          </w:p>
        </w:tc>
        <w:tc>
          <w:tcPr>
            <w:tcW w:w="39" w:type="dxa"/>
            <w:tcBorders/>
            <w:shd w:fill="CCCCCC" w:val="clear"/>
            <w:tcMar>
              <w:bottom w:w="0" w:type="dxa"/>
            </w:tcMar>
            <w:vAlign w:val="center"/>
          </w:tcPr>
          <w:p>
            <w:pPr>
              <w:pStyle w:val="TableContents"/>
              <w:bidi w:val="0"/>
              <w:spacing w:before="0" w:after="283"/>
              <w:jc w:val="left"/>
              <w:rPr/>
            </w:pPr>
            <w:r>
              <w:rPr/>
              <w:t>​</w:t>
            </w:r>
          </w:p>
        </w:tc>
      </w:tr>
      <w:tr>
        <w:trPr/>
        <w:tc>
          <w:tcPr>
            <w:tcW w:w="38" w:type="dxa"/>
            <w:vMerge w:val="continue"/>
            <w:tcBorders>
              <w:bottom w:val="single" w:sz="8" w:space="0" w:color="000000"/>
            </w:tcBorders>
            <w:shd w:fill="CCCCCC" w:val="clear"/>
            <w:tcMar>
              <w:bottom w:w="65" w:type="dxa"/>
            </w:tcMar>
            <w:vAlign w:val="center"/>
          </w:tcPr>
          <w:p>
            <w:pPr>
              <w:pStyle w:val="Normal"/>
              <w:bidi w:val="0"/>
              <w:jc w:val="left"/>
              <w:rPr/>
            </w:pPr>
            <w:r>
              <w:rPr/>
            </w:r>
          </w:p>
        </w:tc>
        <w:tc>
          <w:tcPr>
            <w:tcW w:w="1265" w:type="dxa"/>
            <w:vMerge w:val="continue"/>
            <w:tcBorders>
              <w:bottom w:val="single" w:sz="8" w:space="0" w:color="000000"/>
            </w:tcBorders>
            <w:shd w:fill="CCCCCC" w:val="clear"/>
            <w:tcMar>
              <w:bottom w:w="65" w:type="dxa"/>
            </w:tcMar>
            <w:vAlign w:val="center"/>
          </w:tcPr>
          <w:p>
            <w:pPr>
              <w:pStyle w:val="Normal"/>
              <w:bidi w:val="0"/>
              <w:jc w:val="left"/>
              <w:rPr/>
            </w:pPr>
            <w:r>
              <w:rPr/>
            </w:r>
          </w:p>
        </w:tc>
        <w:tc>
          <w:tcPr>
            <w:tcW w:w="23" w:type="dxa"/>
            <w:vMerge w:val="continue"/>
            <w:tcBorders>
              <w:bottom w:val="single" w:sz="8" w:space="0" w:color="000000"/>
            </w:tcBorders>
            <w:shd w:fill="CCCCCC" w:val="clear"/>
            <w:tcMar>
              <w:bottom w:w="65" w:type="dxa"/>
            </w:tcMar>
            <w:vAlign w:val="center"/>
          </w:tcPr>
          <w:p>
            <w:pPr>
              <w:pStyle w:val="Normal"/>
              <w:bidi w:val="0"/>
              <w:jc w:val="left"/>
              <w:rPr/>
            </w:pPr>
            <w:r>
              <w:rPr/>
            </w:r>
          </w:p>
        </w:tc>
        <w:tc>
          <w:tcPr>
            <w:tcW w:w="23" w:type="dxa"/>
            <w:tcBorders/>
            <w:shd w:fill="CCCCCC" w:val="clear"/>
            <w:tcMar>
              <w:bottom w:w="0" w:type="dxa"/>
            </w:tcMar>
            <w:vAlign w:val="center"/>
          </w:tcPr>
          <w:p>
            <w:pPr>
              <w:pStyle w:val="TableContents"/>
              <w:bidi w:val="0"/>
              <w:spacing w:before="0" w:after="283"/>
              <w:jc w:val="left"/>
              <w:rPr/>
            </w:pPr>
            <w:r>
              <w:rPr/>
              <w:t>​</w:t>
            </w:r>
          </w:p>
        </w:tc>
        <w:tc>
          <w:tcPr>
            <w:tcW w:w="1058" w:type="dxa"/>
            <w:tcBorders/>
            <w:shd w:fill="CCCCCC" w:val="clear"/>
            <w:tcMar>
              <w:bottom w:w="0" w:type="dxa"/>
            </w:tcMar>
            <w:vAlign w:val="center"/>
          </w:tcPr>
          <w:p>
            <w:pPr>
              <w:pStyle w:val="TableContents"/>
              <w:bidi w:val="0"/>
              <w:spacing w:before="0" w:after="283"/>
              <w:ind w:left="0" w:right="0" w:hanging="0"/>
              <w:jc w:val="left"/>
              <w:rPr>
                <w:rFonts w:ascii="Arial;Helvetica;sans-serif" w:hAnsi="Arial;Helvetica;sans-serif"/>
                <w:color w:val="000000"/>
                <w:sz w:val="15"/>
              </w:rPr>
            </w:pPr>
            <w:r>
              <w:rPr>
                <w:rFonts w:ascii="Arial;Helvetica;sans-serif" w:hAnsi="Arial;Helvetica;sans-serif"/>
                <w:color w:val="000000"/>
                <w:sz w:val="15"/>
              </w:rPr>
              <w:t>RSU</w:t>
            </w:r>
          </w:p>
        </w:tc>
        <w:tc>
          <w:tcPr>
            <w:tcW w:w="23" w:type="dxa"/>
            <w:tcBorders/>
            <w:shd w:fill="CCCCCC" w:val="clear"/>
            <w:tcMar>
              <w:bottom w:w="0" w:type="dxa"/>
            </w:tcMar>
            <w:vAlign w:val="center"/>
          </w:tcPr>
          <w:p>
            <w:pPr>
              <w:pStyle w:val="TableContents"/>
              <w:bidi w:val="0"/>
              <w:spacing w:before="0" w:after="283"/>
              <w:jc w:val="left"/>
              <w:rPr/>
            </w:pPr>
            <w:r>
              <w:rPr/>
              <w:t>​</w:t>
            </w:r>
          </w:p>
        </w:tc>
        <w:tc>
          <w:tcPr>
            <w:tcW w:w="23" w:type="dxa"/>
            <w:tcBorders/>
            <w:shd w:fill="CCCCCC" w:val="clear"/>
            <w:tcMar>
              <w:bottom w:w="0" w:type="dxa"/>
            </w:tcMar>
            <w:vAlign w:val="center"/>
          </w:tcPr>
          <w:p>
            <w:pPr>
              <w:pStyle w:val="TableContents"/>
              <w:bidi w:val="0"/>
              <w:spacing w:before="0" w:after="283"/>
              <w:jc w:val="left"/>
              <w:rPr/>
            </w:pPr>
            <w:r>
              <w:rPr/>
              <w:t>​</w:t>
            </w:r>
          </w:p>
        </w:tc>
        <w:tc>
          <w:tcPr>
            <w:tcW w:w="1127" w:type="dxa"/>
            <w:tcBorders/>
            <w:shd w:fill="CCCCCC" w:val="clear"/>
            <w:tcMar>
              <w:bottom w:w="0" w:type="dxa"/>
            </w:tcMar>
            <w:vAlign w:val="center"/>
          </w:tcPr>
          <w:p>
            <w:pPr>
              <w:pStyle w:val="TableContents"/>
              <w:bidi w:val="0"/>
              <w:spacing w:before="0" w:after="283"/>
              <w:ind w:left="310" w:right="0" w:hanging="0"/>
              <w:jc w:val="left"/>
              <w:rPr>
                <w:rFonts w:ascii="Arial;Helvetica;sans-serif" w:hAnsi="Arial;Helvetica;sans-serif"/>
                <w:color w:val="000000"/>
                <w:sz w:val="15"/>
              </w:rPr>
            </w:pPr>
            <w:r>
              <w:rPr>
                <w:rFonts w:ascii="Arial;Helvetica;sans-serif" w:hAnsi="Arial;Helvetica;sans-serif"/>
                <w:color w:val="000000"/>
                <w:sz w:val="15"/>
              </w:rPr>
              <w:t>3/9/2023</w:t>
            </w:r>
          </w:p>
        </w:tc>
        <w:tc>
          <w:tcPr>
            <w:tcW w:w="23" w:type="dxa"/>
            <w:tcBorders/>
            <w:shd w:fill="CCCCCC" w:val="clear"/>
            <w:tcMar>
              <w:bottom w:w="0" w:type="dxa"/>
            </w:tcMar>
            <w:vAlign w:val="center"/>
          </w:tcPr>
          <w:p>
            <w:pPr>
              <w:pStyle w:val="TableContents"/>
              <w:bidi w:val="0"/>
              <w:spacing w:before="0" w:after="283"/>
              <w:jc w:val="left"/>
              <w:rPr/>
            </w:pPr>
            <w:r>
              <w:rPr/>
              <w:t>​</w:t>
            </w:r>
          </w:p>
        </w:tc>
        <w:tc>
          <w:tcPr>
            <w:tcW w:w="23" w:type="dxa"/>
            <w:tcBorders/>
            <w:shd w:fill="CCCCCC" w:val="clear"/>
            <w:tcMar>
              <w:bottom w:w="0" w:type="dxa"/>
            </w:tcMar>
            <w:vAlign w:val="center"/>
          </w:tcPr>
          <w:p>
            <w:pPr>
              <w:pStyle w:val="TableContents"/>
              <w:bidi w:val="0"/>
              <w:spacing w:before="0" w:after="283"/>
              <w:jc w:val="left"/>
              <w:rPr/>
            </w:pPr>
            <w:r>
              <w:rPr/>
              <w:t>​</w:t>
            </w:r>
          </w:p>
        </w:tc>
        <w:tc>
          <w:tcPr>
            <w:tcW w:w="864" w:type="dxa"/>
            <w:tcBorders/>
            <w:shd w:fill="CCCCCC" w:val="clear"/>
            <w:tcMar>
              <w:bottom w:w="0" w:type="dxa"/>
            </w:tcMar>
            <w:vAlign w:val="center"/>
          </w:tcPr>
          <w:p>
            <w:pPr>
              <w:pStyle w:val="TableContents"/>
              <w:bidi w:val="0"/>
              <w:spacing w:before="0" w:after="283"/>
              <w:ind w:left="53" w:right="0" w:hanging="0"/>
              <w:jc w:val="left"/>
              <w:rPr>
                <w:sz w:val="4"/>
                <w:szCs w:val="4"/>
              </w:rPr>
            </w:pPr>
            <w:r>
              <w:rPr>
                <w:sz w:val="4"/>
                <w:szCs w:val="4"/>
              </w:rPr>
            </w:r>
          </w:p>
        </w:tc>
        <w:tc>
          <w:tcPr>
            <w:tcW w:w="23" w:type="dxa"/>
            <w:tcBorders/>
            <w:shd w:fill="CCCCCC" w:val="clear"/>
            <w:tcMar>
              <w:bottom w:w="0" w:type="dxa"/>
            </w:tcMar>
            <w:vAlign w:val="center"/>
          </w:tcPr>
          <w:p>
            <w:pPr>
              <w:pStyle w:val="TableContents"/>
              <w:bidi w:val="0"/>
              <w:spacing w:before="0" w:after="283"/>
              <w:jc w:val="left"/>
              <w:rPr/>
            </w:pPr>
            <w:r>
              <w:rPr/>
              <w:t>​</w:t>
            </w:r>
          </w:p>
        </w:tc>
        <w:tc>
          <w:tcPr>
            <w:tcW w:w="23" w:type="dxa"/>
            <w:tcBorders/>
            <w:shd w:fill="CCCCCC" w:val="clear"/>
            <w:tcMar>
              <w:bottom w:w="0" w:type="dxa"/>
            </w:tcMar>
            <w:vAlign w:val="center"/>
          </w:tcPr>
          <w:p>
            <w:pPr>
              <w:pStyle w:val="TableContents"/>
              <w:bidi w:val="0"/>
              <w:spacing w:before="0" w:after="283"/>
              <w:jc w:val="left"/>
              <w:rPr/>
            </w:pPr>
            <w:r>
              <w:rPr/>
              <w:t>​</w:t>
            </w:r>
          </w:p>
        </w:tc>
        <w:tc>
          <w:tcPr>
            <w:tcW w:w="740" w:type="dxa"/>
            <w:tcBorders/>
            <w:shd w:fill="CCCCCC" w:val="clear"/>
            <w:tcMar>
              <w:bottom w:w="0" w:type="dxa"/>
            </w:tcMar>
            <w:vAlign w:val="center"/>
          </w:tcPr>
          <w:p>
            <w:pPr>
              <w:pStyle w:val="TableContents"/>
              <w:bidi w:val="0"/>
              <w:spacing w:before="0" w:after="283"/>
              <w:ind w:left="0" w:right="0" w:hanging="0"/>
              <w:jc w:val="left"/>
              <w:rPr>
                <w:sz w:val="4"/>
                <w:szCs w:val="4"/>
              </w:rPr>
            </w:pPr>
            <w:r>
              <w:rPr>
                <w:sz w:val="4"/>
                <w:szCs w:val="4"/>
              </w:rPr>
            </w:r>
          </w:p>
        </w:tc>
        <w:tc>
          <w:tcPr>
            <w:tcW w:w="23" w:type="dxa"/>
            <w:tcBorders/>
            <w:shd w:fill="CCCCCC" w:val="clear"/>
            <w:tcMar>
              <w:bottom w:w="0" w:type="dxa"/>
            </w:tcMar>
            <w:vAlign w:val="center"/>
          </w:tcPr>
          <w:p>
            <w:pPr>
              <w:pStyle w:val="TableContents"/>
              <w:bidi w:val="0"/>
              <w:spacing w:before="0" w:after="283"/>
              <w:jc w:val="left"/>
              <w:rPr/>
            </w:pPr>
            <w:r>
              <w:rPr/>
              <w:t>​</w:t>
            </w:r>
          </w:p>
        </w:tc>
        <w:tc>
          <w:tcPr>
            <w:tcW w:w="23" w:type="dxa"/>
            <w:tcBorders/>
            <w:shd w:fill="CCCCCC" w:val="clear"/>
            <w:tcMar>
              <w:bottom w:w="0" w:type="dxa"/>
            </w:tcMar>
            <w:vAlign w:val="center"/>
          </w:tcPr>
          <w:p>
            <w:pPr>
              <w:pStyle w:val="TableContents"/>
              <w:bidi w:val="0"/>
              <w:spacing w:before="0" w:after="283"/>
              <w:jc w:val="left"/>
              <w:rPr/>
            </w:pPr>
            <w:r>
              <w:rPr/>
              <w:t>​</w:t>
            </w:r>
          </w:p>
        </w:tc>
        <w:tc>
          <w:tcPr>
            <w:tcW w:w="819" w:type="dxa"/>
            <w:tcBorders/>
            <w:shd w:fill="CCCCCC" w:val="clear"/>
            <w:tcMar>
              <w:bottom w:w="0" w:type="dxa"/>
            </w:tcMar>
            <w:vAlign w:val="center"/>
          </w:tcPr>
          <w:p>
            <w:pPr>
              <w:pStyle w:val="TableContents"/>
              <w:bidi w:val="0"/>
              <w:spacing w:before="0" w:after="283"/>
              <w:ind w:left="35" w:right="0" w:hanging="0"/>
              <w:jc w:val="left"/>
              <w:rPr>
                <w:sz w:val="4"/>
                <w:szCs w:val="4"/>
              </w:rPr>
            </w:pPr>
            <w:r>
              <w:rPr>
                <w:sz w:val="4"/>
                <w:szCs w:val="4"/>
              </w:rPr>
            </w:r>
          </w:p>
        </w:tc>
        <w:tc>
          <w:tcPr>
            <w:tcW w:w="23" w:type="dxa"/>
            <w:tcBorders/>
            <w:shd w:fill="CCCCCC" w:val="clear"/>
            <w:tcMar>
              <w:bottom w:w="0" w:type="dxa"/>
            </w:tcMar>
            <w:vAlign w:val="center"/>
          </w:tcPr>
          <w:p>
            <w:pPr>
              <w:pStyle w:val="TableContents"/>
              <w:bidi w:val="0"/>
              <w:spacing w:before="0" w:after="283"/>
              <w:jc w:val="left"/>
              <w:rPr/>
            </w:pPr>
            <w:r>
              <w:rPr/>
              <w:t>​</w:t>
            </w:r>
          </w:p>
        </w:tc>
        <w:tc>
          <w:tcPr>
            <w:tcW w:w="23" w:type="dxa"/>
            <w:tcBorders/>
            <w:shd w:fill="CCCCCC" w:val="clear"/>
            <w:tcMar>
              <w:bottom w:w="0" w:type="dxa"/>
            </w:tcMar>
            <w:vAlign w:val="center"/>
          </w:tcPr>
          <w:p>
            <w:pPr>
              <w:pStyle w:val="TableContents"/>
              <w:bidi w:val="0"/>
              <w:spacing w:before="0" w:after="283"/>
              <w:jc w:val="left"/>
              <w:rPr/>
            </w:pPr>
            <w:r>
              <w:rPr/>
              <w:t>​</w:t>
            </w:r>
          </w:p>
        </w:tc>
        <w:tc>
          <w:tcPr>
            <w:tcW w:w="864" w:type="dxa"/>
            <w:tcBorders/>
            <w:shd w:fill="CCCCCC" w:val="clear"/>
            <w:tcMar>
              <w:bottom w:w="0" w:type="dxa"/>
            </w:tcMar>
            <w:vAlign w:val="center"/>
          </w:tcPr>
          <w:p>
            <w:pPr>
              <w:pStyle w:val="TableContents"/>
              <w:bidi w:val="0"/>
              <w:spacing w:before="0" w:after="283"/>
              <w:ind w:left="199" w:right="0" w:hanging="0"/>
              <w:jc w:val="left"/>
              <w:rPr>
                <w:sz w:val="4"/>
                <w:szCs w:val="4"/>
              </w:rPr>
            </w:pPr>
            <w:r>
              <w:rPr>
                <w:sz w:val="4"/>
                <w:szCs w:val="4"/>
              </w:rPr>
            </w:r>
          </w:p>
        </w:tc>
        <w:tc>
          <w:tcPr>
            <w:tcW w:w="23" w:type="dxa"/>
            <w:tcBorders/>
            <w:shd w:fill="CCCCCC" w:val="clear"/>
            <w:tcMar>
              <w:bottom w:w="0" w:type="dxa"/>
            </w:tcMar>
            <w:vAlign w:val="center"/>
          </w:tcPr>
          <w:p>
            <w:pPr>
              <w:pStyle w:val="TableContents"/>
              <w:bidi w:val="0"/>
              <w:spacing w:before="0" w:after="283"/>
              <w:jc w:val="left"/>
              <w:rPr/>
            </w:pPr>
            <w:r>
              <w:rPr/>
              <w:t>​</w:t>
            </w:r>
          </w:p>
        </w:tc>
        <w:tc>
          <w:tcPr>
            <w:tcW w:w="23" w:type="dxa"/>
            <w:tcBorders/>
            <w:shd w:fill="CCCCCC" w:val="clear"/>
            <w:tcMar>
              <w:bottom w:w="0" w:type="dxa"/>
            </w:tcMar>
            <w:vAlign w:val="center"/>
          </w:tcPr>
          <w:p>
            <w:pPr>
              <w:pStyle w:val="TableContents"/>
              <w:bidi w:val="0"/>
              <w:spacing w:before="0" w:after="283"/>
              <w:jc w:val="left"/>
              <w:rPr/>
            </w:pPr>
            <w:r>
              <w:rPr/>
              <w:t>​</w:t>
            </w:r>
          </w:p>
        </w:tc>
        <w:tc>
          <w:tcPr>
            <w:tcW w:w="564" w:type="dxa"/>
            <w:tcBorders/>
            <w:shd w:fill="CCCCCC" w:val="clear"/>
            <w:tcMar>
              <w:bottom w:w="0" w:type="dxa"/>
            </w:tcMar>
            <w:vAlign w:val="center"/>
          </w:tcPr>
          <w:p>
            <w:pPr>
              <w:pStyle w:val="TableContents"/>
              <w:bidi w:val="0"/>
              <w:spacing w:before="0" w:after="283"/>
              <w:ind w:left="9" w:right="0" w:hanging="0"/>
              <w:jc w:val="left"/>
              <w:rPr>
                <w:sz w:val="4"/>
                <w:szCs w:val="4"/>
              </w:rPr>
            </w:pPr>
            <w:r>
              <w:rPr>
                <w:sz w:val="4"/>
                <w:szCs w:val="4"/>
              </w:rPr>
            </w:r>
          </w:p>
        </w:tc>
        <w:tc>
          <w:tcPr>
            <w:tcW w:w="23" w:type="dxa"/>
            <w:tcBorders/>
            <w:shd w:fill="CCCCCC" w:val="clear"/>
            <w:tcMar>
              <w:bottom w:w="0" w:type="dxa"/>
            </w:tcMar>
            <w:vAlign w:val="center"/>
          </w:tcPr>
          <w:p>
            <w:pPr>
              <w:pStyle w:val="TableContents"/>
              <w:bidi w:val="0"/>
              <w:spacing w:before="0" w:after="283"/>
              <w:jc w:val="left"/>
              <w:rPr/>
            </w:pPr>
            <w:r>
              <w:rPr/>
              <w:t>​</w:t>
            </w:r>
          </w:p>
        </w:tc>
        <w:tc>
          <w:tcPr>
            <w:tcW w:w="23" w:type="dxa"/>
            <w:tcBorders/>
            <w:shd w:fill="CCCCCC" w:val="clear"/>
            <w:tcMar>
              <w:bottom w:w="0" w:type="dxa"/>
            </w:tcMar>
            <w:vAlign w:val="center"/>
          </w:tcPr>
          <w:p>
            <w:pPr>
              <w:pStyle w:val="TableContents"/>
              <w:bidi w:val="0"/>
              <w:spacing w:before="0" w:after="283"/>
              <w:jc w:val="left"/>
              <w:rPr/>
            </w:pPr>
            <w:r>
              <w:rPr/>
              <w:t>​</w:t>
            </w:r>
          </w:p>
        </w:tc>
        <w:tc>
          <w:tcPr>
            <w:tcW w:w="819" w:type="dxa"/>
            <w:tcBorders/>
            <w:shd w:fill="CCCCCC" w:val="clear"/>
            <w:tcMar>
              <w:bottom w:w="0" w:type="dxa"/>
            </w:tcMar>
            <w:vAlign w:val="center"/>
          </w:tcPr>
          <w:p>
            <w:pPr>
              <w:pStyle w:val="TableContents"/>
              <w:bidi w:val="0"/>
              <w:spacing w:before="0" w:after="283"/>
              <w:ind w:left="139" w:right="0" w:hanging="0"/>
              <w:jc w:val="left"/>
              <w:rPr>
                <w:sz w:val="4"/>
                <w:szCs w:val="4"/>
              </w:rPr>
            </w:pPr>
            <w:r>
              <w:rPr>
                <w:sz w:val="4"/>
                <w:szCs w:val="4"/>
              </w:rPr>
            </w:r>
          </w:p>
        </w:tc>
        <w:tc>
          <w:tcPr>
            <w:tcW w:w="23" w:type="dxa"/>
            <w:tcBorders/>
            <w:shd w:fill="CCCCCC" w:val="clear"/>
            <w:tcMar>
              <w:bottom w:w="0" w:type="dxa"/>
            </w:tcMar>
            <w:vAlign w:val="center"/>
          </w:tcPr>
          <w:p>
            <w:pPr>
              <w:pStyle w:val="TableContents"/>
              <w:bidi w:val="0"/>
              <w:spacing w:before="0" w:after="283"/>
              <w:jc w:val="left"/>
              <w:rPr/>
            </w:pPr>
            <w:r>
              <w:rPr/>
              <w:t>​</w:t>
            </w:r>
          </w:p>
        </w:tc>
        <w:tc>
          <w:tcPr>
            <w:tcW w:w="23" w:type="dxa"/>
            <w:tcBorders/>
            <w:shd w:fill="CCCCCC" w:val="clear"/>
            <w:tcMar>
              <w:bottom w:w="0" w:type="dxa"/>
            </w:tcMar>
            <w:vAlign w:val="center"/>
          </w:tcPr>
          <w:p>
            <w:pPr>
              <w:pStyle w:val="TableContents"/>
              <w:bidi w:val="0"/>
              <w:spacing w:before="0" w:after="283"/>
              <w:jc w:val="left"/>
              <w:rPr/>
            </w:pPr>
            <w:r>
              <w:rPr/>
              <w:t>​</w:t>
            </w:r>
          </w:p>
        </w:tc>
        <w:tc>
          <w:tcPr>
            <w:tcW w:w="774" w:type="dxa"/>
            <w:tcBorders/>
            <w:shd w:fill="CCCCCC" w:val="clear"/>
            <w:tcMar>
              <w:bottom w:w="0" w:type="dxa"/>
            </w:tcMar>
            <w:vAlign w:val="center"/>
          </w:tcPr>
          <w:p>
            <w:pPr>
              <w:pStyle w:val="TableContents"/>
              <w:bidi w:val="0"/>
              <w:spacing w:before="0" w:after="283"/>
              <w:ind w:left="135" w:right="0" w:hanging="0"/>
              <w:jc w:val="left"/>
              <w:rPr>
                <w:rFonts w:ascii="Arial;Helvetica;sans-serif" w:hAnsi="Arial;Helvetica;sans-serif"/>
                <w:color w:val="000000"/>
                <w:sz w:val="15"/>
              </w:rPr>
            </w:pPr>
            <w:r>
              <w:rPr>
                <w:rFonts w:ascii="Arial;Helvetica;sans-serif" w:hAnsi="Arial;Helvetica;sans-serif"/>
                <w:color w:val="000000"/>
                <w:sz w:val="15"/>
              </w:rPr>
              <w:t>9,577</w:t>
            </w:r>
          </w:p>
        </w:tc>
        <w:tc>
          <w:tcPr>
            <w:tcW w:w="23" w:type="dxa"/>
            <w:tcBorders/>
            <w:shd w:fill="CCCCCC" w:val="clear"/>
            <w:tcMar>
              <w:bottom w:w="0" w:type="dxa"/>
            </w:tcMar>
            <w:vAlign w:val="center"/>
          </w:tcPr>
          <w:p>
            <w:pPr>
              <w:pStyle w:val="TableContents"/>
              <w:bidi w:val="0"/>
              <w:spacing w:before="0" w:after="283"/>
              <w:jc w:val="left"/>
              <w:rPr/>
            </w:pPr>
            <w:r>
              <w:rPr/>
              <w:t>​</w:t>
            </w:r>
          </w:p>
        </w:tc>
        <w:tc>
          <w:tcPr>
            <w:tcW w:w="23" w:type="dxa"/>
            <w:tcBorders/>
            <w:shd w:fill="CCCCCC" w:val="clear"/>
            <w:tcMar>
              <w:bottom w:w="0" w:type="dxa"/>
            </w:tcMar>
            <w:vAlign w:val="center"/>
          </w:tcPr>
          <w:p>
            <w:pPr>
              <w:pStyle w:val="TableContents"/>
              <w:bidi w:val="0"/>
              <w:spacing w:before="0" w:after="283"/>
              <w:jc w:val="left"/>
              <w:rPr/>
            </w:pPr>
            <w:r>
              <w:rPr/>
              <w:t>​</w:t>
            </w:r>
          </w:p>
        </w:tc>
        <w:tc>
          <w:tcPr>
            <w:tcW w:w="774" w:type="dxa"/>
            <w:tcBorders/>
            <w:shd w:fill="CCCCCC" w:val="clear"/>
            <w:tcMar>
              <w:bottom w:w="0" w:type="dxa"/>
            </w:tcMar>
            <w:vAlign w:val="center"/>
          </w:tcPr>
          <w:p>
            <w:pPr>
              <w:pStyle w:val="TableContents"/>
              <w:bidi w:val="0"/>
              <w:spacing w:before="0" w:after="283"/>
              <w:ind w:left="0" w:right="0" w:hanging="0"/>
              <w:jc w:val="left"/>
              <w:rPr>
                <w:rFonts w:ascii="Arial;Helvetica;sans-serif" w:hAnsi="Arial;Helvetica;sans-serif"/>
                <w:color w:val="000000"/>
                <w:sz w:val="15"/>
              </w:rPr>
            </w:pPr>
            <w:r>
              <w:rPr>
                <w:rFonts w:ascii="Arial;Helvetica;sans-serif" w:hAnsi="Arial;Helvetica;sans-serif"/>
                <w:color w:val="000000"/>
                <w:sz w:val="15"/>
              </w:rPr>
              <w:t xml:space="preserve">2,000,061 </w:t>
            </w:r>
          </w:p>
        </w:tc>
        <w:tc>
          <w:tcPr>
            <w:tcW w:w="39" w:type="dxa"/>
            <w:tcBorders/>
            <w:shd w:fill="CCCCCC" w:val="clear"/>
            <w:tcMar>
              <w:bottom w:w="0" w:type="dxa"/>
            </w:tcMar>
            <w:vAlign w:val="center"/>
          </w:tcPr>
          <w:p>
            <w:pPr>
              <w:pStyle w:val="TableContents"/>
              <w:bidi w:val="0"/>
              <w:spacing w:before="0" w:after="283"/>
              <w:jc w:val="left"/>
              <w:rPr/>
            </w:pPr>
            <w:r>
              <w:rPr/>
              <w:t>​</w:t>
            </w:r>
          </w:p>
        </w:tc>
      </w:tr>
      <w:tr>
        <w:trPr/>
        <w:tc>
          <w:tcPr>
            <w:tcW w:w="38" w:type="dxa"/>
            <w:vMerge w:val="continue"/>
            <w:tcBorders>
              <w:bottom w:val="single" w:sz="8" w:space="0" w:color="000000"/>
            </w:tcBorders>
            <w:shd w:fill="CCCCCC" w:val="clear"/>
            <w:tcMar>
              <w:bottom w:w="65" w:type="dxa"/>
            </w:tcMar>
            <w:vAlign w:val="center"/>
          </w:tcPr>
          <w:p>
            <w:pPr>
              <w:pStyle w:val="Normal"/>
              <w:bidi w:val="0"/>
              <w:jc w:val="left"/>
              <w:rPr/>
            </w:pPr>
            <w:r>
              <w:rPr/>
            </w:r>
          </w:p>
        </w:tc>
        <w:tc>
          <w:tcPr>
            <w:tcW w:w="1265" w:type="dxa"/>
            <w:vMerge w:val="continue"/>
            <w:tcBorders>
              <w:bottom w:val="single" w:sz="8" w:space="0" w:color="000000"/>
            </w:tcBorders>
            <w:shd w:fill="CCCCCC" w:val="clear"/>
            <w:tcMar>
              <w:bottom w:w="65" w:type="dxa"/>
            </w:tcMar>
            <w:vAlign w:val="center"/>
          </w:tcPr>
          <w:p>
            <w:pPr>
              <w:pStyle w:val="Normal"/>
              <w:bidi w:val="0"/>
              <w:jc w:val="left"/>
              <w:rPr/>
            </w:pPr>
            <w:r>
              <w:rPr/>
            </w:r>
          </w:p>
        </w:tc>
        <w:tc>
          <w:tcPr>
            <w:tcW w:w="23" w:type="dxa"/>
            <w:vMerge w:val="continue"/>
            <w:tcBorders>
              <w:bottom w:val="single" w:sz="8" w:space="0" w:color="000000"/>
            </w:tcBorders>
            <w:shd w:fill="CCCCCC" w:val="clear"/>
            <w:tcMar>
              <w:bottom w:w="65" w:type="dxa"/>
            </w:tcMar>
            <w:vAlign w:val="center"/>
          </w:tcPr>
          <w:p>
            <w:pPr>
              <w:pStyle w:val="Normal"/>
              <w:bidi w:val="0"/>
              <w:jc w:val="left"/>
              <w:rPr/>
            </w:pPr>
            <w:r>
              <w:rPr/>
            </w:r>
          </w:p>
        </w:tc>
        <w:tc>
          <w:tcPr>
            <w:tcW w:w="23" w:type="dxa"/>
            <w:tcBorders>
              <w:bottom w:val="single" w:sz="8" w:space="0" w:color="000000"/>
            </w:tcBorders>
            <w:shd w:fill="CCCCCC" w:val="clear"/>
            <w:tcMar>
              <w:bottom w:w="65" w:type="dxa"/>
            </w:tcMar>
            <w:vAlign w:val="center"/>
          </w:tcPr>
          <w:p>
            <w:pPr>
              <w:pStyle w:val="TableContents"/>
              <w:bidi w:val="0"/>
              <w:spacing w:before="0" w:after="283"/>
              <w:jc w:val="left"/>
              <w:rPr/>
            </w:pPr>
            <w:r>
              <w:rPr/>
              <w:t>​</w:t>
            </w:r>
          </w:p>
        </w:tc>
        <w:tc>
          <w:tcPr>
            <w:tcW w:w="1058" w:type="dxa"/>
            <w:tcBorders>
              <w:bottom w:val="single" w:sz="8" w:space="0" w:color="000000"/>
            </w:tcBorders>
            <w:shd w:fill="CCCCCC" w:val="clear"/>
            <w:tcMar>
              <w:bottom w:w="65" w:type="dxa"/>
            </w:tcMar>
            <w:vAlign w:val="center"/>
          </w:tcPr>
          <w:p>
            <w:pPr>
              <w:pStyle w:val="TableContents"/>
              <w:bidi w:val="0"/>
              <w:spacing w:before="0" w:after="283"/>
              <w:ind w:left="0" w:right="0" w:hanging="0"/>
              <w:jc w:val="left"/>
              <w:rPr>
                <w:rFonts w:ascii="Arial;Helvetica;sans-serif" w:hAnsi="Arial;Helvetica;sans-serif"/>
                <w:color w:val="000000"/>
                <w:sz w:val="15"/>
              </w:rPr>
            </w:pPr>
            <w:r>
              <w:rPr>
                <w:rFonts w:ascii="Arial;Helvetica;sans-serif" w:hAnsi="Arial;Helvetica;sans-serif"/>
                <w:color w:val="000000"/>
                <w:sz w:val="15"/>
              </w:rPr>
              <w:t>PSU</w:t>
            </w:r>
          </w:p>
        </w:tc>
        <w:tc>
          <w:tcPr>
            <w:tcW w:w="23" w:type="dxa"/>
            <w:tcBorders>
              <w:bottom w:val="single" w:sz="8" w:space="0" w:color="000000"/>
            </w:tcBorders>
            <w:shd w:fill="CCCCCC" w:val="clear"/>
            <w:tcMar>
              <w:bottom w:w="65" w:type="dxa"/>
            </w:tcMar>
            <w:vAlign w:val="center"/>
          </w:tcPr>
          <w:p>
            <w:pPr>
              <w:pStyle w:val="TableContents"/>
              <w:bidi w:val="0"/>
              <w:spacing w:before="0" w:after="283"/>
              <w:jc w:val="left"/>
              <w:rPr/>
            </w:pPr>
            <w:r>
              <w:rPr/>
              <w:t>​</w:t>
            </w:r>
          </w:p>
        </w:tc>
        <w:tc>
          <w:tcPr>
            <w:tcW w:w="23" w:type="dxa"/>
            <w:tcBorders>
              <w:bottom w:val="single" w:sz="8" w:space="0" w:color="000000"/>
            </w:tcBorders>
            <w:shd w:fill="CCCCCC" w:val="clear"/>
            <w:tcMar>
              <w:bottom w:w="65" w:type="dxa"/>
            </w:tcMar>
            <w:vAlign w:val="center"/>
          </w:tcPr>
          <w:p>
            <w:pPr>
              <w:pStyle w:val="TableContents"/>
              <w:bidi w:val="0"/>
              <w:spacing w:before="0" w:after="283"/>
              <w:jc w:val="left"/>
              <w:rPr/>
            </w:pPr>
            <w:r>
              <w:rPr/>
              <w:t>​</w:t>
            </w:r>
          </w:p>
        </w:tc>
        <w:tc>
          <w:tcPr>
            <w:tcW w:w="1127" w:type="dxa"/>
            <w:tcBorders>
              <w:bottom w:val="single" w:sz="8" w:space="0" w:color="000000"/>
            </w:tcBorders>
            <w:shd w:fill="CCCCCC" w:val="clear"/>
            <w:tcMar>
              <w:bottom w:w="65" w:type="dxa"/>
            </w:tcMar>
            <w:vAlign w:val="center"/>
          </w:tcPr>
          <w:p>
            <w:pPr>
              <w:pStyle w:val="TableContents"/>
              <w:bidi w:val="0"/>
              <w:spacing w:before="0" w:after="283"/>
              <w:ind w:left="310" w:right="0" w:hanging="0"/>
              <w:jc w:val="left"/>
              <w:rPr>
                <w:rFonts w:ascii="Arial;Helvetica;sans-serif" w:hAnsi="Arial;Helvetica;sans-serif"/>
                <w:color w:val="000000"/>
                <w:sz w:val="15"/>
              </w:rPr>
            </w:pPr>
            <w:r>
              <w:rPr>
                <w:rFonts w:ascii="Arial;Helvetica;sans-serif" w:hAnsi="Arial;Helvetica;sans-serif"/>
                <w:color w:val="000000"/>
                <w:sz w:val="15"/>
              </w:rPr>
              <w:t>3/9/2023</w:t>
            </w:r>
          </w:p>
        </w:tc>
        <w:tc>
          <w:tcPr>
            <w:tcW w:w="23" w:type="dxa"/>
            <w:tcBorders>
              <w:bottom w:val="single" w:sz="8" w:space="0" w:color="000000"/>
            </w:tcBorders>
            <w:shd w:fill="CCCCCC" w:val="clear"/>
            <w:tcMar>
              <w:bottom w:w="65" w:type="dxa"/>
            </w:tcMar>
            <w:vAlign w:val="center"/>
          </w:tcPr>
          <w:p>
            <w:pPr>
              <w:pStyle w:val="TableContents"/>
              <w:bidi w:val="0"/>
              <w:spacing w:before="0" w:after="283"/>
              <w:jc w:val="left"/>
              <w:rPr/>
            </w:pPr>
            <w:r>
              <w:rPr/>
              <w:t>​</w:t>
            </w:r>
          </w:p>
        </w:tc>
        <w:tc>
          <w:tcPr>
            <w:tcW w:w="23" w:type="dxa"/>
            <w:tcBorders>
              <w:bottom w:val="single" w:sz="8" w:space="0" w:color="000000"/>
            </w:tcBorders>
            <w:shd w:fill="CCCCCC" w:val="clear"/>
            <w:tcMar>
              <w:bottom w:w="65" w:type="dxa"/>
            </w:tcMar>
            <w:vAlign w:val="center"/>
          </w:tcPr>
          <w:p>
            <w:pPr>
              <w:pStyle w:val="TableContents"/>
              <w:bidi w:val="0"/>
              <w:spacing w:before="0" w:after="283"/>
              <w:jc w:val="left"/>
              <w:rPr/>
            </w:pPr>
            <w:r>
              <w:rPr/>
              <w:t>​</w:t>
            </w:r>
          </w:p>
        </w:tc>
        <w:tc>
          <w:tcPr>
            <w:tcW w:w="864" w:type="dxa"/>
            <w:tcBorders>
              <w:bottom w:val="single" w:sz="8" w:space="0" w:color="000000"/>
            </w:tcBorders>
            <w:shd w:fill="CCCCCC" w:val="clear"/>
            <w:tcMar>
              <w:bottom w:w="65" w:type="dxa"/>
            </w:tcMar>
            <w:vAlign w:val="center"/>
          </w:tcPr>
          <w:p>
            <w:pPr>
              <w:pStyle w:val="TableContents"/>
              <w:bidi w:val="0"/>
              <w:spacing w:before="0" w:after="283"/>
              <w:ind w:left="53" w:right="0" w:hanging="0"/>
              <w:jc w:val="left"/>
              <w:rPr>
                <w:sz w:val="4"/>
                <w:szCs w:val="4"/>
              </w:rPr>
            </w:pPr>
            <w:r>
              <w:rPr>
                <w:sz w:val="4"/>
                <w:szCs w:val="4"/>
              </w:rPr>
            </w:r>
          </w:p>
        </w:tc>
        <w:tc>
          <w:tcPr>
            <w:tcW w:w="23" w:type="dxa"/>
            <w:tcBorders>
              <w:bottom w:val="single" w:sz="8" w:space="0" w:color="000000"/>
            </w:tcBorders>
            <w:shd w:fill="CCCCCC" w:val="clear"/>
            <w:tcMar>
              <w:bottom w:w="65" w:type="dxa"/>
            </w:tcMar>
            <w:vAlign w:val="center"/>
          </w:tcPr>
          <w:p>
            <w:pPr>
              <w:pStyle w:val="TableContents"/>
              <w:bidi w:val="0"/>
              <w:spacing w:before="0" w:after="283"/>
              <w:jc w:val="left"/>
              <w:rPr/>
            </w:pPr>
            <w:r>
              <w:rPr/>
              <w:t>​</w:t>
            </w:r>
          </w:p>
        </w:tc>
        <w:tc>
          <w:tcPr>
            <w:tcW w:w="23" w:type="dxa"/>
            <w:tcBorders>
              <w:bottom w:val="single" w:sz="8" w:space="0" w:color="000000"/>
            </w:tcBorders>
            <w:shd w:fill="CCCCCC" w:val="clear"/>
            <w:tcMar>
              <w:bottom w:w="65" w:type="dxa"/>
            </w:tcMar>
            <w:vAlign w:val="center"/>
          </w:tcPr>
          <w:p>
            <w:pPr>
              <w:pStyle w:val="TableContents"/>
              <w:bidi w:val="0"/>
              <w:spacing w:before="0" w:after="283"/>
              <w:jc w:val="left"/>
              <w:rPr/>
            </w:pPr>
            <w:r>
              <w:rPr/>
              <w:t>​</w:t>
            </w:r>
          </w:p>
        </w:tc>
        <w:tc>
          <w:tcPr>
            <w:tcW w:w="740" w:type="dxa"/>
            <w:tcBorders>
              <w:bottom w:val="single" w:sz="8" w:space="0" w:color="000000"/>
            </w:tcBorders>
            <w:shd w:fill="CCCCCC" w:val="clear"/>
            <w:tcMar>
              <w:bottom w:w="65" w:type="dxa"/>
            </w:tcMar>
            <w:vAlign w:val="center"/>
          </w:tcPr>
          <w:p>
            <w:pPr>
              <w:pStyle w:val="TableContents"/>
              <w:bidi w:val="0"/>
              <w:spacing w:before="0" w:after="283"/>
              <w:ind w:left="0" w:right="0" w:hanging="0"/>
              <w:jc w:val="left"/>
              <w:rPr>
                <w:sz w:val="4"/>
                <w:szCs w:val="4"/>
              </w:rPr>
            </w:pPr>
            <w:r>
              <w:rPr>
                <w:sz w:val="4"/>
                <w:szCs w:val="4"/>
              </w:rPr>
            </w:r>
          </w:p>
        </w:tc>
        <w:tc>
          <w:tcPr>
            <w:tcW w:w="23" w:type="dxa"/>
            <w:tcBorders>
              <w:bottom w:val="single" w:sz="8" w:space="0" w:color="000000"/>
            </w:tcBorders>
            <w:shd w:fill="CCCCCC" w:val="clear"/>
            <w:tcMar>
              <w:bottom w:w="65" w:type="dxa"/>
            </w:tcMar>
            <w:vAlign w:val="center"/>
          </w:tcPr>
          <w:p>
            <w:pPr>
              <w:pStyle w:val="TableContents"/>
              <w:bidi w:val="0"/>
              <w:spacing w:before="0" w:after="283"/>
              <w:jc w:val="left"/>
              <w:rPr/>
            </w:pPr>
            <w:r>
              <w:rPr/>
              <w:t>​</w:t>
            </w:r>
          </w:p>
        </w:tc>
        <w:tc>
          <w:tcPr>
            <w:tcW w:w="23" w:type="dxa"/>
            <w:tcBorders>
              <w:bottom w:val="single" w:sz="8" w:space="0" w:color="000000"/>
            </w:tcBorders>
            <w:shd w:fill="CCCCCC" w:val="clear"/>
            <w:tcMar>
              <w:bottom w:w="65" w:type="dxa"/>
            </w:tcMar>
            <w:vAlign w:val="center"/>
          </w:tcPr>
          <w:p>
            <w:pPr>
              <w:pStyle w:val="TableContents"/>
              <w:bidi w:val="0"/>
              <w:spacing w:before="0" w:after="283"/>
              <w:jc w:val="left"/>
              <w:rPr/>
            </w:pPr>
            <w:r>
              <w:rPr/>
              <w:t>​</w:t>
            </w:r>
          </w:p>
        </w:tc>
        <w:tc>
          <w:tcPr>
            <w:tcW w:w="819" w:type="dxa"/>
            <w:tcBorders>
              <w:bottom w:val="single" w:sz="8" w:space="0" w:color="000000"/>
            </w:tcBorders>
            <w:shd w:fill="CCCCCC" w:val="clear"/>
            <w:tcMar>
              <w:bottom w:w="65" w:type="dxa"/>
            </w:tcMar>
            <w:vAlign w:val="center"/>
          </w:tcPr>
          <w:p>
            <w:pPr>
              <w:pStyle w:val="TableContents"/>
              <w:bidi w:val="0"/>
              <w:spacing w:before="0" w:after="283"/>
              <w:ind w:left="35" w:right="0" w:hanging="0"/>
              <w:jc w:val="left"/>
              <w:rPr>
                <w:sz w:val="4"/>
                <w:szCs w:val="4"/>
              </w:rPr>
            </w:pPr>
            <w:r>
              <w:rPr>
                <w:sz w:val="4"/>
                <w:szCs w:val="4"/>
              </w:rPr>
            </w:r>
          </w:p>
        </w:tc>
        <w:tc>
          <w:tcPr>
            <w:tcW w:w="23" w:type="dxa"/>
            <w:tcBorders>
              <w:bottom w:val="single" w:sz="8" w:space="0" w:color="000000"/>
            </w:tcBorders>
            <w:shd w:fill="CCCCCC" w:val="clear"/>
            <w:tcMar>
              <w:bottom w:w="65" w:type="dxa"/>
            </w:tcMar>
            <w:vAlign w:val="center"/>
          </w:tcPr>
          <w:p>
            <w:pPr>
              <w:pStyle w:val="TableContents"/>
              <w:bidi w:val="0"/>
              <w:spacing w:before="0" w:after="283"/>
              <w:jc w:val="left"/>
              <w:rPr/>
            </w:pPr>
            <w:r>
              <w:rPr/>
              <w:t>​</w:t>
            </w:r>
          </w:p>
        </w:tc>
        <w:tc>
          <w:tcPr>
            <w:tcW w:w="23" w:type="dxa"/>
            <w:tcBorders>
              <w:bottom w:val="single" w:sz="8" w:space="0" w:color="000000"/>
            </w:tcBorders>
            <w:shd w:fill="CCCCCC" w:val="clear"/>
            <w:tcMar>
              <w:bottom w:w="65" w:type="dxa"/>
            </w:tcMar>
            <w:vAlign w:val="center"/>
          </w:tcPr>
          <w:p>
            <w:pPr>
              <w:pStyle w:val="TableContents"/>
              <w:bidi w:val="0"/>
              <w:spacing w:before="0" w:after="283"/>
              <w:jc w:val="left"/>
              <w:rPr/>
            </w:pPr>
            <w:r>
              <w:rPr/>
              <w:t>​</w:t>
            </w:r>
          </w:p>
        </w:tc>
        <w:tc>
          <w:tcPr>
            <w:tcW w:w="864" w:type="dxa"/>
            <w:tcBorders>
              <w:bottom w:val="single" w:sz="8" w:space="0" w:color="000000"/>
            </w:tcBorders>
            <w:shd w:fill="CCCCCC" w:val="clear"/>
            <w:tcMar>
              <w:bottom w:w="65" w:type="dxa"/>
            </w:tcMar>
            <w:vAlign w:val="center"/>
          </w:tcPr>
          <w:p>
            <w:pPr>
              <w:pStyle w:val="TableContents"/>
              <w:bidi w:val="0"/>
              <w:spacing w:before="0" w:after="283"/>
              <w:ind w:left="199" w:right="0" w:hanging="0"/>
              <w:jc w:val="left"/>
              <w:rPr>
                <w:rFonts w:ascii="Arial;Helvetica;sans-serif" w:hAnsi="Arial;Helvetica;sans-serif"/>
                <w:color w:val="000000"/>
                <w:sz w:val="15"/>
              </w:rPr>
            </w:pPr>
            <w:r>
              <w:rPr>
                <w:rFonts w:ascii="Arial;Helvetica;sans-serif" w:hAnsi="Arial;Helvetica;sans-serif"/>
                <w:color w:val="000000"/>
                <w:sz w:val="15"/>
              </w:rPr>
              <w:t>4,789</w:t>
            </w:r>
          </w:p>
        </w:tc>
        <w:tc>
          <w:tcPr>
            <w:tcW w:w="23" w:type="dxa"/>
            <w:tcBorders>
              <w:bottom w:val="single" w:sz="8" w:space="0" w:color="000000"/>
            </w:tcBorders>
            <w:shd w:fill="CCCCCC" w:val="clear"/>
            <w:tcMar>
              <w:bottom w:w="65" w:type="dxa"/>
            </w:tcMar>
            <w:vAlign w:val="center"/>
          </w:tcPr>
          <w:p>
            <w:pPr>
              <w:pStyle w:val="TableContents"/>
              <w:bidi w:val="0"/>
              <w:spacing w:before="0" w:after="283"/>
              <w:jc w:val="left"/>
              <w:rPr/>
            </w:pPr>
            <w:r>
              <w:rPr/>
              <w:t>​</w:t>
            </w:r>
          </w:p>
        </w:tc>
        <w:tc>
          <w:tcPr>
            <w:tcW w:w="23" w:type="dxa"/>
            <w:tcBorders>
              <w:bottom w:val="single" w:sz="8" w:space="0" w:color="000000"/>
            </w:tcBorders>
            <w:shd w:fill="CCCCCC" w:val="clear"/>
            <w:tcMar>
              <w:bottom w:w="65" w:type="dxa"/>
            </w:tcMar>
            <w:vAlign w:val="center"/>
          </w:tcPr>
          <w:p>
            <w:pPr>
              <w:pStyle w:val="TableContents"/>
              <w:bidi w:val="0"/>
              <w:spacing w:before="0" w:after="283"/>
              <w:jc w:val="left"/>
              <w:rPr/>
            </w:pPr>
            <w:r>
              <w:rPr/>
              <w:t>​</w:t>
            </w:r>
          </w:p>
        </w:tc>
        <w:tc>
          <w:tcPr>
            <w:tcW w:w="564" w:type="dxa"/>
            <w:tcBorders>
              <w:bottom w:val="single" w:sz="8" w:space="0" w:color="000000"/>
            </w:tcBorders>
            <w:shd w:fill="CCCCCC" w:val="clear"/>
            <w:tcMar>
              <w:bottom w:w="65" w:type="dxa"/>
            </w:tcMar>
            <w:vAlign w:val="center"/>
          </w:tcPr>
          <w:p>
            <w:pPr>
              <w:pStyle w:val="TableContents"/>
              <w:bidi w:val="0"/>
              <w:spacing w:before="0" w:after="283"/>
              <w:ind w:left="9" w:right="0" w:hanging="0"/>
              <w:jc w:val="left"/>
              <w:rPr>
                <w:rFonts w:ascii="Arial;Helvetica;sans-serif" w:hAnsi="Arial;Helvetica;sans-serif"/>
                <w:color w:val="000000"/>
                <w:sz w:val="15"/>
              </w:rPr>
            </w:pPr>
            <w:r>
              <w:rPr>
                <w:rFonts w:ascii="Arial;Helvetica;sans-serif" w:hAnsi="Arial;Helvetica;sans-serif"/>
                <w:color w:val="000000"/>
                <w:sz w:val="15"/>
              </w:rPr>
              <w:t>9,577</w:t>
            </w:r>
          </w:p>
        </w:tc>
        <w:tc>
          <w:tcPr>
            <w:tcW w:w="23" w:type="dxa"/>
            <w:tcBorders>
              <w:bottom w:val="single" w:sz="8" w:space="0" w:color="000000"/>
            </w:tcBorders>
            <w:shd w:fill="CCCCCC" w:val="clear"/>
            <w:tcMar>
              <w:bottom w:w="65" w:type="dxa"/>
            </w:tcMar>
            <w:vAlign w:val="center"/>
          </w:tcPr>
          <w:p>
            <w:pPr>
              <w:pStyle w:val="TableContents"/>
              <w:bidi w:val="0"/>
              <w:spacing w:before="0" w:after="283"/>
              <w:jc w:val="left"/>
              <w:rPr/>
            </w:pPr>
            <w:r>
              <w:rPr/>
              <w:t>​</w:t>
            </w:r>
          </w:p>
        </w:tc>
        <w:tc>
          <w:tcPr>
            <w:tcW w:w="23" w:type="dxa"/>
            <w:tcBorders>
              <w:bottom w:val="single" w:sz="8" w:space="0" w:color="000000"/>
            </w:tcBorders>
            <w:shd w:fill="CCCCCC" w:val="clear"/>
            <w:tcMar>
              <w:bottom w:w="65" w:type="dxa"/>
            </w:tcMar>
            <w:vAlign w:val="center"/>
          </w:tcPr>
          <w:p>
            <w:pPr>
              <w:pStyle w:val="TableContents"/>
              <w:bidi w:val="0"/>
              <w:spacing w:before="0" w:after="283"/>
              <w:jc w:val="left"/>
              <w:rPr/>
            </w:pPr>
            <w:r>
              <w:rPr/>
              <w:t>​</w:t>
            </w:r>
          </w:p>
        </w:tc>
        <w:tc>
          <w:tcPr>
            <w:tcW w:w="819" w:type="dxa"/>
            <w:tcBorders>
              <w:bottom w:val="single" w:sz="8" w:space="0" w:color="000000"/>
            </w:tcBorders>
            <w:shd w:fill="CCCCCC" w:val="clear"/>
            <w:tcMar>
              <w:bottom w:w="65" w:type="dxa"/>
            </w:tcMar>
            <w:vAlign w:val="center"/>
          </w:tcPr>
          <w:p>
            <w:pPr>
              <w:pStyle w:val="TableContents"/>
              <w:bidi w:val="0"/>
              <w:spacing w:before="0" w:after="283"/>
              <w:ind w:left="139" w:right="0" w:hanging="0"/>
              <w:jc w:val="left"/>
              <w:rPr>
                <w:rFonts w:ascii="Arial;Helvetica;sans-serif" w:hAnsi="Arial;Helvetica;sans-serif"/>
                <w:color w:val="000000"/>
                <w:sz w:val="15"/>
              </w:rPr>
            </w:pPr>
            <w:r>
              <w:rPr>
                <w:rFonts w:ascii="Arial;Helvetica;sans-serif" w:hAnsi="Arial;Helvetica;sans-serif"/>
                <w:color w:val="000000"/>
                <w:sz w:val="15"/>
              </w:rPr>
              <w:t>14,366</w:t>
            </w:r>
          </w:p>
        </w:tc>
        <w:tc>
          <w:tcPr>
            <w:tcW w:w="23" w:type="dxa"/>
            <w:tcBorders>
              <w:bottom w:val="single" w:sz="8" w:space="0" w:color="000000"/>
            </w:tcBorders>
            <w:shd w:fill="CCCCCC" w:val="clear"/>
            <w:tcMar>
              <w:bottom w:w="65" w:type="dxa"/>
            </w:tcMar>
            <w:vAlign w:val="center"/>
          </w:tcPr>
          <w:p>
            <w:pPr>
              <w:pStyle w:val="TableContents"/>
              <w:bidi w:val="0"/>
              <w:spacing w:before="0" w:after="283"/>
              <w:jc w:val="left"/>
              <w:rPr/>
            </w:pPr>
            <w:r>
              <w:rPr/>
              <w:t>​</w:t>
            </w:r>
          </w:p>
        </w:tc>
        <w:tc>
          <w:tcPr>
            <w:tcW w:w="23" w:type="dxa"/>
            <w:tcBorders>
              <w:bottom w:val="single" w:sz="8" w:space="0" w:color="000000"/>
            </w:tcBorders>
            <w:shd w:fill="CCCCCC" w:val="clear"/>
            <w:tcMar>
              <w:bottom w:w="65" w:type="dxa"/>
            </w:tcMar>
            <w:vAlign w:val="center"/>
          </w:tcPr>
          <w:p>
            <w:pPr>
              <w:pStyle w:val="TableContents"/>
              <w:bidi w:val="0"/>
              <w:spacing w:before="0" w:after="283"/>
              <w:jc w:val="left"/>
              <w:rPr/>
            </w:pPr>
            <w:r>
              <w:rPr/>
              <w:t>​</w:t>
            </w:r>
          </w:p>
        </w:tc>
        <w:tc>
          <w:tcPr>
            <w:tcW w:w="774" w:type="dxa"/>
            <w:tcBorders>
              <w:bottom w:val="single" w:sz="8" w:space="0" w:color="000000"/>
            </w:tcBorders>
            <w:shd w:fill="CCCCCC" w:val="clear"/>
            <w:tcMar>
              <w:bottom w:w="65" w:type="dxa"/>
            </w:tcMar>
            <w:vAlign w:val="center"/>
          </w:tcPr>
          <w:p>
            <w:pPr>
              <w:pStyle w:val="TableContents"/>
              <w:bidi w:val="0"/>
              <w:spacing w:before="0" w:after="283"/>
              <w:ind w:left="135" w:right="0" w:hanging="0"/>
              <w:jc w:val="left"/>
              <w:rPr>
                <w:sz w:val="4"/>
                <w:szCs w:val="4"/>
              </w:rPr>
            </w:pPr>
            <w:r>
              <w:rPr>
                <w:sz w:val="4"/>
                <w:szCs w:val="4"/>
              </w:rPr>
            </w:r>
          </w:p>
        </w:tc>
        <w:tc>
          <w:tcPr>
            <w:tcW w:w="23" w:type="dxa"/>
            <w:tcBorders>
              <w:bottom w:val="single" w:sz="8" w:space="0" w:color="000000"/>
            </w:tcBorders>
            <w:shd w:fill="CCCCCC" w:val="clear"/>
            <w:tcMar>
              <w:bottom w:w="65" w:type="dxa"/>
            </w:tcMar>
            <w:vAlign w:val="center"/>
          </w:tcPr>
          <w:p>
            <w:pPr>
              <w:pStyle w:val="TableContents"/>
              <w:bidi w:val="0"/>
              <w:spacing w:before="0" w:after="283"/>
              <w:jc w:val="left"/>
              <w:rPr/>
            </w:pPr>
            <w:r>
              <w:rPr/>
              <w:t>​</w:t>
            </w:r>
          </w:p>
        </w:tc>
        <w:tc>
          <w:tcPr>
            <w:tcW w:w="23" w:type="dxa"/>
            <w:tcBorders>
              <w:bottom w:val="single" w:sz="8" w:space="0" w:color="000000"/>
            </w:tcBorders>
            <w:shd w:fill="CCCCCC" w:val="clear"/>
            <w:tcMar>
              <w:bottom w:w="65" w:type="dxa"/>
            </w:tcMar>
            <w:vAlign w:val="center"/>
          </w:tcPr>
          <w:p>
            <w:pPr>
              <w:pStyle w:val="TableContents"/>
              <w:bidi w:val="0"/>
              <w:spacing w:before="0" w:after="283"/>
              <w:jc w:val="left"/>
              <w:rPr/>
            </w:pPr>
            <w:r>
              <w:rPr/>
              <w:t>​</w:t>
            </w:r>
          </w:p>
        </w:tc>
        <w:tc>
          <w:tcPr>
            <w:tcW w:w="774" w:type="dxa"/>
            <w:tcBorders>
              <w:bottom w:val="single" w:sz="8" w:space="0" w:color="000000"/>
            </w:tcBorders>
            <w:shd w:fill="CCCCCC" w:val="clear"/>
            <w:tcMar>
              <w:bottom w:w="65" w:type="dxa"/>
            </w:tcMar>
            <w:vAlign w:val="center"/>
          </w:tcPr>
          <w:p>
            <w:pPr>
              <w:pStyle w:val="TableContents"/>
              <w:bidi w:val="0"/>
              <w:spacing w:before="0" w:after="283"/>
              <w:ind w:left="0" w:right="0" w:hanging="0"/>
              <w:jc w:val="left"/>
              <w:rPr>
                <w:rFonts w:ascii="Arial;Helvetica;sans-serif" w:hAnsi="Arial;Helvetica;sans-serif"/>
                <w:color w:val="000000"/>
                <w:sz w:val="15"/>
              </w:rPr>
            </w:pPr>
            <w:r>
              <w:rPr>
                <w:rFonts w:ascii="Arial;Helvetica;sans-serif" w:hAnsi="Arial;Helvetica;sans-serif"/>
                <w:color w:val="000000"/>
                <w:sz w:val="15"/>
              </w:rPr>
              <w:t xml:space="preserve">2,000,061 </w:t>
            </w:r>
          </w:p>
        </w:tc>
        <w:tc>
          <w:tcPr>
            <w:tcW w:w="39" w:type="dxa"/>
            <w:tcBorders>
              <w:bottom w:val="single" w:sz="8" w:space="0" w:color="000000"/>
            </w:tcBorders>
            <w:shd w:fill="CCCCCC" w:val="clear"/>
            <w:tcMar>
              <w:bottom w:w="65" w:type="dxa"/>
            </w:tcMar>
            <w:vAlign w:val="center"/>
          </w:tcPr>
          <w:p>
            <w:pPr>
              <w:pStyle w:val="TableContents"/>
              <w:bidi w:val="0"/>
              <w:spacing w:before="0" w:after="283"/>
              <w:jc w:val="left"/>
              <w:rPr/>
            </w:pPr>
            <w:r>
              <w:rPr/>
              <w:t>​</w:t>
            </w:r>
          </w:p>
        </w:tc>
      </w:tr>
      <w:tr>
        <w:trPr/>
        <w:tc>
          <w:tcPr>
            <w:tcW w:w="38" w:type="dxa"/>
            <w:vMerge w:val="restart"/>
            <w:tcBorders>
              <w:bottom w:val="single" w:sz="8" w:space="0" w:color="000000"/>
            </w:tcBorders>
            <w:shd w:fill="FFFFFF" w:val="clear"/>
            <w:tcMar>
              <w:bottom w:w="65" w:type="dxa"/>
            </w:tcMar>
            <w:vAlign w:val="center"/>
          </w:tcPr>
          <w:p>
            <w:pPr>
              <w:pStyle w:val="TableContents"/>
              <w:bidi w:val="0"/>
              <w:spacing w:before="0" w:after="283"/>
              <w:jc w:val="left"/>
              <w:rPr/>
            </w:pPr>
            <w:r>
              <w:rPr/>
              <w:t>​</w:t>
            </w:r>
          </w:p>
        </w:tc>
        <w:tc>
          <w:tcPr>
            <w:tcW w:w="1265" w:type="dxa"/>
            <w:vMerge w:val="restart"/>
            <w:tcBorders>
              <w:bottom w:val="single" w:sz="8" w:space="0" w:color="000000"/>
            </w:tcBorders>
            <w:shd w:fill="FFFFFF" w:val="clear"/>
            <w:tcMar>
              <w:bottom w:w="65" w:type="dxa"/>
            </w:tcMar>
            <w:vAlign w:val="center"/>
          </w:tcPr>
          <w:p>
            <w:pPr>
              <w:pStyle w:val="TableContents"/>
              <w:bidi w:val="0"/>
              <w:spacing w:before="0" w:after="283"/>
              <w:ind w:left="30" w:right="0" w:hanging="0"/>
              <w:jc w:val="left"/>
              <w:rPr>
                <w:rFonts w:ascii="Arial;Helvetica;sans-serif" w:hAnsi="Arial;Helvetica;sans-serif"/>
                <w:color w:val="000000"/>
                <w:sz w:val="15"/>
              </w:rPr>
            </w:pPr>
            <w:r>
              <w:rPr>
                <w:rFonts w:ascii="Arial;Helvetica;sans-serif" w:hAnsi="Arial;Helvetica;sans-serif"/>
                <w:color w:val="000000"/>
                <w:sz w:val="15"/>
              </w:rPr>
              <w:t>Ms. Martins</w:t>
            </w:r>
          </w:p>
        </w:tc>
        <w:tc>
          <w:tcPr>
            <w:tcW w:w="23" w:type="dxa"/>
            <w:vMerge w:val="restart"/>
            <w:tcBorders>
              <w:bottom w:val="single" w:sz="8" w:space="0" w:color="000000"/>
            </w:tcBorders>
            <w:shd w:fill="FFFFFF" w:val="clear"/>
            <w:tcMar>
              <w:bottom w:w="65" w:type="dxa"/>
            </w:tcMar>
            <w:vAlign w:val="center"/>
          </w:tcPr>
          <w:p>
            <w:pPr>
              <w:pStyle w:val="TableContents"/>
              <w:bidi w:val="0"/>
              <w:spacing w:before="0" w:after="283"/>
              <w:jc w:val="left"/>
              <w:rPr/>
            </w:pPr>
            <w:r>
              <w:rPr/>
              <w:t>​</w:t>
            </w:r>
          </w:p>
        </w:tc>
        <w:tc>
          <w:tcPr>
            <w:tcW w:w="23" w:type="dxa"/>
            <w:tcBorders/>
            <w:shd w:fill="FFFFFF" w:val="clear"/>
            <w:tcMar>
              <w:bottom w:w="0" w:type="dxa"/>
            </w:tcMar>
            <w:vAlign w:val="center"/>
          </w:tcPr>
          <w:p>
            <w:pPr>
              <w:pStyle w:val="TableContents"/>
              <w:bidi w:val="0"/>
              <w:spacing w:before="0" w:after="283"/>
              <w:jc w:val="left"/>
              <w:rPr/>
            </w:pPr>
            <w:r>
              <w:rPr/>
              <w:t>​</w:t>
            </w:r>
          </w:p>
        </w:tc>
        <w:tc>
          <w:tcPr>
            <w:tcW w:w="1058" w:type="dxa"/>
            <w:tcBorders/>
            <w:shd w:fill="FFFFFF" w:val="clear"/>
            <w:tcMar>
              <w:bottom w:w="0" w:type="dxa"/>
            </w:tcMar>
            <w:vAlign w:val="center"/>
          </w:tcPr>
          <w:p>
            <w:pPr>
              <w:pStyle w:val="TableContents"/>
              <w:bidi w:val="0"/>
              <w:spacing w:before="0" w:after="283"/>
              <w:ind w:left="0" w:right="0" w:hanging="0"/>
              <w:jc w:val="left"/>
              <w:rPr>
                <w:rFonts w:ascii="Arial;Helvetica;sans-serif" w:hAnsi="Arial;Helvetica;sans-serif"/>
                <w:color w:val="000000"/>
                <w:sz w:val="15"/>
              </w:rPr>
            </w:pPr>
            <w:r>
              <w:rPr>
                <w:rFonts w:ascii="Arial;Helvetica;sans-serif" w:hAnsi="Arial;Helvetica;sans-serif"/>
                <w:color w:val="000000"/>
                <w:sz w:val="15"/>
              </w:rPr>
              <w:t>Annual Incentive</w:t>
            </w:r>
          </w:p>
        </w:tc>
        <w:tc>
          <w:tcPr>
            <w:tcW w:w="23" w:type="dxa"/>
            <w:tcBorders/>
            <w:shd w:fill="FFFFFF" w:val="clear"/>
            <w:tcMar>
              <w:bottom w:w="0" w:type="dxa"/>
            </w:tcMar>
            <w:vAlign w:val="center"/>
          </w:tcPr>
          <w:p>
            <w:pPr>
              <w:pStyle w:val="TableContents"/>
              <w:bidi w:val="0"/>
              <w:spacing w:before="0" w:after="283"/>
              <w:jc w:val="left"/>
              <w:rPr/>
            </w:pPr>
            <w:r>
              <w:rPr/>
              <w:t>​</w:t>
            </w:r>
          </w:p>
        </w:tc>
        <w:tc>
          <w:tcPr>
            <w:tcW w:w="23" w:type="dxa"/>
            <w:tcBorders/>
            <w:shd w:fill="FFFFFF" w:val="clear"/>
            <w:tcMar>
              <w:bottom w:w="0" w:type="dxa"/>
            </w:tcMar>
            <w:vAlign w:val="center"/>
          </w:tcPr>
          <w:p>
            <w:pPr>
              <w:pStyle w:val="TableContents"/>
              <w:bidi w:val="0"/>
              <w:spacing w:before="0" w:after="283"/>
              <w:jc w:val="left"/>
              <w:rPr/>
            </w:pPr>
            <w:r>
              <w:rPr/>
              <w:t>​</w:t>
            </w:r>
          </w:p>
        </w:tc>
        <w:tc>
          <w:tcPr>
            <w:tcW w:w="1127" w:type="dxa"/>
            <w:tcBorders/>
            <w:shd w:fill="FFFFFF" w:val="clear"/>
            <w:tcMar>
              <w:bottom w:w="0" w:type="dxa"/>
            </w:tcMar>
            <w:vAlign w:val="center"/>
          </w:tcPr>
          <w:p>
            <w:pPr>
              <w:pStyle w:val="TableContents"/>
              <w:bidi w:val="0"/>
              <w:spacing w:before="0" w:after="283"/>
              <w:ind w:left="310" w:right="0" w:hanging="0"/>
              <w:jc w:val="left"/>
              <w:rPr>
                <w:color w:val="000000"/>
              </w:rPr>
            </w:pPr>
            <w:r>
              <w:rPr>
                <w:color w:val="000000"/>
              </w:rPr>
              <w:t>—</w:t>
            </w:r>
          </w:p>
        </w:tc>
        <w:tc>
          <w:tcPr>
            <w:tcW w:w="23" w:type="dxa"/>
            <w:tcBorders/>
            <w:shd w:fill="FFFFFF" w:val="clear"/>
            <w:tcMar>
              <w:bottom w:w="0" w:type="dxa"/>
            </w:tcMar>
            <w:vAlign w:val="center"/>
          </w:tcPr>
          <w:p>
            <w:pPr>
              <w:pStyle w:val="TableContents"/>
              <w:bidi w:val="0"/>
              <w:spacing w:before="0" w:after="283"/>
              <w:jc w:val="left"/>
              <w:rPr/>
            </w:pPr>
            <w:r>
              <w:rPr/>
              <w:t>​</w:t>
            </w:r>
          </w:p>
        </w:tc>
        <w:tc>
          <w:tcPr>
            <w:tcW w:w="23" w:type="dxa"/>
            <w:tcBorders/>
            <w:shd w:fill="FFFFFF" w:val="clear"/>
            <w:tcMar>
              <w:bottom w:w="0" w:type="dxa"/>
            </w:tcMar>
            <w:vAlign w:val="center"/>
          </w:tcPr>
          <w:p>
            <w:pPr>
              <w:pStyle w:val="TableContents"/>
              <w:bidi w:val="0"/>
              <w:spacing w:before="0" w:after="283"/>
              <w:jc w:val="left"/>
              <w:rPr/>
            </w:pPr>
            <w:r>
              <w:rPr/>
              <w:t>​</w:t>
            </w:r>
          </w:p>
        </w:tc>
        <w:tc>
          <w:tcPr>
            <w:tcW w:w="864" w:type="dxa"/>
            <w:tcBorders/>
            <w:shd w:fill="FFFFFF" w:val="clear"/>
            <w:tcMar>
              <w:bottom w:w="0" w:type="dxa"/>
            </w:tcMar>
            <w:vAlign w:val="center"/>
          </w:tcPr>
          <w:p>
            <w:pPr>
              <w:pStyle w:val="TableContents"/>
              <w:bidi w:val="0"/>
              <w:spacing w:before="0" w:after="283"/>
              <w:ind w:left="53" w:right="0" w:hanging="0"/>
              <w:jc w:val="left"/>
              <w:rPr>
                <w:rFonts w:ascii="Arial;Helvetica;sans-serif" w:hAnsi="Arial;Helvetica;sans-serif"/>
                <w:color w:val="000000"/>
                <w:sz w:val="15"/>
              </w:rPr>
            </w:pPr>
            <w:r>
              <w:rPr>
                <w:rFonts w:ascii="Arial;Helvetica;sans-serif" w:hAnsi="Arial;Helvetica;sans-serif"/>
                <w:color w:val="000000"/>
                <w:sz w:val="15"/>
              </w:rPr>
              <w:t>390,000</w:t>
            </w:r>
          </w:p>
        </w:tc>
        <w:tc>
          <w:tcPr>
            <w:tcW w:w="23" w:type="dxa"/>
            <w:tcBorders/>
            <w:shd w:fill="FFFFFF" w:val="clear"/>
            <w:tcMar>
              <w:bottom w:w="0" w:type="dxa"/>
            </w:tcMar>
            <w:vAlign w:val="center"/>
          </w:tcPr>
          <w:p>
            <w:pPr>
              <w:pStyle w:val="TableContents"/>
              <w:bidi w:val="0"/>
              <w:spacing w:before="0" w:after="283"/>
              <w:jc w:val="left"/>
              <w:rPr/>
            </w:pPr>
            <w:r>
              <w:rPr/>
              <w:t>​</w:t>
            </w:r>
          </w:p>
        </w:tc>
        <w:tc>
          <w:tcPr>
            <w:tcW w:w="23" w:type="dxa"/>
            <w:tcBorders/>
            <w:shd w:fill="FFFFFF" w:val="clear"/>
            <w:tcMar>
              <w:bottom w:w="0" w:type="dxa"/>
            </w:tcMar>
            <w:vAlign w:val="center"/>
          </w:tcPr>
          <w:p>
            <w:pPr>
              <w:pStyle w:val="TableContents"/>
              <w:bidi w:val="0"/>
              <w:spacing w:before="0" w:after="283"/>
              <w:jc w:val="left"/>
              <w:rPr/>
            </w:pPr>
            <w:r>
              <w:rPr/>
              <w:t>​</w:t>
            </w:r>
          </w:p>
        </w:tc>
        <w:tc>
          <w:tcPr>
            <w:tcW w:w="740" w:type="dxa"/>
            <w:tcBorders/>
            <w:shd w:fill="FFFFFF" w:val="clear"/>
            <w:tcMar>
              <w:bottom w:w="0" w:type="dxa"/>
            </w:tcMar>
            <w:vAlign w:val="center"/>
          </w:tcPr>
          <w:p>
            <w:pPr>
              <w:pStyle w:val="TableContents"/>
              <w:bidi w:val="0"/>
              <w:spacing w:before="0" w:after="283"/>
              <w:ind w:left="0" w:right="0" w:hanging="0"/>
              <w:jc w:val="left"/>
              <w:rPr>
                <w:rFonts w:ascii="Arial;Helvetica;sans-serif" w:hAnsi="Arial;Helvetica;sans-serif"/>
                <w:color w:val="000000"/>
                <w:sz w:val="15"/>
              </w:rPr>
            </w:pPr>
            <w:r>
              <w:rPr>
                <w:rFonts w:ascii="Arial;Helvetica;sans-serif" w:hAnsi="Arial;Helvetica;sans-serif"/>
                <w:color w:val="000000"/>
                <w:sz w:val="15"/>
              </w:rPr>
              <w:t>780,000</w:t>
            </w:r>
          </w:p>
        </w:tc>
        <w:tc>
          <w:tcPr>
            <w:tcW w:w="23" w:type="dxa"/>
            <w:tcBorders/>
            <w:shd w:fill="FFFFFF" w:val="clear"/>
            <w:tcMar>
              <w:bottom w:w="0" w:type="dxa"/>
            </w:tcMar>
            <w:vAlign w:val="center"/>
          </w:tcPr>
          <w:p>
            <w:pPr>
              <w:pStyle w:val="TableContents"/>
              <w:bidi w:val="0"/>
              <w:spacing w:before="0" w:after="283"/>
              <w:jc w:val="left"/>
              <w:rPr/>
            </w:pPr>
            <w:r>
              <w:rPr/>
              <w:t>​</w:t>
            </w:r>
          </w:p>
        </w:tc>
        <w:tc>
          <w:tcPr>
            <w:tcW w:w="23" w:type="dxa"/>
            <w:tcBorders/>
            <w:shd w:fill="FFFFFF" w:val="clear"/>
            <w:tcMar>
              <w:bottom w:w="0" w:type="dxa"/>
            </w:tcMar>
            <w:vAlign w:val="center"/>
          </w:tcPr>
          <w:p>
            <w:pPr>
              <w:pStyle w:val="TableContents"/>
              <w:bidi w:val="0"/>
              <w:spacing w:before="0" w:after="283"/>
              <w:jc w:val="left"/>
              <w:rPr/>
            </w:pPr>
            <w:r>
              <w:rPr/>
              <w:t>​</w:t>
            </w:r>
          </w:p>
        </w:tc>
        <w:tc>
          <w:tcPr>
            <w:tcW w:w="819" w:type="dxa"/>
            <w:tcBorders/>
            <w:shd w:fill="FFFFFF" w:val="clear"/>
            <w:tcMar>
              <w:bottom w:w="0" w:type="dxa"/>
            </w:tcMar>
            <w:vAlign w:val="center"/>
          </w:tcPr>
          <w:p>
            <w:pPr>
              <w:pStyle w:val="TableContents"/>
              <w:bidi w:val="0"/>
              <w:spacing w:before="0" w:after="283"/>
              <w:ind w:left="35" w:right="0" w:hanging="0"/>
              <w:jc w:val="left"/>
              <w:rPr>
                <w:rFonts w:ascii="Arial;Helvetica;sans-serif" w:hAnsi="Arial;Helvetica;sans-serif"/>
                <w:color w:val="000000"/>
                <w:sz w:val="15"/>
              </w:rPr>
            </w:pPr>
            <w:r>
              <w:rPr>
                <w:rFonts w:ascii="Arial;Helvetica;sans-serif" w:hAnsi="Arial;Helvetica;sans-serif"/>
                <w:color w:val="000000"/>
                <w:sz w:val="15"/>
              </w:rPr>
              <w:t>1,170,000</w:t>
            </w:r>
          </w:p>
        </w:tc>
        <w:tc>
          <w:tcPr>
            <w:tcW w:w="23" w:type="dxa"/>
            <w:tcBorders/>
            <w:shd w:fill="FFFFFF" w:val="clear"/>
            <w:tcMar>
              <w:bottom w:w="0" w:type="dxa"/>
            </w:tcMar>
            <w:vAlign w:val="center"/>
          </w:tcPr>
          <w:p>
            <w:pPr>
              <w:pStyle w:val="TableContents"/>
              <w:bidi w:val="0"/>
              <w:spacing w:before="0" w:after="283"/>
              <w:jc w:val="left"/>
              <w:rPr/>
            </w:pPr>
            <w:r>
              <w:rPr/>
              <w:t>​</w:t>
            </w:r>
          </w:p>
        </w:tc>
        <w:tc>
          <w:tcPr>
            <w:tcW w:w="23" w:type="dxa"/>
            <w:tcBorders/>
            <w:shd w:fill="FFFFFF" w:val="clear"/>
            <w:tcMar>
              <w:bottom w:w="0" w:type="dxa"/>
            </w:tcMar>
            <w:vAlign w:val="center"/>
          </w:tcPr>
          <w:p>
            <w:pPr>
              <w:pStyle w:val="TableContents"/>
              <w:bidi w:val="0"/>
              <w:spacing w:before="0" w:after="283"/>
              <w:jc w:val="left"/>
              <w:rPr/>
            </w:pPr>
            <w:r>
              <w:rPr/>
              <w:t>​</w:t>
            </w:r>
          </w:p>
        </w:tc>
        <w:tc>
          <w:tcPr>
            <w:tcW w:w="864" w:type="dxa"/>
            <w:tcBorders/>
            <w:shd w:fill="FFFFFF" w:val="clear"/>
            <w:tcMar>
              <w:bottom w:w="0" w:type="dxa"/>
            </w:tcMar>
            <w:vAlign w:val="center"/>
          </w:tcPr>
          <w:p>
            <w:pPr>
              <w:pStyle w:val="TableContents"/>
              <w:bidi w:val="0"/>
              <w:spacing w:before="0" w:after="283"/>
              <w:ind w:left="199" w:right="0" w:hanging="0"/>
              <w:jc w:val="left"/>
              <w:rPr>
                <w:sz w:val="4"/>
                <w:szCs w:val="4"/>
              </w:rPr>
            </w:pPr>
            <w:r>
              <w:rPr>
                <w:sz w:val="4"/>
                <w:szCs w:val="4"/>
              </w:rPr>
            </w:r>
          </w:p>
        </w:tc>
        <w:tc>
          <w:tcPr>
            <w:tcW w:w="23" w:type="dxa"/>
            <w:tcBorders/>
            <w:shd w:fill="FFFFFF" w:val="clear"/>
            <w:tcMar>
              <w:bottom w:w="0" w:type="dxa"/>
            </w:tcMar>
            <w:vAlign w:val="center"/>
          </w:tcPr>
          <w:p>
            <w:pPr>
              <w:pStyle w:val="TableContents"/>
              <w:bidi w:val="0"/>
              <w:spacing w:before="0" w:after="283"/>
              <w:jc w:val="left"/>
              <w:rPr/>
            </w:pPr>
            <w:r>
              <w:rPr/>
              <w:t>​</w:t>
            </w:r>
          </w:p>
        </w:tc>
        <w:tc>
          <w:tcPr>
            <w:tcW w:w="23" w:type="dxa"/>
            <w:tcBorders/>
            <w:shd w:fill="FFFFFF" w:val="clear"/>
            <w:tcMar>
              <w:bottom w:w="0" w:type="dxa"/>
            </w:tcMar>
            <w:vAlign w:val="center"/>
          </w:tcPr>
          <w:p>
            <w:pPr>
              <w:pStyle w:val="TableContents"/>
              <w:bidi w:val="0"/>
              <w:spacing w:before="0" w:after="283"/>
              <w:jc w:val="left"/>
              <w:rPr/>
            </w:pPr>
            <w:r>
              <w:rPr/>
              <w:t>​</w:t>
            </w:r>
          </w:p>
        </w:tc>
        <w:tc>
          <w:tcPr>
            <w:tcW w:w="564" w:type="dxa"/>
            <w:tcBorders/>
            <w:shd w:fill="FFFFFF" w:val="clear"/>
            <w:tcMar>
              <w:bottom w:w="0" w:type="dxa"/>
            </w:tcMar>
            <w:vAlign w:val="center"/>
          </w:tcPr>
          <w:p>
            <w:pPr>
              <w:pStyle w:val="TableContents"/>
              <w:bidi w:val="0"/>
              <w:spacing w:before="0" w:after="283"/>
              <w:ind w:left="9" w:right="0" w:hanging="0"/>
              <w:jc w:val="left"/>
              <w:rPr>
                <w:sz w:val="4"/>
                <w:szCs w:val="4"/>
              </w:rPr>
            </w:pPr>
            <w:r>
              <w:rPr>
                <w:sz w:val="4"/>
                <w:szCs w:val="4"/>
              </w:rPr>
            </w:r>
          </w:p>
        </w:tc>
        <w:tc>
          <w:tcPr>
            <w:tcW w:w="23" w:type="dxa"/>
            <w:tcBorders/>
            <w:shd w:fill="FFFFFF" w:val="clear"/>
            <w:tcMar>
              <w:bottom w:w="0" w:type="dxa"/>
            </w:tcMar>
            <w:vAlign w:val="center"/>
          </w:tcPr>
          <w:p>
            <w:pPr>
              <w:pStyle w:val="TableContents"/>
              <w:bidi w:val="0"/>
              <w:spacing w:before="0" w:after="283"/>
              <w:jc w:val="left"/>
              <w:rPr/>
            </w:pPr>
            <w:r>
              <w:rPr/>
              <w:t>​</w:t>
            </w:r>
          </w:p>
        </w:tc>
        <w:tc>
          <w:tcPr>
            <w:tcW w:w="23" w:type="dxa"/>
            <w:tcBorders/>
            <w:shd w:fill="FFFFFF" w:val="clear"/>
            <w:tcMar>
              <w:bottom w:w="0" w:type="dxa"/>
            </w:tcMar>
            <w:vAlign w:val="center"/>
          </w:tcPr>
          <w:p>
            <w:pPr>
              <w:pStyle w:val="TableContents"/>
              <w:bidi w:val="0"/>
              <w:spacing w:before="0" w:after="283"/>
              <w:jc w:val="left"/>
              <w:rPr/>
            </w:pPr>
            <w:r>
              <w:rPr/>
              <w:t>​</w:t>
            </w:r>
          </w:p>
        </w:tc>
        <w:tc>
          <w:tcPr>
            <w:tcW w:w="819" w:type="dxa"/>
            <w:tcBorders/>
            <w:shd w:fill="FFFFFF" w:val="clear"/>
            <w:tcMar>
              <w:bottom w:w="0" w:type="dxa"/>
            </w:tcMar>
            <w:vAlign w:val="center"/>
          </w:tcPr>
          <w:p>
            <w:pPr>
              <w:pStyle w:val="TableContents"/>
              <w:bidi w:val="0"/>
              <w:spacing w:before="0" w:after="283"/>
              <w:ind w:left="139" w:right="0" w:hanging="0"/>
              <w:jc w:val="left"/>
              <w:rPr>
                <w:sz w:val="4"/>
                <w:szCs w:val="4"/>
              </w:rPr>
            </w:pPr>
            <w:r>
              <w:rPr>
                <w:sz w:val="4"/>
                <w:szCs w:val="4"/>
              </w:rPr>
            </w:r>
          </w:p>
        </w:tc>
        <w:tc>
          <w:tcPr>
            <w:tcW w:w="23" w:type="dxa"/>
            <w:tcBorders/>
            <w:shd w:fill="FFFFFF" w:val="clear"/>
            <w:tcMar>
              <w:bottom w:w="0" w:type="dxa"/>
            </w:tcMar>
            <w:vAlign w:val="center"/>
          </w:tcPr>
          <w:p>
            <w:pPr>
              <w:pStyle w:val="TableContents"/>
              <w:bidi w:val="0"/>
              <w:spacing w:before="0" w:after="283"/>
              <w:jc w:val="left"/>
              <w:rPr/>
            </w:pPr>
            <w:r>
              <w:rPr/>
              <w:t>​</w:t>
            </w:r>
          </w:p>
        </w:tc>
        <w:tc>
          <w:tcPr>
            <w:tcW w:w="23" w:type="dxa"/>
            <w:tcBorders/>
            <w:shd w:fill="FFFFFF" w:val="clear"/>
            <w:tcMar>
              <w:bottom w:w="0" w:type="dxa"/>
            </w:tcMar>
            <w:vAlign w:val="center"/>
          </w:tcPr>
          <w:p>
            <w:pPr>
              <w:pStyle w:val="TableContents"/>
              <w:bidi w:val="0"/>
              <w:spacing w:before="0" w:after="283"/>
              <w:jc w:val="left"/>
              <w:rPr/>
            </w:pPr>
            <w:r>
              <w:rPr/>
              <w:t>​</w:t>
            </w:r>
          </w:p>
        </w:tc>
        <w:tc>
          <w:tcPr>
            <w:tcW w:w="774" w:type="dxa"/>
            <w:tcBorders/>
            <w:shd w:fill="FFFFFF" w:val="clear"/>
            <w:tcMar>
              <w:bottom w:w="0" w:type="dxa"/>
            </w:tcMar>
            <w:vAlign w:val="center"/>
          </w:tcPr>
          <w:p>
            <w:pPr>
              <w:pStyle w:val="TableContents"/>
              <w:bidi w:val="0"/>
              <w:spacing w:before="0" w:after="283"/>
              <w:ind w:left="135" w:right="0" w:hanging="0"/>
              <w:jc w:val="left"/>
              <w:rPr>
                <w:sz w:val="4"/>
                <w:szCs w:val="4"/>
              </w:rPr>
            </w:pPr>
            <w:r>
              <w:rPr>
                <w:sz w:val="4"/>
                <w:szCs w:val="4"/>
              </w:rPr>
            </w:r>
          </w:p>
        </w:tc>
        <w:tc>
          <w:tcPr>
            <w:tcW w:w="23" w:type="dxa"/>
            <w:tcBorders/>
            <w:shd w:fill="FFFFFF" w:val="clear"/>
            <w:tcMar>
              <w:bottom w:w="0" w:type="dxa"/>
            </w:tcMar>
            <w:vAlign w:val="center"/>
          </w:tcPr>
          <w:p>
            <w:pPr>
              <w:pStyle w:val="TableContents"/>
              <w:bidi w:val="0"/>
              <w:spacing w:before="0" w:after="283"/>
              <w:jc w:val="left"/>
              <w:rPr/>
            </w:pPr>
            <w:r>
              <w:rPr/>
              <w:t>​</w:t>
            </w:r>
          </w:p>
        </w:tc>
        <w:tc>
          <w:tcPr>
            <w:tcW w:w="23" w:type="dxa"/>
            <w:tcBorders/>
            <w:shd w:fill="FFFFFF" w:val="clear"/>
            <w:tcMar>
              <w:bottom w:w="0" w:type="dxa"/>
            </w:tcMar>
            <w:vAlign w:val="center"/>
          </w:tcPr>
          <w:p>
            <w:pPr>
              <w:pStyle w:val="TableContents"/>
              <w:bidi w:val="0"/>
              <w:spacing w:before="0" w:after="283"/>
              <w:jc w:val="left"/>
              <w:rPr/>
            </w:pPr>
            <w:r>
              <w:rPr/>
              <w:t>​</w:t>
            </w:r>
          </w:p>
        </w:tc>
        <w:tc>
          <w:tcPr>
            <w:tcW w:w="774" w:type="dxa"/>
            <w:tcBorders/>
            <w:shd w:fill="FFFFFF" w:val="clear"/>
            <w:tcMar>
              <w:bottom w:w="0" w:type="dxa"/>
            </w:tcMar>
            <w:vAlign w:val="center"/>
          </w:tcPr>
          <w:p>
            <w:pPr>
              <w:pStyle w:val="TableContents"/>
              <w:bidi w:val="0"/>
              <w:spacing w:before="0" w:after="283"/>
              <w:ind w:left="0" w:right="0" w:hanging="0"/>
              <w:jc w:val="left"/>
              <w:rPr>
                <w:sz w:val="4"/>
                <w:szCs w:val="4"/>
              </w:rPr>
            </w:pPr>
            <w:r>
              <w:rPr>
                <w:sz w:val="4"/>
                <w:szCs w:val="4"/>
              </w:rPr>
            </w:r>
          </w:p>
        </w:tc>
        <w:tc>
          <w:tcPr>
            <w:tcW w:w="39" w:type="dxa"/>
            <w:tcBorders/>
            <w:shd w:fill="FFFFFF" w:val="clear"/>
            <w:tcMar>
              <w:bottom w:w="0" w:type="dxa"/>
            </w:tcMar>
            <w:vAlign w:val="center"/>
          </w:tcPr>
          <w:p>
            <w:pPr>
              <w:pStyle w:val="TableContents"/>
              <w:bidi w:val="0"/>
              <w:spacing w:before="0" w:after="283"/>
              <w:jc w:val="left"/>
              <w:rPr/>
            </w:pPr>
            <w:r>
              <w:rPr/>
              <w:t>​</w:t>
            </w:r>
          </w:p>
        </w:tc>
      </w:tr>
      <w:tr>
        <w:trPr/>
        <w:tc>
          <w:tcPr>
            <w:tcW w:w="38" w:type="dxa"/>
            <w:vMerge w:val="continue"/>
            <w:tcBorders>
              <w:bottom w:val="single" w:sz="8" w:space="0" w:color="000000"/>
            </w:tcBorders>
            <w:shd w:fill="FFFFFF" w:val="clear"/>
            <w:tcMar>
              <w:bottom w:w="65" w:type="dxa"/>
            </w:tcMar>
            <w:vAlign w:val="center"/>
          </w:tcPr>
          <w:p>
            <w:pPr>
              <w:pStyle w:val="Normal"/>
              <w:bidi w:val="0"/>
              <w:jc w:val="left"/>
              <w:rPr/>
            </w:pPr>
            <w:r>
              <w:rPr/>
            </w:r>
          </w:p>
        </w:tc>
        <w:tc>
          <w:tcPr>
            <w:tcW w:w="1265" w:type="dxa"/>
            <w:vMerge w:val="continue"/>
            <w:tcBorders>
              <w:bottom w:val="single" w:sz="8" w:space="0" w:color="000000"/>
            </w:tcBorders>
            <w:shd w:fill="FFFFFF" w:val="clear"/>
            <w:tcMar>
              <w:bottom w:w="65" w:type="dxa"/>
            </w:tcMar>
            <w:vAlign w:val="center"/>
          </w:tcPr>
          <w:p>
            <w:pPr>
              <w:pStyle w:val="Normal"/>
              <w:bidi w:val="0"/>
              <w:jc w:val="left"/>
              <w:rPr/>
            </w:pPr>
            <w:r>
              <w:rPr/>
            </w:r>
          </w:p>
        </w:tc>
        <w:tc>
          <w:tcPr>
            <w:tcW w:w="23" w:type="dxa"/>
            <w:vMerge w:val="continue"/>
            <w:tcBorders>
              <w:bottom w:val="single" w:sz="8" w:space="0" w:color="000000"/>
            </w:tcBorders>
            <w:shd w:fill="FFFFFF" w:val="clear"/>
            <w:tcMar>
              <w:bottom w:w="65" w:type="dxa"/>
            </w:tcMar>
            <w:vAlign w:val="center"/>
          </w:tcPr>
          <w:p>
            <w:pPr>
              <w:pStyle w:val="Normal"/>
              <w:bidi w:val="0"/>
              <w:jc w:val="left"/>
              <w:rPr/>
            </w:pPr>
            <w:r>
              <w:rPr/>
            </w:r>
          </w:p>
        </w:tc>
        <w:tc>
          <w:tcPr>
            <w:tcW w:w="23" w:type="dxa"/>
            <w:tcBorders/>
            <w:tcMar>
              <w:bottom w:w="0" w:type="dxa"/>
            </w:tcMar>
            <w:vAlign w:val="center"/>
          </w:tcPr>
          <w:p>
            <w:pPr>
              <w:pStyle w:val="TableContents"/>
              <w:bidi w:val="0"/>
              <w:spacing w:before="0" w:after="283"/>
              <w:jc w:val="left"/>
              <w:rPr/>
            </w:pPr>
            <w:r>
              <w:rPr/>
              <w:t>​</w:t>
            </w:r>
          </w:p>
        </w:tc>
        <w:tc>
          <w:tcPr>
            <w:tcW w:w="1058" w:type="dxa"/>
            <w:tcBorders/>
            <w:tcMar>
              <w:bottom w:w="0" w:type="dxa"/>
            </w:tcMar>
            <w:vAlign w:val="center"/>
          </w:tcPr>
          <w:p>
            <w:pPr>
              <w:pStyle w:val="TableContents"/>
              <w:bidi w:val="0"/>
              <w:spacing w:before="0" w:after="283"/>
              <w:ind w:left="0" w:right="0" w:hanging="0"/>
              <w:jc w:val="left"/>
              <w:rPr>
                <w:rFonts w:ascii="Arial;Helvetica;sans-serif" w:hAnsi="Arial;Helvetica;sans-serif"/>
                <w:color w:val="000000"/>
                <w:sz w:val="15"/>
              </w:rPr>
            </w:pPr>
            <w:r>
              <w:rPr>
                <w:rFonts w:ascii="Arial;Helvetica;sans-serif" w:hAnsi="Arial;Helvetica;sans-serif"/>
                <w:color w:val="000000"/>
                <w:sz w:val="15"/>
              </w:rPr>
              <w:t>RSU</w:t>
            </w:r>
          </w:p>
        </w:tc>
        <w:tc>
          <w:tcPr>
            <w:tcW w:w="23" w:type="dxa"/>
            <w:tcBorders/>
            <w:tcMar>
              <w:bottom w:w="0" w:type="dxa"/>
            </w:tcMar>
            <w:vAlign w:val="center"/>
          </w:tcPr>
          <w:p>
            <w:pPr>
              <w:pStyle w:val="TableContents"/>
              <w:bidi w:val="0"/>
              <w:spacing w:before="0" w:after="283"/>
              <w:jc w:val="left"/>
              <w:rPr/>
            </w:pPr>
            <w:r>
              <w:rPr/>
              <w:t>​</w:t>
            </w:r>
          </w:p>
        </w:tc>
        <w:tc>
          <w:tcPr>
            <w:tcW w:w="23" w:type="dxa"/>
            <w:tcBorders/>
            <w:tcMar>
              <w:bottom w:w="0" w:type="dxa"/>
            </w:tcMar>
            <w:vAlign w:val="center"/>
          </w:tcPr>
          <w:p>
            <w:pPr>
              <w:pStyle w:val="TableContents"/>
              <w:bidi w:val="0"/>
              <w:spacing w:before="0" w:after="283"/>
              <w:jc w:val="left"/>
              <w:rPr/>
            </w:pPr>
            <w:r>
              <w:rPr/>
              <w:t>​</w:t>
            </w:r>
          </w:p>
        </w:tc>
        <w:tc>
          <w:tcPr>
            <w:tcW w:w="1127" w:type="dxa"/>
            <w:tcBorders/>
            <w:tcMar>
              <w:bottom w:w="0" w:type="dxa"/>
            </w:tcMar>
            <w:vAlign w:val="center"/>
          </w:tcPr>
          <w:p>
            <w:pPr>
              <w:pStyle w:val="TableContents"/>
              <w:bidi w:val="0"/>
              <w:spacing w:before="0" w:after="283"/>
              <w:ind w:left="310" w:right="0" w:hanging="0"/>
              <w:jc w:val="left"/>
              <w:rPr>
                <w:rFonts w:ascii="Arial;Helvetica;sans-serif" w:hAnsi="Arial;Helvetica;sans-serif"/>
                <w:color w:val="000000"/>
                <w:sz w:val="15"/>
              </w:rPr>
            </w:pPr>
            <w:r>
              <w:rPr>
                <w:rFonts w:ascii="Arial;Helvetica;sans-serif" w:hAnsi="Arial;Helvetica;sans-serif"/>
                <w:color w:val="000000"/>
                <w:sz w:val="15"/>
              </w:rPr>
              <w:t>3/9/2023</w:t>
            </w:r>
          </w:p>
        </w:tc>
        <w:tc>
          <w:tcPr>
            <w:tcW w:w="23" w:type="dxa"/>
            <w:tcBorders/>
            <w:tcMar>
              <w:bottom w:w="0" w:type="dxa"/>
            </w:tcMar>
            <w:vAlign w:val="center"/>
          </w:tcPr>
          <w:p>
            <w:pPr>
              <w:pStyle w:val="TableContents"/>
              <w:bidi w:val="0"/>
              <w:spacing w:before="0" w:after="283"/>
              <w:jc w:val="left"/>
              <w:rPr/>
            </w:pPr>
            <w:r>
              <w:rPr/>
              <w:t>​</w:t>
            </w:r>
          </w:p>
        </w:tc>
        <w:tc>
          <w:tcPr>
            <w:tcW w:w="23" w:type="dxa"/>
            <w:tcBorders/>
            <w:tcMar>
              <w:bottom w:w="0" w:type="dxa"/>
            </w:tcMar>
            <w:vAlign w:val="center"/>
          </w:tcPr>
          <w:p>
            <w:pPr>
              <w:pStyle w:val="TableContents"/>
              <w:bidi w:val="0"/>
              <w:spacing w:before="0" w:after="283"/>
              <w:jc w:val="left"/>
              <w:rPr/>
            </w:pPr>
            <w:r>
              <w:rPr/>
              <w:t>​</w:t>
            </w:r>
          </w:p>
        </w:tc>
        <w:tc>
          <w:tcPr>
            <w:tcW w:w="864" w:type="dxa"/>
            <w:tcBorders/>
            <w:tcMar>
              <w:bottom w:w="0" w:type="dxa"/>
            </w:tcMar>
            <w:vAlign w:val="center"/>
          </w:tcPr>
          <w:p>
            <w:pPr>
              <w:pStyle w:val="TableContents"/>
              <w:bidi w:val="0"/>
              <w:spacing w:before="0" w:after="283"/>
              <w:ind w:left="53" w:right="0" w:hanging="0"/>
              <w:jc w:val="left"/>
              <w:rPr>
                <w:sz w:val="4"/>
                <w:szCs w:val="4"/>
              </w:rPr>
            </w:pPr>
            <w:r>
              <w:rPr>
                <w:sz w:val="4"/>
                <w:szCs w:val="4"/>
              </w:rPr>
            </w:r>
          </w:p>
        </w:tc>
        <w:tc>
          <w:tcPr>
            <w:tcW w:w="23" w:type="dxa"/>
            <w:tcBorders/>
            <w:tcMar>
              <w:bottom w:w="0" w:type="dxa"/>
            </w:tcMar>
            <w:vAlign w:val="center"/>
          </w:tcPr>
          <w:p>
            <w:pPr>
              <w:pStyle w:val="TableContents"/>
              <w:bidi w:val="0"/>
              <w:spacing w:before="0" w:after="283"/>
              <w:jc w:val="left"/>
              <w:rPr/>
            </w:pPr>
            <w:r>
              <w:rPr/>
              <w:t>​</w:t>
            </w:r>
          </w:p>
        </w:tc>
        <w:tc>
          <w:tcPr>
            <w:tcW w:w="23" w:type="dxa"/>
            <w:tcBorders/>
            <w:tcMar>
              <w:bottom w:w="0" w:type="dxa"/>
            </w:tcMar>
            <w:vAlign w:val="center"/>
          </w:tcPr>
          <w:p>
            <w:pPr>
              <w:pStyle w:val="TableContents"/>
              <w:bidi w:val="0"/>
              <w:spacing w:before="0" w:after="283"/>
              <w:jc w:val="left"/>
              <w:rPr/>
            </w:pPr>
            <w:r>
              <w:rPr/>
              <w:t>​</w:t>
            </w:r>
          </w:p>
        </w:tc>
        <w:tc>
          <w:tcPr>
            <w:tcW w:w="740" w:type="dxa"/>
            <w:tcBorders/>
            <w:tcMar>
              <w:bottom w:w="0" w:type="dxa"/>
            </w:tcMar>
            <w:vAlign w:val="center"/>
          </w:tcPr>
          <w:p>
            <w:pPr>
              <w:pStyle w:val="TableContents"/>
              <w:bidi w:val="0"/>
              <w:spacing w:before="0" w:after="283"/>
              <w:ind w:left="0" w:right="0" w:hanging="0"/>
              <w:jc w:val="left"/>
              <w:rPr>
                <w:sz w:val="4"/>
                <w:szCs w:val="4"/>
              </w:rPr>
            </w:pPr>
            <w:r>
              <w:rPr>
                <w:sz w:val="4"/>
                <w:szCs w:val="4"/>
              </w:rPr>
            </w:r>
          </w:p>
        </w:tc>
        <w:tc>
          <w:tcPr>
            <w:tcW w:w="23" w:type="dxa"/>
            <w:tcBorders/>
            <w:tcMar>
              <w:bottom w:w="0" w:type="dxa"/>
            </w:tcMar>
            <w:vAlign w:val="center"/>
          </w:tcPr>
          <w:p>
            <w:pPr>
              <w:pStyle w:val="TableContents"/>
              <w:bidi w:val="0"/>
              <w:spacing w:before="0" w:after="283"/>
              <w:jc w:val="left"/>
              <w:rPr/>
            </w:pPr>
            <w:r>
              <w:rPr/>
              <w:t>​</w:t>
            </w:r>
          </w:p>
        </w:tc>
        <w:tc>
          <w:tcPr>
            <w:tcW w:w="23" w:type="dxa"/>
            <w:tcBorders/>
            <w:tcMar>
              <w:bottom w:w="0" w:type="dxa"/>
            </w:tcMar>
            <w:vAlign w:val="center"/>
          </w:tcPr>
          <w:p>
            <w:pPr>
              <w:pStyle w:val="TableContents"/>
              <w:bidi w:val="0"/>
              <w:spacing w:before="0" w:after="283"/>
              <w:jc w:val="left"/>
              <w:rPr/>
            </w:pPr>
            <w:r>
              <w:rPr/>
              <w:t>​</w:t>
            </w:r>
          </w:p>
        </w:tc>
        <w:tc>
          <w:tcPr>
            <w:tcW w:w="819" w:type="dxa"/>
            <w:tcBorders/>
            <w:tcMar>
              <w:bottom w:w="0" w:type="dxa"/>
            </w:tcMar>
            <w:vAlign w:val="center"/>
          </w:tcPr>
          <w:p>
            <w:pPr>
              <w:pStyle w:val="TableContents"/>
              <w:bidi w:val="0"/>
              <w:spacing w:before="0" w:after="283"/>
              <w:ind w:left="35" w:right="0" w:hanging="0"/>
              <w:jc w:val="left"/>
              <w:rPr>
                <w:sz w:val="4"/>
                <w:szCs w:val="4"/>
              </w:rPr>
            </w:pPr>
            <w:r>
              <w:rPr>
                <w:sz w:val="4"/>
                <w:szCs w:val="4"/>
              </w:rPr>
            </w:r>
          </w:p>
        </w:tc>
        <w:tc>
          <w:tcPr>
            <w:tcW w:w="23" w:type="dxa"/>
            <w:tcBorders/>
            <w:tcMar>
              <w:bottom w:w="0" w:type="dxa"/>
            </w:tcMar>
            <w:vAlign w:val="center"/>
          </w:tcPr>
          <w:p>
            <w:pPr>
              <w:pStyle w:val="TableContents"/>
              <w:bidi w:val="0"/>
              <w:spacing w:before="0" w:after="283"/>
              <w:jc w:val="left"/>
              <w:rPr/>
            </w:pPr>
            <w:r>
              <w:rPr/>
              <w:t>​</w:t>
            </w:r>
          </w:p>
        </w:tc>
        <w:tc>
          <w:tcPr>
            <w:tcW w:w="23" w:type="dxa"/>
            <w:tcBorders/>
            <w:tcMar>
              <w:bottom w:w="0" w:type="dxa"/>
            </w:tcMar>
            <w:vAlign w:val="center"/>
          </w:tcPr>
          <w:p>
            <w:pPr>
              <w:pStyle w:val="TableContents"/>
              <w:bidi w:val="0"/>
              <w:spacing w:before="0" w:after="283"/>
              <w:jc w:val="left"/>
              <w:rPr/>
            </w:pPr>
            <w:r>
              <w:rPr/>
              <w:t>​</w:t>
            </w:r>
          </w:p>
        </w:tc>
        <w:tc>
          <w:tcPr>
            <w:tcW w:w="864" w:type="dxa"/>
            <w:tcBorders/>
            <w:tcMar>
              <w:bottom w:w="0" w:type="dxa"/>
            </w:tcMar>
            <w:vAlign w:val="center"/>
          </w:tcPr>
          <w:p>
            <w:pPr>
              <w:pStyle w:val="TableContents"/>
              <w:bidi w:val="0"/>
              <w:spacing w:before="0" w:after="283"/>
              <w:ind w:left="199" w:right="0" w:hanging="0"/>
              <w:jc w:val="left"/>
              <w:rPr>
                <w:sz w:val="4"/>
                <w:szCs w:val="4"/>
              </w:rPr>
            </w:pPr>
            <w:r>
              <w:rPr>
                <w:sz w:val="4"/>
                <w:szCs w:val="4"/>
              </w:rPr>
            </w:r>
          </w:p>
        </w:tc>
        <w:tc>
          <w:tcPr>
            <w:tcW w:w="23" w:type="dxa"/>
            <w:tcBorders/>
            <w:tcMar>
              <w:bottom w:w="0" w:type="dxa"/>
            </w:tcMar>
            <w:vAlign w:val="center"/>
          </w:tcPr>
          <w:p>
            <w:pPr>
              <w:pStyle w:val="TableContents"/>
              <w:bidi w:val="0"/>
              <w:spacing w:before="0" w:after="283"/>
              <w:jc w:val="left"/>
              <w:rPr/>
            </w:pPr>
            <w:r>
              <w:rPr/>
              <w:t>​</w:t>
            </w:r>
          </w:p>
        </w:tc>
        <w:tc>
          <w:tcPr>
            <w:tcW w:w="23" w:type="dxa"/>
            <w:tcBorders/>
            <w:tcMar>
              <w:bottom w:w="0" w:type="dxa"/>
            </w:tcMar>
            <w:vAlign w:val="center"/>
          </w:tcPr>
          <w:p>
            <w:pPr>
              <w:pStyle w:val="TableContents"/>
              <w:bidi w:val="0"/>
              <w:spacing w:before="0" w:after="283"/>
              <w:jc w:val="left"/>
              <w:rPr/>
            </w:pPr>
            <w:r>
              <w:rPr/>
              <w:t>​</w:t>
            </w:r>
          </w:p>
        </w:tc>
        <w:tc>
          <w:tcPr>
            <w:tcW w:w="564" w:type="dxa"/>
            <w:tcBorders/>
            <w:tcMar>
              <w:bottom w:w="0" w:type="dxa"/>
            </w:tcMar>
            <w:vAlign w:val="center"/>
          </w:tcPr>
          <w:p>
            <w:pPr>
              <w:pStyle w:val="TableContents"/>
              <w:bidi w:val="0"/>
              <w:spacing w:before="0" w:after="283"/>
              <w:ind w:left="9" w:right="0" w:hanging="0"/>
              <w:jc w:val="left"/>
              <w:rPr>
                <w:sz w:val="4"/>
                <w:szCs w:val="4"/>
              </w:rPr>
            </w:pPr>
            <w:r>
              <w:rPr>
                <w:sz w:val="4"/>
                <w:szCs w:val="4"/>
              </w:rPr>
            </w:r>
          </w:p>
        </w:tc>
        <w:tc>
          <w:tcPr>
            <w:tcW w:w="23" w:type="dxa"/>
            <w:tcBorders/>
            <w:tcMar>
              <w:bottom w:w="0" w:type="dxa"/>
            </w:tcMar>
            <w:vAlign w:val="center"/>
          </w:tcPr>
          <w:p>
            <w:pPr>
              <w:pStyle w:val="TableContents"/>
              <w:bidi w:val="0"/>
              <w:spacing w:before="0" w:after="283"/>
              <w:jc w:val="left"/>
              <w:rPr/>
            </w:pPr>
            <w:r>
              <w:rPr/>
              <w:t>​</w:t>
            </w:r>
          </w:p>
        </w:tc>
        <w:tc>
          <w:tcPr>
            <w:tcW w:w="23" w:type="dxa"/>
            <w:tcBorders/>
            <w:tcMar>
              <w:bottom w:w="0" w:type="dxa"/>
            </w:tcMar>
            <w:vAlign w:val="center"/>
          </w:tcPr>
          <w:p>
            <w:pPr>
              <w:pStyle w:val="TableContents"/>
              <w:bidi w:val="0"/>
              <w:spacing w:before="0" w:after="283"/>
              <w:jc w:val="left"/>
              <w:rPr/>
            </w:pPr>
            <w:r>
              <w:rPr/>
              <w:t>​</w:t>
            </w:r>
          </w:p>
        </w:tc>
        <w:tc>
          <w:tcPr>
            <w:tcW w:w="819" w:type="dxa"/>
            <w:tcBorders/>
            <w:tcMar>
              <w:bottom w:w="0" w:type="dxa"/>
            </w:tcMar>
            <w:vAlign w:val="center"/>
          </w:tcPr>
          <w:p>
            <w:pPr>
              <w:pStyle w:val="TableContents"/>
              <w:bidi w:val="0"/>
              <w:spacing w:before="0" w:after="283"/>
              <w:ind w:left="139" w:right="0" w:hanging="0"/>
              <w:jc w:val="left"/>
              <w:rPr>
                <w:sz w:val="4"/>
                <w:szCs w:val="4"/>
              </w:rPr>
            </w:pPr>
            <w:r>
              <w:rPr>
                <w:sz w:val="4"/>
                <w:szCs w:val="4"/>
              </w:rPr>
            </w:r>
          </w:p>
        </w:tc>
        <w:tc>
          <w:tcPr>
            <w:tcW w:w="23" w:type="dxa"/>
            <w:tcBorders/>
            <w:tcMar>
              <w:bottom w:w="0" w:type="dxa"/>
            </w:tcMar>
            <w:vAlign w:val="center"/>
          </w:tcPr>
          <w:p>
            <w:pPr>
              <w:pStyle w:val="TableContents"/>
              <w:bidi w:val="0"/>
              <w:spacing w:before="0" w:after="283"/>
              <w:jc w:val="left"/>
              <w:rPr/>
            </w:pPr>
            <w:r>
              <w:rPr/>
              <w:t>​</w:t>
            </w:r>
          </w:p>
        </w:tc>
        <w:tc>
          <w:tcPr>
            <w:tcW w:w="23" w:type="dxa"/>
            <w:tcBorders/>
            <w:tcMar>
              <w:bottom w:w="0" w:type="dxa"/>
            </w:tcMar>
            <w:vAlign w:val="center"/>
          </w:tcPr>
          <w:p>
            <w:pPr>
              <w:pStyle w:val="TableContents"/>
              <w:bidi w:val="0"/>
              <w:spacing w:before="0" w:after="283"/>
              <w:jc w:val="left"/>
              <w:rPr/>
            </w:pPr>
            <w:r>
              <w:rPr/>
              <w:t>​</w:t>
            </w:r>
          </w:p>
        </w:tc>
        <w:tc>
          <w:tcPr>
            <w:tcW w:w="774" w:type="dxa"/>
            <w:tcBorders/>
            <w:tcMar>
              <w:bottom w:w="0" w:type="dxa"/>
            </w:tcMar>
            <w:vAlign w:val="center"/>
          </w:tcPr>
          <w:p>
            <w:pPr>
              <w:pStyle w:val="TableContents"/>
              <w:bidi w:val="0"/>
              <w:spacing w:before="0" w:after="283"/>
              <w:ind w:left="135" w:right="0" w:hanging="0"/>
              <w:jc w:val="left"/>
              <w:rPr>
                <w:rFonts w:ascii="Arial;Helvetica;sans-serif" w:hAnsi="Arial;Helvetica;sans-serif"/>
                <w:color w:val="000000"/>
                <w:sz w:val="15"/>
              </w:rPr>
            </w:pPr>
            <w:r>
              <w:rPr>
                <w:rFonts w:ascii="Arial;Helvetica;sans-serif" w:hAnsi="Arial;Helvetica;sans-serif"/>
                <w:color w:val="000000"/>
                <w:sz w:val="15"/>
              </w:rPr>
              <w:t>2,155</w:t>
            </w:r>
          </w:p>
        </w:tc>
        <w:tc>
          <w:tcPr>
            <w:tcW w:w="23" w:type="dxa"/>
            <w:tcBorders/>
            <w:tcMar>
              <w:bottom w:w="0" w:type="dxa"/>
            </w:tcMar>
            <w:vAlign w:val="center"/>
          </w:tcPr>
          <w:p>
            <w:pPr>
              <w:pStyle w:val="TableContents"/>
              <w:bidi w:val="0"/>
              <w:spacing w:before="0" w:after="283"/>
              <w:jc w:val="left"/>
              <w:rPr/>
            </w:pPr>
            <w:r>
              <w:rPr/>
              <w:t>​</w:t>
            </w:r>
          </w:p>
        </w:tc>
        <w:tc>
          <w:tcPr>
            <w:tcW w:w="23" w:type="dxa"/>
            <w:tcBorders/>
            <w:tcMar>
              <w:bottom w:w="0" w:type="dxa"/>
            </w:tcMar>
            <w:vAlign w:val="center"/>
          </w:tcPr>
          <w:p>
            <w:pPr>
              <w:pStyle w:val="TableContents"/>
              <w:bidi w:val="0"/>
              <w:spacing w:before="0" w:after="283"/>
              <w:jc w:val="left"/>
              <w:rPr/>
            </w:pPr>
            <w:r>
              <w:rPr/>
              <w:t>​</w:t>
            </w:r>
          </w:p>
        </w:tc>
        <w:tc>
          <w:tcPr>
            <w:tcW w:w="774" w:type="dxa"/>
            <w:tcBorders/>
            <w:tcMar>
              <w:bottom w:w="0" w:type="dxa"/>
            </w:tcMar>
            <w:vAlign w:val="center"/>
          </w:tcPr>
          <w:p>
            <w:pPr>
              <w:pStyle w:val="TableContents"/>
              <w:bidi w:val="0"/>
              <w:spacing w:before="0" w:after="283"/>
              <w:ind w:left="0" w:right="0" w:hanging="0"/>
              <w:jc w:val="left"/>
              <w:rPr>
                <w:rFonts w:ascii="Arial;Helvetica;sans-serif" w:hAnsi="Arial;Helvetica;sans-serif"/>
                <w:color w:val="000000"/>
                <w:sz w:val="15"/>
              </w:rPr>
            </w:pPr>
            <w:r>
              <w:rPr>
                <w:rFonts w:ascii="Arial;Helvetica;sans-serif" w:hAnsi="Arial;Helvetica;sans-serif"/>
                <w:color w:val="000000"/>
                <w:sz w:val="15"/>
              </w:rPr>
              <w:t xml:space="preserve">450,050 </w:t>
            </w:r>
          </w:p>
        </w:tc>
        <w:tc>
          <w:tcPr>
            <w:tcW w:w="39" w:type="dxa"/>
            <w:tcBorders/>
            <w:tcMar>
              <w:bottom w:w="0" w:type="dxa"/>
            </w:tcMar>
            <w:vAlign w:val="center"/>
          </w:tcPr>
          <w:p>
            <w:pPr>
              <w:pStyle w:val="TableContents"/>
              <w:bidi w:val="0"/>
              <w:spacing w:before="0" w:after="283"/>
              <w:jc w:val="left"/>
              <w:rPr/>
            </w:pPr>
            <w:r>
              <w:rPr/>
              <w:t>​</w:t>
            </w:r>
          </w:p>
        </w:tc>
      </w:tr>
      <w:tr>
        <w:trPr/>
        <w:tc>
          <w:tcPr>
            <w:tcW w:w="38" w:type="dxa"/>
            <w:vMerge w:val="continue"/>
            <w:tcBorders>
              <w:bottom w:val="single" w:sz="8" w:space="0" w:color="000000"/>
            </w:tcBorders>
            <w:shd w:fill="FFFFFF" w:val="clear"/>
            <w:tcMar>
              <w:bottom w:w="65" w:type="dxa"/>
            </w:tcMar>
            <w:vAlign w:val="center"/>
          </w:tcPr>
          <w:p>
            <w:pPr>
              <w:pStyle w:val="Normal"/>
              <w:bidi w:val="0"/>
              <w:jc w:val="left"/>
              <w:rPr/>
            </w:pPr>
            <w:r>
              <w:rPr/>
            </w:r>
          </w:p>
        </w:tc>
        <w:tc>
          <w:tcPr>
            <w:tcW w:w="1265" w:type="dxa"/>
            <w:vMerge w:val="continue"/>
            <w:tcBorders>
              <w:bottom w:val="single" w:sz="8" w:space="0" w:color="000000"/>
            </w:tcBorders>
            <w:shd w:fill="FFFFFF" w:val="clear"/>
            <w:tcMar>
              <w:bottom w:w="65" w:type="dxa"/>
            </w:tcMar>
            <w:vAlign w:val="center"/>
          </w:tcPr>
          <w:p>
            <w:pPr>
              <w:pStyle w:val="Normal"/>
              <w:bidi w:val="0"/>
              <w:jc w:val="left"/>
              <w:rPr/>
            </w:pPr>
            <w:r>
              <w:rPr/>
            </w:r>
          </w:p>
        </w:tc>
        <w:tc>
          <w:tcPr>
            <w:tcW w:w="23" w:type="dxa"/>
            <w:vMerge w:val="continue"/>
            <w:tcBorders>
              <w:bottom w:val="single" w:sz="8" w:space="0" w:color="000000"/>
            </w:tcBorders>
            <w:shd w:fill="FFFFFF" w:val="clear"/>
            <w:tcMar>
              <w:bottom w:w="65" w:type="dxa"/>
            </w:tcMar>
            <w:vAlign w:val="center"/>
          </w:tcPr>
          <w:p>
            <w:pPr>
              <w:pStyle w:val="Normal"/>
              <w:bidi w:val="0"/>
              <w:jc w:val="left"/>
              <w:rPr/>
            </w:pPr>
            <w:r>
              <w:rPr/>
            </w:r>
          </w:p>
        </w:tc>
        <w:tc>
          <w:tcPr>
            <w:tcW w:w="23" w:type="dxa"/>
            <w:tcBorders>
              <w:bottom w:val="single" w:sz="8" w:space="0" w:color="000000"/>
            </w:tcBorders>
            <w:shd w:fill="FFFFFF" w:val="clear"/>
            <w:tcMar>
              <w:bottom w:w="65" w:type="dxa"/>
            </w:tcMar>
            <w:vAlign w:val="center"/>
          </w:tcPr>
          <w:p>
            <w:pPr>
              <w:pStyle w:val="TableContents"/>
              <w:bidi w:val="0"/>
              <w:spacing w:before="0" w:after="283"/>
              <w:jc w:val="left"/>
              <w:rPr/>
            </w:pPr>
            <w:r>
              <w:rPr/>
              <w:t>​</w:t>
            </w:r>
          </w:p>
        </w:tc>
        <w:tc>
          <w:tcPr>
            <w:tcW w:w="1058" w:type="dxa"/>
            <w:tcBorders>
              <w:bottom w:val="single" w:sz="8" w:space="0" w:color="000000"/>
            </w:tcBorders>
            <w:shd w:fill="FFFFFF" w:val="clear"/>
            <w:tcMar>
              <w:bottom w:w="65" w:type="dxa"/>
            </w:tcMar>
            <w:vAlign w:val="center"/>
          </w:tcPr>
          <w:p>
            <w:pPr>
              <w:pStyle w:val="TableContents"/>
              <w:bidi w:val="0"/>
              <w:spacing w:before="0" w:after="283"/>
              <w:ind w:left="0" w:right="0" w:hanging="0"/>
              <w:jc w:val="left"/>
              <w:rPr>
                <w:rFonts w:ascii="Arial;Helvetica;sans-serif" w:hAnsi="Arial;Helvetica;sans-serif"/>
                <w:color w:val="000000"/>
                <w:sz w:val="15"/>
              </w:rPr>
            </w:pPr>
            <w:r>
              <w:rPr>
                <w:rFonts w:ascii="Arial;Helvetica;sans-serif" w:hAnsi="Arial;Helvetica;sans-serif"/>
                <w:color w:val="000000"/>
                <w:sz w:val="15"/>
              </w:rPr>
              <w:t>PSU</w:t>
            </w:r>
          </w:p>
        </w:tc>
        <w:tc>
          <w:tcPr>
            <w:tcW w:w="23" w:type="dxa"/>
            <w:tcBorders>
              <w:bottom w:val="single" w:sz="8" w:space="0" w:color="000000"/>
            </w:tcBorders>
            <w:shd w:fill="FFFFFF" w:val="clear"/>
            <w:tcMar>
              <w:bottom w:w="65" w:type="dxa"/>
            </w:tcMar>
            <w:vAlign w:val="center"/>
          </w:tcPr>
          <w:p>
            <w:pPr>
              <w:pStyle w:val="TableContents"/>
              <w:bidi w:val="0"/>
              <w:spacing w:before="0" w:after="283"/>
              <w:jc w:val="left"/>
              <w:rPr/>
            </w:pPr>
            <w:r>
              <w:rPr/>
              <w:t>​</w:t>
            </w:r>
          </w:p>
        </w:tc>
        <w:tc>
          <w:tcPr>
            <w:tcW w:w="23" w:type="dxa"/>
            <w:tcBorders>
              <w:bottom w:val="single" w:sz="8" w:space="0" w:color="000000"/>
            </w:tcBorders>
            <w:shd w:fill="FFFFFF" w:val="clear"/>
            <w:tcMar>
              <w:bottom w:w="65" w:type="dxa"/>
            </w:tcMar>
            <w:vAlign w:val="center"/>
          </w:tcPr>
          <w:p>
            <w:pPr>
              <w:pStyle w:val="TableContents"/>
              <w:bidi w:val="0"/>
              <w:spacing w:before="0" w:after="283"/>
              <w:jc w:val="left"/>
              <w:rPr/>
            </w:pPr>
            <w:r>
              <w:rPr/>
              <w:t>​</w:t>
            </w:r>
          </w:p>
        </w:tc>
        <w:tc>
          <w:tcPr>
            <w:tcW w:w="1127" w:type="dxa"/>
            <w:tcBorders>
              <w:bottom w:val="single" w:sz="8" w:space="0" w:color="000000"/>
            </w:tcBorders>
            <w:shd w:fill="FFFFFF" w:val="clear"/>
            <w:tcMar>
              <w:bottom w:w="65" w:type="dxa"/>
            </w:tcMar>
            <w:vAlign w:val="center"/>
          </w:tcPr>
          <w:p>
            <w:pPr>
              <w:pStyle w:val="TableContents"/>
              <w:bidi w:val="0"/>
              <w:spacing w:before="0" w:after="283"/>
              <w:ind w:left="310" w:right="0" w:hanging="0"/>
              <w:jc w:val="left"/>
              <w:rPr>
                <w:rFonts w:ascii="Arial;Helvetica;sans-serif" w:hAnsi="Arial;Helvetica;sans-serif"/>
                <w:color w:val="000000"/>
                <w:sz w:val="15"/>
              </w:rPr>
            </w:pPr>
            <w:r>
              <w:rPr>
                <w:rFonts w:ascii="Arial;Helvetica;sans-serif" w:hAnsi="Arial;Helvetica;sans-serif"/>
                <w:color w:val="000000"/>
                <w:sz w:val="15"/>
              </w:rPr>
              <w:t>3/9/2023</w:t>
            </w:r>
          </w:p>
        </w:tc>
        <w:tc>
          <w:tcPr>
            <w:tcW w:w="23" w:type="dxa"/>
            <w:tcBorders>
              <w:bottom w:val="single" w:sz="8" w:space="0" w:color="000000"/>
            </w:tcBorders>
            <w:shd w:fill="FFFFFF" w:val="clear"/>
            <w:tcMar>
              <w:bottom w:w="65" w:type="dxa"/>
            </w:tcMar>
            <w:vAlign w:val="center"/>
          </w:tcPr>
          <w:p>
            <w:pPr>
              <w:pStyle w:val="TableContents"/>
              <w:bidi w:val="0"/>
              <w:spacing w:before="0" w:after="283"/>
              <w:jc w:val="left"/>
              <w:rPr/>
            </w:pPr>
            <w:r>
              <w:rPr/>
              <w:t>​</w:t>
            </w:r>
          </w:p>
        </w:tc>
        <w:tc>
          <w:tcPr>
            <w:tcW w:w="23" w:type="dxa"/>
            <w:tcBorders>
              <w:bottom w:val="single" w:sz="8" w:space="0" w:color="000000"/>
            </w:tcBorders>
            <w:shd w:fill="FFFFFF" w:val="clear"/>
            <w:tcMar>
              <w:bottom w:w="65" w:type="dxa"/>
            </w:tcMar>
            <w:vAlign w:val="center"/>
          </w:tcPr>
          <w:p>
            <w:pPr>
              <w:pStyle w:val="TableContents"/>
              <w:bidi w:val="0"/>
              <w:spacing w:before="0" w:after="283"/>
              <w:jc w:val="left"/>
              <w:rPr/>
            </w:pPr>
            <w:r>
              <w:rPr/>
              <w:t>​</w:t>
            </w:r>
          </w:p>
        </w:tc>
        <w:tc>
          <w:tcPr>
            <w:tcW w:w="864" w:type="dxa"/>
            <w:tcBorders>
              <w:bottom w:val="single" w:sz="8" w:space="0" w:color="000000"/>
            </w:tcBorders>
            <w:shd w:fill="FFFFFF" w:val="clear"/>
            <w:tcMar>
              <w:bottom w:w="65" w:type="dxa"/>
            </w:tcMar>
            <w:vAlign w:val="center"/>
          </w:tcPr>
          <w:p>
            <w:pPr>
              <w:pStyle w:val="TableContents"/>
              <w:bidi w:val="0"/>
              <w:spacing w:before="0" w:after="283"/>
              <w:ind w:left="53" w:right="0" w:hanging="0"/>
              <w:jc w:val="left"/>
              <w:rPr>
                <w:sz w:val="4"/>
                <w:szCs w:val="4"/>
              </w:rPr>
            </w:pPr>
            <w:r>
              <w:rPr>
                <w:sz w:val="4"/>
                <w:szCs w:val="4"/>
              </w:rPr>
            </w:r>
          </w:p>
        </w:tc>
        <w:tc>
          <w:tcPr>
            <w:tcW w:w="23" w:type="dxa"/>
            <w:tcBorders>
              <w:bottom w:val="single" w:sz="8" w:space="0" w:color="000000"/>
            </w:tcBorders>
            <w:shd w:fill="FFFFFF" w:val="clear"/>
            <w:tcMar>
              <w:bottom w:w="65" w:type="dxa"/>
            </w:tcMar>
            <w:vAlign w:val="center"/>
          </w:tcPr>
          <w:p>
            <w:pPr>
              <w:pStyle w:val="TableContents"/>
              <w:bidi w:val="0"/>
              <w:spacing w:before="0" w:after="283"/>
              <w:jc w:val="left"/>
              <w:rPr/>
            </w:pPr>
            <w:r>
              <w:rPr/>
              <w:t>​</w:t>
            </w:r>
          </w:p>
        </w:tc>
        <w:tc>
          <w:tcPr>
            <w:tcW w:w="23" w:type="dxa"/>
            <w:tcBorders>
              <w:bottom w:val="single" w:sz="8" w:space="0" w:color="000000"/>
            </w:tcBorders>
            <w:shd w:fill="FFFFFF" w:val="clear"/>
            <w:tcMar>
              <w:bottom w:w="65" w:type="dxa"/>
            </w:tcMar>
            <w:vAlign w:val="center"/>
          </w:tcPr>
          <w:p>
            <w:pPr>
              <w:pStyle w:val="TableContents"/>
              <w:bidi w:val="0"/>
              <w:spacing w:before="0" w:after="283"/>
              <w:jc w:val="left"/>
              <w:rPr/>
            </w:pPr>
            <w:r>
              <w:rPr/>
              <w:t>​</w:t>
            </w:r>
          </w:p>
        </w:tc>
        <w:tc>
          <w:tcPr>
            <w:tcW w:w="740" w:type="dxa"/>
            <w:tcBorders>
              <w:bottom w:val="single" w:sz="8" w:space="0" w:color="000000"/>
            </w:tcBorders>
            <w:shd w:fill="FFFFFF" w:val="clear"/>
            <w:tcMar>
              <w:bottom w:w="65" w:type="dxa"/>
            </w:tcMar>
            <w:vAlign w:val="center"/>
          </w:tcPr>
          <w:p>
            <w:pPr>
              <w:pStyle w:val="TableContents"/>
              <w:bidi w:val="0"/>
              <w:spacing w:before="0" w:after="283"/>
              <w:ind w:left="0" w:right="0" w:hanging="0"/>
              <w:jc w:val="left"/>
              <w:rPr>
                <w:sz w:val="4"/>
                <w:szCs w:val="4"/>
              </w:rPr>
            </w:pPr>
            <w:r>
              <w:rPr>
                <w:sz w:val="4"/>
                <w:szCs w:val="4"/>
              </w:rPr>
            </w:r>
          </w:p>
        </w:tc>
        <w:tc>
          <w:tcPr>
            <w:tcW w:w="23" w:type="dxa"/>
            <w:tcBorders>
              <w:bottom w:val="single" w:sz="8" w:space="0" w:color="000000"/>
            </w:tcBorders>
            <w:shd w:fill="FFFFFF" w:val="clear"/>
            <w:tcMar>
              <w:bottom w:w="65" w:type="dxa"/>
            </w:tcMar>
            <w:vAlign w:val="center"/>
          </w:tcPr>
          <w:p>
            <w:pPr>
              <w:pStyle w:val="TableContents"/>
              <w:bidi w:val="0"/>
              <w:spacing w:before="0" w:after="283"/>
              <w:jc w:val="left"/>
              <w:rPr/>
            </w:pPr>
            <w:r>
              <w:rPr/>
              <w:t>​</w:t>
            </w:r>
          </w:p>
        </w:tc>
        <w:tc>
          <w:tcPr>
            <w:tcW w:w="23" w:type="dxa"/>
            <w:tcBorders>
              <w:bottom w:val="single" w:sz="8" w:space="0" w:color="000000"/>
            </w:tcBorders>
            <w:shd w:fill="FFFFFF" w:val="clear"/>
            <w:tcMar>
              <w:bottom w:w="65" w:type="dxa"/>
            </w:tcMar>
            <w:vAlign w:val="center"/>
          </w:tcPr>
          <w:p>
            <w:pPr>
              <w:pStyle w:val="TableContents"/>
              <w:bidi w:val="0"/>
              <w:spacing w:before="0" w:after="283"/>
              <w:jc w:val="left"/>
              <w:rPr/>
            </w:pPr>
            <w:r>
              <w:rPr/>
              <w:t>​</w:t>
            </w:r>
          </w:p>
        </w:tc>
        <w:tc>
          <w:tcPr>
            <w:tcW w:w="819" w:type="dxa"/>
            <w:tcBorders>
              <w:bottom w:val="single" w:sz="8" w:space="0" w:color="000000"/>
            </w:tcBorders>
            <w:shd w:fill="FFFFFF" w:val="clear"/>
            <w:tcMar>
              <w:bottom w:w="65" w:type="dxa"/>
            </w:tcMar>
            <w:vAlign w:val="center"/>
          </w:tcPr>
          <w:p>
            <w:pPr>
              <w:pStyle w:val="TableContents"/>
              <w:bidi w:val="0"/>
              <w:spacing w:before="0" w:after="283"/>
              <w:ind w:left="35" w:right="0" w:hanging="0"/>
              <w:jc w:val="left"/>
              <w:rPr>
                <w:sz w:val="4"/>
                <w:szCs w:val="4"/>
              </w:rPr>
            </w:pPr>
            <w:r>
              <w:rPr>
                <w:sz w:val="4"/>
                <w:szCs w:val="4"/>
              </w:rPr>
            </w:r>
          </w:p>
        </w:tc>
        <w:tc>
          <w:tcPr>
            <w:tcW w:w="23" w:type="dxa"/>
            <w:tcBorders>
              <w:bottom w:val="single" w:sz="8" w:space="0" w:color="000000"/>
            </w:tcBorders>
            <w:shd w:fill="FFFFFF" w:val="clear"/>
            <w:tcMar>
              <w:bottom w:w="65" w:type="dxa"/>
            </w:tcMar>
            <w:vAlign w:val="center"/>
          </w:tcPr>
          <w:p>
            <w:pPr>
              <w:pStyle w:val="TableContents"/>
              <w:bidi w:val="0"/>
              <w:spacing w:before="0" w:after="283"/>
              <w:jc w:val="left"/>
              <w:rPr/>
            </w:pPr>
            <w:r>
              <w:rPr/>
              <w:t>​</w:t>
            </w:r>
          </w:p>
        </w:tc>
        <w:tc>
          <w:tcPr>
            <w:tcW w:w="23" w:type="dxa"/>
            <w:tcBorders>
              <w:bottom w:val="single" w:sz="8" w:space="0" w:color="000000"/>
            </w:tcBorders>
            <w:shd w:fill="FFFFFF" w:val="clear"/>
            <w:tcMar>
              <w:bottom w:w="65" w:type="dxa"/>
            </w:tcMar>
            <w:vAlign w:val="center"/>
          </w:tcPr>
          <w:p>
            <w:pPr>
              <w:pStyle w:val="TableContents"/>
              <w:bidi w:val="0"/>
              <w:spacing w:before="0" w:after="283"/>
              <w:jc w:val="left"/>
              <w:rPr/>
            </w:pPr>
            <w:r>
              <w:rPr/>
              <w:t>​</w:t>
            </w:r>
          </w:p>
        </w:tc>
        <w:tc>
          <w:tcPr>
            <w:tcW w:w="864" w:type="dxa"/>
            <w:tcBorders>
              <w:bottom w:val="single" w:sz="8" w:space="0" w:color="000000"/>
            </w:tcBorders>
            <w:shd w:fill="FFFFFF" w:val="clear"/>
            <w:tcMar>
              <w:bottom w:w="65" w:type="dxa"/>
            </w:tcMar>
            <w:vAlign w:val="center"/>
          </w:tcPr>
          <w:p>
            <w:pPr>
              <w:pStyle w:val="TableContents"/>
              <w:bidi w:val="0"/>
              <w:spacing w:before="0" w:after="283"/>
              <w:ind w:left="199" w:right="0" w:hanging="0"/>
              <w:jc w:val="left"/>
              <w:rPr>
                <w:rFonts w:ascii="Arial;Helvetica;sans-serif" w:hAnsi="Arial;Helvetica;sans-serif"/>
                <w:color w:val="000000"/>
                <w:sz w:val="15"/>
              </w:rPr>
            </w:pPr>
            <w:r>
              <w:rPr>
                <w:rFonts w:ascii="Arial;Helvetica;sans-serif" w:hAnsi="Arial;Helvetica;sans-serif"/>
                <w:color w:val="000000"/>
                <w:sz w:val="15"/>
              </w:rPr>
              <w:t>1,078</w:t>
            </w:r>
          </w:p>
        </w:tc>
        <w:tc>
          <w:tcPr>
            <w:tcW w:w="23" w:type="dxa"/>
            <w:tcBorders>
              <w:bottom w:val="single" w:sz="8" w:space="0" w:color="000000"/>
            </w:tcBorders>
            <w:shd w:fill="FFFFFF" w:val="clear"/>
            <w:tcMar>
              <w:bottom w:w="65" w:type="dxa"/>
            </w:tcMar>
            <w:vAlign w:val="center"/>
          </w:tcPr>
          <w:p>
            <w:pPr>
              <w:pStyle w:val="TableContents"/>
              <w:bidi w:val="0"/>
              <w:spacing w:before="0" w:after="283"/>
              <w:jc w:val="left"/>
              <w:rPr/>
            </w:pPr>
            <w:r>
              <w:rPr/>
              <w:t>​</w:t>
            </w:r>
          </w:p>
        </w:tc>
        <w:tc>
          <w:tcPr>
            <w:tcW w:w="23" w:type="dxa"/>
            <w:tcBorders>
              <w:bottom w:val="single" w:sz="8" w:space="0" w:color="000000"/>
            </w:tcBorders>
            <w:shd w:fill="FFFFFF" w:val="clear"/>
            <w:tcMar>
              <w:bottom w:w="65" w:type="dxa"/>
            </w:tcMar>
            <w:vAlign w:val="center"/>
          </w:tcPr>
          <w:p>
            <w:pPr>
              <w:pStyle w:val="TableContents"/>
              <w:bidi w:val="0"/>
              <w:spacing w:before="0" w:after="283"/>
              <w:jc w:val="left"/>
              <w:rPr/>
            </w:pPr>
            <w:r>
              <w:rPr/>
              <w:t>​</w:t>
            </w:r>
          </w:p>
        </w:tc>
        <w:tc>
          <w:tcPr>
            <w:tcW w:w="564" w:type="dxa"/>
            <w:tcBorders>
              <w:bottom w:val="single" w:sz="8" w:space="0" w:color="000000"/>
            </w:tcBorders>
            <w:shd w:fill="FFFFFF" w:val="clear"/>
            <w:tcMar>
              <w:bottom w:w="65" w:type="dxa"/>
            </w:tcMar>
            <w:vAlign w:val="center"/>
          </w:tcPr>
          <w:p>
            <w:pPr>
              <w:pStyle w:val="TableContents"/>
              <w:bidi w:val="0"/>
              <w:spacing w:before="0" w:after="283"/>
              <w:ind w:left="9" w:right="0" w:hanging="0"/>
              <w:jc w:val="left"/>
              <w:rPr>
                <w:rFonts w:ascii="Arial;Helvetica;sans-serif" w:hAnsi="Arial;Helvetica;sans-serif"/>
                <w:color w:val="000000"/>
                <w:sz w:val="15"/>
              </w:rPr>
            </w:pPr>
            <w:r>
              <w:rPr>
                <w:rFonts w:ascii="Arial;Helvetica;sans-serif" w:hAnsi="Arial;Helvetica;sans-serif"/>
                <w:color w:val="000000"/>
                <w:sz w:val="15"/>
              </w:rPr>
              <w:t>2,155</w:t>
            </w:r>
          </w:p>
        </w:tc>
        <w:tc>
          <w:tcPr>
            <w:tcW w:w="23" w:type="dxa"/>
            <w:tcBorders>
              <w:bottom w:val="single" w:sz="8" w:space="0" w:color="000000"/>
            </w:tcBorders>
            <w:shd w:fill="FFFFFF" w:val="clear"/>
            <w:tcMar>
              <w:bottom w:w="65" w:type="dxa"/>
            </w:tcMar>
            <w:vAlign w:val="center"/>
          </w:tcPr>
          <w:p>
            <w:pPr>
              <w:pStyle w:val="TableContents"/>
              <w:bidi w:val="0"/>
              <w:spacing w:before="0" w:after="283"/>
              <w:jc w:val="left"/>
              <w:rPr/>
            </w:pPr>
            <w:r>
              <w:rPr/>
              <w:t>​</w:t>
            </w:r>
          </w:p>
        </w:tc>
        <w:tc>
          <w:tcPr>
            <w:tcW w:w="23" w:type="dxa"/>
            <w:tcBorders>
              <w:bottom w:val="single" w:sz="8" w:space="0" w:color="000000"/>
            </w:tcBorders>
            <w:shd w:fill="FFFFFF" w:val="clear"/>
            <w:tcMar>
              <w:bottom w:w="65" w:type="dxa"/>
            </w:tcMar>
            <w:vAlign w:val="center"/>
          </w:tcPr>
          <w:p>
            <w:pPr>
              <w:pStyle w:val="TableContents"/>
              <w:bidi w:val="0"/>
              <w:spacing w:before="0" w:after="283"/>
              <w:jc w:val="left"/>
              <w:rPr/>
            </w:pPr>
            <w:r>
              <w:rPr/>
              <w:t>​</w:t>
            </w:r>
          </w:p>
        </w:tc>
        <w:tc>
          <w:tcPr>
            <w:tcW w:w="819" w:type="dxa"/>
            <w:tcBorders>
              <w:bottom w:val="single" w:sz="8" w:space="0" w:color="000000"/>
            </w:tcBorders>
            <w:shd w:fill="FFFFFF" w:val="clear"/>
            <w:tcMar>
              <w:bottom w:w="65" w:type="dxa"/>
            </w:tcMar>
            <w:vAlign w:val="center"/>
          </w:tcPr>
          <w:p>
            <w:pPr>
              <w:pStyle w:val="TableContents"/>
              <w:bidi w:val="0"/>
              <w:spacing w:before="0" w:after="283"/>
              <w:ind w:left="139" w:right="0" w:hanging="0"/>
              <w:jc w:val="left"/>
              <w:rPr>
                <w:rFonts w:ascii="Arial;Helvetica;sans-serif" w:hAnsi="Arial;Helvetica;sans-serif"/>
                <w:color w:val="000000"/>
                <w:sz w:val="15"/>
              </w:rPr>
            </w:pPr>
            <w:r>
              <w:rPr>
                <w:rFonts w:ascii="Arial;Helvetica;sans-serif" w:hAnsi="Arial;Helvetica;sans-serif"/>
                <w:color w:val="000000"/>
                <w:sz w:val="15"/>
              </w:rPr>
              <w:t>3,233</w:t>
            </w:r>
          </w:p>
        </w:tc>
        <w:tc>
          <w:tcPr>
            <w:tcW w:w="23" w:type="dxa"/>
            <w:tcBorders>
              <w:bottom w:val="single" w:sz="8" w:space="0" w:color="000000"/>
            </w:tcBorders>
            <w:shd w:fill="FFFFFF" w:val="clear"/>
            <w:tcMar>
              <w:bottom w:w="65" w:type="dxa"/>
            </w:tcMar>
            <w:vAlign w:val="center"/>
          </w:tcPr>
          <w:p>
            <w:pPr>
              <w:pStyle w:val="TableContents"/>
              <w:bidi w:val="0"/>
              <w:spacing w:before="0" w:after="283"/>
              <w:jc w:val="left"/>
              <w:rPr/>
            </w:pPr>
            <w:r>
              <w:rPr/>
              <w:t>​</w:t>
            </w:r>
          </w:p>
        </w:tc>
        <w:tc>
          <w:tcPr>
            <w:tcW w:w="23" w:type="dxa"/>
            <w:tcBorders>
              <w:bottom w:val="single" w:sz="8" w:space="0" w:color="000000"/>
            </w:tcBorders>
            <w:shd w:fill="FFFFFF" w:val="clear"/>
            <w:tcMar>
              <w:bottom w:w="65" w:type="dxa"/>
            </w:tcMar>
            <w:vAlign w:val="center"/>
          </w:tcPr>
          <w:p>
            <w:pPr>
              <w:pStyle w:val="TableContents"/>
              <w:bidi w:val="0"/>
              <w:spacing w:before="0" w:after="283"/>
              <w:jc w:val="left"/>
              <w:rPr/>
            </w:pPr>
            <w:r>
              <w:rPr/>
              <w:t>​</w:t>
            </w:r>
          </w:p>
        </w:tc>
        <w:tc>
          <w:tcPr>
            <w:tcW w:w="774" w:type="dxa"/>
            <w:tcBorders>
              <w:bottom w:val="single" w:sz="8" w:space="0" w:color="000000"/>
            </w:tcBorders>
            <w:shd w:fill="FFFFFF" w:val="clear"/>
            <w:tcMar>
              <w:bottom w:w="65" w:type="dxa"/>
            </w:tcMar>
            <w:vAlign w:val="center"/>
          </w:tcPr>
          <w:p>
            <w:pPr>
              <w:pStyle w:val="TableContents"/>
              <w:bidi w:val="0"/>
              <w:spacing w:before="0" w:after="283"/>
              <w:ind w:left="135" w:right="0" w:hanging="0"/>
              <w:jc w:val="left"/>
              <w:rPr>
                <w:sz w:val="4"/>
                <w:szCs w:val="4"/>
              </w:rPr>
            </w:pPr>
            <w:r>
              <w:rPr>
                <w:sz w:val="4"/>
                <w:szCs w:val="4"/>
              </w:rPr>
            </w:r>
          </w:p>
        </w:tc>
        <w:tc>
          <w:tcPr>
            <w:tcW w:w="23" w:type="dxa"/>
            <w:tcBorders>
              <w:bottom w:val="single" w:sz="8" w:space="0" w:color="000000"/>
            </w:tcBorders>
            <w:shd w:fill="FFFFFF" w:val="clear"/>
            <w:tcMar>
              <w:bottom w:w="65" w:type="dxa"/>
            </w:tcMar>
            <w:vAlign w:val="center"/>
          </w:tcPr>
          <w:p>
            <w:pPr>
              <w:pStyle w:val="TableContents"/>
              <w:bidi w:val="0"/>
              <w:spacing w:before="0" w:after="283"/>
              <w:jc w:val="left"/>
              <w:rPr/>
            </w:pPr>
            <w:r>
              <w:rPr/>
              <w:t>​</w:t>
            </w:r>
          </w:p>
        </w:tc>
        <w:tc>
          <w:tcPr>
            <w:tcW w:w="23" w:type="dxa"/>
            <w:tcBorders>
              <w:bottom w:val="single" w:sz="8" w:space="0" w:color="000000"/>
            </w:tcBorders>
            <w:shd w:fill="FFFFFF" w:val="clear"/>
            <w:tcMar>
              <w:bottom w:w="65" w:type="dxa"/>
            </w:tcMar>
            <w:vAlign w:val="center"/>
          </w:tcPr>
          <w:p>
            <w:pPr>
              <w:pStyle w:val="TableContents"/>
              <w:bidi w:val="0"/>
              <w:spacing w:before="0" w:after="283"/>
              <w:jc w:val="left"/>
              <w:rPr/>
            </w:pPr>
            <w:r>
              <w:rPr/>
              <w:t>​</w:t>
            </w:r>
          </w:p>
        </w:tc>
        <w:tc>
          <w:tcPr>
            <w:tcW w:w="774" w:type="dxa"/>
            <w:tcBorders>
              <w:bottom w:val="single" w:sz="8" w:space="0" w:color="000000"/>
            </w:tcBorders>
            <w:shd w:fill="FFFFFF" w:val="clear"/>
            <w:tcMar>
              <w:bottom w:w="65" w:type="dxa"/>
            </w:tcMar>
            <w:vAlign w:val="center"/>
          </w:tcPr>
          <w:p>
            <w:pPr>
              <w:pStyle w:val="TableContents"/>
              <w:bidi w:val="0"/>
              <w:spacing w:before="0" w:after="283"/>
              <w:ind w:left="0" w:right="0" w:hanging="0"/>
              <w:jc w:val="left"/>
              <w:rPr>
                <w:rFonts w:ascii="Arial;Helvetica;sans-serif" w:hAnsi="Arial;Helvetica;sans-serif"/>
                <w:color w:val="000000"/>
                <w:sz w:val="15"/>
              </w:rPr>
            </w:pPr>
            <w:r>
              <w:rPr>
                <w:rFonts w:ascii="Arial;Helvetica;sans-serif" w:hAnsi="Arial;Helvetica;sans-serif"/>
                <w:color w:val="000000"/>
                <w:sz w:val="15"/>
              </w:rPr>
              <w:t xml:space="preserve">450,050 </w:t>
            </w:r>
          </w:p>
        </w:tc>
        <w:tc>
          <w:tcPr>
            <w:tcW w:w="39" w:type="dxa"/>
            <w:tcBorders>
              <w:bottom w:val="single" w:sz="8" w:space="0" w:color="000000"/>
            </w:tcBorders>
            <w:shd w:fill="FFFFFF" w:val="clear"/>
            <w:tcMar>
              <w:bottom w:w="65" w:type="dxa"/>
            </w:tcMar>
            <w:vAlign w:val="center"/>
          </w:tcPr>
          <w:p>
            <w:pPr>
              <w:pStyle w:val="TableContents"/>
              <w:bidi w:val="0"/>
              <w:spacing w:before="0" w:after="283"/>
              <w:jc w:val="left"/>
              <w:rPr/>
            </w:pPr>
            <w:r>
              <w:rPr/>
              <w:t>​</w:t>
            </w:r>
          </w:p>
        </w:tc>
      </w:tr>
      <w:tr>
        <w:trPr/>
        <w:tc>
          <w:tcPr>
            <w:tcW w:w="38" w:type="dxa"/>
            <w:vMerge w:val="restart"/>
            <w:tcBorders>
              <w:bottom w:val="single" w:sz="8" w:space="0" w:color="000000"/>
            </w:tcBorders>
            <w:shd w:fill="CCCCCC" w:val="clear"/>
            <w:tcMar>
              <w:bottom w:w="65" w:type="dxa"/>
            </w:tcMar>
            <w:vAlign w:val="center"/>
          </w:tcPr>
          <w:p>
            <w:pPr>
              <w:pStyle w:val="TableContents"/>
              <w:bidi w:val="0"/>
              <w:spacing w:before="0" w:after="283"/>
              <w:jc w:val="left"/>
              <w:rPr/>
            </w:pPr>
            <w:r>
              <w:rPr/>
              <w:t>​</w:t>
            </w:r>
          </w:p>
        </w:tc>
        <w:tc>
          <w:tcPr>
            <w:tcW w:w="1265" w:type="dxa"/>
            <w:vMerge w:val="restart"/>
            <w:tcBorders>
              <w:bottom w:val="single" w:sz="8" w:space="0" w:color="000000"/>
            </w:tcBorders>
            <w:shd w:fill="CCCCCC" w:val="clear"/>
            <w:tcMar>
              <w:bottom w:w="65" w:type="dxa"/>
            </w:tcMar>
            <w:vAlign w:val="center"/>
          </w:tcPr>
          <w:p>
            <w:pPr>
              <w:pStyle w:val="TableContents"/>
              <w:bidi w:val="0"/>
              <w:spacing w:before="0" w:after="283"/>
              <w:ind w:left="30" w:right="0" w:hanging="0"/>
              <w:jc w:val="left"/>
              <w:rPr>
                <w:rFonts w:ascii="Arial;Helvetica;sans-serif" w:hAnsi="Arial;Helvetica;sans-serif"/>
                <w:color w:val="000000"/>
                <w:sz w:val="15"/>
              </w:rPr>
            </w:pPr>
            <w:r>
              <w:rPr>
                <w:rFonts w:ascii="Arial;Helvetica;sans-serif" w:hAnsi="Arial;Helvetica;sans-serif"/>
                <w:color w:val="000000"/>
                <w:sz w:val="15"/>
              </w:rPr>
              <w:t>Mr. Simhambhatla</w:t>
            </w:r>
          </w:p>
        </w:tc>
        <w:tc>
          <w:tcPr>
            <w:tcW w:w="23" w:type="dxa"/>
            <w:vMerge w:val="restart"/>
            <w:tcBorders>
              <w:bottom w:val="single" w:sz="8" w:space="0" w:color="000000"/>
            </w:tcBorders>
            <w:shd w:fill="CCCCCC" w:val="clear"/>
            <w:tcMar>
              <w:bottom w:w="65" w:type="dxa"/>
            </w:tcMar>
            <w:vAlign w:val="center"/>
          </w:tcPr>
          <w:p>
            <w:pPr>
              <w:pStyle w:val="TableContents"/>
              <w:bidi w:val="0"/>
              <w:spacing w:before="0" w:after="283"/>
              <w:jc w:val="left"/>
              <w:rPr/>
            </w:pPr>
            <w:r>
              <w:rPr/>
              <w:t>​</w:t>
            </w:r>
          </w:p>
        </w:tc>
        <w:tc>
          <w:tcPr>
            <w:tcW w:w="23" w:type="dxa"/>
            <w:tcBorders/>
            <w:shd w:fill="CCCCCC" w:val="clear"/>
            <w:tcMar>
              <w:bottom w:w="0" w:type="dxa"/>
            </w:tcMar>
            <w:vAlign w:val="center"/>
          </w:tcPr>
          <w:p>
            <w:pPr>
              <w:pStyle w:val="TableContents"/>
              <w:bidi w:val="0"/>
              <w:spacing w:before="0" w:after="283"/>
              <w:jc w:val="left"/>
              <w:rPr/>
            </w:pPr>
            <w:r>
              <w:rPr/>
              <w:t>​</w:t>
            </w:r>
          </w:p>
        </w:tc>
        <w:tc>
          <w:tcPr>
            <w:tcW w:w="1058" w:type="dxa"/>
            <w:tcBorders/>
            <w:shd w:fill="CCCCCC" w:val="clear"/>
            <w:tcMar>
              <w:bottom w:w="0" w:type="dxa"/>
            </w:tcMar>
            <w:vAlign w:val="center"/>
          </w:tcPr>
          <w:p>
            <w:pPr>
              <w:pStyle w:val="TableContents"/>
              <w:bidi w:val="0"/>
              <w:spacing w:before="0" w:after="283"/>
              <w:ind w:left="0" w:right="0" w:hanging="0"/>
              <w:jc w:val="left"/>
              <w:rPr>
                <w:rFonts w:ascii="Arial;Helvetica;sans-serif" w:hAnsi="Arial;Helvetica;sans-serif"/>
                <w:color w:val="000000"/>
                <w:sz w:val="15"/>
              </w:rPr>
            </w:pPr>
            <w:r>
              <w:rPr>
                <w:rFonts w:ascii="Arial;Helvetica;sans-serif" w:hAnsi="Arial;Helvetica;sans-serif"/>
                <w:color w:val="000000"/>
                <w:sz w:val="15"/>
              </w:rPr>
              <w:t>Annual Incentive</w:t>
            </w:r>
          </w:p>
        </w:tc>
        <w:tc>
          <w:tcPr>
            <w:tcW w:w="23" w:type="dxa"/>
            <w:tcBorders/>
            <w:shd w:fill="CCCCCC" w:val="clear"/>
            <w:tcMar>
              <w:bottom w:w="0" w:type="dxa"/>
            </w:tcMar>
            <w:vAlign w:val="center"/>
          </w:tcPr>
          <w:p>
            <w:pPr>
              <w:pStyle w:val="TableContents"/>
              <w:bidi w:val="0"/>
              <w:spacing w:before="0" w:after="283"/>
              <w:jc w:val="left"/>
              <w:rPr/>
            </w:pPr>
            <w:r>
              <w:rPr/>
              <w:t>​</w:t>
            </w:r>
          </w:p>
        </w:tc>
        <w:tc>
          <w:tcPr>
            <w:tcW w:w="23" w:type="dxa"/>
            <w:tcBorders/>
            <w:shd w:fill="CCCCCC" w:val="clear"/>
            <w:tcMar>
              <w:bottom w:w="0" w:type="dxa"/>
            </w:tcMar>
            <w:vAlign w:val="center"/>
          </w:tcPr>
          <w:p>
            <w:pPr>
              <w:pStyle w:val="TableContents"/>
              <w:bidi w:val="0"/>
              <w:spacing w:before="0" w:after="283"/>
              <w:jc w:val="left"/>
              <w:rPr/>
            </w:pPr>
            <w:r>
              <w:rPr/>
              <w:t>​</w:t>
            </w:r>
          </w:p>
        </w:tc>
        <w:tc>
          <w:tcPr>
            <w:tcW w:w="1127" w:type="dxa"/>
            <w:tcBorders/>
            <w:shd w:fill="CCCCCC" w:val="clear"/>
            <w:tcMar>
              <w:bottom w:w="0" w:type="dxa"/>
            </w:tcMar>
            <w:vAlign w:val="center"/>
          </w:tcPr>
          <w:p>
            <w:pPr>
              <w:pStyle w:val="TableContents"/>
              <w:bidi w:val="0"/>
              <w:spacing w:before="0" w:after="283"/>
              <w:ind w:left="310" w:right="0" w:hanging="0"/>
              <w:jc w:val="left"/>
              <w:rPr>
                <w:color w:val="000000"/>
              </w:rPr>
            </w:pPr>
            <w:r>
              <w:rPr>
                <w:color w:val="000000"/>
              </w:rPr>
              <w:t>—</w:t>
            </w:r>
          </w:p>
        </w:tc>
        <w:tc>
          <w:tcPr>
            <w:tcW w:w="23" w:type="dxa"/>
            <w:tcBorders/>
            <w:shd w:fill="CCCCCC" w:val="clear"/>
            <w:tcMar>
              <w:bottom w:w="0" w:type="dxa"/>
            </w:tcMar>
            <w:vAlign w:val="center"/>
          </w:tcPr>
          <w:p>
            <w:pPr>
              <w:pStyle w:val="TableContents"/>
              <w:bidi w:val="0"/>
              <w:spacing w:before="0" w:after="283"/>
              <w:jc w:val="left"/>
              <w:rPr/>
            </w:pPr>
            <w:r>
              <w:rPr/>
              <w:t>​</w:t>
            </w:r>
          </w:p>
        </w:tc>
        <w:tc>
          <w:tcPr>
            <w:tcW w:w="23" w:type="dxa"/>
            <w:tcBorders/>
            <w:shd w:fill="CCCCCC" w:val="clear"/>
            <w:tcMar>
              <w:bottom w:w="0" w:type="dxa"/>
            </w:tcMar>
            <w:vAlign w:val="center"/>
          </w:tcPr>
          <w:p>
            <w:pPr>
              <w:pStyle w:val="TableContents"/>
              <w:bidi w:val="0"/>
              <w:spacing w:before="0" w:after="283"/>
              <w:jc w:val="left"/>
              <w:rPr/>
            </w:pPr>
            <w:r>
              <w:rPr/>
              <w:t>​</w:t>
            </w:r>
          </w:p>
        </w:tc>
        <w:tc>
          <w:tcPr>
            <w:tcW w:w="864" w:type="dxa"/>
            <w:tcBorders/>
            <w:shd w:fill="CCCCCC" w:val="clear"/>
            <w:tcMar>
              <w:bottom w:w="0" w:type="dxa"/>
            </w:tcMar>
            <w:vAlign w:val="center"/>
          </w:tcPr>
          <w:p>
            <w:pPr>
              <w:pStyle w:val="TableContents"/>
              <w:bidi w:val="0"/>
              <w:spacing w:before="0" w:after="283"/>
              <w:ind w:left="53" w:right="0" w:hanging="0"/>
              <w:jc w:val="left"/>
              <w:rPr>
                <w:rFonts w:ascii="Arial;Helvetica;sans-serif" w:hAnsi="Arial;Helvetica;sans-serif"/>
                <w:color w:val="000000"/>
                <w:sz w:val="15"/>
              </w:rPr>
            </w:pPr>
            <w:r>
              <w:rPr>
                <w:rFonts w:ascii="Arial;Helvetica;sans-serif" w:hAnsi="Arial;Helvetica;sans-serif"/>
                <w:color w:val="000000"/>
                <w:sz w:val="15"/>
              </w:rPr>
              <w:t>300,000</w:t>
            </w:r>
          </w:p>
        </w:tc>
        <w:tc>
          <w:tcPr>
            <w:tcW w:w="23" w:type="dxa"/>
            <w:tcBorders/>
            <w:shd w:fill="CCCCCC" w:val="clear"/>
            <w:tcMar>
              <w:bottom w:w="0" w:type="dxa"/>
            </w:tcMar>
            <w:vAlign w:val="center"/>
          </w:tcPr>
          <w:p>
            <w:pPr>
              <w:pStyle w:val="TableContents"/>
              <w:bidi w:val="0"/>
              <w:spacing w:before="0" w:after="283"/>
              <w:jc w:val="left"/>
              <w:rPr/>
            </w:pPr>
            <w:r>
              <w:rPr/>
              <w:t>​</w:t>
            </w:r>
          </w:p>
        </w:tc>
        <w:tc>
          <w:tcPr>
            <w:tcW w:w="23" w:type="dxa"/>
            <w:tcBorders/>
            <w:shd w:fill="CCCCCC" w:val="clear"/>
            <w:tcMar>
              <w:bottom w:w="0" w:type="dxa"/>
            </w:tcMar>
            <w:vAlign w:val="center"/>
          </w:tcPr>
          <w:p>
            <w:pPr>
              <w:pStyle w:val="TableContents"/>
              <w:bidi w:val="0"/>
              <w:spacing w:before="0" w:after="283"/>
              <w:jc w:val="left"/>
              <w:rPr/>
            </w:pPr>
            <w:r>
              <w:rPr/>
              <w:t>​</w:t>
            </w:r>
          </w:p>
        </w:tc>
        <w:tc>
          <w:tcPr>
            <w:tcW w:w="740" w:type="dxa"/>
            <w:tcBorders/>
            <w:shd w:fill="CCCCCC" w:val="clear"/>
            <w:tcMar>
              <w:bottom w:w="0" w:type="dxa"/>
            </w:tcMar>
            <w:vAlign w:val="center"/>
          </w:tcPr>
          <w:p>
            <w:pPr>
              <w:pStyle w:val="TableContents"/>
              <w:bidi w:val="0"/>
              <w:spacing w:before="0" w:after="283"/>
              <w:ind w:left="0" w:right="0" w:hanging="0"/>
              <w:jc w:val="left"/>
              <w:rPr>
                <w:rFonts w:ascii="Arial;Helvetica;sans-serif" w:hAnsi="Arial;Helvetica;sans-serif"/>
                <w:color w:val="000000"/>
                <w:sz w:val="15"/>
              </w:rPr>
            </w:pPr>
            <w:r>
              <w:rPr>
                <w:rFonts w:ascii="Arial;Helvetica;sans-serif" w:hAnsi="Arial;Helvetica;sans-serif"/>
                <w:color w:val="000000"/>
                <w:sz w:val="15"/>
              </w:rPr>
              <w:t>600,000</w:t>
            </w:r>
          </w:p>
        </w:tc>
        <w:tc>
          <w:tcPr>
            <w:tcW w:w="23" w:type="dxa"/>
            <w:tcBorders/>
            <w:shd w:fill="CCCCCC" w:val="clear"/>
            <w:tcMar>
              <w:bottom w:w="0" w:type="dxa"/>
            </w:tcMar>
            <w:vAlign w:val="center"/>
          </w:tcPr>
          <w:p>
            <w:pPr>
              <w:pStyle w:val="TableContents"/>
              <w:bidi w:val="0"/>
              <w:spacing w:before="0" w:after="283"/>
              <w:jc w:val="left"/>
              <w:rPr/>
            </w:pPr>
            <w:r>
              <w:rPr/>
              <w:t>​</w:t>
            </w:r>
          </w:p>
        </w:tc>
        <w:tc>
          <w:tcPr>
            <w:tcW w:w="23" w:type="dxa"/>
            <w:tcBorders/>
            <w:shd w:fill="CCCCCC" w:val="clear"/>
            <w:tcMar>
              <w:bottom w:w="0" w:type="dxa"/>
            </w:tcMar>
            <w:vAlign w:val="center"/>
          </w:tcPr>
          <w:p>
            <w:pPr>
              <w:pStyle w:val="TableContents"/>
              <w:bidi w:val="0"/>
              <w:spacing w:before="0" w:after="283"/>
              <w:jc w:val="left"/>
              <w:rPr/>
            </w:pPr>
            <w:r>
              <w:rPr/>
              <w:t>​</w:t>
            </w:r>
          </w:p>
        </w:tc>
        <w:tc>
          <w:tcPr>
            <w:tcW w:w="819" w:type="dxa"/>
            <w:tcBorders/>
            <w:shd w:fill="CCCCCC" w:val="clear"/>
            <w:tcMar>
              <w:bottom w:w="0" w:type="dxa"/>
            </w:tcMar>
            <w:vAlign w:val="center"/>
          </w:tcPr>
          <w:p>
            <w:pPr>
              <w:pStyle w:val="TableContents"/>
              <w:bidi w:val="0"/>
              <w:spacing w:before="0" w:after="283"/>
              <w:ind w:left="35" w:right="0" w:hanging="0"/>
              <w:jc w:val="left"/>
              <w:rPr>
                <w:rFonts w:ascii="Arial;Helvetica;sans-serif" w:hAnsi="Arial;Helvetica;sans-serif"/>
                <w:color w:val="000000"/>
                <w:sz w:val="15"/>
              </w:rPr>
            </w:pPr>
            <w:r>
              <w:rPr>
                <w:rFonts w:ascii="Arial;Helvetica;sans-serif" w:hAnsi="Arial;Helvetica;sans-serif"/>
                <w:color w:val="000000"/>
                <w:sz w:val="15"/>
              </w:rPr>
              <w:t>900,000</w:t>
            </w:r>
          </w:p>
        </w:tc>
        <w:tc>
          <w:tcPr>
            <w:tcW w:w="23" w:type="dxa"/>
            <w:tcBorders/>
            <w:shd w:fill="CCCCCC" w:val="clear"/>
            <w:tcMar>
              <w:bottom w:w="0" w:type="dxa"/>
            </w:tcMar>
            <w:vAlign w:val="center"/>
          </w:tcPr>
          <w:p>
            <w:pPr>
              <w:pStyle w:val="TableContents"/>
              <w:bidi w:val="0"/>
              <w:spacing w:before="0" w:after="283"/>
              <w:jc w:val="left"/>
              <w:rPr/>
            </w:pPr>
            <w:r>
              <w:rPr/>
              <w:t>​</w:t>
            </w:r>
          </w:p>
        </w:tc>
        <w:tc>
          <w:tcPr>
            <w:tcW w:w="23" w:type="dxa"/>
            <w:tcBorders/>
            <w:shd w:fill="CCCCCC" w:val="clear"/>
            <w:tcMar>
              <w:bottom w:w="0" w:type="dxa"/>
            </w:tcMar>
            <w:vAlign w:val="center"/>
          </w:tcPr>
          <w:p>
            <w:pPr>
              <w:pStyle w:val="TableContents"/>
              <w:bidi w:val="0"/>
              <w:spacing w:before="0" w:after="283"/>
              <w:jc w:val="left"/>
              <w:rPr/>
            </w:pPr>
            <w:r>
              <w:rPr/>
              <w:t>​</w:t>
            </w:r>
          </w:p>
        </w:tc>
        <w:tc>
          <w:tcPr>
            <w:tcW w:w="864" w:type="dxa"/>
            <w:tcBorders/>
            <w:shd w:fill="CCCCCC" w:val="clear"/>
            <w:tcMar>
              <w:bottom w:w="0" w:type="dxa"/>
            </w:tcMar>
            <w:vAlign w:val="center"/>
          </w:tcPr>
          <w:p>
            <w:pPr>
              <w:pStyle w:val="TableContents"/>
              <w:bidi w:val="0"/>
              <w:spacing w:before="0" w:after="283"/>
              <w:ind w:left="199" w:right="0" w:hanging="0"/>
              <w:jc w:val="left"/>
              <w:rPr>
                <w:sz w:val="4"/>
                <w:szCs w:val="4"/>
              </w:rPr>
            </w:pPr>
            <w:r>
              <w:rPr>
                <w:sz w:val="4"/>
                <w:szCs w:val="4"/>
              </w:rPr>
            </w:r>
          </w:p>
        </w:tc>
        <w:tc>
          <w:tcPr>
            <w:tcW w:w="23" w:type="dxa"/>
            <w:tcBorders/>
            <w:shd w:fill="CCCCCC" w:val="clear"/>
            <w:tcMar>
              <w:bottom w:w="0" w:type="dxa"/>
            </w:tcMar>
            <w:vAlign w:val="center"/>
          </w:tcPr>
          <w:p>
            <w:pPr>
              <w:pStyle w:val="TableContents"/>
              <w:bidi w:val="0"/>
              <w:spacing w:before="0" w:after="283"/>
              <w:jc w:val="left"/>
              <w:rPr/>
            </w:pPr>
            <w:r>
              <w:rPr/>
              <w:t>​</w:t>
            </w:r>
          </w:p>
        </w:tc>
        <w:tc>
          <w:tcPr>
            <w:tcW w:w="23" w:type="dxa"/>
            <w:tcBorders/>
            <w:shd w:fill="CCCCCC" w:val="clear"/>
            <w:tcMar>
              <w:bottom w:w="0" w:type="dxa"/>
            </w:tcMar>
            <w:vAlign w:val="center"/>
          </w:tcPr>
          <w:p>
            <w:pPr>
              <w:pStyle w:val="TableContents"/>
              <w:bidi w:val="0"/>
              <w:spacing w:before="0" w:after="283"/>
              <w:jc w:val="left"/>
              <w:rPr/>
            </w:pPr>
            <w:r>
              <w:rPr/>
              <w:t>​</w:t>
            </w:r>
          </w:p>
        </w:tc>
        <w:tc>
          <w:tcPr>
            <w:tcW w:w="564" w:type="dxa"/>
            <w:tcBorders/>
            <w:shd w:fill="CCCCCC" w:val="clear"/>
            <w:tcMar>
              <w:bottom w:w="0" w:type="dxa"/>
            </w:tcMar>
            <w:vAlign w:val="center"/>
          </w:tcPr>
          <w:p>
            <w:pPr>
              <w:pStyle w:val="TableContents"/>
              <w:bidi w:val="0"/>
              <w:spacing w:before="0" w:after="283"/>
              <w:ind w:left="9" w:right="0" w:hanging="0"/>
              <w:jc w:val="left"/>
              <w:rPr>
                <w:sz w:val="4"/>
                <w:szCs w:val="4"/>
              </w:rPr>
            </w:pPr>
            <w:r>
              <w:rPr>
                <w:sz w:val="4"/>
                <w:szCs w:val="4"/>
              </w:rPr>
            </w:r>
          </w:p>
        </w:tc>
        <w:tc>
          <w:tcPr>
            <w:tcW w:w="23" w:type="dxa"/>
            <w:tcBorders/>
            <w:shd w:fill="CCCCCC" w:val="clear"/>
            <w:tcMar>
              <w:bottom w:w="0" w:type="dxa"/>
            </w:tcMar>
            <w:vAlign w:val="center"/>
          </w:tcPr>
          <w:p>
            <w:pPr>
              <w:pStyle w:val="TableContents"/>
              <w:bidi w:val="0"/>
              <w:spacing w:before="0" w:after="283"/>
              <w:jc w:val="left"/>
              <w:rPr/>
            </w:pPr>
            <w:r>
              <w:rPr/>
              <w:t>​</w:t>
            </w:r>
          </w:p>
        </w:tc>
        <w:tc>
          <w:tcPr>
            <w:tcW w:w="23" w:type="dxa"/>
            <w:tcBorders/>
            <w:shd w:fill="CCCCCC" w:val="clear"/>
            <w:tcMar>
              <w:bottom w:w="0" w:type="dxa"/>
            </w:tcMar>
            <w:vAlign w:val="center"/>
          </w:tcPr>
          <w:p>
            <w:pPr>
              <w:pStyle w:val="TableContents"/>
              <w:bidi w:val="0"/>
              <w:spacing w:before="0" w:after="283"/>
              <w:jc w:val="left"/>
              <w:rPr/>
            </w:pPr>
            <w:r>
              <w:rPr/>
              <w:t>​</w:t>
            </w:r>
          </w:p>
        </w:tc>
        <w:tc>
          <w:tcPr>
            <w:tcW w:w="819" w:type="dxa"/>
            <w:tcBorders/>
            <w:shd w:fill="CCCCCC" w:val="clear"/>
            <w:tcMar>
              <w:bottom w:w="0" w:type="dxa"/>
            </w:tcMar>
            <w:vAlign w:val="center"/>
          </w:tcPr>
          <w:p>
            <w:pPr>
              <w:pStyle w:val="TableContents"/>
              <w:bidi w:val="0"/>
              <w:spacing w:before="0" w:after="283"/>
              <w:ind w:left="139" w:right="0" w:hanging="0"/>
              <w:jc w:val="left"/>
              <w:rPr>
                <w:sz w:val="4"/>
                <w:szCs w:val="4"/>
              </w:rPr>
            </w:pPr>
            <w:r>
              <w:rPr>
                <w:sz w:val="4"/>
                <w:szCs w:val="4"/>
              </w:rPr>
            </w:r>
          </w:p>
        </w:tc>
        <w:tc>
          <w:tcPr>
            <w:tcW w:w="23" w:type="dxa"/>
            <w:tcBorders/>
            <w:shd w:fill="CCCCCC" w:val="clear"/>
            <w:tcMar>
              <w:bottom w:w="0" w:type="dxa"/>
            </w:tcMar>
            <w:vAlign w:val="center"/>
          </w:tcPr>
          <w:p>
            <w:pPr>
              <w:pStyle w:val="TableContents"/>
              <w:bidi w:val="0"/>
              <w:spacing w:before="0" w:after="283"/>
              <w:jc w:val="left"/>
              <w:rPr/>
            </w:pPr>
            <w:r>
              <w:rPr/>
              <w:t>​</w:t>
            </w:r>
          </w:p>
        </w:tc>
        <w:tc>
          <w:tcPr>
            <w:tcW w:w="23" w:type="dxa"/>
            <w:tcBorders/>
            <w:shd w:fill="CCCCCC" w:val="clear"/>
            <w:tcMar>
              <w:bottom w:w="0" w:type="dxa"/>
            </w:tcMar>
            <w:vAlign w:val="center"/>
          </w:tcPr>
          <w:p>
            <w:pPr>
              <w:pStyle w:val="TableContents"/>
              <w:bidi w:val="0"/>
              <w:spacing w:before="0" w:after="283"/>
              <w:jc w:val="left"/>
              <w:rPr/>
            </w:pPr>
            <w:r>
              <w:rPr/>
              <w:t>​</w:t>
            </w:r>
          </w:p>
        </w:tc>
        <w:tc>
          <w:tcPr>
            <w:tcW w:w="774" w:type="dxa"/>
            <w:tcBorders/>
            <w:shd w:fill="CCCCCC" w:val="clear"/>
            <w:tcMar>
              <w:bottom w:w="0" w:type="dxa"/>
            </w:tcMar>
            <w:vAlign w:val="center"/>
          </w:tcPr>
          <w:p>
            <w:pPr>
              <w:pStyle w:val="TableContents"/>
              <w:bidi w:val="0"/>
              <w:spacing w:before="0" w:after="283"/>
              <w:ind w:left="135" w:right="0" w:hanging="0"/>
              <w:jc w:val="left"/>
              <w:rPr>
                <w:sz w:val="4"/>
                <w:szCs w:val="4"/>
              </w:rPr>
            </w:pPr>
            <w:r>
              <w:rPr>
                <w:sz w:val="4"/>
                <w:szCs w:val="4"/>
              </w:rPr>
            </w:r>
          </w:p>
        </w:tc>
        <w:tc>
          <w:tcPr>
            <w:tcW w:w="23" w:type="dxa"/>
            <w:tcBorders/>
            <w:shd w:fill="CCCCCC" w:val="clear"/>
            <w:tcMar>
              <w:bottom w:w="0" w:type="dxa"/>
            </w:tcMar>
            <w:vAlign w:val="center"/>
          </w:tcPr>
          <w:p>
            <w:pPr>
              <w:pStyle w:val="TableContents"/>
              <w:bidi w:val="0"/>
              <w:spacing w:before="0" w:after="283"/>
              <w:jc w:val="left"/>
              <w:rPr/>
            </w:pPr>
            <w:r>
              <w:rPr/>
              <w:t>​</w:t>
            </w:r>
          </w:p>
        </w:tc>
        <w:tc>
          <w:tcPr>
            <w:tcW w:w="23" w:type="dxa"/>
            <w:tcBorders/>
            <w:shd w:fill="CCCCCC" w:val="clear"/>
            <w:tcMar>
              <w:bottom w:w="0" w:type="dxa"/>
            </w:tcMar>
            <w:vAlign w:val="center"/>
          </w:tcPr>
          <w:p>
            <w:pPr>
              <w:pStyle w:val="TableContents"/>
              <w:bidi w:val="0"/>
              <w:spacing w:before="0" w:after="283"/>
              <w:jc w:val="left"/>
              <w:rPr/>
            </w:pPr>
            <w:r>
              <w:rPr/>
              <w:t>​</w:t>
            </w:r>
          </w:p>
        </w:tc>
        <w:tc>
          <w:tcPr>
            <w:tcW w:w="774" w:type="dxa"/>
            <w:tcBorders/>
            <w:shd w:fill="CCCCCC" w:val="clear"/>
            <w:tcMar>
              <w:bottom w:w="0" w:type="dxa"/>
            </w:tcMar>
            <w:vAlign w:val="center"/>
          </w:tcPr>
          <w:p>
            <w:pPr>
              <w:pStyle w:val="TableContents"/>
              <w:bidi w:val="0"/>
              <w:spacing w:before="0" w:after="283"/>
              <w:ind w:left="0" w:right="0" w:hanging="0"/>
              <w:jc w:val="left"/>
              <w:rPr>
                <w:sz w:val="4"/>
                <w:szCs w:val="4"/>
              </w:rPr>
            </w:pPr>
            <w:r>
              <w:rPr>
                <w:sz w:val="4"/>
                <w:szCs w:val="4"/>
              </w:rPr>
            </w:r>
          </w:p>
        </w:tc>
        <w:tc>
          <w:tcPr>
            <w:tcW w:w="39" w:type="dxa"/>
            <w:tcBorders/>
            <w:shd w:fill="CCCCCC" w:val="clear"/>
            <w:tcMar>
              <w:bottom w:w="0" w:type="dxa"/>
            </w:tcMar>
            <w:vAlign w:val="center"/>
          </w:tcPr>
          <w:p>
            <w:pPr>
              <w:pStyle w:val="TableContents"/>
              <w:bidi w:val="0"/>
              <w:spacing w:before="0" w:after="283"/>
              <w:jc w:val="left"/>
              <w:rPr/>
            </w:pPr>
            <w:r>
              <w:rPr/>
              <w:t>​</w:t>
            </w:r>
          </w:p>
        </w:tc>
      </w:tr>
      <w:tr>
        <w:trPr/>
        <w:tc>
          <w:tcPr>
            <w:tcW w:w="38" w:type="dxa"/>
            <w:vMerge w:val="continue"/>
            <w:tcBorders>
              <w:bottom w:val="single" w:sz="8" w:space="0" w:color="000000"/>
            </w:tcBorders>
            <w:shd w:fill="CCCCCC" w:val="clear"/>
            <w:tcMar>
              <w:bottom w:w="65" w:type="dxa"/>
            </w:tcMar>
            <w:vAlign w:val="center"/>
          </w:tcPr>
          <w:p>
            <w:pPr>
              <w:pStyle w:val="Normal"/>
              <w:bidi w:val="0"/>
              <w:jc w:val="left"/>
              <w:rPr/>
            </w:pPr>
            <w:r>
              <w:rPr/>
            </w:r>
          </w:p>
        </w:tc>
        <w:tc>
          <w:tcPr>
            <w:tcW w:w="1265" w:type="dxa"/>
            <w:vMerge w:val="continue"/>
            <w:tcBorders>
              <w:bottom w:val="single" w:sz="8" w:space="0" w:color="000000"/>
            </w:tcBorders>
            <w:shd w:fill="CCCCCC" w:val="clear"/>
            <w:tcMar>
              <w:bottom w:w="65" w:type="dxa"/>
            </w:tcMar>
            <w:vAlign w:val="center"/>
          </w:tcPr>
          <w:p>
            <w:pPr>
              <w:pStyle w:val="Normal"/>
              <w:bidi w:val="0"/>
              <w:jc w:val="left"/>
              <w:rPr/>
            </w:pPr>
            <w:r>
              <w:rPr/>
            </w:r>
          </w:p>
        </w:tc>
        <w:tc>
          <w:tcPr>
            <w:tcW w:w="23" w:type="dxa"/>
            <w:vMerge w:val="continue"/>
            <w:tcBorders>
              <w:bottom w:val="single" w:sz="8" w:space="0" w:color="000000"/>
            </w:tcBorders>
            <w:shd w:fill="CCCCCC" w:val="clear"/>
            <w:tcMar>
              <w:bottom w:w="65" w:type="dxa"/>
            </w:tcMar>
            <w:vAlign w:val="center"/>
          </w:tcPr>
          <w:p>
            <w:pPr>
              <w:pStyle w:val="Normal"/>
              <w:bidi w:val="0"/>
              <w:jc w:val="left"/>
              <w:rPr/>
            </w:pPr>
            <w:r>
              <w:rPr/>
            </w:r>
          </w:p>
        </w:tc>
        <w:tc>
          <w:tcPr>
            <w:tcW w:w="23" w:type="dxa"/>
            <w:tcBorders/>
            <w:shd w:fill="CCCCCC" w:val="clear"/>
            <w:tcMar>
              <w:bottom w:w="0" w:type="dxa"/>
            </w:tcMar>
            <w:vAlign w:val="center"/>
          </w:tcPr>
          <w:p>
            <w:pPr>
              <w:pStyle w:val="TableContents"/>
              <w:bidi w:val="0"/>
              <w:spacing w:before="0" w:after="283"/>
              <w:jc w:val="left"/>
              <w:rPr/>
            </w:pPr>
            <w:r>
              <w:rPr/>
              <w:t>​</w:t>
            </w:r>
          </w:p>
        </w:tc>
        <w:tc>
          <w:tcPr>
            <w:tcW w:w="1058" w:type="dxa"/>
            <w:tcBorders/>
            <w:shd w:fill="CCCCCC" w:val="clear"/>
            <w:tcMar>
              <w:bottom w:w="0" w:type="dxa"/>
            </w:tcMar>
            <w:vAlign w:val="center"/>
          </w:tcPr>
          <w:p>
            <w:pPr>
              <w:pStyle w:val="TableContents"/>
              <w:bidi w:val="0"/>
              <w:spacing w:before="0" w:after="283"/>
              <w:ind w:left="0" w:right="0" w:hanging="0"/>
              <w:jc w:val="left"/>
              <w:rPr>
                <w:rFonts w:ascii="Arial;Helvetica;sans-serif" w:hAnsi="Arial;Helvetica;sans-serif"/>
                <w:color w:val="000000"/>
                <w:sz w:val="15"/>
              </w:rPr>
            </w:pPr>
            <w:r>
              <w:rPr>
                <w:rFonts w:ascii="Arial;Helvetica;sans-serif" w:hAnsi="Arial;Helvetica;sans-serif"/>
                <w:color w:val="000000"/>
                <w:sz w:val="15"/>
              </w:rPr>
              <w:t>RSU</w:t>
            </w:r>
          </w:p>
        </w:tc>
        <w:tc>
          <w:tcPr>
            <w:tcW w:w="23" w:type="dxa"/>
            <w:tcBorders/>
            <w:shd w:fill="CCCCCC" w:val="clear"/>
            <w:tcMar>
              <w:bottom w:w="0" w:type="dxa"/>
            </w:tcMar>
            <w:vAlign w:val="center"/>
          </w:tcPr>
          <w:p>
            <w:pPr>
              <w:pStyle w:val="TableContents"/>
              <w:bidi w:val="0"/>
              <w:spacing w:before="0" w:after="283"/>
              <w:jc w:val="left"/>
              <w:rPr/>
            </w:pPr>
            <w:r>
              <w:rPr/>
              <w:t>​</w:t>
            </w:r>
          </w:p>
        </w:tc>
        <w:tc>
          <w:tcPr>
            <w:tcW w:w="23" w:type="dxa"/>
            <w:tcBorders/>
            <w:shd w:fill="CCCCCC" w:val="clear"/>
            <w:tcMar>
              <w:bottom w:w="0" w:type="dxa"/>
            </w:tcMar>
            <w:vAlign w:val="center"/>
          </w:tcPr>
          <w:p>
            <w:pPr>
              <w:pStyle w:val="TableContents"/>
              <w:bidi w:val="0"/>
              <w:spacing w:before="0" w:after="283"/>
              <w:jc w:val="left"/>
              <w:rPr/>
            </w:pPr>
            <w:r>
              <w:rPr/>
              <w:t>​</w:t>
            </w:r>
          </w:p>
        </w:tc>
        <w:tc>
          <w:tcPr>
            <w:tcW w:w="1127" w:type="dxa"/>
            <w:tcBorders/>
            <w:shd w:fill="CCCCCC" w:val="clear"/>
            <w:tcMar>
              <w:bottom w:w="0" w:type="dxa"/>
            </w:tcMar>
            <w:vAlign w:val="center"/>
          </w:tcPr>
          <w:p>
            <w:pPr>
              <w:pStyle w:val="TableContents"/>
              <w:bidi w:val="0"/>
              <w:spacing w:before="0" w:after="283"/>
              <w:ind w:left="310" w:right="0" w:hanging="0"/>
              <w:jc w:val="left"/>
              <w:rPr>
                <w:rFonts w:ascii="Arial;Helvetica;sans-serif" w:hAnsi="Arial;Helvetica;sans-serif"/>
                <w:color w:val="000000"/>
                <w:sz w:val="15"/>
              </w:rPr>
            </w:pPr>
            <w:r>
              <w:rPr>
                <w:rFonts w:ascii="Arial;Helvetica;sans-serif" w:hAnsi="Arial;Helvetica;sans-serif"/>
                <w:color w:val="000000"/>
                <w:sz w:val="15"/>
              </w:rPr>
              <w:t>3/9/2023</w:t>
            </w:r>
          </w:p>
        </w:tc>
        <w:tc>
          <w:tcPr>
            <w:tcW w:w="23" w:type="dxa"/>
            <w:tcBorders/>
            <w:shd w:fill="CCCCCC" w:val="clear"/>
            <w:tcMar>
              <w:bottom w:w="0" w:type="dxa"/>
            </w:tcMar>
            <w:vAlign w:val="center"/>
          </w:tcPr>
          <w:p>
            <w:pPr>
              <w:pStyle w:val="TableContents"/>
              <w:bidi w:val="0"/>
              <w:spacing w:before="0" w:after="283"/>
              <w:jc w:val="left"/>
              <w:rPr/>
            </w:pPr>
            <w:r>
              <w:rPr/>
              <w:t>​</w:t>
            </w:r>
          </w:p>
        </w:tc>
        <w:tc>
          <w:tcPr>
            <w:tcW w:w="23" w:type="dxa"/>
            <w:tcBorders/>
            <w:shd w:fill="CCCCCC" w:val="clear"/>
            <w:tcMar>
              <w:bottom w:w="0" w:type="dxa"/>
            </w:tcMar>
            <w:vAlign w:val="center"/>
          </w:tcPr>
          <w:p>
            <w:pPr>
              <w:pStyle w:val="TableContents"/>
              <w:bidi w:val="0"/>
              <w:spacing w:before="0" w:after="283"/>
              <w:jc w:val="left"/>
              <w:rPr/>
            </w:pPr>
            <w:r>
              <w:rPr/>
              <w:t>​</w:t>
            </w:r>
          </w:p>
        </w:tc>
        <w:tc>
          <w:tcPr>
            <w:tcW w:w="864" w:type="dxa"/>
            <w:tcBorders/>
            <w:shd w:fill="CCCCCC" w:val="clear"/>
            <w:tcMar>
              <w:bottom w:w="0" w:type="dxa"/>
            </w:tcMar>
            <w:vAlign w:val="center"/>
          </w:tcPr>
          <w:p>
            <w:pPr>
              <w:pStyle w:val="TableContents"/>
              <w:bidi w:val="0"/>
              <w:spacing w:before="0" w:after="283"/>
              <w:ind w:left="53" w:right="0" w:hanging="0"/>
              <w:jc w:val="left"/>
              <w:rPr>
                <w:sz w:val="4"/>
                <w:szCs w:val="4"/>
              </w:rPr>
            </w:pPr>
            <w:r>
              <w:rPr>
                <w:sz w:val="4"/>
                <w:szCs w:val="4"/>
              </w:rPr>
            </w:r>
          </w:p>
        </w:tc>
        <w:tc>
          <w:tcPr>
            <w:tcW w:w="23" w:type="dxa"/>
            <w:tcBorders/>
            <w:shd w:fill="CCCCCC" w:val="clear"/>
            <w:tcMar>
              <w:bottom w:w="0" w:type="dxa"/>
            </w:tcMar>
            <w:vAlign w:val="center"/>
          </w:tcPr>
          <w:p>
            <w:pPr>
              <w:pStyle w:val="TableContents"/>
              <w:bidi w:val="0"/>
              <w:spacing w:before="0" w:after="283"/>
              <w:jc w:val="left"/>
              <w:rPr/>
            </w:pPr>
            <w:r>
              <w:rPr/>
              <w:t>​</w:t>
            </w:r>
          </w:p>
        </w:tc>
        <w:tc>
          <w:tcPr>
            <w:tcW w:w="23" w:type="dxa"/>
            <w:tcBorders/>
            <w:shd w:fill="CCCCCC" w:val="clear"/>
            <w:tcMar>
              <w:bottom w:w="0" w:type="dxa"/>
            </w:tcMar>
            <w:vAlign w:val="center"/>
          </w:tcPr>
          <w:p>
            <w:pPr>
              <w:pStyle w:val="TableContents"/>
              <w:bidi w:val="0"/>
              <w:spacing w:before="0" w:after="283"/>
              <w:jc w:val="left"/>
              <w:rPr/>
            </w:pPr>
            <w:r>
              <w:rPr/>
              <w:t>​</w:t>
            </w:r>
          </w:p>
        </w:tc>
        <w:tc>
          <w:tcPr>
            <w:tcW w:w="740" w:type="dxa"/>
            <w:tcBorders/>
            <w:shd w:fill="CCCCCC" w:val="clear"/>
            <w:tcMar>
              <w:bottom w:w="0" w:type="dxa"/>
            </w:tcMar>
            <w:vAlign w:val="center"/>
          </w:tcPr>
          <w:p>
            <w:pPr>
              <w:pStyle w:val="TableContents"/>
              <w:bidi w:val="0"/>
              <w:spacing w:before="0" w:after="283"/>
              <w:ind w:left="0" w:right="0" w:hanging="0"/>
              <w:jc w:val="left"/>
              <w:rPr>
                <w:sz w:val="4"/>
                <w:szCs w:val="4"/>
              </w:rPr>
            </w:pPr>
            <w:r>
              <w:rPr>
                <w:sz w:val="4"/>
                <w:szCs w:val="4"/>
              </w:rPr>
            </w:r>
          </w:p>
        </w:tc>
        <w:tc>
          <w:tcPr>
            <w:tcW w:w="23" w:type="dxa"/>
            <w:tcBorders/>
            <w:shd w:fill="CCCCCC" w:val="clear"/>
            <w:tcMar>
              <w:bottom w:w="0" w:type="dxa"/>
            </w:tcMar>
            <w:vAlign w:val="center"/>
          </w:tcPr>
          <w:p>
            <w:pPr>
              <w:pStyle w:val="TableContents"/>
              <w:bidi w:val="0"/>
              <w:spacing w:before="0" w:after="283"/>
              <w:jc w:val="left"/>
              <w:rPr/>
            </w:pPr>
            <w:r>
              <w:rPr/>
              <w:t>​</w:t>
            </w:r>
          </w:p>
        </w:tc>
        <w:tc>
          <w:tcPr>
            <w:tcW w:w="23" w:type="dxa"/>
            <w:tcBorders/>
            <w:shd w:fill="CCCCCC" w:val="clear"/>
            <w:tcMar>
              <w:bottom w:w="0" w:type="dxa"/>
            </w:tcMar>
            <w:vAlign w:val="center"/>
          </w:tcPr>
          <w:p>
            <w:pPr>
              <w:pStyle w:val="TableContents"/>
              <w:bidi w:val="0"/>
              <w:spacing w:before="0" w:after="283"/>
              <w:jc w:val="left"/>
              <w:rPr/>
            </w:pPr>
            <w:r>
              <w:rPr/>
              <w:t>​</w:t>
            </w:r>
          </w:p>
        </w:tc>
        <w:tc>
          <w:tcPr>
            <w:tcW w:w="819" w:type="dxa"/>
            <w:tcBorders/>
            <w:shd w:fill="CCCCCC" w:val="clear"/>
            <w:tcMar>
              <w:bottom w:w="0" w:type="dxa"/>
            </w:tcMar>
            <w:vAlign w:val="center"/>
          </w:tcPr>
          <w:p>
            <w:pPr>
              <w:pStyle w:val="TableContents"/>
              <w:bidi w:val="0"/>
              <w:spacing w:before="0" w:after="283"/>
              <w:ind w:left="35" w:right="0" w:hanging="0"/>
              <w:jc w:val="left"/>
              <w:rPr>
                <w:sz w:val="4"/>
                <w:szCs w:val="4"/>
              </w:rPr>
            </w:pPr>
            <w:r>
              <w:rPr>
                <w:sz w:val="4"/>
                <w:szCs w:val="4"/>
              </w:rPr>
            </w:r>
          </w:p>
        </w:tc>
        <w:tc>
          <w:tcPr>
            <w:tcW w:w="23" w:type="dxa"/>
            <w:tcBorders/>
            <w:shd w:fill="CCCCCC" w:val="clear"/>
            <w:tcMar>
              <w:bottom w:w="0" w:type="dxa"/>
            </w:tcMar>
            <w:vAlign w:val="center"/>
          </w:tcPr>
          <w:p>
            <w:pPr>
              <w:pStyle w:val="TableContents"/>
              <w:bidi w:val="0"/>
              <w:spacing w:before="0" w:after="283"/>
              <w:jc w:val="left"/>
              <w:rPr/>
            </w:pPr>
            <w:r>
              <w:rPr/>
              <w:t>​</w:t>
            </w:r>
          </w:p>
        </w:tc>
        <w:tc>
          <w:tcPr>
            <w:tcW w:w="23" w:type="dxa"/>
            <w:tcBorders/>
            <w:shd w:fill="CCCCCC" w:val="clear"/>
            <w:tcMar>
              <w:bottom w:w="0" w:type="dxa"/>
            </w:tcMar>
            <w:vAlign w:val="center"/>
          </w:tcPr>
          <w:p>
            <w:pPr>
              <w:pStyle w:val="TableContents"/>
              <w:bidi w:val="0"/>
              <w:spacing w:before="0" w:after="283"/>
              <w:jc w:val="left"/>
              <w:rPr/>
            </w:pPr>
            <w:r>
              <w:rPr/>
              <w:t>​</w:t>
            </w:r>
          </w:p>
        </w:tc>
        <w:tc>
          <w:tcPr>
            <w:tcW w:w="864" w:type="dxa"/>
            <w:tcBorders/>
            <w:shd w:fill="CCCCCC" w:val="clear"/>
            <w:tcMar>
              <w:bottom w:w="0" w:type="dxa"/>
            </w:tcMar>
            <w:vAlign w:val="center"/>
          </w:tcPr>
          <w:p>
            <w:pPr>
              <w:pStyle w:val="TableContents"/>
              <w:bidi w:val="0"/>
              <w:spacing w:before="0" w:after="283"/>
              <w:ind w:left="199" w:right="0" w:hanging="0"/>
              <w:jc w:val="left"/>
              <w:rPr>
                <w:sz w:val="4"/>
                <w:szCs w:val="4"/>
              </w:rPr>
            </w:pPr>
            <w:r>
              <w:rPr>
                <w:sz w:val="4"/>
                <w:szCs w:val="4"/>
              </w:rPr>
            </w:r>
          </w:p>
        </w:tc>
        <w:tc>
          <w:tcPr>
            <w:tcW w:w="23" w:type="dxa"/>
            <w:tcBorders/>
            <w:shd w:fill="CCCCCC" w:val="clear"/>
            <w:tcMar>
              <w:bottom w:w="0" w:type="dxa"/>
            </w:tcMar>
            <w:vAlign w:val="center"/>
          </w:tcPr>
          <w:p>
            <w:pPr>
              <w:pStyle w:val="TableContents"/>
              <w:bidi w:val="0"/>
              <w:spacing w:before="0" w:after="283"/>
              <w:jc w:val="left"/>
              <w:rPr/>
            </w:pPr>
            <w:r>
              <w:rPr/>
              <w:t>​</w:t>
            </w:r>
          </w:p>
        </w:tc>
        <w:tc>
          <w:tcPr>
            <w:tcW w:w="23" w:type="dxa"/>
            <w:tcBorders/>
            <w:shd w:fill="CCCCCC" w:val="clear"/>
            <w:tcMar>
              <w:bottom w:w="0" w:type="dxa"/>
            </w:tcMar>
            <w:vAlign w:val="center"/>
          </w:tcPr>
          <w:p>
            <w:pPr>
              <w:pStyle w:val="TableContents"/>
              <w:bidi w:val="0"/>
              <w:spacing w:before="0" w:after="283"/>
              <w:jc w:val="left"/>
              <w:rPr/>
            </w:pPr>
            <w:r>
              <w:rPr/>
              <w:t>​</w:t>
            </w:r>
          </w:p>
        </w:tc>
        <w:tc>
          <w:tcPr>
            <w:tcW w:w="564" w:type="dxa"/>
            <w:tcBorders/>
            <w:shd w:fill="CCCCCC" w:val="clear"/>
            <w:tcMar>
              <w:bottom w:w="0" w:type="dxa"/>
            </w:tcMar>
            <w:vAlign w:val="center"/>
          </w:tcPr>
          <w:p>
            <w:pPr>
              <w:pStyle w:val="TableContents"/>
              <w:bidi w:val="0"/>
              <w:spacing w:before="0" w:after="283"/>
              <w:ind w:left="9" w:right="0" w:hanging="0"/>
              <w:jc w:val="left"/>
              <w:rPr>
                <w:sz w:val="4"/>
                <w:szCs w:val="4"/>
              </w:rPr>
            </w:pPr>
            <w:r>
              <w:rPr>
                <w:sz w:val="4"/>
                <w:szCs w:val="4"/>
              </w:rPr>
            </w:r>
          </w:p>
        </w:tc>
        <w:tc>
          <w:tcPr>
            <w:tcW w:w="23" w:type="dxa"/>
            <w:tcBorders/>
            <w:shd w:fill="CCCCCC" w:val="clear"/>
            <w:tcMar>
              <w:bottom w:w="0" w:type="dxa"/>
            </w:tcMar>
            <w:vAlign w:val="center"/>
          </w:tcPr>
          <w:p>
            <w:pPr>
              <w:pStyle w:val="TableContents"/>
              <w:bidi w:val="0"/>
              <w:spacing w:before="0" w:after="283"/>
              <w:jc w:val="left"/>
              <w:rPr/>
            </w:pPr>
            <w:r>
              <w:rPr/>
              <w:t>​</w:t>
            </w:r>
          </w:p>
        </w:tc>
        <w:tc>
          <w:tcPr>
            <w:tcW w:w="23" w:type="dxa"/>
            <w:tcBorders/>
            <w:shd w:fill="CCCCCC" w:val="clear"/>
            <w:tcMar>
              <w:bottom w:w="0" w:type="dxa"/>
            </w:tcMar>
            <w:vAlign w:val="center"/>
          </w:tcPr>
          <w:p>
            <w:pPr>
              <w:pStyle w:val="TableContents"/>
              <w:bidi w:val="0"/>
              <w:spacing w:before="0" w:after="283"/>
              <w:jc w:val="left"/>
              <w:rPr/>
            </w:pPr>
            <w:r>
              <w:rPr/>
              <w:t>​</w:t>
            </w:r>
          </w:p>
        </w:tc>
        <w:tc>
          <w:tcPr>
            <w:tcW w:w="819" w:type="dxa"/>
            <w:tcBorders/>
            <w:shd w:fill="CCCCCC" w:val="clear"/>
            <w:tcMar>
              <w:bottom w:w="0" w:type="dxa"/>
            </w:tcMar>
            <w:vAlign w:val="center"/>
          </w:tcPr>
          <w:p>
            <w:pPr>
              <w:pStyle w:val="TableContents"/>
              <w:bidi w:val="0"/>
              <w:spacing w:before="0" w:after="283"/>
              <w:ind w:left="139" w:right="0" w:hanging="0"/>
              <w:jc w:val="left"/>
              <w:rPr>
                <w:sz w:val="4"/>
                <w:szCs w:val="4"/>
              </w:rPr>
            </w:pPr>
            <w:r>
              <w:rPr>
                <w:sz w:val="4"/>
                <w:szCs w:val="4"/>
              </w:rPr>
            </w:r>
          </w:p>
        </w:tc>
        <w:tc>
          <w:tcPr>
            <w:tcW w:w="23" w:type="dxa"/>
            <w:tcBorders/>
            <w:shd w:fill="CCCCCC" w:val="clear"/>
            <w:tcMar>
              <w:bottom w:w="0" w:type="dxa"/>
            </w:tcMar>
            <w:vAlign w:val="center"/>
          </w:tcPr>
          <w:p>
            <w:pPr>
              <w:pStyle w:val="TableContents"/>
              <w:bidi w:val="0"/>
              <w:spacing w:before="0" w:after="283"/>
              <w:jc w:val="left"/>
              <w:rPr/>
            </w:pPr>
            <w:r>
              <w:rPr/>
              <w:t>​</w:t>
            </w:r>
          </w:p>
        </w:tc>
        <w:tc>
          <w:tcPr>
            <w:tcW w:w="23" w:type="dxa"/>
            <w:tcBorders/>
            <w:shd w:fill="CCCCCC" w:val="clear"/>
            <w:tcMar>
              <w:bottom w:w="0" w:type="dxa"/>
            </w:tcMar>
            <w:vAlign w:val="center"/>
          </w:tcPr>
          <w:p>
            <w:pPr>
              <w:pStyle w:val="TableContents"/>
              <w:bidi w:val="0"/>
              <w:spacing w:before="0" w:after="283"/>
              <w:jc w:val="left"/>
              <w:rPr/>
            </w:pPr>
            <w:r>
              <w:rPr/>
              <w:t>​</w:t>
            </w:r>
          </w:p>
        </w:tc>
        <w:tc>
          <w:tcPr>
            <w:tcW w:w="774" w:type="dxa"/>
            <w:tcBorders/>
            <w:shd w:fill="CCCCCC" w:val="clear"/>
            <w:tcMar>
              <w:bottom w:w="0" w:type="dxa"/>
            </w:tcMar>
            <w:vAlign w:val="center"/>
          </w:tcPr>
          <w:p>
            <w:pPr>
              <w:pStyle w:val="TableContents"/>
              <w:bidi w:val="0"/>
              <w:spacing w:before="0" w:after="283"/>
              <w:ind w:left="135" w:right="0" w:hanging="0"/>
              <w:jc w:val="left"/>
              <w:rPr>
                <w:rFonts w:ascii="Arial;Helvetica;sans-serif" w:hAnsi="Arial;Helvetica;sans-serif"/>
                <w:color w:val="000000"/>
                <w:sz w:val="15"/>
              </w:rPr>
            </w:pPr>
            <w:r>
              <w:rPr>
                <w:rFonts w:ascii="Arial;Helvetica;sans-serif" w:hAnsi="Arial;Helvetica;sans-serif"/>
                <w:color w:val="000000"/>
                <w:sz w:val="15"/>
              </w:rPr>
              <w:t>2,155</w:t>
            </w:r>
          </w:p>
        </w:tc>
        <w:tc>
          <w:tcPr>
            <w:tcW w:w="23" w:type="dxa"/>
            <w:tcBorders/>
            <w:shd w:fill="CCCCCC" w:val="clear"/>
            <w:tcMar>
              <w:bottom w:w="0" w:type="dxa"/>
            </w:tcMar>
            <w:vAlign w:val="center"/>
          </w:tcPr>
          <w:p>
            <w:pPr>
              <w:pStyle w:val="TableContents"/>
              <w:bidi w:val="0"/>
              <w:spacing w:before="0" w:after="283"/>
              <w:jc w:val="left"/>
              <w:rPr/>
            </w:pPr>
            <w:r>
              <w:rPr/>
              <w:t>​</w:t>
            </w:r>
          </w:p>
        </w:tc>
        <w:tc>
          <w:tcPr>
            <w:tcW w:w="23" w:type="dxa"/>
            <w:tcBorders/>
            <w:shd w:fill="CCCCCC" w:val="clear"/>
            <w:tcMar>
              <w:bottom w:w="0" w:type="dxa"/>
            </w:tcMar>
            <w:vAlign w:val="center"/>
          </w:tcPr>
          <w:p>
            <w:pPr>
              <w:pStyle w:val="TableContents"/>
              <w:bidi w:val="0"/>
              <w:spacing w:before="0" w:after="283"/>
              <w:jc w:val="left"/>
              <w:rPr/>
            </w:pPr>
            <w:r>
              <w:rPr/>
              <w:t>​</w:t>
            </w:r>
          </w:p>
        </w:tc>
        <w:tc>
          <w:tcPr>
            <w:tcW w:w="774" w:type="dxa"/>
            <w:tcBorders/>
            <w:shd w:fill="CCCCCC" w:val="clear"/>
            <w:tcMar>
              <w:bottom w:w="0" w:type="dxa"/>
            </w:tcMar>
            <w:vAlign w:val="center"/>
          </w:tcPr>
          <w:p>
            <w:pPr>
              <w:pStyle w:val="TableContents"/>
              <w:bidi w:val="0"/>
              <w:spacing w:before="0" w:after="283"/>
              <w:ind w:left="0" w:right="0" w:hanging="0"/>
              <w:jc w:val="left"/>
              <w:rPr>
                <w:rFonts w:ascii="Arial;Helvetica;sans-serif" w:hAnsi="Arial;Helvetica;sans-serif"/>
                <w:color w:val="000000"/>
                <w:sz w:val="15"/>
              </w:rPr>
            </w:pPr>
            <w:r>
              <w:rPr>
                <w:rFonts w:ascii="Arial;Helvetica;sans-serif" w:hAnsi="Arial;Helvetica;sans-serif"/>
                <w:color w:val="000000"/>
                <w:sz w:val="15"/>
              </w:rPr>
              <w:t xml:space="preserve">450,050 </w:t>
            </w:r>
          </w:p>
        </w:tc>
        <w:tc>
          <w:tcPr>
            <w:tcW w:w="39" w:type="dxa"/>
            <w:tcBorders/>
            <w:shd w:fill="CCCCCC" w:val="clear"/>
            <w:tcMar>
              <w:bottom w:w="0" w:type="dxa"/>
            </w:tcMar>
            <w:vAlign w:val="center"/>
          </w:tcPr>
          <w:p>
            <w:pPr>
              <w:pStyle w:val="TableContents"/>
              <w:bidi w:val="0"/>
              <w:spacing w:before="0" w:after="283"/>
              <w:jc w:val="left"/>
              <w:rPr/>
            </w:pPr>
            <w:r>
              <w:rPr/>
              <w:t>​</w:t>
            </w:r>
          </w:p>
        </w:tc>
      </w:tr>
      <w:tr>
        <w:trPr/>
        <w:tc>
          <w:tcPr>
            <w:tcW w:w="38" w:type="dxa"/>
            <w:vMerge w:val="continue"/>
            <w:tcBorders>
              <w:bottom w:val="single" w:sz="8" w:space="0" w:color="000000"/>
            </w:tcBorders>
            <w:shd w:fill="CCCCCC" w:val="clear"/>
            <w:tcMar>
              <w:bottom w:w="65" w:type="dxa"/>
            </w:tcMar>
            <w:vAlign w:val="center"/>
          </w:tcPr>
          <w:p>
            <w:pPr>
              <w:pStyle w:val="Normal"/>
              <w:bidi w:val="0"/>
              <w:jc w:val="left"/>
              <w:rPr/>
            </w:pPr>
            <w:r>
              <w:rPr/>
            </w:r>
          </w:p>
        </w:tc>
        <w:tc>
          <w:tcPr>
            <w:tcW w:w="1265" w:type="dxa"/>
            <w:vMerge w:val="continue"/>
            <w:tcBorders>
              <w:bottom w:val="single" w:sz="8" w:space="0" w:color="000000"/>
            </w:tcBorders>
            <w:shd w:fill="CCCCCC" w:val="clear"/>
            <w:tcMar>
              <w:bottom w:w="65" w:type="dxa"/>
            </w:tcMar>
            <w:vAlign w:val="center"/>
          </w:tcPr>
          <w:p>
            <w:pPr>
              <w:pStyle w:val="Normal"/>
              <w:bidi w:val="0"/>
              <w:jc w:val="left"/>
              <w:rPr/>
            </w:pPr>
            <w:r>
              <w:rPr/>
            </w:r>
          </w:p>
        </w:tc>
        <w:tc>
          <w:tcPr>
            <w:tcW w:w="23" w:type="dxa"/>
            <w:vMerge w:val="continue"/>
            <w:tcBorders>
              <w:bottom w:val="single" w:sz="8" w:space="0" w:color="000000"/>
            </w:tcBorders>
            <w:shd w:fill="CCCCCC" w:val="clear"/>
            <w:tcMar>
              <w:bottom w:w="65" w:type="dxa"/>
            </w:tcMar>
            <w:vAlign w:val="center"/>
          </w:tcPr>
          <w:p>
            <w:pPr>
              <w:pStyle w:val="Normal"/>
              <w:bidi w:val="0"/>
              <w:jc w:val="left"/>
              <w:rPr/>
            </w:pPr>
            <w:r>
              <w:rPr/>
            </w:r>
          </w:p>
        </w:tc>
        <w:tc>
          <w:tcPr>
            <w:tcW w:w="23" w:type="dxa"/>
            <w:tcBorders>
              <w:bottom w:val="single" w:sz="8" w:space="0" w:color="000000"/>
            </w:tcBorders>
            <w:shd w:fill="CCCCCC" w:val="clear"/>
            <w:tcMar>
              <w:bottom w:w="30" w:type="dxa"/>
            </w:tcMar>
            <w:vAlign w:val="center"/>
          </w:tcPr>
          <w:p>
            <w:pPr>
              <w:pStyle w:val="TableContents"/>
              <w:bidi w:val="0"/>
              <w:spacing w:before="0" w:after="283"/>
              <w:jc w:val="left"/>
              <w:rPr/>
            </w:pPr>
            <w:r>
              <w:rPr/>
              <w:t>​</w:t>
            </w:r>
          </w:p>
        </w:tc>
        <w:tc>
          <w:tcPr>
            <w:tcW w:w="1058" w:type="dxa"/>
            <w:tcBorders>
              <w:bottom w:val="single" w:sz="8" w:space="0" w:color="000000"/>
            </w:tcBorders>
            <w:shd w:fill="CCCCCC" w:val="clear"/>
            <w:tcMar>
              <w:bottom w:w="30" w:type="dxa"/>
            </w:tcMar>
            <w:vAlign w:val="center"/>
          </w:tcPr>
          <w:p>
            <w:pPr>
              <w:pStyle w:val="TableContents"/>
              <w:bidi w:val="0"/>
              <w:spacing w:before="0" w:after="283"/>
              <w:ind w:left="0" w:right="0" w:hanging="0"/>
              <w:jc w:val="left"/>
              <w:rPr>
                <w:rFonts w:ascii="Arial;Helvetica;sans-serif" w:hAnsi="Arial;Helvetica;sans-serif"/>
                <w:color w:val="000000"/>
                <w:sz w:val="15"/>
              </w:rPr>
            </w:pPr>
            <w:r>
              <w:rPr>
                <w:rFonts w:ascii="Arial;Helvetica;sans-serif" w:hAnsi="Arial;Helvetica;sans-serif"/>
                <w:color w:val="000000"/>
                <w:sz w:val="15"/>
              </w:rPr>
              <w:t>PSU</w:t>
            </w:r>
          </w:p>
        </w:tc>
        <w:tc>
          <w:tcPr>
            <w:tcW w:w="23" w:type="dxa"/>
            <w:tcBorders>
              <w:bottom w:val="single" w:sz="8" w:space="0" w:color="000000"/>
            </w:tcBorders>
            <w:shd w:fill="CCCCCC" w:val="clear"/>
            <w:tcMar>
              <w:bottom w:w="30" w:type="dxa"/>
            </w:tcMar>
            <w:vAlign w:val="center"/>
          </w:tcPr>
          <w:p>
            <w:pPr>
              <w:pStyle w:val="TableContents"/>
              <w:bidi w:val="0"/>
              <w:spacing w:before="0" w:after="283"/>
              <w:jc w:val="left"/>
              <w:rPr/>
            </w:pPr>
            <w:r>
              <w:rPr/>
              <w:t>​</w:t>
            </w:r>
          </w:p>
        </w:tc>
        <w:tc>
          <w:tcPr>
            <w:tcW w:w="23" w:type="dxa"/>
            <w:tcBorders>
              <w:bottom w:val="single" w:sz="8" w:space="0" w:color="000000"/>
            </w:tcBorders>
            <w:shd w:fill="CCCCCC" w:val="clear"/>
            <w:tcMar>
              <w:bottom w:w="30" w:type="dxa"/>
            </w:tcMar>
            <w:vAlign w:val="center"/>
          </w:tcPr>
          <w:p>
            <w:pPr>
              <w:pStyle w:val="TableContents"/>
              <w:bidi w:val="0"/>
              <w:spacing w:before="0" w:after="283"/>
              <w:jc w:val="left"/>
              <w:rPr/>
            </w:pPr>
            <w:r>
              <w:rPr/>
              <w:t>​</w:t>
            </w:r>
          </w:p>
        </w:tc>
        <w:tc>
          <w:tcPr>
            <w:tcW w:w="1127" w:type="dxa"/>
            <w:tcBorders>
              <w:bottom w:val="single" w:sz="8" w:space="0" w:color="000000"/>
            </w:tcBorders>
            <w:shd w:fill="CCCCCC" w:val="clear"/>
            <w:tcMar>
              <w:bottom w:w="30" w:type="dxa"/>
            </w:tcMar>
            <w:vAlign w:val="center"/>
          </w:tcPr>
          <w:p>
            <w:pPr>
              <w:pStyle w:val="TableContents"/>
              <w:bidi w:val="0"/>
              <w:spacing w:before="0" w:after="283"/>
              <w:ind w:left="310" w:right="0" w:hanging="0"/>
              <w:jc w:val="left"/>
              <w:rPr>
                <w:rFonts w:ascii="Arial;Helvetica;sans-serif" w:hAnsi="Arial;Helvetica;sans-serif"/>
                <w:color w:val="000000"/>
                <w:sz w:val="15"/>
              </w:rPr>
            </w:pPr>
            <w:r>
              <w:rPr>
                <w:rFonts w:ascii="Arial;Helvetica;sans-serif" w:hAnsi="Arial;Helvetica;sans-serif"/>
                <w:color w:val="000000"/>
                <w:sz w:val="15"/>
              </w:rPr>
              <w:t>3/9/2023</w:t>
            </w:r>
          </w:p>
        </w:tc>
        <w:tc>
          <w:tcPr>
            <w:tcW w:w="23" w:type="dxa"/>
            <w:tcBorders>
              <w:bottom w:val="single" w:sz="8" w:space="0" w:color="000000"/>
            </w:tcBorders>
            <w:shd w:fill="CCCCCC" w:val="clear"/>
            <w:tcMar>
              <w:bottom w:w="30" w:type="dxa"/>
            </w:tcMar>
            <w:vAlign w:val="center"/>
          </w:tcPr>
          <w:p>
            <w:pPr>
              <w:pStyle w:val="TableContents"/>
              <w:bidi w:val="0"/>
              <w:spacing w:before="0" w:after="283"/>
              <w:jc w:val="left"/>
              <w:rPr/>
            </w:pPr>
            <w:r>
              <w:rPr/>
              <w:t>​</w:t>
            </w:r>
          </w:p>
        </w:tc>
        <w:tc>
          <w:tcPr>
            <w:tcW w:w="23" w:type="dxa"/>
            <w:tcBorders>
              <w:bottom w:val="single" w:sz="8" w:space="0" w:color="000000"/>
            </w:tcBorders>
            <w:shd w:fill="CCCCCC" w:val="clear"/>
            <w:tcMar>
              <w:bottom w:w="30" w:type="dxa"/>
            </w:tcMar>
            <w:vAlign w:val="center"/>
          </w:tcPr>
          <w:p>
            <w:pPr>
              <w:pStyle w:val="TableContents"/>
              <w:bidi w:val="0"/>
              <w:spacing w:before="0" w:after="283"/>
              <w:jc w:val="left"/>
              <w:rPr/>
            </w:pPr>
            <w:r>
              <w:rPr/>
              <w:t>​</w:t>
            </w:r>
          </w:p>
        </w:tc>
        <w:tc>
          <w:tcPr>
            <w:tcW w:w="864" w:type="dxa"/>
            <w:tcBorders>
              <w:bottom w:val="single" w:sz="8" w:space="0" w:color="000000"/>
            </w:tcBorders>
            <w:shd w:fill="CCCCCC" w:val="clear"/>
            <w:tcMar>
              <w:bottom w:w="30" w:type="dxa"/>
            </w:tcMar>
            <w:vAlign w:val="center"/>
          </w:tcPr>
          <w:p>
            <w:pPr>
              <w:pStyle w:val="TableContents"/>
              <w:bidi w:val="0"/>
              <w:spacing w:before="0" w:after="283"/>
              <w:ind w:left="53" w:right="0" w:hanging="0"/>
              <w:jc w:val="left"/>
              <w:rPr>
                <w:sz w:val="4"/>
                <w:szCs w:val="4"/>
              </w:rPr>
            </w:pPr>
            <w:r>
              <w:rPr>
                <w:sz w:val="4"/>
                <w:szCs w:val="4"/>
              </w:rPr>
            </w:r>
          </w:p>
        </w:tc>
        <w:tc>
          <w:tcPr>
            <w:tcW w:w="23" w:type="dxa"/>
            <w:tcBorders>
              <w:bottom w:val="single" w:sz="8" w:space="0" w:color="000000"/>
            </w:tcBorders>
            <w:shd w:fill="CCCCCC" w:val="clear"/>
            <w:tcMar>
              <w:bottom w:w="30" w:type="dxa"/>
            </w:tcMar>
            <w:vAlign w:val="center"/>
          </w:tcPr>
          <w:p>
            <w:pPr>
              <w:pStyle w:val="TableContents"/>
              <w:bidi w:val="0"/>
              <w:spacing w:before="0" w:after="283"/>
              <w:jc w:val="left"/>
              <w:rPr/>
            </w:pPr>
            <w:r>
              <w:rPr/>
              <w:t>​</w:t>
            </w:r>
          </w:p>
        </w:tc>
        <w:tc>
          <w:tcPr>
            <w:tcW w:w="23" w:type="dxa"/>
            <w:tcBorders>
              <w:bottom w:val="single" w:sz="8" w:space="0" w:color="000000"/>
            </w:tcBorders>
            <w:shd w:fill="CCCCCC" w:val="clear"/>
            <w:tcMar>
              <w:bottom w:w="30" w:type="dxa"/>
            </w:tcMar>
            <w:vAlign w:val="center"/>
          </w:tcPr>
          <w:p>
            <w:pPr>
              <w:pStyle w:val="TableContents"/>
              <w:bidi w:val="0"/>
              <w:spacing w:before="0" w:after="283"/>
              <w:jc w:val="left"/>
              <w:rPr/>
            </w:pPr>
            <w:r>
              <w:rPr/>
              <w:t>​</w:t>
            </w:r>
          </w:p>
        </w:tc>
        <w:tc>
          <w:tcPr>
            <w:tcW w:w="740" w:type="dxa"/>
            <w:tcBorders>
              <w:bottom w:val="single" w:sz="8" w:space="0" w:color="000000"/>
            </w:tcBorders>
            <w:shd w:fill="CCCCCC" w:val="clear"/>
            <w:tcMar>
              <w:bottom w:w="30" w:type="dxa"/>
            </w:tcMar>
            <w:vAlign w:val="center"/>
          </w:tcPr>
          <w:p>
            <w:pPr>
              <w:pStyle w:val="TableContents"/>
              <w:bidi w:val="0"/>
              <w:spacing w:before="0" w:after="283"/>
              <w:ind w:left="0" w:right="0" w:hanging="0"/>
              <w:jc w:val="left"/>
              <w:rPr>
                <w:sz w:val="4"/>
                <w:szCs w:val="4"/>
              </w:rPr>
            </w:pPr>
            <w:r>
              <w:rPr>
                <w:sz w:val="4"/>
                <w:szCs w:val="4"/>
              </w:rPr>
            </w:r>
          </w:p>
        </w:tc>
        <w:tc>
          <w:tcPr>
            <w:tcW w:w="23" w:type="dxa"/>
            <w:tcBorders>
              <w:bottom w:val="single" w:sz="8" w:space="0" w:color="000000"/>
            </w:tcBorders>
            <w:shd w:fill="CCCCCC" w:val="clear"/>
            <w:tcMar>
              <w:bottom w:w="30" w:type="dxa"/>
            </w:tcMar>
            <w:vAlign w:val="center"/>
          </w:tcPr>
          <w:p>
            <w:pPr>
              <w:pStyle w:val="TableContents"/>
              <w:bidi w:val="0"/>
              <w:spacing w:before="0" w:after="283"/>
              <w:jc w:val="left"/>
              <w:rPr/>
            </w:pPr>
            <w:r>
              <w:rPr/>
              <w:t>​</w:t>
            </w:r>
          </w:p>
        </w:tc>
        <w:tc>
          <w:tcPr>
            <w:tcW w:w="23" w:type="dxa"/>
            <w:tcBorders>
              <w:bottom w:val="single" w:sz="8" w:space="0" w:color="000000"/>
            </w:tcBorders>
            <w:shd w:fill="CCCCCC" w:val="clear"/>
            <w:tcMar>
              <w:bottom w:w="30" w:type="dxa"/>
            </w:tcMar>
            <w:vAlign w:val="center"/>
          </w:tcPr>
          <w:p>
            <w:pPr>
              <w:pStyle w:val="TableContents"/>
              <w:bidi w:val="0"/>
              <w:spacing w:before="0" w:after="283"/>
              <w:jc w:val="left"/>
              <w:rPr/>
            </w:pPr>
            <w:r>
              <w:rPr/>
              <w:t>​</w:t>
            </w:r>
          </w:p>
        </w:tc>
        <w:tc>
          <w:tcPr>
            <w:tcW w:w="819" w:type="dxa"/>
            <w:tcBorders>
              <w:bottom w:val="single" w:sz="8" w:space="0" w:color="000000"/>
            </w:tcBorders>
            <w:shd w:fill="CCCCCC" w:val="clear"/>
            <w:tcMar>
              <w:bottom w:w="30" w:type="dxa"/>
            </w:tcMar>
            <w:vAlign w:val="center"/>
          </w:tcPr>
          <w:p>
            <w:pPr>
              <w:pStyle w:val="TableContents"/>
              <w:bidi w:val="0"/>
              <w:spacing w:before="0" w:after="283"/>
              <w:ind w:left="35" w:right="0" w:hanging="0"/>
              <w:jc w:val="left"/>
              <w:rPr>
                <w:sz w:val="4"/>
                <w:szCs w:val="4"/>
              </w:rPr>
            </w:pPr>
            <w:r>
              <w:rPr>
                <w:sz w:val="4"/>
                <w:szCs w:val="4"/>
              </w:rPr>
            </w:r>
          </w:p>
        </w:tc>
        <w:tc>
          <w:tcPr>
            <w:tcW w:w="23" w:type="dxa"/>
            <w:tcBorders>
              <w:bottom w:val="single" w:sz="8" w:space="0" w:color="000000"/>
            </w:tcBorders>
            <w:shd w:fill="CCCCCC" w:val="clear"/>
            <w:tcMar>
              <w:bottom w:w="30" w:type="dxa"/>
            </w:tcMar>
            <w:vAlign w:val="center"/>
          </w:tcPr>
          <w:p>
            <w:pPr>
              <w:pStyle w:val="TableContents"/>
              <w:bidi w:val="0"/>
              <w:spacing w:before="0" w:after="283"/>
              <w:jc w:val="left"/>
              <w:rPr/>
            </w:pPr>
            <w:r>
              <w:rPr/>
              <w:t>​</w:t>
            </w:r>
          </w:p>
        </w:tc>
        <w:tc>
          <w:tcPr>
            <w:tcW w:w="23" w:type="dxa"/>
            <w:tcBorders>
              <w:bottom w:val="single" w:sz="8" w:space="0" w:color="000000"/>
            </w:tcBorders>
            <w:shd w:fill="CCCCCC" w:val="clear"/>
            <w:tcMar>
              <w:bottom w:w="30" w:type="dxa"/>
            </w:tcMar>
            <w:vAlign w:val="center"/>
          </w:tcPr>
          <w:p>
            <w:pPr>
              <w:pStyle w:val="TableContents"/>
              <w:bidi w:val="0"/>
              <w:spacing w:before="0" w:after="283"/>
              <w:jc w:val="left"/>
              <w:rPr/>
            </w:pPr>
            <w:r>
              <w:rPr/>
              <w:t>​</w:t>
            </w:r>
          </w:p>
        </w:tc>
        <w:tc>
          <w:tcPr>
            <w:tcW w:w="864" w:type="dxa"/>
            <w:tcBorders>
              <w:bottom w:val="single" w:sz="8" w:space="0" w:color="000000"/>
            </w:tcBorders>
            <w:shd w:fill="CCCCCC" w:val="clear"/>
            <w:tcMar>
              <w:bottom w:w="30" w:type="dxa"/>
            </w:tcMar>
            <w:vAlign w:val="center"/>
          </w:tcPr>
          <w:p>
            <w:pPr>
              <w:pStyle w:val="TableContents"/>
              <w:bidi w:val="0"/>
              <w:spacing w:before="0" w:after="283"/>
              <w:ind w:left="199" w:right="0" w:hanging="0"/>
              <w:jc w:val="left"/>
              <w:rPr>
                <w:rFonts w:ascii="Arial;Helvetica;sans-serif" w:hAnsi="Arial;Helvetica;sans-serif"/>
                <w:color w:val="000000"/>
                <w:sz w:val="15"/>
              </w:rPr>
            </w:pPr>
            <w:r>
              <w:rPr>
                <w:rFonts w:ascii="Arial;Helvetica;sans-serif" w:hAnsi="Arial;Helvetica;sans-serif"/>
                <w:color w:val="000000"/>
                <w:sz w:val="15"/>
              </w:rPr>
              <w:t>1,078</w:t>
            </w:r>
          </w:p>
        </w:tc>
        <w:tc>
          <w:tcPr>
            <w:tcW w:w="23" w:type="dxa"/>
            <w:tcBorders>
              <w:bottom w:val="single" w:sz="8" w:space="0" w:color="000000"/>
            </w:tcBorders>
            <w:shd w:fill="CCCCCC" w:val="clear"/>
            <w:tcMar>
              <w:bottom w:w="30" w:type="dxa"/>
            </w:tcMar>
            <w:vAlign w:val="center"/>
          </w:tcPr>
          <w:p>
            <w:pPr>
              <w:pStyle w:val="TableContents"/>
              <w:bidi w:val="0"/>
              <w:spacing w:before="0" w:after="283"/>
              <w:jc w:val="left"/>
              <w:rPr/>
            </w:pPr>
            <w:r>
              <w:rPr/>
              <w:t>​</w:t>
            </w:r>
          </w:p>
        </w:tc>
        <w:tc>
          <w:tcPr>
            <w:tcW w:w="23" w:type="dxa"/>
            <w:tcBorders>
              <w:bottom w:val="single" w:sz="8" w:space="0" w:color="000000"/>
            </w:tcBorders>
            <w:shd w:fill="CCCCCC" w:val="clear"/>
            <w:tcMar>
              <w:bottom w:w="30" w:type="dxa"/>
            </w:tcMar>
            <w:vAlign w:val="center"/>
          </w:tcPr>
          <w:p>
            <w:pPr>
              <w:pStyle w:val="TableContents"/>
              <w:bidi w:val="0"/>
              <w:spacing w:before="0" w:after="283"/>
              <w:jc w:val="left"/>
              <w:rPr/>
            </w:pPr>
            <w:r>
              <w:rPr/>
              <w:t>​</w:t>
            </w:r>
          </w:p>
        </w:tc>
        <w:tc>
          <w:tcPr>
            <w:tcW w:w="564" w:type="dxa"/>
            <w:tcBorders>
              <w:bottom w:val="single" w:sz="8" w:space="0" w:color="000000"/>
            </w:tcBorders>
            <w:shd w:fill="CCCCCC" w:val="clear"/>
            <w:tcMar>
              <w:bottom w:w="30" w:type="dxa"/>
            </w:tcMar>
            <w:vAlign w:val="center"/>
          </w:tcPr>
          <w:p>
            <w:pPr>
              <w:pStyle w:val="TableContents"/>
              <w:bidi w:val="0"/>
              <w:spacing w:before="0" w:after="283"/>
              <w:ind w:left="9" w:right="0" w:hanging="0"/>
              <w:jc w:val="left"/>
              <w:rPr>
                <w:rFonts w:ascii="Arial;Helvetica;sans-serif" w:hAnsi="Arial;Helvetica;sans-serif"/>
                <w:color w:val="000000"/>
                <w:sz w:val="15"/>
              </w:rPr>
            </w:pPr>
            <w:r>
              <w:rPr>
                <w:rFonts w:ascii="Arial;Helvetica;sans-serif" w:hAnsi="Arial;Helvetica;sans-serif"/>
                <w:color w:val="000000"/>
                <w:sz w:val="15"/>
              </w:rPr>
              <w:t>2,155</w:t>
            </w:r>
          </w:p>
        </w:tc>
        <w:tc>
          <w:tcPr>
            <w:tcW w:w="23" w:type="dxa"/>
            <w:tcBorders>
              <w:bottom w:val="single" w:sz="8" w:space="0" w:color="000000"/>
            </w:tcBorders>
            <w:shd w:fill="CCCCCC" w:val="clear"/>
            <w:tcMar>
              <w:bottom w:w="30" w:type="dxa"/>
            </w:tcMar>
            <w:vAlign w:val="center"/>
          </w:tcPr>
          <w:p>
            <w:pPr>
              <w:pStyle w:val="TableContents"/>
              <w:bidi w:val="0"/>
              <w:spacing w:before="0" w:after="283"/>
              <w:jc w:val="left"/>
              <w:rPr/>
            </w:pPr>
            <w:r>
              <w:rPr/>
              <w:t>​</w:t>
            </w:r>
          </w:p>
        </w:tc>
        <w:tc>
          <w:tcPr>
            <w:tcW w:w="23" w:type="dxa"/>
            <w:tcBorders>
              <w:bottom w:val="single" w:sz="8" w:space="0" w:color="000000"/>
            </w:tcBorders>
            <w:shd w:fill="CCCCCC" w:val="clear"/>
            <w:tcMar>
              <w:bottom w:w="30" w:type="dxa"/>
            </w:tcMar>
            <w:vAlign w:val="center"/>
          </w:tcPr>
          <w:p>
            <w:pPr>
              <w:pStyle w:val="TableContents"/>
              <w:bidi w:val="0"/>
              <w:spacing w:before="0" w:after="283"/>
              <w:jc w:val="left"/>
              <w:rPr/>
            </w:pPr>
            <w:r>
              <w:rPr/>
              <w:t>​</w:t>
            </w:r>
          </w:p>
        </w:tc>
        <w:tc>
          <w:tcPr>
            <w:tcW w:w="819" w:type="dxa"/>
            <w:tcBorders>
              <w:bottom w:val="single" w:sz="8" w:space="0" w:color="000000"/>
            </w:tcBorders>
            <w:shd w:fill="CCCCCC" w:val="clear"/>
            <w:tcMar>
              <w:bottom w:w="30" w:type="dxa"/>
            </w:tcMar>
            <w:vAlign w:val="center"/>
          </w:tcPr>
          <w:p>
            <w:pPr>
              <w:pStyle w:val="TableContents"/>
              <w:bidi w:val="0"/>
              <w:spacing w:before="0" w:after="283"/>
              <w:ind w:left="139" w:right="0" w:hanging="0"/>
              <w:jc w:val="left"/>
              <w:rPr>
                <w:rFonts w:ascii="Arial;Helvetica;sans-serif" w:hAnsi="Arial;Helvetica;sans-serif"/>
                <w:color w:val="000000"/>
                <w:sz w:val="15"/>
              </w:rPr>
            </w:pPr>
            <w:r>
              <w:rPr>
                <w:rFonts w:ascii="Arial;Helvetica;sans-serif" w:hAnsi="Arial;Helvetica;sans-serif"/>
                <w:color w:val="000000"/>
                <w:sz w:val="15"/>
              </w:rPr>
              <w:t>3,233</w:t>
            </w:r>
          </w:p>
        </w:tc>
        <w:tc>
          <w:tcPr>
            <w:tcW w:w="23" w:type="dxa"/>
            <w:tcBorders>
              <w:bottom w:val="single" w:sz="8" w:space="0" w:color="000000"/>
            </w:tcBorders>
            <w:shd w:fill="CCCCCC" w:val="clear"/>
            <w:tcMar>
              <w:bottom w:w="30" w:type="dxa"/>
            </w:tcMar>
            <w:vAlign w:val="center"/>
          </w:tcPr>
          <w:p>
            <w:pPr>
              <w:pStyle w:val="TableContents"/>
              <w:bidi w:val="0"/>
              <w:spacing w:before="0" w:after="283"/>
              <w:jc w:val="left"/>
              <w:rPr/>
            </w:pPr>
            <w:r>
              <w:rPr/>
              <w:t>​</w:t>
            </w:r>
          </w:p>
        </w:tc>
        <w:tc>
          <w:tcPr>
            <w:tcW w:w="23" w:type="dxa"/>
            <w:tcBorders>
              <w:bottom w:val="single" w:sz="8" w:space="0" w:color="000000"/>
            </w:tcBorders>
            <w:shd w:fill="CCCCCC" w:val="clear"/>
            <w:tcMar>
              <w:bottom w:w="30" w:type="dxa"/>
            </w:tcMar>
            <w:vAlign w:val="center"/>
          </w:tcPr>
          <w:p>
            <w:pPr>
              <w:pStyle w:val="TableContents"/>
              <w:bidi w:val="0"/>
              <w:spacing w:before="0" w:after="283"/>
              <w:jc w:val="left"/>
              <w:rPr/>
            </w:pPr>
            <w:r>
              <w:rPr/>
              <w:t>​</w:t>
            </w:r>
          </w:p>
        </w:tc>
        <w:tc>
          <w:tcPr>
            <w:tcW w:w="774" w:type="dxa"/>
            <w:tcBorders>
              <w:bottom w:val="single" w:sz="8" w:space="0" w:color="000000"/>
            </w:tcBorders>
            <w:shd w:fill="CCCCCC" w:val="clear"/>
            <w:tcMar>
              <w:bottom w:w="30" w:type="dxa"/>
            </w:tcMar>
            <w:vAlign w:val="center"/>
          </w:tcPr>
          <w:p>
            <w:pPr>
              <w:pStyle w:val="TableContents"/>
              <w:bidi w:val="0"/>
              <w:spacing w:before="0" w:after="283"/>
              <w:ind w:left="135" w:right="0" w:hanging="0"/>
              <w:jc w:val="left"/>
              <w:rPr>
                <w:sz w:val="4"/>
                <w:szCs w:val="4"/>
              </w:rPr>
            </w:pPr>
            <w:r>
              <w:rPr>
                <w:sz w:val="4"/>
                <w:szCs w:val="4"/>
              </w:rPr>
            </w:r>
          </w:p>
        </w:tc>
        <w:tc>
          <w:tcPr>
            <w:tcW w:w="23" w:type="dxa"/>
            <w:tcBorders>
              <w:bottom w:val="single" w:sz="8" w:space="0" w:color="000000"/>
            </w:tcBorders>
            <w:shd w:fill="CCCCCC" w:val="clear"/>
            <w:tcMar>
              <w:bottom w:w="30" w:type="dxa"/>
            </w:tcMar>
            <w:vAlign w:val="center"/>
          </w:tcPr>
          <w:p>
            <w:pPr>
              <w:pStyle w:val="TableContents"/>
              <w:bidi w:val="0"/>
              <w:spacing w:before="0" w:after="283"/>
              <w:jc w:val="left"/>
              <w:rPr/>
            </w:pPr>
            <w:r>
              <w:rPr/>
              <w:t>​</w:t>
            </w:r>
          </w:p>
        </w:tc>
        <w:tc>
          <w:tcPr>
            <w:tcW w:w="23" w:type="dxa"/>
            <w:tcBorders>
              <w:bottom w:val="single" w:sz="8" w:space="0" w:color="000000"/>
            </w:tcBorders>
            <w:shd w:fill="CCCCCC" w:val="clear"/>
            <w:tcMar>
              <w:bottom w:w="30" w:type="dxa"/>
            </w:tcMar>
            <w:vAlign w:val="center"/>
          </w:tcPr>
          <w:p>
            <w:pPr>
              <w:pStyle w:val="TableContents"/>
              <w:bidi w:val="0"/>
              <w:spacing w:before="0" w:after="283"/>
              <w:jc w:val="left"/>
              <w:rPr/>
            </w:pPr>
            <w:r>
              <w:rPr/>
              <w:t>​</w:t>
            </w:r>
          </w:p>
        </w:tc>
        <w:tc>
          <w:tcPr>
            <w:tcW w:w="774" w:type="dxa"/>
            <w:tcBorders>
              <w:bottom w:val="single" w:sz="8" w:space="0" w:color="000000"/>
            </w:tcBorders>
            <w:shd w:fill="CCCCCC" w:val="clear"/>
            <w:tcMar>
              <w:bottom w:w="30" w:type="dxa"/>
            </w:tcMar>
            <w:vAlign w:val="center"/>
          </w:tcPr>
          <w:p>
            <w:pPr>
              <w:pStyle w:val="TableContents"/>
              <w:bidi w:val="0"/>
              <w:spacing w:before="0" w:after="283"/>
              <w:ind w:left="0" w:right="0" w:hanging="0"/>
              <w:jc w:val="left"/>
              <w:rPr>
                <w:rFonts w:ascii="Arial;Helvetica;sans-serif" w:hAnsi="Arial;Helvetica;sans-serif"/>
                <w:color w:val="000000"/>
                <w:sz w:val="15"/>
              </w:rPr>
            </w:pPr>
            <w:r>
              <w:rPr>
                <w:rFonts w:ascii="Arial;Helvetica;sans-serif" w:hAnsi="Arial;Helvetica;sans-serif"/>
                <w:color w:val="000000"/>
                <w:sz w:val="15"/>
              </w:rPr>
              <w:t>450,050</w:t>
            </w:r>
          </w:p>
        </w:tc>
        <w:tc>
          <w:tcPr>
            <w:tcW w:w="39" w:type="dxa"/>
            <w:tcBorders>
              <w:bottom w:val="single" w:sz="8" w:space="0" w:color="000000"/>
            </w:tcBorders>
            <w:shd w:fill="CCCCCC" w:val="clear"/>
            <w:tcMar>
              <w:bottom w:w="30" w:type="dxa"/>
            </w:tcMar>
            <w:vAlign w:val="center"/>
          </w:tcPr>
          <w:p>
            <w:pPr>
              <w:pStyle w:val="TableContents"/>
              <w:bidi w:val="0"/>
              <w:spacing w:before="0" w:after="283"/>
              <w:jc w:val="left"/>
              <w:rPr/>
            </w:pPr>
            <w:r>
              <w:rPr/>
              <w:t>​</w:t>
            </w:r>
          </w:p>
        </w:tc>
      </w:tr>
    </w:tbl>
    <w:tbl>
      <w:tblPr>
        <w:tblW w:w="10205" w:type="dxa"/>
        <w:jc w:val="left"/>
        <w:tblInd w:w="0" w:type="dxa"/>
        <w:tblLayout w:type="fixed"/>
        <w:tblCellMar>
          <w:top w:w="0" w:type="dxa"/>
          <w:left w:w="0" w:type="dxa"/>
          <w:bottom w:w="0" w:type="dxa"/>
          <w:right w:w="0" w:type="dxa"/>
        </w:tblCellMar>
      </w:tblPr>
      <w:tblGrid>
        <w:gridCol w:w="212"/>
        <w:gridCol w:w="9993"/>
      </w:tblGrid>
      <w:tr>
        <w:trPr/>
        <w:tc>
          <w:tcPr>
            <w:tcW w:w="212" w:type="dxa"/>
            <w:tcBorders/>
            <w:vAlign w:val="center"/>
          </w:tcPr>
          <w:p>
            <w:pPr>
              <w:pStyle w:val="TableContents"/>
              <w:bidi w:val="0"/>
              <w:spacing w:before="0" w:after="0"/>
              <w:jc w:val="left"/>
              <w:rPr>
                <w:rFonts w:ascii="Arial;Helvetica;sans-serif" w:hAnsi="Arial;Helvetica;sans-serif"/>
                <w:color w:val="000000"/>
                <w:sz w:val="16"/>
              </w:rPr>
            </w:pPr>
            <w:r>
              <w:rPr>
                <w:rFonts w:ascii="Arial;Helvetica;sans-serif" w:hAnsi="Arial;Helvetica;sans-serif"/>
                <w:color w:val="000000"/>
                <w:sz w:val="16"/>
              </w:rPr>
              <w:t>(a)</w:t>
            </w:r>
          </w:p>
        </w:tc>
        <w:tc>
          <w:tcPr>
            <w:tcW w:w="9993" w:type="dxa"/>
            <w:tcBorders/>
            <w:vAlign w:val="center"/>
          </w:tcPr>
          <w:p>
            <w:pPr>
              <w:pStyle w:val="TableContents"/>
              <w:bidi w:val="0"/>
              <w:spacing w:before="0" w:after="0"/>
              <w:jc w:val="both"/>
              <w:rPr>
                <w:rFonts w:ascii="Arial;Helvetica;sans-serif" w:hAnsi="Arial;Helvetica;sans-serif"/>
                <w:color w:val="000000"/>
                <w:sz w:val="16"/>
              </w:rPr>
            </w:pPr>
            <w:r>
              <w:rPr>
                <w:rFonts w:ascii="Arial;Helvetica;sans-serif" w:hAnsi="Arial;Helvetica;sans-serif"/>
                <w:color w:val="000000"/>
                <w:sz w:val="16"/>
              </w:rPr>
              <w:t>Reflects pay opportunity under the 2023 AIP, which is discussed in the CD&amp;A. Amounts actually earned and paid for 2023 performance are reflected in the Summary Compensation Table.</w:t>
            </w:r>
          </w:p>
        </w:tc>
      </w:tr>
    </w:tbl>
    <w:tbl>
      <w:tblPr>
        <w:tblW w:w="10205" w:type="dxa"/>
        <w:jc w:val="left"/>
        <w:tblInd w:w="0" w:type="dxa"/>
        <w:tblLayout w:type="fixed"/>
        <w:tblCellMar>
          <w:top w:w="0" w:type="dxa"/>
          <w:left w:w="0" w:type="dxa"/>
          <w:bottom w:w="0" w:type="dxa"/>
          <w:right w:w="0" w:type="dxa"/>
        </w:tblCellMar>
      </w:tblPr>
      <w:tblGrid>
        <w:gridCol w:w="203"/>
        <w:gridCol w:w="10002"/>
      </w:tblGrid>
      <w:tr>
        <w:trPr/>
        <w:tc>
          <w:tcPr>
            <w:tcW w:w="203" w:type="dxa"/>
            <w:tcBorders/>
            <w:vAlign w:val="center"/>
          </w:tcPr>
          <w:p>
            <w:pPr>
              <w:pStyle w:val="TableContents"/>
              <w:bidi w:val="0"/>
              <w:spacing w:before="0" w:after="0"/>
              <w:jc w:val="left"/>
              <w:rPr>
                <w:rFonts w:ascii="Arial;Helvetica;sans-serif" w:hAnsi="Arial;Helvetica;sans-serif"/>
                <w:color w:val="000000"/>
                <w:sz w:val="16"/>
              </w:rPr>
            </w:pPr>
            <w:r>
              <w:rPr>
                <w:rFonts w:ascii="Arial;Helvetica;sans-serif" w:hAnsi="Arial;Helvetica;sans-serif"/>
                <w:color w:val="000000"/>
                <w:sz w:val="16"/>
              </w:rPr>
              <w:t>(b)</w:t>
            </w:r>
          </w:p>
        </w:tc>
        <w:tc>
          <w:tcPr>
            <w:tcW w:w="10002" w:type="dxa"/>
            <w:tcBorders/>
            <w:vAlign w:val="center"/>
          </w:tcPr>
          <w:p>
            <w:pPr>
              <w:pStyle w:val="TableContents"/>
              <w:bidi w:val="0"/>
              <w:spacing w:before="0" w:after="0"/>
              <w:jc w:val="both"/>
              <w:rPr>
                <w:rFonts w:ascii="Arial;Helvetica;sans-serif" w:hAnsi="Arial;Helvetica;sans-serif"/>
                <w:color w:val="000000"/>
                <w:sz w:val="16"/>
              </w:rPr>
            </w:pPr>
            <w:r>
              <w:rPr>
                <w:rFonts w:ascii="Arial;Helvetica;sans-serif" w:hAnsi="Arial;Helvetica;sans-serif"/>
                <w:color w:val="000000"/>
                <w:sz w:val="16"/>
              </w:rPr>
              <w:t>Represents awards of PSUs which are scheduled to vest in March 2026, subject to both continued service through the vesting date and attainment of performance goals as described in the CD&amp;A under “2023 Long-Term Incentive Awards.”</w:t>
            </w:r>
          </w:p>
        </w:tc>
      </w:tr>
    </w:tbl>
    <w:tbl>
      <w:tblPr>
        <w:tblW w:w="10205" w:type="dxa"/>
        <w:jc w:val="left"/>
        <w:tblInd w:w="0" w:type="dxa"/>
        <w:tblLayout w:type="fixed"/>
        <w:tblCellMar>
          <w:top w:w="0" w:type="dxa"/>
          <w:left w:w="0" w:type="dxa"/>
          <w:bottom w:w="0" w:type="dxa"/>
          <w:right w:w="0" w:type="dxa"/>
        </w:tblCellMar>
      </w:tblPr>
      <w:tblGrid>
        <w:gridCol w:w="192"/>
        <w:gridCol w:w="10013"/>
      </w:tblGrid>
      <w:tr>
        <w:trPr/>
        <w:tc>
          <w:tcPr>
            <w:tcW w:w="192" w:type="dxa"/>
            <w:tcBorders/>
            <w:vAlign w:val="center"/>
          </w:tcPr>
          <w:p>
            <w:pPr>
              <w:pStyle w:val="TableContents"/>
              <w:bidi w:val="0"/>
              <w:spacing w:before="0" w:after="0"/>
              <w:jc w:val="left"/>
              <w:rPr>
                <w:rFonts w:ascii="Arial;Helvetica;sans-serif" w:hAnsi="Arial;Helvetica;sans-serif"/>
                <w:color w:val="000000"/>
                <w:sz w:val="16"/>
              </w:rPr>
            </w:pPr>
            <w:r>
              <w:rPr>
                <w:rFonts w:ascii="Arial;Helvetica;sans-serif" w:hAnsi="Arial;Helvetica;sans-serif"/>
                <w:color w:val="000000"/>
                <w:sz w:val="16"/>
              </w:rPr>
              <w:t>(c)</w:t>
            </w:r>
          </w:p>
        </w:tc>
        <w:tc>
          <w:tcPr>
            <w:tcW w:w="10013" w:type="dxa"/>
            <w:tcBorders/>
            <w:vAlign w:val="center"/>
          </w:tcPr>
          <w:p>
            <w:pPr>
              <w:pStyle w:val="TableContents"/>
              <w:bidi w:val="0"/>
              <w:spacing w:before="0" w:after="0"/>
              <w:jc w:val="both"/>
              <w:rPr>
                <w:rFonts w:ascii="Arial;Helvetica;sans-serif" w:hAnsi="Arial;Helvetica;sans-serif"/>
                <w:color w:val="000000"/>
                <w:sz w:val="16"/>
              </w:rPr>
            </w:pPr>
            <w:r>
              <w:rPr>
                <w:rFonts w:ascii="Arial;Helvetica;sans-serif" w:hAnsi="Arial;Helvetica;sans-serif"/>
                <w:color w:val="000000"/>
                <w:sz w:val="16"/>
              </w:rPr>
              <w:t>For Messrs. Ferraro, Choi, Simhambhatla and Ms. Martins, RSUs awarded March 9, 2023 are scheduled to vest in equal installments on each of the first three anniversaries of the date of grant, subject to continued service through each vesting date. For Mr. Hees, the RSU award of 9,577 vests on June 30, 2024, subject to continued service.</w:t>
            </w:r>
          </w:p>
        </w:tc>
      </w:tr>
    </w:tbl>
    <w:tbl>
      <w:tblPr>
        <w:tblW w:w="10205" w:type="dxa"/>
        <w:jc w:val="left"/>
        <w:tblInd w:w="0" w:type="dxa"/>
        <w:tblLayout w:type="fixed"/>
        <w:tblCellMar>
          <w:top w:w="0" w:type="dxa"/>
          <w:left w:w="0" w:type="dxa"/>
          <w:bottom w:w="0" w:type="dxa"/>
          <w:right w:w="0" w:type="dxa"/>
        </w:tblCellMar>
      </w:tblPr>
      <w:tblGrid>
        <w:gridCol w:w="209"/>
        <w:gridCol w:w="9996"/>
      </w:tblGrid>
      <w:tr>
        <w:trPr/>
        <w:tc>
          <w:tcPr>
            <w:tcW w:w="209" w:type="dxa"/>
            <w:tcBorders/>
            <w:vAlign w:val="center"/>
          </w:tcPr>
          <w:p>
            <w:pPr>
              <w:pStyle w:val="TableContents"/>
              <w:bidi w:val="0"/>
              <w:spacing w:before="0" w:after="0"/>
              <w:jc w:val="left"/>
              <w:rPr>
                <w:rFonts w:ascii="Arial;Helvetica;sans-serif" w:hAnsi="Arial;Helvetica;sans-serif"/>
                <w:color w:val="000000"/>
                <w:sz w:val="16"/>
              </w:rPr>
            </w:pPr>
            <w:r>
              <w:rPr>
                <w:rFonts w:ascii="Arial;Helvetica;sans-serif" w:hAnsi="Arial;Helvetica;sans-serif"/>
                <w:color w:val="000000"/>
                <w:sz w:val="16"/>
              </w:rPr>
              <w:t>(d)</w:t>
            </w:r>
          </w:p>
        </w:tc>
        <w:tc>
          <w:tcPr>
            <w:tcW w:w="9996" w:type="dxa"/>
            <w:tcBorders/>
            <w:vAlign w:val="center"/>
          </w:tcPr>
          <w:p>
            <w:pPr>
              <w:pStyle w:val="TableContents"/>
              <w:bidi w:val="0"/>
              <w:spacing w:before="0" w:after="0"/>
              <w:jc w:val="both"/>
              <w:rPr>
                <w:rFonts w:ascii="Arial;Helvetica;sans-serif" w:hAnsi="Arial;Helvetica;sans-serif"/>
                <w:color w:val="000000"/>
                <w:sz w:val="16"/>
              </w:rPr>
            </w:pPr>
            <w:r>
              <w:rPr>
                <w:rFonts w:ascii="Arial;Helvetica;sans-serif" w:hAnsi="Arial;Helvetica;sans-serif"/>
                <w:color w:val="000000"/>
                <w:sz w:val="16"/>
              </w:rPr>
              <w:t xml:space="preserve">Represents the aggregate grant date fair value computed by multiplying the number of shares (in the case of PSUs, based on target level as the probable outcome) by the closing price on the grant date. </w:t>
            </w:r>
          </w:p>
        </w:tc>
      </w:tr>
    </w:tbl>
    <w:tbl>
      <w:tblPr>
        <w:tblW w:w="260" w:type="dxa"/>
        <w:jc w:val="left"/>
        <w:tblInd w:w="0" w:type="dxa"/>
        <w:tblLayout w:type="fixed"/>
        <w:tblCellMar>
          <w:top w:w="0" w:type="dxa"/>
          <w:left w:w="0" w:type="dxa"/>
          <w:bottom w:w="0" w:type="dxa"/>
          <w:right w:w="0" w:type="dxa"/>
        </w:tblCellMar>
      </w:tblPr>
      <w:tblGrid>
        <w:gridCol w:w="260"/>
      </w:tblGrid>
      <w:tr>
        <w:trPr/>
        <w:tc>
          <w:tcPr>
            <w:tcW w:w="260" w:type="dxa"/>
            <w:tcBorders/>
            <w:vAlign w:val="center"/>
          </w:tcPr>
          <w:p>
            <w:pPr>
              <w:pStyle w:val="TableContents"/>
              <w:bidi w:val="0"/>
              <w:spacing w:before="0" w:after="283"/>
              <w:jc w:val="center"/>
              <w:rPr>
                <w:rFonts w:ascii="Arial;Helvetica;sans-serif" w:hAnsi="Arial;Helvetica;sans-serif"/>
                <w:color w:val="000000"/>
                <w:sz w:val="20"/>
              </w:rPr>
            </w:pPr>
            <w:r>
              <w:rPr>
                <w:rFonts w:ascii="Arial;Helvetica;sans-serif" w:hAnsi="Arial;Helvetica;sans-serif"/>
                <w:color w:val="000000"/>
                <w:sz w:val="20"/>
              </w:rPr>
              <w:t>36</w:t>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200" w:after="20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bidi w:val="0"/>
        <w:spacing w:before="200" w:after="20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jc w:val="left"/>
        <w:rPr/>
      </w:pPr>
      <w:hyperlink w:anchor="TOC">
        <w:bookmarkStart w:id="77" w:name="ny20022766x1_def14a_107-summary_pg5"/>
        <w:bookmarkEnd w:id="77"/>
        <w:r>
          <w:rPr>
            <w:rStyle w:val="InternetLink"/>
            <w:rFonts w:ascii="Times New Roman;Times;Serif" w:hAnsi="Times New Roman;Times;Serif"/>
            <w:b/>
            <w:caps w:val="false"/>
            <w:smallCaps w:val="false"/>
            <w:color w:val="000000"/>
            <w:sz w:val="16"/>
            <w:shd w:fill="FFFFFF" w:val="clear"/>
          </w:rPr>
          <w:t>TABLE OF CONTENTS</w:t>
        </w:r>
      </w:hyperlink>
    </w:p>
    <w:p>
      <w:pPr>
        <w:pStyle w:val="TextBody"/>
        <w:bidi w:val="0"/>
        <w:spacing w:before="160" w:after="283"/>
        <w:ind w:left="0" w:right="0" w:hanging="0"/>
        <w:jc w:val="left"/>
        <w:rPr>
          <w:rFonts w:ascii="Arial;Helvetica;sans-serif" w:hAnsi="Arial;Helvetica;sans-serif"/>
          <w:b/>
          <w:color w:val="000000"/>
          <w:sz w:val="28"/>
          <w:shd w:fill="FFFFFF" w:val="clear"/>
        </w:rPr>
      </w:pPr>
      <w:bookmarkStart w:id="78" w:name="tOEA"/>
      <w:bookmarkEnd w:id="78"/>
      <w:r>
        <w:rPr>
          <w:rFonts w:ascii="Arial;Helvetica;sans-serif" w:hAnsi="Arial;Helvetica;sans-serif"/>
          <w:b/>
          <w:color w:val="000000"/>
          <w:sz w:val="28"/>
          <w:shd w:fill="FFFFFF" w:val="clear"/>
        </w:rPr>
        <w:t xml:space="preserve">Outstanding Equity Awards at Fiscal Year-End Table </w:t>
      </w:r>
    </w:p>
    <w:p>
      <w:pPr>
        <w:pStyle w:val="TextBody"/>
        <w:bidi w:val="0"/>
        <w:spacing w:before="160" w:after="283"/>
        <w:ind w:left="0" w:right="0" w:hanging="0"/>
        <w:jc w:val="both"/>
        <w:rPr>
          <w:rFonts w:ascii="Arial;Helvetica;sans-serif" w:hAnsi="Arial;Helvetica;sans-serif"/>
          <w:color w:val="000000"/>
          <w:sz w:val="20"/>
          <w:shd w:fill="FFFFFF" w:val="clear"/>
        </w:rPr>
      </w:pPr>
      <w:r>
        <w:rPr>
          <w:rFonts w:ascii="Arial;Helvetica;sans-serif" w:hAnsi="Arial;Helvetica;sans-serif"/>
          <w:color w:val="000000"/>
          <w:sz w:val="20"/>
          <w:shd w:fill="FFFFFF" w:val="clear"/>
        </w:rPr>
        <w:t xml:space="preserve">The following table reflects information regarding our outstanding stock awards at December 31, 2023. There were no stock options outstanding. </w:t>
      </w:r>
    </w:p>
    <w:tbl>
      <w:tblPr>
        <w:tblW w:w="5691" w:type="dxa"/>
        <w:jc w:val="left"/>
        <w:tblInd w:w="0" w:type="dxa"/>
        <w:tblLayout w:type="fixed"/>
        <w:tblCellMar>
          <w:top w:w="0" w:type="dxa"/>
          <w:left w:w="0" w:type="dxa"/>
          <w:bottom w:w="0" w:type="dxa"/>
          <w:right w:w="0" w:type="dxa"/>
        </w:tblCellMar>
      </w:tblPr>
      <w:tblGrid>
        <w:gridCol w:w="38"/>
        <w:gridCol w:w="1115"/>
        <w:gridCol w:w="23"/>
        <w:gridCol w:w="23"/>
        <w:gridCol w:w="710"/>
        <w:gridCol w:w="23"/>
        <w:gridCol w:w="23"/>
        <w:gridCol w:w="860"/>
        <w:gridCol w:w="23"/>
        <w:gridCol w:w="23"/>
        <w:gridCol w:w="860"/>
        <w:gridCol w:w="23"/>
        <w:gridCol w:w="23"/>
        <w:gridCol w:w="905"/>
        <w:gridCol w:w="23"/>
        <w:gridCol w:w="23"/>
        <w:gridCol w:w="935"/>
        <w:gridCol w:w="38"/>
      </w:tblGrid>
      <w:tr>
        <w:trPr/>
        <w:tc>
          <w:tcPr>
            <w:tcW w:w="38" w:type="dxa"/>
            <w:tcBorders/>
            <w:vAlign w:val="center"/>
          </w:tcPr>
          <w:p>
            <w:pPr>
              <w:pStyle w:val="TableContents"/>
              <w:bidi w:val="0"/>
              <w:spacing w:before="0" w:after="283"/>
              <w:jc w:val="left"/>
              <w:rPr/>
            </w:pPr>
            <w:r>
              <w:rPr/>
              <w:t>​</w:t>
            </w:r>
          </w:p>
        </w:tc>
        <w:tc>
          <w:tcPr>
            <w:tcW w:w="1115" w:type="dxa"/>
            <w:tcBorders/>
            <w:vAlign w:val="center"/>
          </w:tcPr>
          <w:p>
            <w:pPr>
              <w:pStyle w:val="TableContents"/>
              <w:bidi w:val="0"/>
              <w:spacing w:before="0" w:after="0"/>
              <w:jc w:val="left"/>
              <w:rPr>
                <w:color w:val="000000"/>
              </w:rPr>
            </w:pPr>
            <w:r>
              <w:rPr>
                <w:color w:val="000000"/>
              </w:rPr>
              <w:t> </w:t>
            </w:r>
          </w:p>
        </w:tc>
        <w:tc>
          <w:tcPr>
            <w:tcW w:w="23" w:type="dxa"/>
            <w:tcBorders/>
            <w:vAlign w:val="center"/>
          </w:tcPr>
          <w:p>
            <w:pPr>
              <w:pStyle w:val="TableContents"/>
              <w:bidi w:val="0"/>
              <w:spacing w:before="0" w:after="283"/>
              <w:jc w:val="left"/>
              <w:rPr/>
            </w:pPr>
            <w:r>
              <w:rPr/>
              <w:t>​</w:t>
            </w:r>
          </w:p>
        </w:tc>
        <w:tc>
          <w:tcPr>
            <w:tcW w:w="23" w:type="dxa"/>
            <w:tcBorders/>
            <w:vAlign w:val="center"/>
          </w:tcPr>
          <w:p>
            <w:pPr>
              <w:pStyle w:val="TableContents"/>
              <w:bidi w:val="0"/>
              <w:spacing w:before="0" w:after="283"/>
              <w:jc w:val="left"/>
              <w:rPr/>
            </w:pPr>
            <w:r>
              <w:rPr/>
              <w:t>​</w:t>
            </w:r>
          </w:p>
        </w:tc>
        <w:tc>
          <w:tcPr>
            <w:tcW w:w="710" w:type="dxa"/>
            <w:tcBorders/>
            <w:vAlign w:val="center"/>
          </w:tcPr>
          <w:p>
            <w:pPr>
              <w:pStyle w:val="TableContents"/>
              <w:bidi w:val="0"/>
              <w:spacing w:before="0" w:after="0"/>
              <w:jc w:val="center"/>
              <w:rPr>
                <w:color w:val="000000"/>
              </w:rPr>
            </w:pPr>
            <w:r>
              <w:rPr>
                <w:color w:val="000000"/>
              </w:rPr>
              <w:t> </w:t>
            </w:r>
          </w:p>
        </w:tc>
        <w:tc>
          <w:tcPr>
            <w:tcW w:w="23" w:type="dxa"/>
            <w:tcBorders/>
            <w:vAlign w:val="center"/>
          </w:tcPr>
          <w:p>
            <w:pPr>
              <w:pStyle w:val="TableContents"/>
              <w:bidi w:val="0"/>
              <w:spacing w:before="0" w:after="283"/>
              <w:jc w:val="left"/>
              <w:rPr/>
            </w:pPr>
            <w:r>
              <w:rPr/>
              <w:t>​</w:t>
            </w:r>
          </w:p>
        </w:tc>
        <w:tc>
          <w:tcPr>
            <w:tcW w:w="23" w:type="dxa"/>
            <w:tcBorders>
              <w:bottom w:val="single" w:sz="8" w:space="0" w:color="000000"/>
            </w:tcBorders>
            <w:tcMar>
              <w:bottom w:w="80" w:type="dxa"/>
            </w:tcMar>
            <w:vAlign w:val="center"/>
          </w:tcPr>
          <w:p>
            <w:pPr>
              <w:pStyle w:val="TableContents"/>
              <w:bidi w:val="0"/>
              <w:spacing w:before="0" w:after="283"/>
              <w:jc w:val="left"/>
              <w:rPr/>
            </w:pPr>
            <w:r>
              <w:rPr/>
              <w:t>​</w:t>
            </w:r>
          </w:p>
        </w:tc>
        <w:tc>
          <w:tcPr>
            <w:tcW w:w="3698" w:type="dxa"/>
            <w:gridSpan w:val="10"/>
            <w:tcBorders>
              <w:bottom w:val="single" w:sz="8" w:space="0" w:color="000000"/>
            </w:tcBorders>
            <w:tcMar>
              <w:bottom w:w="80" w:type="dxa"/>
            </w:tcMar>
            <w:vAlign w:val="center"/>
          </w:tcPr>
          <w:p>
            <w:pPr>
              <w:pStyle w:val="TableContents"/>
              <w:bidi w:val="0"/>
              <w:spacing w:before="0" w:after="283"/>
              <w:jc w:val="center"/>
              <w:rPr>
                <w:rFonts w:ascii="Arial;Helvetica;sans-serif" w:hAnsi="Arial;Helvetica;sans-serif"/>
                <w:b/>
                <w:color w:val="000000"/>
                <w:sz w:val="16"/>
              </w:rPr>
            </w:pPr>
            <w:r>
              <w:rPr>
                <w:rFonts w:ascii="Arial;Helvetica;sans-serif" w:hAnsi="Arial;Helvetica;sans-serif"/>
                <w:b/>
                <w:color w:val="000000"/>
                <w:sz w:val="16"/>
              </w:rPr>
              <w:t xml:space="preserve">Stock Awards (a) </w:t>
            </w:r>
          </w:p>
        </w:tc>
        <w:tc>
          <w:tcPr>
            <w:tcW w:w="38" w:type="dxa"/>
            <w:tcBorders>
              <w:bottom w:val="single" w:sz="8" w:space="0" w:color="000000"/>
            </w:tcBorders>
            <w:tcMar>
              <w:bottom w:w="80" w:type="dxa"/>
            </w:tcMar>
            <w:vAlign w:val="center"/>
          </w:tcPr>
          <w:p>
            <w:pPr>
              <w:pStyle w:val="TableContents"/>
              <w:bidi w:val="0"/>
              <w:spacing w:before="0" w:after="283"/>
              <w:jc w:val="left"/>
              <w:rPr/>
            </w:pPr>
            <w:r>
              <w:rPr/>
              <w:t>​</w:t>
            </w:r>
          </w:p>
        </w:tc>
      </w:tr>
      <w:tr>
        <w:trPr/>
        <w:tc>
          <w:tcPr>
            <w:tcW w:w="38" w:type="dxa"/>
            <w:tcBorders>
              <w:bottom w:val="single" w:sz="8" w:space="0" w:color="000000"/>
            </w:tcBorders>
            <w:tcMar>
              <w:bottom w:w="80" w:type="dxa"/>
            </w:tcMar>
            <w:vAlign w:val="center"/>
          </w:tcPr>
          <w:p>
            <w:pPr>
              <w:pStyle w:val="TableContents"/>
              <w:bidi w:val="0"/>
              <w:spacing w:before="0" w:after="283"/>
              <w:jc w:val="left"/>
              <w:rPr/>
            </w:pPr>
            <w:r>
              <w:rPr/>
              <w:t>​</w:t>
            </w:r>
          </w:p>
        </w:tc>
        <w:tc>
          <w:tcPr>
            <w:tcW w:w="1115" w:type="dxa"/>
            <w:tcBorders>
              <w:bottom w:val="single" w:sz="8" w:space="0" w:color="000000"/>
            </w:tcBorders>
            <w:tcMar>
              <w:bottom w:w="80" w:type="dxa"/>
            </w:tcMar>
            <w:vAlign w:val="center"/>
          </w:tcPr>
          <w:p>
            <w:pPr>
              <w:pStyle w:val="TableContents"/>
              <w:bidi w:val="0"/>
              <w:spacing w:before="0" w:after="283"/>
              <w:ind w:left="30" w:right="0" w:hanging="0"/>
              <w:jc w:val="left"/>
              <w:rPr>
                <w:rFonts w:ascii="Arial;Helvetica;sans-serif" w:hAnsi="Arial;Helvetica;sans-serif"/>
                <w:b/>
                <w:color w:val="000000"/>
                <w:sz w:val="16"/>
              </w:rPr>
            </w:pPr>
            <w:r>
              <w:rPr>
                <w:rFonts w:ascii="Arial;Helvetica;sans-serif" w:hAnsi="Arial;Helvetica;sans-serif"/>
                <w:b/>
                <w:color w:val="000000"/>
                <w:sz w:val="16"/>
              </w:rPr>
              <w:t>Name</w:t>
            </w:r>
          </w:p>
        </w:tc>
        <w:tc>
          <w:tcPr>
            <w:tcW w:w="23" w:type="dxa"/>
            <w:tcBorders>
              <w:bottom w:val="single" w:sz="8" w:space="0" w:color="000000"/>
            </w:tcBorders>
            <w:tcMar>
              <w:bottom w:w="80" w:type="dxa"/>
            </w:tcMar>
            <w:vAlign w:val="center"/>
          </w:tcPr>
          <w:p>
            <w:pPr>
              <w:pStyle w:val="TableContents"/>
              <w:bidi w:val="0"/>
              <w:spacing w:before="0" w:after="283"/>
              <w:jc w:val="left"/>
              <w:rPr/>
            </w:pPr>
            <w:r>
              <w:rPr/>
              <w:t>​</w:t>
            </w:r>
          </w:p>
        </w:tc>
        <w:tc>
          <w:tcPr>
            <w:tcW w:w="23" w:type="dxa"/>
            <w:tcBorders>
              <w:bottom w:val="single" w:sz="8" w:space="0" w:color="000000"/>
            </w:tcBorders>
            <w:tcMar>
              <w:bottom w:w="80" w:type="dxa"/>
            </w:tcMar>
            <w:vAlign w:val="center"/>
          </w:tcPr>
          <w:p>
            <w:pPr>
              <w:pStyle w:val="TableContents"/>
              <w:bidi w:val="0"/>
              <w:spacing w:before="0" w:after="283"/>
              <w:jc w:val="left"/>
              <w:rPr/>
            </w:pPr>
            <w:r>
              <w:rPr/>
              <w:t>​</w:t>
            </w:r>
          </w:p>
        </w:tc>
        <w:tc>
          <w:tcPr>
            <w:tcW w:w="710" w:type="dxa"/>
            <w:tcBorders>
              <w:bottom w:val="single" w:sz="8" w:space="0" w:color="000000"/>
            </w:tcBorders>
            <w:tcMar>
              <w:bottom w:w="80" w:type="dxa"/>
            </w:tcMar>
            <w:vAlign w:val="center"/>
          </w:tcPr>
          <w:p>
            <w:pPr>
              <w:pStyle w:val="TableContents"/>
              <w:bidi w:val="0"/>
              <w:spacing w:before="0" w:after="283"/>
              <w:jc w:val="center"/>
              <w:rPr>
                <w:rFonts w:ascii="Arial;Helvetica;sans-serif" w:hAnsi="Arial;Helvetica;sans-serif"/>
                <w:b/>
                <w:color w:val="000000"/>
                <w:sz w:val="16"/>
              </w:rPr>
            </w:pPr>
            <w:r>
              <w:rPr>
                <w:rFonts w:ascii="Arial;Helvetica;sans-serif" w:hAnsi="Arial;Helvetica;sans-serif"/>
                <w:b/>
                <w:color w:val="000000"/>
                <w:sz w:val="16"/>
              </w:rPr>
              <w:t xml:space="preserve">Grant </w:t>
            </w:r>
          </w:p>
          <w:p>
            <w:pPr>
              <w:pStyle w:val="TableContents"/>
              <w:bidi w:val="0"/>
              <w:spacing w:before="0" w:after="283"/>
              <w:jc w:val="center"/>
              <w:rPr>
                <w:rFonts w:ascii="Arial;Helvetica;sans-serif" w:hAnsi="Arial;Helvetica;sans-serif"/>
                <w:b/>
                <w:color w:val="000000"/>
                <w:sz w:val="16"/>
              </w:rPr>
            </w:pPr>
            <w:r>
              <w:rPr>
                <w:rFonts w:ascii="Arial;Helvetica;sans-serif" w:hAnsi="Arial;Helvetica;sans-serif"/>
                <w:b/>
                <w:color w:val="000000"/>
                <w:sz w:val="16"/>
              </w:rPr>
              <w:t>Date</w:t>
            </w:r>
          </w:p>
        </w:tc>
        <w:tc>
          <w:tcPr>
            <w:tcW w:w="23" w:type="dxa"/>
            <w:tcBorders>
              <w:bottom w:val="single" w:sz="8" w:space="0" w:color="000000"/>
            </w:tcBorders>
            <w:tcMar>
              <w:bottom w:w="80" w:type="dxa"/>
            </w:tcMar>
            <w:vAlign w:val="center"/>
          </w:tcPr>
          <w:p>
            <w:pPr>
              <w:pStyle w:val="TableContents"/>
              <w:bidi w:val="0"/>
              <w:spacing w:before="0" w:after="283"/>
              <w:jc w:val="left"/>
              <w:rPr/>
            </w:pPr>
            <w:r>
              <w:rPr/>
              <w:t>​</w:t>
            </w:r>
          </w:p>
        </w:tc>
        <w:tc>
          <w:tcPr>
            <w:tcW w:w="23" w:type="dxa"/>
            <w:tcBorders>
              <w:bottom w:val="single" w:sz="8" w:space="0" w:color="000000"/>
            </w:tcBorders>
            <w:tcMar>
              <w:bottom w:w="80" w:type="dxa"/>
            </w:tcMar>
            <w:vAlign w:val="center"/>
          </w:tcPr>
          <w:p>
            <w:pPr>
              <w:pStyle w:val="TableContents"/>
              <w:bidi w:val="0"/>
              <w:spacing w:before="0" w:after="283"/>
              <w:jc w:val="left"/>
              <w:rPr/>
            </w:pPr>
            <w:r>
              <w:rPr/>
              <w:t>​</w:t>
            </w:r>
          </w:p>
        </w:tc>
        <w:tc>
          <w:tcPr>
            <w:tcW w:w="860" w:type="dxa"/>
            <w:tcBorders>
              <w:bottom w:val="single" w:sz="8" w:space="0" w:color="000000"/>
            </w:tcBorders>
            <w:tcMar>
              <w:bottom w:w="80" w:type="dxa"/>
            </w:tcMar>
            <w:vAlign w:val="center"/>
          </w:tcPr>
          <w:p>
            <w:pPr>
              <w:pStyle w:val="TableContents"/>
              <w:bidi w:val="0"/>
              <w:spacing w:before="0" w:after="283"/>
              <w:jc w:val="center"/>
              <w:rPr>
                <w:rFonts w:ascii="Arial;Helvetica;sans-serif" w:hAnsi="Arial;Helvetica;sans-serif"/>
                <w:b/>
                <w:color w:val="000000"/>
                <w:sz w:val="16"/>
              </w:rPr>
            </w:pPr>
            <w:r>
              <w:rPr>
                <w:rFonts w:ascii="Arial;Helvetica;sans-serif" w:hAnsi="Arial;Helvetica;sans-serif"/>
                <w:b/>
                <w:color w:val="000000"/>
                <w:sz w:val="16"/>
              </w:rPr>
              <w:t xml:space="preserve">Number </w:t>
            </w:r>
          </w:p>
          <w:p>
            <w:pPr>
              <w:pStyle w:val="TableContents"/>
              <w:bidi w:val="0"/>
              <w:spacing w:before="0" w:after="283"/>
              <w:jc w:val="center"/>
              <w:rPr>
                <w:rFonts w:ascii="Arial;Helvetica;sans-serif" w:hAnsi="Arial;Helvetica;sans-serif"/>
                <w:b/>
                <w:color w:val="000000"/>
                <w:sz w:val="16"/>
              </w:rPr>
            </w:pPr>
            <w:r>
              <w:rPr>
                <w:rFonts w:ascii="Arial;Helvetica;sans-serif" w:hAnsi="Arial;Helvetica;sans-serif"/>
                <w:b/>
                <w:color w:val="000000"/>
                <w:sz w:val="16"/>
              </w:rPr>
              <w:t xml:space="preserve">of </w:t>
            </w:r>
          </w:p>
          <w:p>
            <w:pPr>
              <w:pStyle w:val="TableContents"/>
              <w:bidi w:val="0"/>
              <w:spacing w:before="0" w:after="283"/>
              <w:jc w:val="center"/>
              <w:rPr>
                <w:rFonts w:ascii="Arial;Helvetica;sans-serif" w:hAnsi="Arial;Helvetica;sans-serif"/>
                <w:b/>
                <w:color w:val="000000"/>
                <w:sz w:val="16"/>
              </w:rPr>
            </w:pPr>
            <w:r>
              <w:rPr>
                <w:rFonts w:ascii="Arial;Helvetica;sans-serif" w:hAnsi="Arial;Helvetica;sans-serif"/>
                <w:b/>
                <w:color w:val="000000"/>
                <w:sz w:val="16"/>
              </w:rPr>
              <w:t xml:space="preserve">Shares </w:t>
            </w:r>
          </w:p>
          <w:p>
            <w:pPr>
              <w:pStyle w:val="TableContents"/>
              <w:bidi w:val="0"/>
              <w:spacing w:before="0" w:after="283"/>
              <w:jc w:val="center"/>
              <w:rPr>
                <w:rFonts w:ascii="Arial;Helvetica;sans-serif" w:hAnsi="Arial;Helvetica;sans-serif"/>
                <w:b/>
                <w:color w:val="000000"/>
                <w:sz w:val="16"/>
              </w:rPr>
            </w:pPr>
            <w:r>
              <w:rPr>
                <w:rFonts w:ascii="Arial;Helvetica;sans-serif" w:hAnsi="Arial;Helvetica;sans-serif"/>
                <w:b/>
                <w:color w:val="000000"/>
                <w:sz w:val="16"/>
              </w:rPr>
              <w:t xml:space="preserve">or Units </w:t>
            </w:r>
          </w:p>
          <w:p>
            <w:pPr>
              <w:pStyle w:val="TableContents"/>
              <w:bidi w:val="0"/>
              <w:spacing w:before="0" w:after="283"/>
              <w:jc w:val="center"/>
              <w:rPr>
                <w:rFonts w:ascii="Arial;Helvetica;sans-serif" w:hAnsi="Arial;Helvetica;sans-serif"/>
                <w:b/>
                <w:color w:val="000000"/>
                <w:sz w:val="16"/>
              </w:rPr>
            </w:pPr>
            <w:r>
              <w:rPr>
                <w:rFonts w:ascii="Arial;Helvetica;sans-serif" w:hAnsi="Arial;Helvetica;sans-serif"/>
                <w:b/>
                <w:color w:val="000000"/>
                <w:sz w:val="16"/>
              </w:rPr>
              <w:t xml:space="preserve">of Stock </w:t>
            </w:r>
          </w:p>
          <w:p>
            <w:pPr>
              <w:pStyle w:val="TableContents"/>
              <w:bidi w:val="0"/>
              <w:spacing w:before="0" w:after="283"/>
              <w:jc w:val="center"/>
              <w:rPr>
                <w:rFonts w:ascii="Arial;Helvetica;sans-serif" w:hAnsi="Arial;Helvetica;sans-serif"/>
                <w:b/>
                <w:color w:val="000000"/>
                <w:sz w:val="16"/>
              </w:rPr>
            </w:pPr>
            <w:r>
              <w:rPr>
                <w:rFonts w:ascii="Arial;Helvetica;sans-serif" w:hAnsi="Arial;Helvetica;sans-serif"/>
                <w:b/>
                <w:color w:val="000000"/>
                <w:sz w:val="16"/>
              </w:rPr>
              <w:t xml:space="preserve">That Have </w:t>
            </w:r>
          </w:p>
          <w:p>
            <w:pPr>
              <w:pStyle w:val="TableContents"/>
              <w:bidi w:val="0"/>
              <w:spacing w:before="0" w:after="283"/>
              <w:jc w:val="center"/>
              <w:rPr>
                <w:rFonts w:ascii="Arial;Helvetica;sans-serif" w:hAnsi="Arial;Helvetica;sans-serif"/>
                <w:b/>
                <w:color w:val="000000"/>
                <w:sz w:val="16"/>
              </w:rPr>
            </w:pPr>
            <w:r>
              <w:rPr>
                <w:rFonts w:ascii="Arial;Helvetica;sans-serif" w:hAnsi="Arial;Helvetica;sans-serif"/>
                <w:b/>
                <w:color w:val="000000"/>
                <w:sz w:val="16"/>
              </w:rPr>
              <w:t xml:space="preserve">Not </w:t>
            </w:r>
          </w:p>
          <w:p>
            <w:pPr>
              <w:pStyle w:val="TableContents"/>
              <w:bidi w:val="0"/>
              <w:spacing w:before="0" w:after="283"/>
              <w:jc w:val="center"/>
              <w:rPr>
                <w:rFonts w:ascii="Arial;Helvetica;sans-serif" w:hAnsi="Arial;Helvetica;sans-serif"/>
                <w:b/>
                <w:color w:val="000000"/>
                <w:sz w:val="16"/>
              </w:rPr>
            </w:pPr>
            <w:r>
              <w:rPr>
                <w:rFonts w:ascii="Arial;Helvetica;sans-serif" w:hAnsi="Arial;Helvetica;sans-serif"/>
                <w:b/>
                <w:color w:val="000000"/>
                <w:sz w:val="16"/>
              </w:rPr>
              <w:t xml:space="preserve">Vested </w:t>
            </w:r>
          </w:p>
          <w:p>
            <w:pPr>
              <w:pStyle w:val="TableContents"/>
              <w:bidi w:val="0"/>
              <w:spacing w:before="0" w:after="283"/>
              <w:jc w:val="center"/>
              <w:rPr>
                <w:rFonts w:ascii="Arial;Helvetica;sans-serif" w:hAnsi="Arial;Helvetica;sans-serif"/>
                <w:b/>
                <w:color w:val="000000"/>
                <w:sz w:val="16"/>
              </w:rPr>
            </w:pPr>
            <w:r>
              <w:rPr>
                <w:rFonts w:ascii="Arial;Helvetica;sans-serif" w:hAnsi="Arial;Helvetica;sans-serif"/>
                <w:b/>
                <w:color w:val="000000"/>
                <w:sz w:val="16"/>
              </w:rPr>
              <w:t>(#)</w:t>
            </w:r>
          </w:p>
        </w:tc>
        <w:tc>
          <w:tcPr>
            <w:tcW w:w="23" w:type="dxa"/>
            <w:tcBorders>
              <w:bottom w:val="single" w:sz="8" w:space="0" w:color="000000"/>
            </w:tcBorders>
            <w:tcMar>
              <w:bottom w:w="80" w:type="dxa"/>
            </w:tcMar>
            <w:vAlign w:val="center"/>
          </w:tcPr>
          <w:p>
            <w:pPr>
              <w:pStyle w:val="TableContents"/>
              <w:bidi w:val="0"/>
              <w:spacing w:before="0" w:after="283"/>
              <w:jc w:val="left"/>
              <w:rPr/>
            </w:pPr>
            <w:r>
              <w:rPr/>
              <w:t>​</w:t>
            </w:r>
          </w:p>
        </w:tc>
        <w:tc>
          <w:tcPr>
            <w:tcW w:w="23" w:type="dxa"/>
            <w:tcBorders>
              <w:bottom w:val="single" w:sz="8" w:space="0" w:color="000000"/>
            </w:tcBorders>
            <w:tcMar>
              <w:bottom w:w="80" w:type="dxa"/>
            </w:tcMar>
            <w:vAlign w:val="center"/>
          </w:tcPr>
          <w:p>
            <w:pPr>
              <w:pStyle w:val="TableContents"/>
              <w:bidi w:val="0"/>
              <w:spacing w:before="0" w:after="283"/>
              <w:jc w:val="left"/>
              <w:rPr/>
            </w:pPr>
            <w:r>
              <w:rPr/>
              <w:t>​</w:t>
            </w:r>
          </w:p>
        </w:tc>
        <w:tc>
          <w:tcPr>
            <w:tcW w:w="860" w:type="dxa"/>
            <w:tcBorders>
              <w:bottom w:val="single" w:sz="8" w:space="0" w:color="000000"/>
            </w:tcBorders>
            <w:tcMar>
              <w:bottom w:w="80" w:type="dxa"/>
            </w:tcMar>
            <w:vAlign w:val="center"/>
          </w:tcPr>
          <w:p>
            <w:pPr>
              <w:pStyle w:val="TableContents"/>
              <w:bidi w:val="0"/>
              <w:spacing w:before="0" w:after="283"/>
              <w:jc w:val="center"/>
              <w:rPr>
                <w:rFonts w:ascii="Arial;Helvetica;sans-serif" w:hAnsi="Arial;Helvetica;sans-serif"/>
                <w:b/>
                <w:color w:val="000000"/>
                <w:sz w:val="16"/>
              </w:rPr>
            </w:pPr>
            <w:r>
              <w:rPr>
                <w:rFonts w:ascii="Arial;Helvetica;sans-serif" w:hAnsi="Arial;Helvetica;sans-serif"/>
                <w:b/>
                <w:color w:val="000000"/>
                <w:sz w:val="16"/>
              </w:rPr>
              <w:t xml:space="preserve">Market </w:t>
            </w:r>
          </w:p>
          <w:p>
            <w:pPr>
              <w:pStyle w:val="TableContents"/>
              <w:bidi w:val="0"/>
              <w:spacing w:before="0" w:after="283"/>
              <w:jc w:val="center"/>
              <w:rPr>
                <w:rFonts w:ascii="Arial;Helvetica;sans-serif" w:hAnsi="Arial;Helvetica;sans-serif"/>
                <w:b/>
                <w:color w:val="000000"/>
                <w:sz w:val="16"/>
              </w:rPr>
            </w:pPr>
            <w:r>
              <w:rPr>
                <w:rFonts w:ascii="Arial;Helvetica;sans-serif" w:hAnsi="Arial;Helvetica;sans-serif"/>
                <w:b/>
                <w:color w:val="000000"/>
                <w:sz w:val="16"/>
              </w:rPr>
              <w:t xml:space="preserve">Value of </w:t>
            </w:r>
          </w:p>
          <w:p>
            <w:pPr>
              <w:pStyle w:val="TableContents"/>
              <w:bidi w:val="0"/>
              <w:spacing w:before="0" w:after="283"/>
              <w:jc w:val="center"/>
              <w:rPr>
                <w:rFonts w:ascii="Arial;Helvetica;sans-serif" w:hAnsi="Arial;Helvetica;sans-serif"/>
                <w:b/>
                <w:color w:val="000000"/>
                <w:sz w:val="16"/>
              </w:rPr>
            </w:pPr>
            <w:r>
              <w:rPr>
                <w:rFonts w:ascii="Arial;Helvetica;sans-serif" w:hAnsi="Arial;Helvetica;sans-serif"/>
                <w:b/>
                <w:color w:val="000000"/>
                <w:sz w:val="16"/>
              </w:rPr>
              <w:t xml:space="preserve">Shares or </w:t>
            </w:r>
          </w:p>
          <w:p>
            <w:pPr>
              <w:pStyle w:val="TableContents"/>
              <w:bidi w:val="0"/>
              <w:spacing w:before="0" w:after="283"/>
              <w:jc w:val="center"/>
              <w:rPr>
                <w:rFonts w:ascii="Arial;Helvetica;sans-serif" w:hAnsi="Arial;Helvetica;sans-serif"/>
                <w:b/>
                <w:color w:val="000000"/>
                <w:sz w:val="16"/>
              </w:rPr>
            </w:pPr>
            <w:r>
              <w:rPr>
                <w:rFonts w:ascii="Arial;Helvetica;sans-serif" w:hAnsi="Arial;Helvetica;sans-serif"/>
                <w:b/>
                <w:color w:val="000000"/>
                <w:sz w:val="16"/>
              </w:rPr>
              <w:t xml:space="preserve">Units of </w:t>
            </w:r>
          </w:p>
          <w:p>
            <w:pPr>
              <w:pStyle w:val="TableContents"/>
              <w:bidi w:val="0"/>
              <w:spacing w:before="0" w:after="283"/>
              <w:jc w:val="center"/>
              <w:rPr>
                <w:rFonts w:ascii="Arial;Helvetica;sans-serif" w:hAnsi="Arial;Helvetica;sans-serif"/>
                <w:b/>
                <w:color w:val="000000"/>
                <w:sz w:val="16"/>
              </w:rPr>
            </w:pPr>
            <w:r>
              <w:rPr>
                <w:rFonts w:ascii="Arial;Helvetica;sans-serif" w:hAnsi="Arial;Helvetica;sans-serif"/>
                <w:b/>
                <w:color w:val="000000"/>
                <w:sz w:val="16"/>
              </w:rPr>
              <w:t xml:space="preserve">Stock </w:t>
            </w:r>
          </w:p>
          <w:p>
            <w:pPr>
              <w:pStyle w:val="TableContents"/>
              <w:bidi w:val="0"/>
              <w:spacing w:before="0" w:after="283"/>
              <w:jc w:val="center"/>
              <w:rPr>
                <w:rFonts w:ascii="Arial;Helvetica;sans-serif" w:hAnsi="Arial;Helvetica;sans-serif"/>
                <w:b/>
                <w:color w:val="000000"/>
                <w:sz w:val="16"/>
              </w:rPr>
            </w:pPr>
            <w:r>
              <w:rPr>
                <w:rFonts w:ascii="Arial;Helvetica;sans-serif" w:hAnsi="Arial;Helvetica;sans-serif"/>
                <w:b/>
                <w:color w:val="000000"/>
                <w:sz w:val="16"/>
              </w:rPr>
              <w:t xml:space="preserve">That Have </w:t>
            </w:r>
          </w:p>
          <w:p>
            <w:pPr>
              <w:pStyle w:val="TableContents"/>
              <w:bidi w:val="0"/>
              <w:spacing w:before="0" w:after="283"/>
              <w:jc w:val="center"/>
              <w:rPr>
                <w:rFonts w:ascii="Arial;Helvetica;sans-serif" w:hAnsi="Arial;Helvetica;sans-serif"/>
                <w:b/>
                <w:color w:val="000000"/>
                <w:sz w:val="16"/>
              </w:rPr>
            </w:pPr>
            <w:r>
              <w:rPr>
                <w:rFonts w:ascii="Arial;Helvetica;sans-serif" w:hAnsi="Arial;Helvetica;sans-serif"/>
                <w:b/>
                <w:color w:val="000000"/>
                <w:sz w:val="16"/>
              </w:rPr>
              <w:t xml:space="preserve">Not </w:t>
            </w:r>
          </w:p>
          <w:p>
            <w:pPr>
              <w:pStyle w:val="TableContents"/>
              <w:bidi w:val="0"/>
              <w:spacing w:before="0" w:after="283"/>
              <w:jc w:val="center"/>
              <w:rPr>
                <w:rFonts w:ascii="Arial;Helvetica;sans-serif" w:hAnsi="Arial;Helvetica;sans-serif"/>
                <w:b/>
                <w:color w:val="000000"/>
                <w:sz w:val="16"/>
              </w:rPr>
            </w:pPr>
            <w:r>
              <w:rPr>
                <w:rFonts w:ascii="Arial;Helvetica;sans-serif" w:hAnsi="Arial;Helvetica;sans-serif"/>
                <w:b/>
                <w:color w:val="000000"/>
                <w:sz w:val="16"/>
              </w:rPr>
              <w:t xml:space="preserve">Vested </w:t>
            </w:r>
          </w:p>
          <w:p>
            <w:pPr>
              <w:pStyle w:val="TableContents"/>
              <w:bidi w:val="0"/>
              <w:spacing w:before="0" w:after="283"/>
              <w:jc w:val="center"/>
              <w:rPr>
                <w:rFonts w:ascii="Arial;Helvetica;sans-serif" w:hAnsi="Arial;Helvetica;sans-serif"/>
                <w:b/>
                <w:color w:val="000000"/>
                <w:sz w:val="16"/>
              </w:rPr>
            </w:pPr>
            <w:r>
              <w:rPr>
                <w:rFonts w:ascii="Arial;Helvetica;sans-serif" w:hAnsi="Arial;Helvetica;sans-serif"/>
                <w:b/>
                <w:color w:val="000000"/>
                <w:sz w:val="16"/>
              </w:rPr>
              <w:t>($)</w:t>
            </w:r>
          </w:p>
        </w:tc>
        <w:tc>
          <w:tcPr>
            <w:tcW w:w="23" w:type="dxa"/>
            <w:tcBorders>
              <w:bottom w:val="single" w:sz="8" w:space="0" w:color="000000"/>
            </w:tcBorders>
            <w:tcMar>
              <w:bottom w:w="80" w:type="dxa"/>
            </w:tcMar>
            <w:vAlign w:val="center"/>
          </w:tcPr>
          <w:p>
            <w:pPr>
              <w:pStyle w:val="TableContents"/>
              <w:bidi w:val="0"/>
              <w:spacing w:before="0" w:after="283"/>
              <w:jc w:val="left"/>
              <w:rPr/>
            </w:pPr>
            <w:r>
              <w:rPr/>
              <w:t>​</w:t>
            </w:r>
          </w:p>
        </w:tc>
        <w:tc>
          <w:tcPr>
            <w:tcW w:w="23" w:type="dxa"/>
            <w:tcBorders>
              <w:bottom w:val="single" w:sz="8" w:space="0" w:color="000000"/>
            </w:tcBorders>
            <w:tcMar>
              <w:bottom w:w="80" w:type="dxa"/>
            </w:tcMar>
            <w:vAlign w:val="center"/>
          </w:tcPr>
          <w:p>
            <w:pPr>
              <w:pStyle w:val="TableContents"/>
              <w:bidi w:val="0"/>
              <w:spacing w:before="0" w:after="283"/>
              <w:jc w:val="left"/>
              <w:rPr/>
            </w:pPr>
            <w:r>
              <w:rPr/>
              <w:t>​</w:t>
            </w:r>
          </w:p>
        </w:tc>
        <w:tc>
          <w:tcPr>
            <w:tcW w:w="905" w:type="dxa"/>
            <w:tcBorders>
              <w:bottom w:val="single" w:sz="8" w:space="0" w:color="000000"/>
            </w:tcBorders>
            <w:tcMar>
              <w:bottom w:w="80" w:type="dxa"/>
            </w:tcMar>
            <w:vAlign w:val="center"/>
          </w:tcPr>
          <w:p>
            <w:pPr>
              <w:pStyle w:val="TableContents"/>
              <w:bidi w:val="0"/>
              <w:spacing w:before="0" w:after="283"/>
              <w:jc w:val="center"/>
              <w:rPr>
                <w:rFonts w:ascii="Arial;Helvetica;sans-serif" w:hAnsi="Arial;Helvetica;sans-serif"/>
                <w:b/>
                <w:color w:val="000000"/>
                <w:sz w:val="16"/>
              </w:rPr>
            </w:pPr>
            <w:r>
              <w:rPr>
                <w:rFonts w:ascii="Arial;Helvetica;sans-serif" w:hAnsi="Arial;Helvetica;sans-serif"/>
                <w:b/>
                <w:color w:val="000000"/>
                <w:sz w:val="16"/>
              </w:rPr>
              <w:t xml:space="preserve">Equity </w:t>
            </w:r>
          </w:p>
          <w:p>
            <w:pPr>
              <w:pStyle w:val="TableContents"/>
              <w:bidi w:val="0"/>
              <w:spacing w:before="0" w:after="283"/>
              <w:jc w:val="center"/>
              <w:rPr>
                <w:rFonts w:ascii="Arial;Helvetica;sans-serif" w:hAnsi="Arial;Helvetica;sans-serif"/>
                <w:b/>
                <w:color w:val="000000"/>
                <w:sz w:val="16"/>
              </w:rPr>
            </w:pPr>
            <w:r>
              <w:rPr>
                <w:rFonts w:ascii="Arial;Helvetica;sans-serif" w:hAnsi="Arial;Helvetica;sans-serif"/>
                <w:b/>
                <w:color w:val="000000"/>
                <w:sz w:val="16"/>
              </w:rPr>
              <w:t xml:space="preserve">Incentive </w:t>
            </w:r>
          </w:p>
          <w:p>
            <w:pPr>
              <w:pStyle w:val="TableContents"/>
              <w:bidi w:val="0"/>
              <w:spacing w:before="0" w:after="283"/>
              <w:jc w:val="center"/>
              <w:rPr>
                <w:rFonts w:ascii="Arial;Helvetica;sans-serif" w:hAnsi="Arial;Helvetica;sans-serif"/>
                <w:b/>
                <w:color w:val="000000"/>
                <w:sz w:val="16"/>
              </w:rPr>
            </w:pPr>
            <w:r>
              <w:rPr>
                <w:rFonts w:ascii="Arial;Helvetica;sans-serif" w:hAnsi="Arial;Helvetica;sans-serif"/>
                <w:b/>
                <w:color w:val="000000"/>
                <w:sz w:val="16"/>
              </w:rPr>
              <w:t xml:space="preserve">Plan </w:t>
            </w:r>
          </w:p>
          <w:p>
            <w:pPr>
              <w:pStyle w:val="TableContents"/>
              <w:bidi w:val="0"/>
              <w:spacing w:before="0" w:after="283"/>
              <w:jc w:val="center"/>
              <w:rPr>
                <w:rFonts w:ascii="Arial;Helvetica;sans-serif" w:hAnsi="Arial;Helvetica;sans-serif"/>
                <w:b/>
                <w:color w:val="000000"/>
                <w:sz w:val="16"/>
              </w:rPr>
            </w:pPr>
            <w:r>
              <w:rPr>
                <w:rFonts w:ascii="Arial;Helvetica;sans-serif" w:hAnsi="Arial;Helvetica;sans-serif"/>
                <w:b/>
                <w:color w:val="000000"/>
                <w:sz w:val="16"/>
              </w:rPr>
              <w:t xml:space="preserve">Awards: </w:t>
            </w:r>
          </w:p>
          <w:p>
            <w:pPr>
              <w:pStyle w:val="TableContents"/>
              <w:bidi w:val="0"/>
              <w:spacing w:before="0" w:after="283"/>
              <w:jc w:val="center"/>
              <w:rPr>
                <w:rFonts w:ascii="Arial;Helvetica;sans-serif" w:hAnsi="Arial;Helvetica;sans-serif"/>
                <w:b/>
                <w:color w:val="000000"/>
                <w:sz w:val="16"/>
              </w:rPr>
            </w:pPr>
            <w:r>
              <w:rPr>
                <w:rFonts w:ascii="Arial;Helvetica;sans-serif" w:hAnsi="Arial;Helvetica;sans-serif"/>
                <w:b/>
                <w:color w:val="000000"/>
                <w:sz w:val="16"/>
              </w:rPr>
              <w:t xml:space="preserve">Number of </w:t>
            </w:r>
          </w:p>
          <w:p>
            <w:pPr>
              <w:pStyle w:val="TableContents"/>
              <w:bidi w:val="0"/>
              <w:spacing w:before="0" w:after="283"/>
              <w:jc w:val="center"/>
              <w:rPr>
                <w:rFonts w:ascii="Arial;Helvetica;sans-serif" w:hAnsi="Arial;Helvetica;sans-serif"/>
                <w:b/>
                <w:color w:val="000000"/>
                <w:sz w:val="16"/>
              </w:rPr>
            </w:pPr>
            <w:r>
              <w:rPr>
                <w:rFonts w:ascii="Arial;Helvetica;sans-serif" w:hAnsi="Arial;Helvetica;sans-serif"/>
                <w:b/>
                <w:color w:val="000000"/>
                <w:sz w:val="16"/>
              </w:rPr>
              <w:t xml:space="preserve">Unearned </w:t>
            </w:r>
          </w:p>
          <w:p>
            <w:pPr>
              <w:pStyle w:val="TableContents"/>
              <w:bidi w:val="0"/>
              <w:spacing w:before="0" w:after="283"/>
              <w:jc w:val="center"/>
              <w:rPr>
                <w:rFonts w:ascii="Arial;Helvetica;sans-serif" w:hAnsi="Arial;Helvetica;sans-serif"/>
                <w:b/>
                <w:color w:val="000000"/>
                <w:sz w:val="16"/>
              </w:rPr>
            </w:pPr>
            <w:r>
              <w:rPr>
                <w:rFonts w:ascii="Arial;Helvetica;sans-serif" w:hAnsi="Arial;Helvetica;sans-serif"/>
                <w:b/>
                <w:color w:val="000000"/>
                <w:sz w:val="16"/>
              </w:rPr>
              <w:t xml:space="preserve">Shares, </w:t>
            </w:r>
          </w:p>
          <w:p>
            <w:pPr>
              <w:pStyle w:val="TableContents"/>
              <w:bidi w:val="0"/>
              <w:spacing w:before="0" w:after="283"/>
              <w:jc w:val="center"/>
              <w:rPr>
                <w:rFonts w:ascii="Arial;Helvetica;sans-serif" w:hAnsi="Arial;Helvetica;sans-serif"/>
                <w:b/>
                <w:color w:val="000000"/>
                <w:sz w:val="16"/>
              </w:rPr>
            </w:pPr>
            <w:r>
              <w:rPr>
                <w:rFonts w:ascii="Arial;Helvetica;sans-serif" w:hAnsi="Arial;Helvetica;sans-serif"/>
                <w:b/>
                <w:color w:val="000000"/>
                <w:sz w:val="16"/>
              </w:rPr>
              <w:t xml:space="preserve">Units or </w:t>
            </w:r>
          </w:p>
          <w:p>
            <w:pPr>
              <w:pStyle w:val="TableContents"/>
              <w:bidi w:val="0"/>
              <w:spacing w:before="0" w:after="283"/>
              <w:jc w:val="center"/>
              <w:rPr>
                <w:rFonts w:ascii="Arial;Helvetica;sans-serif" w:hAnsi="Arial;Helvetica;sans-serif"/>
                <w:b/>
                <w:color w:val="000000"/>
                <w:sz w:val="16"/>
              </w:rPr>
            </w:pPr>
            <w:r>
              <w:rPr>
                <w:rFonts w:ascii="Arial;Helvetica;sans-serif" w:hAnsi="Arial;Helvetica;sans-serif"/>
                <w:b/>
                <w:color w:val="000000"/>
                <w:sz w:val="16"/>
              </w:rPr>
              <w:t xml:space="preserve">Other </w:t>
            </w:r>
          </w:p>
          <w:p>
            <w:pPr>
              <w:pStyle w:val="TableContents"/>
              <w:bidi w:val="0"/>
              <w:spacing w:before="0" w:after="283"/>
              <w:jc w:val="center"/>
              <w:rPr>
                <w:rFonts w:ascii="Arial;Helvetica;sans-serif" w:hAnsi="Arial;Helvetica;sans-serif"/>
                <w:b/>
                <w:color w:val="000000"/>
                <w:sz w:val="16"/>
              </w:rPr>
            </w:pPr>
            <w:r>
              <w:rPr>
                <w:rFonts w:ascii="Arial;Helvetica;sans-serif" w:hAnsi="Arial;Helvetica;sans-serif"/>
                <w:b/>
                <w:color w:val="000000"/>
                <w:sz w:val="16"/>
              </w:rPr>
              <w:t xml:space="preserve">Rights </w:t>
            </w:r>
          </w:p>
          <w:p>
            <w:pPr>
              <w:pStyle w:val="TableContents"/>
              <w:bidi w:val="0"/>
              <w:spacing w:before="0" w:after="283"/>
              <w:jc w:val="center"/>
              <w:rPr>
                <w:rFonts w:ascii="Arial;Helvetica;sans-serif" w:hAnsi="Arial;Helvetica;sans-serif"/>
                <w:b/>
                <w:color w:val="000000"/>
                <w:sz w:val="16"/>
              </w:rPr>
            </w:pPr>
            <w:r>
              <w:rPr>
                <w:rFonts w:ascii="Arial;Helvetica;sans-serif" w:hAnsi="Arial;Helvetica;sans-serif"/>
                <w:b/>
                <w:color w:val="000000"/>
                <w:sz w:val="16"/>
              </w:rPr>
              <w:t xml:space="preserve">That </w:t>
            </w:r>
          </w:p>
          <w:p>
            <w:pPr>
              <w:pStyle w:val="TableContents"/>
              <w:bidi w:val="0"/>
              <w:spacing w:before="0" w:after="283"/>
              <w:jc w:val="center"/>
              <w:rPr>
                <w:rFonts w:ascii="Arial;Helvetica;sans-serif" w:hAnsi="Arial;Helvetica;sans-serif"/>
                <w:b/>
                <w:color w:val="000000"/>
                <w:sz w:val="16"/>
              </w:rPr>
            </w:pPr>
            <w:r>
              <w:rPr>
                <w:rFonts w:ascii="Arial;Helvetica;sans-serif" w:hAnsi="Arial;Helvetica;sans-serif"/>
                <w:b/>
                <w:color w:val="000000"/>
                <w:sz w:val="16"/>
              </w:rPr>
              <w:t xml:space="preserve">Have Not </w:t>
            </w:r>
          </w:p>
          <w:p>
            <w:pPr>
              <w:pStyle w:val="TableContents"/>
              <w:bidi w:val="0"/>
              <w:spacing w:before="0" w:after="283"/>
              <w:jc w:val="center"/>
              <w:rPr>
                <w:rFonts w:ascii="Arial;Helvetica;sans-serif" w:hAnsi="Arial;Helvetica;sans-serif"/>
                <w:b/>
                <w:color w:val="000000"/>
                <w:sz w:val="16"/>
              </w:rPr>
            </w:pPr>
            <w:r>
              <w:rPr>
                <w:rFonts w:ascii="Arial;Helvetica;sans-serif" w:hAnsi="Arial;Helvetica;sans-serif"/>
                <w:b/>
                <w:color w:val="000000"/>
                <w:sz w:val="16"/>
              </w:rPr>
              <w:t xml:space="preserve">Vested </w:t>
            </w:r>
          </w:p>
          <w:p>
            <w:pPr>
              <w:pStyle w:val="TableContents"/>
              <w:bidi w:val="0"/>
              <w:spacing w:before="0" w:after="283"/>
              <w:jc w:val="center"/>
              <w:rPr>
                <w:rFonts w:ascii="Arial;Helvetica;sans-serif" w:hAnsi="Arial;Helvetica;sans-serif"/>
                <w:b/>
                <w:color w:val="000000"/>
                <w:sz w:val="16"/>
              </w:rPr>
            </w:pPr>
            <w:r>
              <w:rPr>
                <w:rFonts w:ascii="Arial;Helvetica;sans-serif" w:hAnsi="Arial;Helvetica;sans-serif"/>
                <w:b/>
                <w:color w:val="000000"/>
                <w:sz w:val="16"/>
              </w:rPr>
              <w:t>(#)</w:t>
            </w:r>
          </w:p>
        </w:tc>
        <w:tc>
          <w:tcPr>
            <w:tcW w:w="23" w:type="dxa"/>
            <w:tcBorders>
              <w:bottom w:val="single" w:sz="8" w:space="0" w:color="000000"/>
            </w:tcBorders>
            <w:tcMar>
              <w:bottom w:w="80" w:type="dxa"/>
            </w:tcMar>
            <w:vAlign w:val="center"/>
          </w:tcPr>
          <w:p>
            <w:pPr>
              <w:pStyle w:val="TableContents"/>
              <w:bidi w:val="0"/>
              <w:spacing w:before="0" w:after="283"/>
              <w:jc w:val="left"/>
              <w:rPr/>
            </w:pPr>
            <w:r>
              <w:rPr/>
              <w:t>​</w:t>
            </w:r>
          </w:p>
        </w:tc>
        <w:tc>
          <w:tcPr>
            <w:tcW w:w="23" w:type="dxa"/>
            <w:tcBorders>
              <w:bottom w:val="single" w:sz="8" w:space="0" w:color="000000"/>
            </w:tcBorders>
            <w:tcMar>
              <w:bottom w:w="80" w:type="dxa"/>
            </w:tcMar>
            <w:vAlign w:val="center"/>
          </w:tcPr>
          <w:p>
            <w:pPr>
              <w:pStyle w:val="TableContents"/>
              <w:bidi w:val="0"/>
              <w:spacing w:before="0" w:after="283"/>
              <w:jc w:val="left"/>
              <w:rPr/>
            </w:pPr>
            <w:r>
              <w:rPr/>
              <w:t>​</w:t>
            </w:r>
          </w:p>
        </w:tc>
        <w:tc>
          <w:tcPr>
            <w:tcW w:w="935" w:type="dxa"/>
            <w:tcBorders>
              <w:bottom w:val="single" w:sz="8" w:space="0" w:color="000000"/>
            </w:tcBorders>
            <w:tcMar>
              <w:bottom w:w="80" w:type="dxa"/>
            </w:tcMar>
            <w:vAlign w:val="center"/>
          </w:tcPr>
          <w:p>
            <w:pPr>
              <w:pStyle w:val="TableContents"/>
              <w:bidi w:val="0"/>
              <w:spacing w:before="0" w:after="283"/>
              <w:jc w:val="center"/>
              <w:rPr>
                <w:rFonts w:ascii="Arial;Helvetica;sans-serif" w:hAnsi="Arial;Helvetica;sans-serif"/>
                <w:b/>
                <w:color w:val="000000"/>
                <w:sz w:val="16"/>
              </w:rPr>
            </w:pPr>
            <w:r>
              <w:rPr>
                <w:rFonts w:ascii="Arial;Helvetica;sans-serif" w:hAnsi="Arial;Helvetica;sans-serif"/>
                <w:b/>
                <w:color w:val="000000"/>
                <w:sz w:val="16"/>
              </w:rPr>
              <w:t xml:space="preserve">Equity </w:t>
            </w:r>
          </w:p>
          <w:p>
            <w:pPr>
              <w:pStyle w:val="TableContents"/>
              <w:bidi w:val="0"/>
              <w:spacing w:before="0" w:after="283"/>
              <w:jc w:val="center"/>
              <w:rPr>
                <w:rFonts w:ascii="Arial;Helvetica;sans-serif" w:hAnsi="Arial;Helvetica;sans-serif"/>
                <w:b/>
                <w:color w:val="000000"/>
                <w:sz w:val="16"/>
              </w:rPr>
            </w:pPr>
            <w:r>
              <w:rPr>
                <w:rFonts w:ascii="Arial;Helvetica;sans-serif" w:hAnsi="Arial;Helvetica;sans-serif"/>
                <w:b/>
                <w:color w:val="000000"/>
                <w:sz w:val="16"/>
              </w:rPr>
              <w:t xml:space="preserve">Incentive </w:t>
            </w:r>
          </w:p>
          <w:p>
            <w:pPr>
              <w:pStyle w:val="TableContents"/>
              <w:bidi w:val="0"/>
              <w:spacing w:before="0" w:after="283"/>
              <w:jc w:val="center"/>
              <w:rPr>
                <w:rFonts w:ascii="Arial;Helvetica;sans-serif" w:hAnsi="Arial;Helvetica;sans-serif"/>
                <w:b/>
                <w:color w:val="000000"/>
                <w:sz w:val="16"/>
              </w:rPr>
            </w:pPr>
            <w:r>
              <w:rPr>
                <w:rFonts w:ascii="Arial;Helvetica;sans-serif" w:hAnsi="Arial;Helvetica;sans-serif"/>
                <w:b/>
                <w:color w:val="000000"/>
                <w:sz w:val="16"/>
              </w:rPr>
              <w:t xml:space="preserve">Plan </w:t>
            </w:r>
          </w:p>
          <w:p>
            <w:pPr>
              <w:pStyle w:val="TableContents"/>
              <w:bidi w:val="0"/>
              <w:spacing w:before="0" w:after="283"/>
              <w:jc w:val="center"/>
              <w:rPr>
                <w:rFonts w:ascii="Arial;Helvetica;sans-serif" w:hAnsi="Arial;Helvetica;sans-serif"/>
                <w:b/>
                <w:color w:val="000000"/>
                <w:sz w:val="16"/>
              </w:rPr>
            </w:pPr>
            <w:r>
              <w:rPr>
                <w:rFonts w:ascii="Arial;Helvetica;sans-serif" w:hAnsi="Arial;Helvetica;sans-serif"/>
                <w:b/>
                <w:color w:val="000000"/>
                <w:sz w:val="16"/>
              </w:rPr>
              <w:t xml:space="preserve">Awards: </w:t>
            </w:r>
          </w:p>
          <w:p>
            <w:pPr>
              <w:pStyle w:val="TableContents"/>
              <w:bidi w:val="0"/>
              <w:spacing w:before="0" w:after="283"/>
              <w:jc w:val="center"/>
              <w:rPr>
                <w:rFonts w:ascii="Arial;Helvetica;sans-serif" w:hAnsi="Arial;Helvetica;sans-serif"/>
                <w:b/>
                <w:color w:val="000000"/>
                <w:sz w:val="16"/>
              </w:rPr>
            </w:pPr>
            <w:r>
              <w:rPr>
                <w:rFonts w:ascii="Arial;Helvetica;sans-serif" w:hAnsi="Arial;Helvetica;sans-serif"/>
                <w:b/>
                <w:color w:val="000000"/>
                <w:sz w:val="16"/>
              </w:rPr>
              <w:t xml:space="preserve">Market or </w:t>
            </w:r>
          </w:p>
          <w:p>
            <w:pPr>
              <w:pStyle w:val="TableContents"/>
              <w:bidi w:val="0"/>
              <w:spacing w:before="0" w:after="283"/>
              <w:jc w:val="center"/>
              <w:rPr>
                <w:rFonts w:ascii="Arial;Helvetica;sans-serif" w:hAnsi="Arial;Helvetica;sans-serif"/>
                <w:b/>
                <w:color w:val="000000"/>
                <w:sz w:val="16"/>
              </w:rPr>
            </w:pPr>
            <w:r>
              <w:rPr>
                <w:rFonts w:ascii="Arial;Helvetica;sans-serif" w:hAnsi="Arial;Helvetica;sans-serif"/>
                <w:b/>
                <w:color w:val="000000"/>
                <w:sz w:val="16"/>
              </w:rPr>
              <w:t xml:space="preserve">Payout </w:t>
            </w:r>
          </w:p>
          <w:p>
            <w:pPr>
              <w:pStyle w:val="TableContents"/>
              <w:bidi w:val="0"/>
              <w:spacing w:before="0" w:after="283"/>
              <w:jc w:val="center"/>
              <w:rPr>
                <w:rFonts w:ascii="Arial;Helvetica;sans-serif" w:hAnsi="Arial;Helvetica;sans-serif"/>
                <w:b/>
                <w:color w:val="000000"/>
                <w:sz w:val="16"/>
              </w:rPr>
            </w:pPr>
            <w:r>
              <w:rPr>
                <w:rFonts w:ascii="Arial;Helvetica;sans-serif" w:hAnsi="Arial;Helvetica;sans-serif"/>
                <w:b/>
                <w:color w:val="000000"/>
                <w:sz w:val="16"/>
              </w:rPr>
              <w:t xml:space="preserve">Value of </w:t>
            </w:r>
          </w:p>
          <w:p>
            <w:pPr>
              <w:pStyle w:val="TableContents"/>
              <w:bidi w:val="0"/>
              <w:spacing w:before="0" w:after="283"/>
              <w:jc w:val="center"/>
              <w:rPr>
                <w:rFonts w:ascii="Arial;Helvetica;sans-serif" w:hAnsi="Arial;Helvetica;sans-serif"/>
                <w:b/>
                <w:color w:val="000000"/>
                <w:sz w:val="16"/>
              </w:rPr>
            </w:pPr>
            <w:r>
              <w:rPr>
                <w:rFonts w:ascii="Arial;Helvetica;sans-serif" w:hAnsi="Arial;Helvetica;sans-serif"/>
                <w:b/>
                <w:color w:val="000000"/>
                <w:sz w:val="16"/>
              </w:rPr>
              <w:t xml:space="preserve">Unearned </w:t>
            </w:r>
          </w:p>
          <w:p>
            <w:pPr>
              <w:pStyle w:val="TableContents"/>
              <w:bidi w:val="0"/>
              <w:spacing w:before="0" w:after="283"/>
              <w:jc w:val="center"/>
              <w:rPr>
                <w:rFonts w:ascii="Arial;Helvetica;sans-serif" w:hAnsi="Arial;Helvetica;sans-serif"/>
                <w:b/>
                <w:color w:val="000000"/>
                <w:sz w:val="16"/>
              </w:rPr>
            </w:pPr>
            <w:r>
              <w:rPr>
                <w:rFonts w:ascii="Arial;Helvetica;sans-serif" w:hAnsi="Arial;Helvetica;sans-serif"/>
                <w:b/>
                <w:color w:val="000000"/>
                <w:sz w:val="16"/>
              </w:rPr>
              <w:t xml:space="preserve">Shares, </w:t>
            </w:r>
          </w:p>
          <w:p>
            <w:pPr>
              <w:pStyle w:val="TableContents"/>
              <w:bidi w:val="0"/>
              <w:spacing w:before="0" w:after="283"/>
              <w:jc w:val="center"/>
              <w:rPr>
                <w:rFonts w:ascii="Arial;Helvetica;sans-serif" w:hAnsi="Arial;Helvetica;sans-serif"/>
                <w:b/>
                <w:color w:val="000000"/>
                <w:sz w:val="16"/>
              </w:rPr>
            </w:pPr>
            <w:r>
              <w:rPr>
                <w:rFonts w:ascii="Arial;Helvetica;sans-serif" w:hAnsi="Arial;Helvetica;sans-serif"/>
                <w:b/>
                <w:color w:val="000000"/>
                <w:sz w:val="16"/>
              </w:rPr>
              <w:t xml:space="preserve">Units or </w:t>
            </w:r>
          </w:p>
          <w:p>
            <w:pPr>
              <w:pStyle w:val="TableContents"/>
              <w:bidi w:val="0"/>
              <w:spacing w:before="0" w:after="283"/>
              <w:jc w:val="center"/>
              <w:rPr>
                <w:rFonts w:ascii="Arial;Helvetica;sans-serif" w:hAnsi="Arial;Helvetica;sans-serif"/>
                <w:b/>
                <w:color w:val="000000"/>
                <w:sz w:val="16"/>
              </w:rPr>
            </w:pPr>
            <w:r>
              <w:rPr>
                <w:rFonts w:ascii="Arial;Helvetica;sans-serif" w:hAnsi="Arial;Helvetica;sans-serif"/>
                <w:b/>
                <w:color w:val="000000"/>
                <w:sz w:val="16"/>
              </w:rPr>
              <w:t xml:space="preserve">Other </w:t>
            </w:r>
          </w:p>
          <w:p>
            <w:pPr>
              <w:pStyle w:val="TableContents"/>
              <w:bidi w:val="0"/>
              <w:spacing w:before="0" w:after="283"/>
              <w:jc w:val="center"/>
              <w:rPr>
                <w:rFonts w:ascii="Arial;Helvetica;sans-serif" w:hAnsi="Arial;Helvetica;sans-serif"/>
                <w:b/>
                <w:color w:val="000000"/>
                <w:sz w:val="16"/>
              </w:rPr>
            </w:pPr>
            <w:r>
              <w:rPr>
                <w:rFonts w:ascii="Arial;Helvetica;sans-serif" w:hAnsi="Arial;Helvetica;sans-serif"/>
                <w:b/>
                <w:color w:val="000000"/>
                <w:sz w:val="16"/>
              </w:rPr>
              <w:t xml:space="preserve">Rights </w:t>
            </w:r>
          </w:p>
          <w:p>
            <w:pPr>
              <w:pStyle w:val="TableContents"/>
              <w:bidi w:val="0"/>
              <w:spacing w:before="0" w:after="283"/>
              <w:jc w:val="center"/>
              <w:rPr>
                <w:rFonts w:ascii="Arial;Helvetica;sans-serif" w:hAnsi="Arial;Helvetica;sans-serif"/>
                <w:b/>
                <w:color w:val="000000"/>
                <w:sz w:val="16"/>
              </w:rPr>
            </w:pPr>
            <w:r>
              <w:rPr>
                <w:rFonts w:ascii="Arial;Helvetica;sans-serif" w:hAnsi="Arial;Helvetica;sans-serif"/>
                <w:b/>
                <w:color w:val="000000"/>
                <w:sz w:val="16"/>
              </w:rPr>
              <w:t xml:space="preserve">That Have </w:t>
            </w:r>
          </w:p>
          <w:p>
            <w:pPr>
              <w:pStyle w:val="TableContents"/>
              <w:bidi w:val="0"/>
              <w:spacing w:before="0" w:after="283"/>
              <w:jc w:val="center"/>
              <w:rPr>
                <w:rFonts w:ascii="Arial;Helvetica;sans-serif" w:hAnsi="Arial;Helvetica;sans-serif"/>
                <w:b/>
                <w:color w:val="000000"/>
                <w:sz w:val="16"/>
              </w:rPr>
            </w:pPr>
            <w:r>
              <w:rPr>
                <w:rFonts w:ascii="Arial;Helvetica;sans-serif" w:hAnsi="Arial;Helvetica;sans-serif"/>
                <w:b/>
                <w:color w:val="000000"/>
                <w:sz w:val="16"/>
              </w:rPr>
              <w:t xml:space="preserve">Not Vested </w:t>
            </w:r>
          </w:p>
          <w:p>
            <w:pPr>
              <w:pStyle w:val="TableContents"/>
              <w:bidi w:val="0"/>
              <w:spacing w:before="0" w:after="283"/>
              <w:jc w:val="center"/>
              <w:rPr>
                <w:rFonts w:ascii="Arial;Helvetica;sans-serif" w:hAnsi="Arial;Helvetica;sans-serif"/>
                <w:b/>
                <w:color w:val="000000"/>
                <w:sz w:val="16"/>
              </w:rPr>
            </w:pPr>
            <w:r>
              <w:rPr>
                <w:rFonts w:ascii="Arial;Helvetica;sans-serif" w:hAnsi="Arial;Helvetica;sans-serif"/>
                <w:b/>
                <w:color w:val="000000"/>
                <w:sz w:val="16"/>
              </w:rPr>
              <w:t xml:space="preserve">($) </w:t>
            </w:r>
          </w:p>
        </w:tc>
        <w:tc>
          <w:tcPr>
            <w:tcW w:w="38" w:type="dxa"/>
            <w:tcBorders>
              <w:bottom w:val="single" w:sz="8" w:space="0" w:color="000000"/>
            </w:tcBorders>
            <w:tcMar>
              <w:bottom w:w="80" w:type="dxa"/>
            </w:tcMar>
            <w:vAlign w:val="center"/>
          </w:tcPr>
          <w:p>
            <w:pPr>
              <w:pStyle w:val="TableContents"/>
              <w:bidi w:val="0"/>
              <w:spacing w:before="0" w:after="283"/>
              <w:jc w:val="left"/>
              <w:rPr/>
            </w:pPr>
            <w:r>
              <w:rPr/>
              <w:t>​</w:t>
            </w:r>
          </w:p>
        </w:tc>
      </w:tr>
      <w:tr>
        <w:trPr/>
        <w:tc>
          <w:tcPr>
            <w:tcW w:w="38" w:type="dxa"/>
            <w:vMerge w:val="restart"/>
            <w:tcBorders>
              <w:bottom w:val="single" w:sz="8" w:space="0" w:color="000000"/>
            </w:tcBorders>
            <w:shd w:fill="CCCCCC" w:val="clear"/>
            <w:tcMar>
              <w:bottom w:w="75" w:type="dxa"/>
            </w:tcMar>
            <w:vAlign w:val="center"/>
          </w:tcPr>
          <w:p>
            <w:pPr>
              <w:pStyle w:val="TableContents"/>
              <w:bidi w:val="0"/>
              <w:spacing w:before="0" w:after="283"/>
              <w:jc w:val="left"/>
              <w:rPr/>
            </w:pPr>
            <w:r>
              <w:rPr/>
              <w:t>​</w:t>
            </w:r>
          </w:p>
        </w:tc>
        <w:tc>
          <w:tcPr>
            <w:tcW w:w="1115" w:type="dxa"/>
            <w:vMerge w:val="restart"/>
            <w:tcBorders>
              <w:bottom w:val="single" w:sz="8" w:space="0" w:color="000000"/>
            </w:tcBorders>
            <w:shd w:fill="CCCCCC" w:val="clear"/>
            <w:tcMar>
              <w:bottom w:w="75" w:type="dxa"/>
            </w:tcMar>
            <w:vAlign w:val="center"/>
          </w:tcPr>
          <w:p>
            <w:pPr>
              <w:pStyle w:val="TableContents"/>
              <w:bidi w:val="0"/>
              <w:spacing w:before="0" w:after="283"/>
              <w:ind w:left="30" w:right="0" w:hanging="0"/>
              <w:jc w:val="left"/>
              <w:rPr>
                <w:rFonts w:ascii="Arial;Helvetica;sans-serif" w:hAnsi="Arial;Helvetica;sans-serif"/>
                <w:color w:val="000000"/>
                <w:sz w:val="14"/>
              </w:rPr>
            </w:pPr>
            <w:r>
              <w:rPr>
                <w:rFonts w:ascii="Arial;Helvetica;sans-serif" w:hAnsi="Arial;Helvetica;sans-serif"/>
                <w:color w:val="000000"/>
                <w:sz w:val="14"/>
              </w:rPr>
              <w:t>Mr. Ferraro</w:t>
            </w:r>
          </w:p>
        </w:tc>
        <w:tc>
          <w:tcPr>
            <w:tcW w:w="23" w:type="dxa"/>
            <w:vMerge w:val="restart"/>
            <w:tcBorders>
              <w:bottom w:val="single" w:sz="8" w:space="0" w:color="000000"/>
            </w:tcBorders>
            <w:shd w:fill="CCCCCC" w:val="clear"/>
            <w:tcMar>
              <w:bottom w:w="75" w:type="dxa"/>
            </w:tcMar>
            <w:vAlign w:val="center"/>
          </w:tcPr>
          <w:p>
            <w:pPr>
              <w:pStyle w:val="TableContents"/>
              <w:bidi w:val="0"/>
              <w:spacing w:before="0" w:after="283"/>
              <w:jc w:val="left"/>
              <w:rPr/>
            </w:pPr>
            <w:r>
              <w:rPr/>
              <w:t>​</w:t>
            </w:r>
          </w:p>
        </w:tc>
        <w:tc>
          <w:tcPr>
            <w:tcW w:w="23" w:type="dxa"/>
            <w:tcBorders/>
            <w:shd w:fill="CCCCCC" w:val="clear"/>
            <w:vAlign w:val="center"/>
          </w:tcPr>
          <w:p>
            <w:pPr>
              <w:pStyle w:val="TableContents"/>
              <w:bidi w:val="0"/>
              <w:spacing w:before="0" w:after="283"/>
              <w:jc w:val="left"/>
              <w:rPr/>
            </w:pPr>
            <w:r>
              <w:rPr/>
              <w:t>​</w:t>
            </w:r>
          </w:p>
        </w:tc>
        <w:tc>
          <w:tcPr>
            <w:tcW w:w="710" w:type="dxa"/>
            <w:tcBorders/>
            <w:shd w:fill="CCCCCC" w:val="clear"/>
            <w:vAlign w:val="center"/>
          </w:tcPr>
          <w:p>
            <w:pPr>
              <w:pStyle w:val="TableContents"/>
              <w:bidi w:val="0"/>
              <w:spacing w:before="0" w:after="283"/>
              <w:ind w:left="0" w:right="0" w:hanging="0"/>
              <w:jc w:val="left"/>
              <w:rPr>
                <w:rFonts w:ascii="Arial;Helvetica;sans-serif" w:hAnsi="Arial;Helvetica;sans-serif"/>
                <w:color w:val="000000"/>
                <w:sz w:val="14"/>
              </w:rPr>
            </w:pPr>
            <w:r>
              <w:rPr>
                <w:rFonts w:ascii="Arial;Helvetica;sans-serif" w:hAnsi="Arial;Helvetica;sans-serif"/>
                <w:color w:val="000000"/>
                <w:sz w:val="14"/>
              </w:rPr>
              <w:t>3/9/2023</w:t>
            </w:r>
          </w:p>
        </w:tc>
        <w:tc>
          <w:tcPr>
            <w:tcW w:w="23" w:type="dxa"/>
            <w:tcBorders/>
            <w:shd w:fill="CCCCCC" w:val="clear"/>
            <w:vAlign w:val="center"/>
          </w:tcPr>
          <w:p>
            <w:pPr>
              <w:pStyle w:val="TableContents"/>
              <w:bidi w:val="0"/>
              <w:spacing w:before="0" w:after="283"/>
              <w:jc w:val="left"/>
              <w:rPr/>
            </w:pPr>
            <w:r>
              <w:rPr/>
              <w:t>​</w:t>
            </w:r>
          </w:p>
        </w:tc>
        <w:tc>
          <w:tcPr>
            <w:tcW w:w="23" w:type="dxa"/>
            <w:tcBorders/>
            <w:shd w:fill="CCCCCC" w:val="clear"/>
            <w:vAlign w:val="center"/>
          </w:tcPr>
          <w:p>
            <w:pPr>
              <w:pStyle w:val="TableContents"/>
              <w:bidi w:val="0"/>
              <w:spacing w:before="0" w:after="283"/>
              <w:jc w:val="left"/>
              <w:rPr/>
            </w:pPr>
            <w:r>
              <w:rPr/>
              <w:t>​</w:t>
            </w:r>
          </w:p>
        </w:tc>
        <w:tc>
          <w:tcPr>
            <w:tcW w:w="860" w:type="dxa"/>
            <w:tcBorders/>
            <w:shd w:fill="CCCCCC" w:val="clear"/>
            <w:vAlign w:val="center"/>
          </w:tcPr>
          <w:p>
            <w:pPr>
              <w:pStyle w:val="TableContents"/>
              <w:bidi w:val="0"/>
              <w:spacing w:before="0" w:after="283"/>
              <w:ind w:left="145" w:right="0" w:hanging="0"/>
              <w:jc w:val="left"/>
              <w:rPr>
                <w:rFonts w:ascii="Arial;Helvetica;sans-serif" w:hAnsi="Arial;Helvetica;sans-serif"/>
                <w:color w:val="000000"/>
                <w:sz w:val="14"/>
              </w:rPr>
            </w:pPr>
            <w:r>
              <w:rPr>
                <w:rFonts w:ascii="Arial;Helvetica;sans-serif" w:hAnsi="Arial;Helvetica;sans-serif"/>
                <w:color w:val="000000"/>
                <w:sz w:val="14"/>
              </w:rPr>
              <w:t>13,123(b)</w:t>
            </w:r>
          </w:p>
        </w:tc>
        <w:tc>
          <w:tcPr>
            <w:tcW w:w="23" w:type="dxa"/>
            <w:tcBorders/>
            <w:shd w:fill="CCCCCC" w:val="clear"/>
            <w:vAlign w:val="center"/>
          </w:tcPr>
          <w:p>
            <w:pPr>
              <w:pStyle w:val="TableContents"/>
              <w:bidi w:val="0"/>
              <w:spacing w:before="0" w:after="283"/>
              <w:jc w:val="left"/>
              <w:rPr/>
            </w:pPr>
            <w:r>
              <w:rPr/>
              <w:t>​</w:t>
            </w:r>
          </w:p>
        </w:tc>
        <w:tc>
          <w:tcPr>
            <w:tcW w:w="23" w:type="dxa"/>
            <w:tcBorders/>
            <w:shd w:fill="CCCCCC" w:val="clear"/>
            <w:vAlign w:val="center"/>
          </w:tcPr>
          <w:p>
            <w:pPr>
              <w:pStyle w:val="TableContents"/>
              <w:bidi w:val="0"/>
              <w:spacing w:before="0" w:after="283"/>
              <w:jc w:val="left"/>
              <w:rPr/>
            </w:pPr>
            <w:r>
              <w:rPr/>
              <w:t>​</w:t>
            </w:r>
          </w:p>
        </w:tc>
        <w:tc>
          <w:tcPr>
            <w:tcW w:w="860" w:type="dxa"/>
            <w:tcBorders/>
            <w:shd w:fill="CCCCCC" w:val="clear"/>
            <w:vAlign w:val="center"/>
          </w:tcPr>
          <w:p>
            <w:pPr>
              <w:pStyle w:val="TableContents"/>
              <w:bidi w:val="0"/>
              <w:spacing w:before="0" w:after="283"/>
              <w:ind w:left="71" w:right="0" w:hanging="0"/>
              <w:jc w:val="left"/>
              <w:rPr>
                <w:rFonts w:ascii="Arial;Helvetica;sans-serif" w:hAnsi="Arial;Helvetica;sans-serif"/>
                <w:color w:val="000000"/>
                <w:sz w:val="14"/>
              </w:rPr>
            </w:pPr>
            <w:r>
              <w:rPr>
                <w:rFonts w:ascii="Arial;Helvetica;sans-serif" w:hAnsi="Arial;Helvetica;sans-serif"/>
                <w:color w:val="000000"/>
                <w:sz w:val="14"/>
              </w:rPr>
              <w:t>2,326,183</w:t>
            </w:r>
          </w:p>
        </w:tc>
        <w:tc>
          <w:tcPr>
            <w:tcW w:w="23" w:type="dxa"/>
            <w:tcBorders/>
            <w:shd w:fill="CCCCCC" w:val="clear"/>
            <w:vAlign w:val="center"/>
          </w:tcPr>
          <w:p>
            <w:pPr>
              <w:pStyle w:val="TableContents"/>
              <w:bidi w:val="0"/>
              <w:spacing w:before="0" w:after="283"/>
              <w:jc w:val="left"/>
              <w:rPr/>
            </w:pPr>
            <w:r>
              <w:rPr/>
              <w:t>​</w:t>
            </w:r>
          </w:p>
        </w:tc>
        <w:tc>
          <w:tcPr>
            <w:tcW w:w="23" w:type="dxa"/>
            <w:tcBorders/>
            <w:shd w:fill="CCCCCC" w:val="clear"/>
            <w:vAlign w:val="center"/>
          </w:tcPr>
          <w:p>
            <w:pPr>
              <w:pStyle w:val="TableContents"/>
              <w:bidi w:val="0"/>
              <w:spacing w:before="0" w:after="283"/>
              <w:jc w:val="left"/>
              <w:rPr/>
            </w:pPr>
            <w:r>
              <w:rPr/>
              <w:t>​</w:t>
            </w:r>
          </w:p>
        </w:tc>
        <w:tc>
          <w:tcPr>
            <w:tcW w:w="905" w:type="dxa"/>
            <w:tcBorders/>
            <w:shd w:fill="CCCCCC" w:val="clear"/>
            <w:vAlign w:val="center"/>
          </w:tcPr>
          <w:p>
            <w:pPr>
              <w:pStyle w:val="TableContents"/>
              <w:bidi w:val="0"/>
              <w:spacing w:before="0" w:after="283"/>
              <w:ind w:left="163" w:right="0" w:hanging="0"/>
              <w:jc w:val="left"/>
              <w:rPr>
                <w:rFonts w:ascii="Arial;Helvetica;sans-serif" w:hAnsi="Arial;Helvetica;sans-serif"/>
                <w:color w:val="000000"/>
                <w:sz w:val="14"/>
              </w:rPr>
            </w:pPr>
            <w:r>
              <w:rPr>
                <w:rFonts w:ascii="Arial;Helvetica;sans-serif" w:hAnsi="Arial;Helvetica;sans-serif"/>
                <w:color w:val="000000"/>
                <w:sz w:val="14"/>
              </w:rPr>
              <w:t>13,123(h)</w:t>
            </w:r>
          </w:p>
        </w:tc>
        <w:tc>
          <w:tcPr>
            <w:tcW w:w="23" w:type="dxa"/>
            <w:tcBorders/>
            <w:shd w:fill="CCCCCC" w:val="clear"/>
            <w:vAlign w:val="center"/>
          </w:tcPr>
          <w:p>
            <w:pPr>
              <w:pStyle w:val="TableContents"/>
              <w:bidi w:val="0"/>
              <w:spacing w:before="0" w:after="283"/>
              <w:jc w:val="left"/>
              <w:rPr/>
            </w:pPr>
            <w:r>
              <w:rPr/>
              <w:t>​</w:t>
            </w:r>
          </w:p>
        </w:tc>
        <w:tc>
          <w:tcPr>
            <w:tcW w:w="23" w:type="dxa"/>
            <w:tcBorders/>
            <w:shd w:fill="CCCCCC" w:val="clear"/>
            <w:vAlign w:val="center"/>
          </w:tcPr>
          <w:p>
            <w:pPr>
              <w:pStyle w:val="TableContents"/>
              <w:bidi w:val="0"/>
              <w:spacing w:before="0" w:after="283"/>
              <w:jc w:val="left"/>
              <w:rPr/>
            </w:pPr>
            <w:r>
              <w:rPr/>
              <w:t>​</w:t>
            </w:r>
          </w:p>
        </w:tc>
        <w:tc>
          <w:tcPr>
            <w:tcW w:w="935" w:type="dxa"/>
            <w:tcBorders/>
            <w:shd w:fill="CCCCCC" w:val="clear"/>
            <w:vAlign w:val="center"/>
          </w:tcPr>
          <w:p>
            <w:pPr>
              <w:pStyle w:val="TableContents"/>
              <w:bidi w:val="0"/>
              <w:spacing w:before="0" w:after="283"/>
              <w:ind w:left="68" w:right="0" w:hanging="0"/>
              <w:jc w:val="left"/>
              <w:rPr>
                <w:rFonts w:ascii="Arial;Helvetica;sans-serif" w:hAnsi="Arial;Helvetica;sans-serif"/>
                <w:color w:val="000000"/>
                <w:sz w:val="14"/>
              </w:rPr>
            </w:pPr>
            <w:r>
              <w:rPr>
                <w:rFonts w:ascii="Arial;Helvetica;sans-serif" w:hAnsi="Arial;Helvetica;sans-serif"/>
                <w:color w:val="000000"/>
                <w:sz w:val="14"/>
              </w:rPr>
              <w:t xml:space="preserve">2,326,183 </w:t>
            </w:r>
          </w:p>
        </w:tc>
        <w:tc>
          <w:tcPr>
            <w:tcW w:w="38" w:type="dxa"/>
            <w:tcBorders/>
            <w:shd w:fill="CCCCCC" w:val="clear"/>
            <w:vAlign w:val="center"/>
          </w:tcPr>
          <w:p>
            <w:pPr>
              <w:pStyle w:val="TableContents"/>
              <w:bidi w:val="0"/>
              <w:spacing w:before="0" w:after="283"/>
              <w:jc w:val="left"/>
              <w:rPr/>
            </w:pPr>
            <w:r>
              <w:rPr/>
              <w:t>​</w:t>
            </w:r>
          </w:p>
        </w:tc>
      </w:tr>
      <w:tr>
        <w:trPr/>
        <w:tc>
          <w:tcPr>
            <w:tcW w:w="38" w:type="dxa"/>
            <w:vMerge w:val="continue"/>
            <w:tcBorders>
              <w:bottom w:val="single" w:sz="8" w:space="0" w:color="000000"/>
            </w:tcBorders>
            <w:shd w:fill="CCCCCC" w:val="clear"/>
            <w:tcMar>
              <w:bottom w:w="75" w:type="dxa"/>
            </w:tcMar>
            <w:vAlign w:val="center"/>
          </w:tcPr>
          <w:p>
            <w:pPr>
              <w:pStyle w:val="Normal"/>
              <w:bidi w:val="0"/>
              <w:jc w:val="left"/>
              <w:rPr/>
            </w:pPr>
            <w:r>
              <w:rPr/>
            </w:r>
          </w:p>
        </w:tc>
        <w:tc>
          <w:tcPr>
            <w:tcW w:w="1115" w:type="dxa"/>
            <w:vMerge w:val="continue"/>
            <w:tcBorders>
              <w:bottom w:val="single" w:sz="8" w:space="0" w:color="000000"/>
            </w:tcBorders>
            <w:shd w:fill="CCCCCC" w:val="clear"/>
            <w:tcMar>
              <w:bottom w:w="75" w:type="dxa"/>
            </w:tcMar>
            <w:vAlign w:val="center"/>
          </w:tcPr>
          <w:p>
            <w:pPr>
              <w:pStyle w:val="Normal"/>
              <w:bidi w:val="0"/>
              <w:jc w:val="left"/>
              <w:rPr/>
            </w:pPr>
            <w:r>
              <w:rPr/>
            </w:r>
          </w:p>
        </w:tc>
        <w:tc>
          <w:tcPr>
            <w:tcW w:w="23" w:type="dxa"/>
            <w:vMerge w:val="continue"/>
            <w:tcBorders>
              <w:bottom w:val="single" w:sz="8" w:space="0" w:color="000000"/>
            </w:tcBorders>
            <w:shd w:fill="CCCCCC" w:val="clear"/>
            <w:tcMar>
              <w:bottom w:w="75" w:type="dxa"/>
            </w:tcMar>
            <w:vAlign w:val="center"/>
          </w:tcPr>
          <w:p>
            <w:pPr>
              <w:pStyle w:val="Normal"/>
              <w:bidi w:val="0"/>
              <w:jc w:val="left"/>
              <w:rPr/>
            </w:pPr>
            <w:r>
              <w:rPr/>
            </w:r>
          </w:p>
        </w:tc>
        <w:tc>
          <w:tcPr>
            <w:tcW w:w="23" w:type="dxa"/>
            <w:tcBorders/>
            <w:shd w:fill="CCCCCC" w:val="clear"/>
            <w:vAlign w:val="center"/>
          </w:tcPr>
          <w:p>
            <w:pPr>
              <w:pStyle w:val="TableContents"/>
              <w:bidi w:val="0"/>
              <w:spacing w:before="0" w:after="283"/>
              <w:jc w:val="left"/>
              <w:rPr/>
            </w:pPr>
            <w:r>
              <w:rPr/>
              <w:t>​</w:t>
            </w:r>
          </w:p>
        </w:tc>
        <w:tc>
          <w:tcPr>
            <w:tcW w:w="710" w:type="dxa"/>
            <w:tcBorders/>
            <w:shd w:fill="CCCCCC" w:val="clear"/>
            <w:vAlign w:val="center"/>
          </w:tcPr>
          <w:p>
            <w:pPr>
              <w:pStyle w:val="TableContents"/>
              <w:bidi w:val="0"/>
              <w:spacing w:before="0" w:after="283"/>
              <w:ind w:left="0" w:right="0" w:hanging="0"/>
              <w:jc w:val="left"/>
              <w:rPr>
                <w:rFonts w:ascii="Arial;Helvetica;sans-serif" w:hAnsi="Arial;Helvetica;sans-serif"/>
                <w:color w:val="000000"/>
                <w:sz w:val="14"/>
              </w:rPr>
            </w:pPr>
            <w:r>
              <w:rPr>
                <w:rFonts w:ascii="Arial;Helvetica;sans-serif" w:hAnsi="Arial;Helvetica;sans-serif"/>
                <w:color w:val="000000"/>
                <w:sz w:val="14"/>
              </w:rPr>
              <w:t>12/30/2022</w:t>
            </w:r>
          </w:p>
        </w:tc>
        <w:tc>
          <w:tcPr>
            <w:tcW w:w="23" w:type="dxa"/>
            <w:tcBorders/>
            <w:shd w:fill="CCCCCC" w:val="clear"/>
            <w:vAlign w:val="center"/>
          </w:tcPr>
          <w:p>
            <w:pPr>
              <w:pStyle w:val="TableContents"/>
              <w:bidi w:val="0"/>
              <w:spacing w:before="0" w:after="283"/>
              <w:jc w:val="left"/>
              <w:rPr/>
            </w:pPr>
            <w:r>
              <w:rPr/>
              <w:t>​</w:t>
            </w:r>
          </w:p>
        </w:tc>
        <w:tc>
          <w:tcPr>
            <w:tcW w:w="23" w:type="dxa"/>
            <w:tcBorders/>
            <w:shd w:fill="CCCCCC" w:val="clear"/>
            <w:vAlign w:val="center"/>
          </w:tcPr>
          <w:p>
            <w:pPr>
              <w:pStyle w:val="TableContents"/>
              <w:bidi w:val="0"/>
              <w:spacing w:before="0" w:after="283"/>
              <w:jc w:val="left"/>
              <w:rPr/>
            </w:pPr>
            <w:r>
              <w:rPr/>
              <w:t>​</w:t>
            </w:r>
          </w:p>
        </w:tc>
        <w:tc>
          <w:tcPr>
            <w:tcW w:w="860" w:type="dxa"/>
            <w:tcBorders/>
            <w:shd w:fill="CCCCCC" w:val="clear"/>
            <w:vAlign w:val="center"/>
          </w:tcPr>
          <w:p>
            <w:pPr>
              <w:pStyle w:val="TableContents"/>
              <w:bidi w:val="0"/>
              <w:spacing w:before="0" w:after="283"/>
              <w:ind w:left="145" w:right="0" w:hanging="0"/>
              <w:jc w:val="left"/>
              <w:rPr>
                <w:rFonts w:ascii="Arial;Helvetica;sans-serif" w:hAnsi="Arial;Helvetica;sans-serif"/>
                <w:color w:val="000000"/>
                <w:sz w:val="14"/>
              </w:rPr>
            </w:pPr>
            <w:r>
              <w:rPr>
                <w:rFonts w:ascii="Arial;Helvetica;sans-serif" w:hAnsi="Arial;Helvetica;sans-serif"/>
                <w:color w:val="000000"/>
                <w:sz w:val="14"/>
              </w:rPr>
              <w:t>19,290(c)</w:t>
            </w:r>
          </w:p>
        </w:tc>
        <w:tc>
          <w:tcPr>
            <w:tcW w:w="23" w:type="dxa"/>
            <w:tcBorders/>
            <w:shd w:fill="CCCCCC" w:val="clear"/>
            <w:vAlign w:val="center"/>
          </w:tcPr>
          <w:p>
            <w:pPr>
              <w:pStyle w:val="TableContents"/>
              <w:bidi w:val="0"/>
              <w:spacing w:before="0" w:after="283"/>
              <w:jc w:val="left"/>
              <w:rPr/>
            </w:pPr>
            <w:r>
              <w:rPr/>
              <w:t>​</w:t>
            </w:r>
          </w:p>
        </w:tc>
        <w:tc>
          <w:tcPr>
            <w:tcW w:w="23" w:type="dxa"/>
            <w:tcBorders/>
            <w:shd w:fill="CCCCCC" w:val="clear"/>
            <w:vAlign w:val="center"/>
          </w:tcPr>
          <w:p>
            <w:pPr>
              <w:pStyle w:val="TableContents"/>
              <w:bidi w:val="0"/>
              <w:spacing w:before="0" w:after="283"/>
              <w:jc w:val="left"/>
              <w:rPr/>
            </w:pPr>
            <w:r>
              <w:rPr/>
              <w:t>​</w:t>
            </w:r>
          </w:p>
        </w:tc>
        <w:tc>
          <w:tcPr>
            <w:tcW w:w="860" w:type="dxa"/>
            <w:tcBorders/>
            <w:shd w:fill="CCCCCC" w:val="clear"/>
            <w:vAlign w:val="center"/>
          </w:tcPr>
          <w:p>
            <w:pPr>
              <w:pStyle w:val="TableContents"/>
              <w:bidi w:val="0"/>
              <w:spacing w:before="0" w:after="283"/>
              <w:ind w:left="71" w:right="0" w:hanging="0"/>
              <w:jc w:val="left"/>
              <w:rPr>
                <w:rFonts w:ascii="Arial;Helvetica;sans-serif" w:hAnsi="Arial;Helvetica;sans-serif"/>
                <w:color w:val="000000"/>
                <w:sz w:val="14"/>
              </w:rPr>
            </w:pPr>
            <w:r>
              <w:rPr>
                <w:rFonts w:ascii="Arial;Helvetica;sans-serif" w:hAnsi="Arial;Helvetica;sans-serif"/>
                <w:color w:val="000000"/>
                <w:sz w:val="14"/>
              </w:rPr>
              <w:t>3,419,345</w:t>
            </w:r>
          </w:p>
        </w:tc>
        <w:tc>
          <w:tcPr>
            <w:tcW w:w="23" w:type="dxa"/>
            <w:tcBorders/>
            <w:shd w:fill="CCCCCC" w:val="clear"/>
            <w:vAlign w:val="center"/>
          </w:tcPr>
          <w:p>
            <w:pPr>
              <w:pStyle w:val="TableContents"/>
              <w:bidi w:val="0"/>
              <w:spacing w:before="0" w:after="283"/>
              <w:jc w:val="left"/>
              <w:rPr/>
            </w:pPr>
            <w:r>
              <w:rPr/>
              <w:t>​</w:t>
            </w:r>
          </w:p>
        </w:tc>
        <w:tc>
          <w:tcPr>
            <w:tcW w:w="23" w:type="dxa"/>
            <w:tcBorders/>
            <w:shd w:fill="CCCCCC" w:val="clear"/>
            <w:vAlign w:val="center"/>
          </w:tcPr>
          <w:p>
            <w:pPr>
              <w:pStyle w:val="TableContents"/>
              <w:bidi w:val="0"/>
              <w:spacing w:before="0" w:after="283"/>
              <w:jc w:val="left"/>
              <w:rPr/>
            </w:pPr>
            <w:r>
              <w:rPr/>
              <w:t>​</w:t>
            </w:r>
          </w:p>
        </w:tc>
        <w:tc>
          <w:tcPr>
            <w:tcW w:w="905" w:type="dxa"/>
            <w:tcBorders/>
            <w:shd w:fill="CCCCCC" w:val="clear"/>
            <w:vAlign w:val="center"/>
          </w:tcPr>
          <w:p>
            <w:pPr>
              <w:pStyle w:val="TableContents"/>
              <w:bidi w:val="0"/>
              <w:spacing w:before="0" w:after="283"/>
              <w:ind w:left="163" w:right="0" w:hanging="0"/>
              <w:jc w:val="left"/>
              <w:rPr>
                <w:sz w:val="4"/>
                <w:szCs w:val="4"/>
              </w:rPr>
            </w:pPr>
            <w:r>
              <w:rPr>
                <w:sz w:val="4"/>
                <w:szCs w:val="4"/>
              </w:rPr>
            </w:r>
          </w:p>
        </w:tc>
        <w:tc>
          <w:tcPr>
            <w:tcW w:w="23" w:type="dxa"/>
            <w:tcBorders/>
            <w:shd w:fill="CCCCCC" w:val="clear"/>
            <w:vAlign w:val="center"/>
          </w:tcPr>
          <w:p>
            <w:pPr>
              <w:pStyle w:val="TableContents"/>
              <w:bidi w:val="0"/>
              <w:spacing w:before="0" w:after="283"/>
              <w:jc w:val="left"/>
              <w:rPr/>
            </w:pPr>
            <w:r>
              <w:rPr/>
              <w:t>​</w:t>
            </w:r>
          </w:p>
        </w:tc>
        <w:tc>
          <w:tcPr>
            <w:tcW w:w="23" w:type="dxa"/>
            <w:tcBorders/>
            <w:shd w:fill="CCCCCC" w:val="clear"/>
            <w:vAlign w:val="center"/>
          </w:tcPr>
          <w:p>
            <w:pPr>
              <w:pStyle w:val="TableContents"/>
              <w:bidi w:val="0"/>
              <w:spacing w:before="0" w:after="283"/>
              <w:jc w:val="left"/>
              <w:rPr/>
            </w:pPr>
            <w:r>
              <w:rPr/>
              <w:t>​</w:t>
            </w:r>
          </w:p>
        </w:tc>
        <w:tc>
          <w:tcPr>
            <w:tcW w:w="935" w:type="dxa"/>
            <w:tcBorders/>
            <w:shd w:fill="CCCCCC" w:val="clear"/>
            <w:vAlign w:val="center"/>
          </w:tcPr>
          <w:p>
            <w:pPr>
              <w:pStyle w:val="TableContents"/>
              <w:bidi w:val="0"/>
              <w:spacing w:before="0" w:after="283"/>
              <w:ind w:left="68" w:right="0" w:hanging="0"/>
              <w:jc w:val="left"/>
              <w:rPr>
                <w:sz w:val="4"/>
                <w:szCs w:val="4"/>
              </w:rPr>
            </w:pPr>
            <w:r>
              <w:rPr>
                <w:sz w:val="4"/>
                <w:szCs w:val="4"/>
              </w:rPr>
            </w:r>
          </w:p>
        </w:tc>
        <w:tc>
          <w:tcPr>
            <w:tcW w:w="38" w:type="dxa"/>
            <w:tcBorders/>
            <w:shd w:fill="CCCCCC" w:val="clear"/>
            <w:vAlign w:val="center"/>
          </w:tcPr>
          <w:p>
            <w:pPr>
              <w:pStyle w:val="TableContents"/>
              <w:bidi w:val="0"/>
              <w:spacing w:before="0" w:after="283"/>
              <w:jc w:val="left"/>
              <w:rPr/>
            </w:pPr>
            <w:r>
              <w:rPr/>
              <w:t>​</w:t>
            </w:r>
          </w:p>
        </w:tc>
      </w:tr>
      <w:tr>
        <w:trPr/>
        <w:tc>
          <w:tcPr>
            <w:tcW w:w="38" w:type="dxa"/>
            <w:vMerge w:val="continue"/>
            <w:tcBorders>
              <w:bottom w:val="single" w:sz="8" w:space="0" w:color="000000"/>
            </w:tcBorders>
            <w:shd w:fill="CCCCCC" w:val="clear"/>
            <w:tcMar>
              <w:bottom w:w="75" w:type="dxa"/>
            </w:tcMar>
            <w:vAlign w:val="center"/>
          </w:tcPr>
          <w:p>
            <w:pPr>
              <w:pStyle w:val="Normal"/>
              <w:bidi w:val="0"/>
              <w:jc w:val="left"/>
              <w:rPr/>
            </w:pPr>
            <w:r>
              <w:rPr/>
            </w:r>
          </w:p>
        </w:tc>
        <w:tc>
          <w:tcPr>
            <w:tcW w:w="1115" w:type="dxa"/>
            <w:vMerge w:val="continue"/>
            <w:tcBorders>
              <w:bottom w:val="single" w:sz="8" w:space="0" w:color="000000"/>
            </w:tcBorders>
            <w:shd w:fill="CCCCCC" w:val="clear"/>
            <w:tcMar>
              <w:bottom w:w="75" w:type="dxa"/>
            </w:tcMar>
            <w:vAlign w:val="center"/>
          </w:tcPr>
          <w:p>
            <w:pPr>
              <w:pStyle w:val="Normal"/>
              <w:bidi w:val="0"/>
              <w:jc w:val="left"/>
              <w:rPr/>
            </w:pPr>
            <w:r>
              <w:rPr/>
            </w:r>
          </w:p>
        </w:tc>
        <w:tc>
          <w:tcPr>
            <w:tcW w:w="23" w:type="dxa"/>
            <w:vMerge w:val="continue"/>
            <w:tcBorders>
              <w:bottom w:val="single" w:sz="8" w:space="0" w:color="000000"/>
            </w:tcBorders>
            <w:shd w:fill="CCCCCC" w:val="clear"/>
            <w:tcMar>
              <w:bottom w:w="75" w:type="dxa"/>
            </w:tcMar>
            <w:vAlign w:val="center"/>
          </w:tcPr>
          <w:p>
            <w:pPr>
              <w:pStyle w:val="Normal"/>
              <w:bidi w:val="0"/>
              <w:jc w:val="left"/>
              <w:rPr/>
            </w:pPr>
            <w:r>
              <w:rPr/>
            </w:r>
          </w:p>
        </w:tc>
        <w:tc>
          <w:tcPr>
            <w:tcW w:w="23" w:type="dxa"/>
            <w:tcBorders/>
            <w:shd w:fill="CCCCCC" w:val="clear"/>
            <w:vAlign w:val="center"/>
          </w:tcPr>
          <w:p>
            <w:pPr>
              <w:pStyle w:val="TableContents"/>
              <w:bidi w:val="0"/>
              <w:spacing w:before="0" w:after="283"/>
              <w:jc w:val="left"/>
              <w:rPr/>
            </w:pPr>
            <w:r>
              <w:rPr/>
              <w:t>​</w:t>
            </w:r>
          </w:p>
        </w:tc>
        <w:tc>
          <w:tcPr>
            <w:tcW w:w="710" w:type="dxa"/>
            <w:tcBorders/>
            <w:shd w:fill="CCCCCC" w:val="clear"/>
            <w:vAlign w:val="center"/>
          </w:tcPr>
          <w:p>
            <w:pPr>
              <w:pStyle w:val="TableContents"/>
              <w:bidi w:val="0"/>
              <w:spacing w:before="0" w:after="283"/>
              <w:ind w:left="0" w:right="0" w:hanging="0"/>
              <w:jc w:val="left"/>
              <w:rPr>
                <w:rFonts w:ascii="Arial;Helvetica;sans-serif" w:hAnsi="Arial;Helvetica;sans-serif"/>
                <w:color w:val="000000"/>
                <w:sz w:val="14"/>
              </w:rPr>
            </w:pPr>
            <w:r>
              <w:rPr>
                <w:rFonts w:ascii="Arial;Helvetica;sans-serif" w:hAnsi="Arial;Helvetica;sans-serif"/>
                <w:color w:val="000000"/>
                <w:sz w:val="14"/>
              </w:rPr>
              <w:t>3/9/2022</w:t>
            </w:r>
          </w:p>
        </w:tc>
        <w:tc>
          <w:tcPr>
            <w:tcW w:w="23" w:type="dxa"/>
            <w:tcBorders/>
            <w:shd w:fill="CCCCCC" w:val="clear"/>
            <w:vAlign w:val="center"/>
          </w:tcPr>
          <w:p>
            <w:pPr>
              <w:pStyle w:val="TableContents"/>
              <w:bidi w:val="0"/>
              <w:spacing w:before="0" w:after="283"/>
              <w:jc w:val="left"/>
              <w:rPr/>
            </w:pPr>
            <w:r>
              <w:rPr/>
              <w:t>​</w:t>
            </w:r>
          </w:p>
        </w:tc>
        <w:tc>
          <w:tcPr>
            <w:tcW w:w="23" w:type="dxa"/>
            <w:tcBorders/>
            <w:shd w:fill="CCCCCC" w:val="clear"/>
            <w:vAlign w:val="center"/>
          </w:tcPr>
          <w:p>
            <w:pPr>
              <w:pStyle w:val="TableContents"/>
              <w:bidi w:val="0"/>
              <w:spacing w:before="0" w:after="283"/>
              <w:jc w:val="left"/>
              <w:rPr/>
            </w:pPr>
            <w:r>
              <w:rPr/>
              <w:t>​</w:t>
            </w:r>
          </w:p>
        </w:tc>
        <w:tc>
          <w:tcPr>
            <w:tcW w:w="860" w:type="dxa"/>
            <w:tcBorders/>
            <w:shd w:fill="CCCCCC" w:val="clear"/>
            <w:vAlign w:val="center"/>
          </w:tcPr>
          <w:p>
            <w:pPr>
              <w:pStyle w:val="TableContents"/>
              <w:bidi w:val="0"/>
              <w:spacing w:before="0" w:after="283"/>
              <w:ind w:left="145" w:right="0" w:hanging="0"/>
              <w:jc w:val="left"/>
              <w:rPr>
                <w:rFonts w:ascii="Arial;Helvetica;sans-serif" w:hAnsi="Arial;Helvetica;sans-serif"/>
                <w:color w:val="000000"/>
                <w:sz w:val="14"/>
              </w:rPr>
            </w:pPr>
            <w:r>
              <w:rPr>
                <w:rFonts w:ascii="Arial;Helvetica;sans-serif" w:hAnsi="Arial;Helvetica;sans-serif"/>
                <w:color w:val="000000"/>
                <w:sz w:val="14"/>
              </w:rPr>
              <w:t>9,382(d)</w:t>
            </w:r>
          </w:p>
        </w:tc>
        <w:tc>
          <w:tcPr>
            <w:tcW w:w="23" w:type="dxa"/>
            <w:tcBorders/>
            <w:shd w:fill="CCCCCC" w:val="clear"/>
            <w:vAlign w:val="center"/>
          </w:tcPr>
          <w:p>
            <w:pPr>
              <w:pStyle w:val="TableContents"/>
              <w:bidi w:val="0"/>
              <w:spacing w:before="0" w:after="283"/>
              <w:jc w:val="left"/>
              <w:rPr/>
            </w:pPr>
            <w:r>
              <w:rPr/>
              <w:t>​</w:t>
            </w:r>
          </w:p>
        </w:tc>
        <w:tc>
          <w:tcPr>
            <w:tcW w:w="23" w:type="dxa"/>
            <w:tcBorders/>
            <w:shd w:fill="CCCCCC" w:val="clear"/>
            <w:vAlign w:val="center"/>
          </w:tcPr>
          <w:p>
            <w:pPr>
              <w:pStyle w:val="TableContents"/>
              <w:bidi w:val="0"/>
              <w:spacing w:before="0" w:after="283"/>
              <w:jc w:val="left"/>
              <w:rPr/>
            </w:pPr>
            <w:r>
              <w:rPr/>
              <w:t>​</w:t>
            </w:r>
          </w:p>
        </w:tc>
        <w:tc>
          <w:tcPr>
            <w:tcW w:w="860" w:type="dxa"/>
            <w:tcBorders/>
            <w:shd w:fill="CCCCCC" w:val="clear"/>
            <w:vAlign w:val="center"/>
          </w:tcPr>
          <w:p>
            <w:pPr>
              <w:pStyle w:val="TableContents"/>
              <w:bidi w:val="0"/>
              <w:spacing w:before="0" w:after="283"/>
              <w:ind w:left="71" w:right="0" w:hanging="0"/>
              <w:jc w:val="left"/>
              <w:rPr>
                <w:rFonts w:ascii="Arial;Helvetica;sans-serif" w:hAnsi="Arial;Helvetica;sans-serif"/>
                <w:color w:val="000000"/>
                <w:sz w:val="14"/>
              </w:rPr>
            </w:pPr>
            <w:r>
              <w:rPr>
                <w:rFonts w:ascii="Arial;Helvetica;sans-serif" w:hAnsi="Arial;Helvetica;sans-serif"/>
                <w:color w:val="000000"/>
                <w:sz w:val="14"/>
              </w:rPr>
              <w:t>1,663,053</w:t>
            </w:r>
          </w:p>
        </w:tc>
        <w:tc>
          <w:tcPr>
            <w:tcW w:w="23" w:type="dxa"/>
            <w:tcBorders/>
            <w:shd w:fill="CCCCCC" w:val="clear"/>
            <w:vAlign w:val="center"/>
          </w:tcPr>
          <w:p>
            <w:pPr>
              <w:pStyle w:val="TableContents"/>
              <w:bidi w:val="0"/>
              <w:spacing w:before="0" w:after="283"/>
              <w:jc w:val="left"/>
              <w:rPr/>
            </w:pPr>
            <w:r>
              <w:rPr/>
              <w:t>​</w:t>
            </w:r>
          </w:p>
        </w:tc>
        <w:tc>
          <w:tcPr>
            <w:tcW w:w="23" w:type="dxa"/>
            <w:tcBorders/>
            <w:shd w:fill="CCCCCC" w:val="clear"/>
            <w:vAlign w:val="center"/>
          </w:tcPr>
          <w:p>
            <w:pPr>
              <w:pStyle w:val="TableContents"/>
              <w:bidi w:val="0"/>
              <w:spacing w:before="0" w:after="283"/>
              <w:jc w:val="left"/>
              <w:rPr/>
            </w:pPr>
            <w:r>
              <w:rPr/>
              <w:t>​</w:t>
            </w:r>
          </w:p>
        </w:tc>
        <w:tc>
          <w:tcPr>
            <w:tcW w:w="905" w:type="dxa"/>
            <w:tcBorders/>
            <w:shd w:fill="CCCCCC" w:val="clear"/>
            <w:vAlign w:val="center"/>
          </w:tcPr>
          <w:p>
            <w:pPr>
              <w:pStyle w:val="TableContents"/>
              <w:bidi w:val="0"/>
              <w:spacing w:before="0" w:after="283"/>
              <w:ind w:left="163" w:right="0" w:hanging="0"/>
              <w:jc w:val="left"/>
              <w:rPr>
                <w:rFonts w:ascii="Arial;Helvetica;sans-serif" w:hAnsi="Arial;Helvetica;sans-serif"/>
                <w:color w:val="000000"/>
                <w:sz w:val="14"/>
              </w:rPr>
            </w:pPr>
            <w:r>
              <w:rPr>
                <w:rFonts w:ascii="Arial;Helvetica;sans-serif" w:hAnsi="Arial;Helvetica;sans-serif"/>
                <w:color w:val="000000"/>
                <w:sz w:val="14"/>
              </w:rPr>
              <w:t>14,073(i)</w:t>
            </w:r>
          </w:p>
        </w:tc>
        <w:tc>
          <w:tcPr>
            <w:tcW w:w="23" w:type="dxa"/>
            <w:tcBorders/>
            <w:shd w:fill="CCCCCC" w:val="clear"/>
            <w:vAlign w:val="center"/>
          </w:tcPr>
          <w:p>
            <w:pPr>
              <w:pStyle w:val="TableContents"/>
              <w:bidi w:val="0"/>
              <w:spacing w:before="0" w:after="283"/>
              <w:jc w:val="left"/>
              <w:rPr/>
            </w:pPr>
            <w:r>
              <w:rPr/>
              <w:t>​</w:t>
            </w:r>
          </w:p>
        </w:tc>
        <w:tc>
          <w:tcPr>
            <w:tcW w:w="23" w:type="dxa"/>
            <w:tcBorders/>
            <w:shd w:fill="CCCCCC" w:val="clear"/>
            <w:vAlign w:val="center"/>
          </w:tcPr>
          <w:p>
            <w:pPr>
              <w:pStyle w:val="TableContents"/>
              <w:bidi w:val="0"/>
              <w:spacing w:before="0" w:after="283"/>
              <w:jc w:val="left"/>
              <w:rPr/>
            </w:pPr>
            <w:r>
              <w:rPr/>
              <w:t>​</w:t>
            </w:r>
          </w:p>
        </w:tc>
        <w:tc>
          <w:tcPr>
            <w:tcW w:w="935" w:type="dxa"/>
            <w:tcBorders/>
            <w:shd w:fill="CCCCCC" w:val="clear"/>
            <w:vAlign w:val="center"/>
          </w:tcPr>
          <w:p>
            <w:pPr>
              <w:pStyle w:val="TableContents"/>
              <w:bidi w:val="0"/>
              <w:spacing w:before="0" w:after="283"/>
              <w:ind w:left="68" w:right="0" w:hanging="0"/>
              <w:jc w:val="left"/>
              <w:rPr>
                <w:rFonts w:ascii="Arial;Helvetica;sans-serif" w:hAnsi="Arial;Helvetica;sans-serif"/>
                <w:color w:val="000000"/>
                <w:sz w:val="14"/>
              </w:rPr>
            </w:pPr>
            <w:r>
              <w:rPr>
                <w:rFonts w:ascii="Arial;Helvetica;sans-serif" w:hAnsi="Arial;Helvetica;sans-serif"/>
                <w:color w:val="000000"/>
                <w:sz w:val="14"/>
              </w:rPr>
              <w:t xml:space="preserve">2,494,580 </w:t>
            </w:r>
          </w:p>
        </w:tc>
        <w:tc>
          <w:tcPr>
            <w:tcW w:w="38" w:type="dxa"/>
            <w:tcBorders/>
            <w:shd w:fill="CCCCCC" w:val="clear"/>
            <w:vAlign w:val="center"/>
          </w:tcPr>
          <w:p>
            <w:pPr>
              <w:pStyle w:val="TableContents"/>
              <w:bidi w:val="0"/>
              <w:spacing w:before="0" w:after="283"/>
              <w:jc w:val="left"/>
              <w:rPr/>
            </w:pPr>
            <w:r>
              <w:rPr/>
              <w:t>​</w:t>
            </w:r>
          </w:p>
        </w:tc>
      </w:tr>
      <w:tr>
        <w:trPr/>
        <w:tc>
          <w:tcPr>
            <w:tcW w:w="38" w:type="dxa"/>
            <w:vMerge w:val="continue"/>
            <w:tcBorders>
              <w:bottom w:val="single" w:sz="8" w:space="0" w:color="000000"/>
            </w:tcBorders>
            <w:shd w:fill="CCCCCC" w:val="clear"/>
            <w:tcMar>
              <w:bottom w:w="75" w:type="dxa"/>
            </w:tcMar>
            <w:vAlign w:val="center"/>
          </w:tcPr>
          <w:p>
            <w:pPr>
              <w:pStyle w:val="Normal"/>
              <w:bidi w:val="0"/>
              <w:jc w:val="left"/>
              <w:rPr/>
            </w:pPr>
            <w:r>
              <w:rPr/>
            </w:r>
          </w:p>
        </w:tc>
        <w:tc>
          <w:tcPr>
            <w:tcW w:w="1115" w:type="dxa"/>
            <w:vMerge w:val="continue"/>
            <w:tcBorders>
              <w:bottom w:val="single" w:sz="8" w:space="0" w:color="000000"/>
            </w:tcBorders>
            <w:shd w:fill="CCCCCC" w:val="clear"/>
            <w:tcMar>
              <w:bottom w:w="75" w:type="dxa"/>
            </w:tcMar>
            <w:vAlign w:val="center"/>
          </w:tcPr>
          <w:p>
            <w:pPr>
              <w:pStyle w:val="Normal"/>
              <w:bidi w:val="0"/>
              <w:jc w:val="left"/>
              <w:rPr/>
            </w:pPr>
            <w:r>
              <w:rPr/>
            </w:r>
          </w:p>
        </w:tc>
        <w:tc>
          <w:tcPr>
            <w:tcW w:w="23" w:type="dxa"/>
            <w:vMerge w:val="continue"/>
            <w:tcBorders>
              <w:bottom w:val="single" w:sz="8" w:space="0" w:color="000000"/>
            </w:tcBorders>
            <w:shd w:fill="CCCCCC" w:val="clear"/>
            <w:tcMar>
              <w:bottom w:w="75" w:type="dxa"/>
            </w:tcMar>
            <w:vAlign w:val="center"/>
          </w:tcPr>
          <w:p>
            <w:pPr>
              <w:pStyle w:val="Normal"/>
              <w:bidi w:val="0"/>
              <w:jc w:val="left"/>
              <w:rPr/>
            </w:pPr>
            <w:r>
              <w:rPr/>
            </w:r>
          </w:p>
        </w:tc>
        <w:tc>
          <w:tcPr>
            <w:tcW w:w="23" w:type="dxa"/>
            <w:tcBorders>
              <w:bottom w:val="single" w:sz="8" w:space="0" w:color="000000"/>
            </w:tcBorders>
            <w:shd w:fill="CCCCCC" w:val="clear"/>
            <w:tcMar>
              <w:bottom w:w="75" w:type="dxa"/>
            </w:tcMar>
            <w:vAlign w:val="center"/>
          </w:tcPr>
          <w:p>
            <w:pPr>
              <w:pStyle w:val="TableContents"/>
              <w:bidi w:val="0"/>
              <w:spacing w:before="0" w:after="283"/>
              <w:jc w:val="left"/>
              <w:rPr/>
            </w:pPr>
            <w:r>
              <w:rPr/>
              <w:t>​</w:t>
            </w:r>
          </w:p>
        </w:tc>
        <w:tc>
          <w:tcPr>
            <w:tcW w:w="710" w:type="dxa"/>
            <w:tcBorders>
              <w:bottom w:val="single" w:sz="8" w:space="0" w:color="000000"/>
            </w:tcBorders>
            <w:shd w:fill="CCCCCC" w:val="clear"/>
            <w:tcMar>
              <w:bottom w:w="75" w:type="dxa"/>
            </w:tcMar>
            <w:vAlign w:val="center"/>
          </w:tcPr>
          <w:p>
            <w:pPr>
              <w:pStyle w:val="TableContents"/>
              <w:bidi w:val="0"/>
              <w:spacing w:before="0" w:after="283"/>
              <w:ind w:left="0" w:right="0" w:hanging="0"/>
              <w:jc w:val="left"/>
              <w:rPr>
                <w:rFonts w:ascii="Arial;Helvetica;sans-serif" w:hAnsi="Arial;Helvetica;sans-serif"/>
                <w:color w:val="000000"/>
                <w:sz w:val="14"/>
              </w:rPr>
            </w:pPr>
            <w:r>
              <w:rPr>
                <w:rFonts w:ascii="Arial;Helvetica;sans-serif" w:hAnsi="Arial;Helvetica;sans-serif"/>
                <w:color w:val="000000"/>
                <w:sz w:val="14"/>
              </w:rPr>
              <w:t>3/9/2021</w:t>
            </w:r>
          </w:p>
        </w:tc>
        <w:tc>
          <w:tcPr>
            <w:tcW w:w="23" w:type="dxa"/>
            <w:tcBorders>
              <w:bottom w:val="single" w:sz="8" w:space="0" w:color="000000"/>
            </w:tcBorders>
            <w:shd w:fill="CCCCCC" w:val="clear"/>
            <w:tcMar>
              <w:bottom w:w="75" w:type="dxa"/>
            </w:tcMar>
            <w:vAlign w:val="center"/>
          </w:tcPr>
          <w:p>
            <w:pPr>
              <w:pStyle w:val="TableContents"/>
              <w:bidi w:val="0"/>
              <w:spacing w:before="0" w:after="283"/>
              <w:jc w:val="left"/>
              <w:rPr/>
            </w:pPr>
            <w:r>
              <w:rPr/>
              <w:t>​</w:t>
            </w:r>
          </w:p>
        </w:tc>
        <w:tc>
          <w:tcPr>
            <w:tcW w:w="23" w:type="dxa"/>
            <w:tcBorders>
              <w:bottom w:val="single" w:sz="8" w:space="0" w:color="000000"/>
            </w:tcBorders>
            <w:shd w:fill="CCCCCC" w:val="clear"/>
            <w:tcMar>
              <w:bottom w:w="75" w:type="dxa"/>
            </w:tcMar>
            <w:vAlign w:val="center"/>
          </w:tcPr>
          <w:p>
            <w:pPr>
              <w:pStyle w:val="TableContents"/>
              <w:bidi w:val="0"/>
              <w:spacing w:before="0" w:after="283"/>
              <w:jc w:val="left"/>
              <w:rPr/>
            </w:pPr>
            <w:r>
              <w:rPr/>
              <w:t>​</w:t>
            </w:r>
          </w:p>
        </w:tc>
        <w:tc>
          <w:tcPr>
            <w:tcW w:w="860" w:type="dxa"/>
            <w:tcBorders>
              <w:bottom w:val="single" w:sz="8" w:space="0" w:color="000000"/>
            </w:tcBorders>
            <w:shd w:fill="CCCCCC" w:val="clear"/>
            <w:tcMar>
              <w:bottom w:w="75" w:type="dxa"/>
            </w:tcMar>
            <w:vAlign w:val="center"/>
          </w:tcPr>
          <w:p>
            <w:pPr>
              <w:pStyle w:val="TableContents"/>
              <w:bidi w:val="0"/>
              <w:spacing w:before="0" w:after="283"/>
              <w:ind w:left="145" w:right="0" w:hanging="0"/>
              <w:jc w:val="left"/>
              <w:rPr>
                <w:rFonts w:ascii="Arial;Helvetica;sans-serif" w:hAnsi="Arial;Helvetica;sans-serif"/>
                <w:color w:val="000000"/>
                <w:sz w:val="14"/>
              </w:rPr>
            </w:pPr>
            <w:r>
              <w:rPr>
                <w:rFonts w:ascii="Arial;Helvetica;sans-serif" w:hAnsi="Arial;Helvetica;sans-serif"/>
                <w:color w:val="000000"/>
                <w:sz w:val="14"/>
              </w:rPr>
              <w:t>14,107(e)</w:t>
            </w:r>
          </w:p>
        </w:tc>
        <w:tc>
          <w:tcPr>
            <w:tcW w:w="23" w:type="dxa"/>
            <w:tcBorders>
              <w:bottom w:val="single" w:sz="8" w:space="0" w:color="000000"/>
            </w:tcBorders>
            <w:shd w:fill="CCCCCC" w:val="clear"/>
            <w:tcMar>
              <w:bottom w:w="75" w:type="dxa"/>
            </w:tcMar>
            <w:vAlign w:val="center"/>
          </w:tcPr>
          <w:p>
            <w:pPr>
              <w:pStyle w:val="TableContents"/>
              <w:bidi w:val="0"/>
              <w:spacing w:before="0" w:after="283"/>
              <w:jc w:val="left"/>
              <w:rPr/>
            </w:pPr>
            <w:r>
              <w:rPr/>
              <w:t>​</w:t>
            </w:r>
          </w:p>
        </w:tc>
        <w:tc>
          <w:tcPr>
            <w:tcW w:w="23" w:type="dxa"/>
            <w:tcBorders>
              <w:bottom w:val="single" w:sz="8" w:space="0" w:color="000000"/>
            </w:tcBorders>
            <w:shd w:fill="CCCCCC" w:val="clear"/>
            <w:tcMar>
              <w:bottom w:w="75" w:type="dxa"/>
            </w:tcMar>
            <w:vAlign w:val="center"/>
          </w:tcPr>
          <w:p>
            <w:pPr>
              <w:pStyle w:val="TableContents"/>
              <w:bidi w:val="0"/>
              <w:spacing w:before="0" w:after="283"/>
              <w:jc w:val="left"/>
              <w:rPr/>
            </w:pPr>
            <w:r>
              <w:rPr/>
              <w:t>​</w:t>
            </w:r>
          </w:p>
        </w:tc>
        <w:tc>
          <w:tcPr>
            <w:tcW w:w="860" w:type="dxa"/>
            <w:tcBorders>
              <w:bottom w:val="single" w:sz="8" w:space="0" w:color="000000"/>
            </w:tcBorders>
            <w:shd w:fill="CCCCCC" w:val="clear"/>
            <w:tcMar>
              <w:bottom w:w="75" w:type="dxa"/>
            </w:tcMar>
            <w:vAlign w:val="center"/>
          </w:tcPr>
          <w:p>
            <w:pPr>
              <w:pStyle w:val="TableContents"/>
              <w:bidi w:val="0"/>
              <w:spacing w:before="0" w:after="283"/>
              <w:ind w:left="71" w:right="0" w:hanging="0"/>
              <w:jc w:val="left"/>
              <w:rPr>
                <w:rFonts w:ascii="Arial;Helvetica;sans-serif" w:hAnsi="Arial;Helvetica;sans-serif"/>
                <w:color w:val="000000"/>
                <w:sz w:val="14"/>
              </w:rPr>
            </w:pPr>
            <w:r>
              <w:rPr>
                <w:rFonts w:ascii="Arial;Helvetica;sans-serif" w:hAnsi="Arial;Helvetica;sans-serif"/>
                <w:color w:val="000000"/>
                <w:sz w:val="14"/>
              </w:rPr>
              <w:t>2,500,607</w:t>
            </w:r>
          </w:p>
        </w:tc>
        <w:tc>
          <w:tcPr>
            <w:tcW w:w="23" w:type="dxa"/>
            <w:tcBorders>
              <w:bottom w:val="single" w:sz="8" w:space="0" w:color="000000"/>
            </w:tcBorders>
            <w:shd w:fill="CCCCCC" w:val="clear"/>
            <w:tcMar>
              <w:bottom w:w="75" w:type="dxa"/>
            </w:tcMar>
            <w:vAlign w:val="center"/>
          </w:tcPr>
          <w:p>
            <w:pPr>
              <w:pStyle w:val="TableContents"/>
              <w:bidi w:val="0"/>
              <w:spacing w:before="0" w:after="283"/>
              <w:jc w:val="left"/>
              <w:rPr/>
            </w:pPr>
            <w:r>
              <w:rPr/>
              <w:t>​</w:t>
            </w:r>
          </w:p>
        </w:tc>
        <w:tc>
          <w:tcPr>
            <w:tcW w:w="23" w:type="dxa"/>
            <w:tcBorders>
              <w:bottom w:val="single" w:sz="8" w:space="0" w:color="000000"/>
            </w:tcBorders>
            <w:shd w:fill="CCCCCC" w:val="clear"/>
            <w:tcMar>
              <w:bottom w:w="75" w:type="dxa"/>
            </w:tcMar>
            <w:vAlign w:val="center"/>
          </w:tcPr>
          <w:p>
            <w:pPr>
              <w:pStyle w:val="TableContents"/>
              <w:bidi w:val="0"/>
              <w:spacing w:before="0" w:after="283"/>
              <w:jc w:val="left"/>
              <w:rPr/>
            </w:pPr>
            <w:r>
              <w:rPr/>
              <w:t>​</w:t>
            </w:r>
          </w:p>
        </w:tc>
        <w:tc>
          <w:tcPr>
            <w:tcW w:w="905" w:type="dxa"/>
            <w:tcBorders>
              <w:bottom w:val="single" w:sz="8" w:space="0" w:color="000000"/>
            </w:tcBorders>
            <w:shd w:fill="CCCCCC" w:val="clear"/>
            <w:tcMar>
              <w:bottom w:w="75" w:type="dxa"/>
            </w:tcMar>
            <w:vAlign w:val="center"/>
          </w:tcPr>
          <w:p>
            <w:pPr>
              <w:pStyle w:val="TableContents"/>
              <w:bidi w:val="0"/>
              <w:spacing w:before="0" w:after="283"/>
              <w:ind w:left="163" w:right="0" w:hanging="0"/>
              <w:jc w:val="left"/>
              <w:rPr>
                <w:rFonts w:ascii="Arial;Helvetica;sans-serif" w:hAnsi="Arial;Helvetica;sans-serif"/>
                <w:color w:val="000000"/>
                <w:sz w:val="14"/>
              </w:rPr>
            </w:pPr>
            <w:r>
              <w:rPr>
                <w:rFonts w:ascii="Arial;Helvetica;sans-serif" w:hAnsi="Arial;Helvetica;sans-serif"/>
                <w:color w:val="000000"/>
                <w:sz w:val="14"/>
              </w:rPr>
              <w:t>63,480(j)</w:t>
            </w:r>
          </w:p>
        </w:tc>
        <w:tc>
          <w:tcPr>
            <w:tcW w:w="23" w:type="dxa"/>
            <w:tcBorders>
              <w:bottom w:val="single" w:sz="8" w:space="0" w:color="000000"/>
            </w:tcBorders>
            <w:shd w:fill="CCCCCC" w:val="clear"/>
            <w:tcMar>
              <w:bottom w:w="75" w:type="dxa"/>
            </w:tcMar>
            <w:vAlign w:val="center"/>
          </w:tcPr>
          <w:p>
            <w:pPr>
              <w:pStyle w:val="TableContents"/>
              <w:bidi w:val="0"/>
              <w:spacing w:before="0" w:after="283"/>
              <w:jc w:val="left"/>
              <w:rPr/>
            </w:pPr>
            <w:r>
              <w:rPr/>
              <w:t>​</w:t>
            </w:r>
          </w:p>
        </w:tc>
        <w:tc>
          <w:tcPr>
            <w:tcW w:w="23" w:type="dxa"/>
            <w:tcBorders>
              <w:bottom w:val="single" w:sz="8" w:space="0" w:color="000000"/>
            </w:tcBorders>
            <w:shd w:fill="CCCCCC" w:val="clear"/>
            <w:tcMar>
              <w:bottom w:w="75" w:type="dxa"/>
            </w:tcMar>
            <w:vAlign w:val="center"/>
          </w:tcPr>
          <w:p>
            <w:pPr>
              <w:pStyle w:val="TableContents"/>
              <w:bidi w:val="0"/>
              <w:spacing w:before="0" w:after="283"/>
              <w:jc w:val="left"/>
              <w:rPr/>
            </w:pPr>
            <w:r>
              <w:rPr/>
              <w:t>​</w:t>
            </w:r>
          </w:p>
        </w:tc>
        <w:tc>
          <w:tcPr>
            <w:tcW w:w="935" w:type="dxa"/>
            <w:tcBorders>
              <w:bottom w:val="single" w:sz="8" w:space="0" w:color="000000"/>
            </w:tcBorders>
            <w:shd w:fill="CCCCCC" w:val="clear"/>
            <w:tcMar>
              <w:bottom w:w="75" w:type="dxa"/>
            </w:tcMar>
            <w:vAlign w:val="center"/>
          </w:tcPr>
          <w:p>
            <w:pPr>
              <w:pStyle w:val="TableContents"/>
              <w:bidi w:val="0"/>
              <w:spacing w:before="0" w:after="283"/>
              <w:ind w:left="68" w:right="0" w:hanging="0"/>
              <w:jc w:val="left"/>
              <w:rPr>
                <w:rFonts w:ascii="Arial;Helvetica;sans-serif" w:hAnsi="Arial;Helvetica;sans-serif"/>
                <w:color w:val="000000"/>
                <w:sz w:val="14"/>
              </w:rPr>
            </w:pPr>
            <w:r>
              <w:rPr>
                <w:rFonts w:ascii="Arial;Helvetica;sans-serif" w:hAnsi="Arial;Helvetica;sans-serif"/>
                <w:color w:val="000000"/>
                <w:sz w:val="14"/>
              </w:rPr>
              <w:t xml:space="preserve">11,252,465 </w:t>
            </w:r>
          </w:p>
        </w:tc>
        <w:tc>
          <w:tcPr>
            <w:tcW w:w="38" w:type="dxa"/>
            <w:tcBorders>
              <w:bottom w:val="single" w:sz="8" w:space="0" w:color="000000"/>
            </w:tcBorders>
            <w:shd w:fill="CCCCCC" w:val="clear"/>
            <w:tcMar>
              <w:bottom w:w="75" w:type="dxa"/>
            </w:tcMar>
            <w:vAlign w:val="center"/>
          </w:tcPr>
          <w:p>
            <w:pPr>
              <w:pStyle w:val="TableContents"/>
              <w:bidi w:val="0"/>
              <w:spacing w:before="0" w:after="283"/>
              <w:jc w:val="left"/>
              <w:rPr/>
            </w:pPr>
            <w:r>
              <w:rPr/>
              <w:t>​</w:t>
            </w:r>
          </w:p>
        </w:tc>
      </w:tr>
      <w:tr>
        <w:trPr/>
        <w:tc>
          <w:tcPr>
            <w:tcW w:w="38" w:type="dxa"/>
            <w:vMerge w:val="restart"/>
            <w:tcBorders>
              <w:bottom w:val="single" w:sz="8" w:space="0" w:color="000000"/>
            </w:tcBorders>
            <w:tcMar>
              <w:bottom w:w="75" w:type="dxa"/>
            </w:tcMar>
            <w:vAlign w:val="center"/>
          </w:tcPr>
          <w:p>
            <w:pPr>
              <w:pStyle w:val="TableContents"/>
              <w:bidi w:val="0"/>
              <w:spacing w:before="0" w:after="283"/>
              <w:jc w:val="left"/>
              <w:rPr/>
            </w:pPr>
            <w:r>
              <w:rPr/>
              <w:t>​</w:t>
            </w:r>
          </w:p>
        </w:tc>
        <w:tc>
          <w:tcPr>
            <w:tcW w:w="1115" w:type="dxa"/>
            <w:vMerge w:val="restart"/>
            <w:tcBorders>
              <w:bottom w:val="single" w:sz="8" w:space="0" w:color="000000"/>
            </w:tcBorders>
            <w:tcMar>
              <w:bottom w:w="75" w:type="dxa"/>
            </w:tcMar>
            <w:vAlign w:val="center"/>
          </w:tcPr>
          <w:p>
            <w:pPr>
              <w:pStyle w:val="TableContents"/>
              <w:bidi w:val="0"/>
              <w:spacing w:before="0" w:after="283"/>
              <w:ind w:left="30" w:right="0" w:hanging="0"/>
              <w:jc w:val="left"/>
              <w:rPr>
                <w:rFonts w:ascii="Arial;Helvetica;sans-serif" w:hAnsi="Arial;Helvetica;sans-serif"/>
                <w:color w:val="000000"/>
                <w:sz w:val="14"/>
              </w:rPr>
            </w:pPr>
            <w:r>
              <w:rPr>
                <w:rFonts w:ascii="Arial;Helvetica;sans-serif" w:hAnsi="Arial;Helvetica;sans-serif"/>
                <w:color w:val="000000"/>
                <w:sz w:val="14"/>
              </w:rPr>
              <w:t>Mr. Choi</w:t>
            </w:r>
          </w:p>
        </w:tc>
        <w:tc>
          <w:tcPr>
            <w:tcW w:w="23" w:type="dxa"/>
            <w:vMerge w:val="restart"/>
            <w:tcBorders>
              <w:bottom w:val="single" w:sz="8" w:space="0" w:color="000000"/>
            </w:tcBorders>
            <w:tcMar>
              <w:bottom w:w="75" w:type="dxa"/>
            </w:tcMar>
            <w:vAlign w:val="center"/>
          </w:tcPr>
          <w:p>
            <w:pPr>
              <w:pStyle w:val="TableContents"/>
              <w:bidi w:val="0"/>
              <w:spacing w:before="0" w:after="283"/>
              <w:jc w:val="left"/>
              <w:rPr/>
            </w:pPr>
            <w:r>
              <w:rPr/>
              <w:t>​</w:t>
            </w:r>
          </w:p>
        </w:tc>
        <w:tc>
          <w:tcPr>
            <w:tcW w:w="23" w:type="dxa"/>
            <w:tcBorders/>
            <w:vAlign w:val="center"/>
          </w:tcPr>
          <w:p>
            <w:pPr>
              <w:pStyle w:val="TableContents"/>
              <w:bidi w:val="0"/>
              <w:spacing w:before="0" w:after="283"/>
              <w:jc w:val="left"/>
              <w:rPr/>
            </w:pPr>
            <w:r>
              <w:rPr/>
              <w:t>​</w:t>
            </w:r>
          </w:p>
        </w:tc>
        <w:tc>
          <w:tcPr>
            <w:tcW w:w="710" w:type="dxa"/>
            <w:tcBorders/>
            <w:vAlign w:val="center"/>
          </w:tcPr>
          <w:p>
            <w:pPr>
              <w:pStyle w:val="TableContents"/>
              <w:bidi w:val="0"/>
              <w:spacing w:before="0" w:after="283"/>
              <w:ind w:left="0" w:right="0" w:hanging="0"/>
              <w:jc w:val="left"/>
              <w:rPr>
                <w:rFonts w:ascii="Arial;Helvetica;sans-serif" w:hAnsi="Arial;Helvetica;sans-serif"/>
                <w:color w:val="000000"/>
                <w:sz w:val="14"/>
              </w:rPr>
            </w:pPr>
            <w:r>
              <w:rPr>
                <w:rFonts w:ascii="Arial;Helvetica;sans-serif" w:hAnsi="Arial;Helvetica;sans-serif"/>
                <w:color w:val="000000"/>
                <w:sz w:val="14"/>
              </w:rPr>
              <w:t>3/9/2023</w:t>
            </w:r>
          </w:p>
        </w:tc>
        <w:tc>
          <w:tcPr>
            <w:tcW w:w="23" w:type="dxa"/>
            <w:tcBorders/>
            <w:vAlign w:val="center"/>
          </w:tcPr>
          <w:p>
            <w:pPr>
              <w:pStyle w:val="TableContents"/>
              <w:bidi w:val="0"/>
              <w:spacing w:before="0" w:after="283"/>
              <w:jc w:val="left"/>
              <w:rPr/>
            </w:pPr>
            <w:r>
              <w:rPr/>
              <w:t>​</w:t>
            </w:r>
          </w:p>
        </w:tc>
        <w:tc>
          <w:tcPr>
            <w:tcW w:w="23" w:type="dxa"/>
            <w:tcBorders/>
            <w:vAlign w:val="center"/>
          </w:tcPr>
          <w:p>
            <w:pPr>
              <w:pStyle w:val="TableContents"/>
              <w:bidi w:val="0"/>
              <w:spacing w:before="0" w:after="283"/>
              <w:jc w:val="left"/>
              <w:rPr/>
            </w:pPr>
            <w:r>
              <w:rPr/>
              <w:t>​</w:t>
            </w:r>
          </w:p>
        </w:tc>
        <w:tc>
          <w:tcPr>
            <w:tcW w:w="860" w:type="dxa"/>
            <w:tcBorders/>
            <w:vAlign w:val="center"/>
          </w:tcPr>
          <w:p>
            <w:pPr>
              <w:pStyle w:val="TableContents"/>
              <w:bidi w:val="0"/>
              <w:spacing w:before="0" w:after="283"/>
              <w:ind w:left="145" w:right="0" w:hanging="0"/>
              <w:jc w:val="left"/>
              <w:rPr>
                <w:rFonts w:ascii="Arial;Helvetica;sans-serif" w:hAnsi="Arial;Helvetica;sans-serif"/>
                <w:color w:val="000000"/>
                <w:sz w:val="14"/>
              </w:rPr>
            </w:pPr>
            <w:r>
              <w:rPr>
                <w:rFonts w:ascii="Arial;Helvetica;sans-serif" w:hAnsi="Arial;Helvetica;sans-serif"/>
                <w:color w:val="000000"/>
                <w:sz w:val="14"/>
              </w:rPr>
              <w:t>4,543(b)</w:t>
            </w:r>
          </w:p>
        </w:tc>
        <w:tc>
          <w:tcPr>
            <w:tcW w:w="23" w:type="dxa"/>
            <w:tcBorders/>
            <w:vAlign w:val="center"/>
          </w:tcPr>
          <w:p>
            <w:pPr>
              <w:pStyle w:val="TableContents"/>
              <w:bidi w:val="0"/>
              <w:spacing w:before="0" w:after="283"/>
              <w:jc w:val="left"/>
              <w:rPr/>
            </w:pPr>
            <w:r>
              <w:rPr/>
              <w:t>​</w:t>
            </w:r>
          </w:p>
        </w:tc>
        <w:tc>
          <w:tcPr>
            <w:tcW w:w="23" w:type="dxa"/>
            <w:tcBorders/>
            <w:vAlign w:val="center"/>
          </w:tcPr>
          <w:p>
            <w:pPr>
              <w:pStyle w:val="TableContents"/>
              <w:bidi w:val="0"/>
              <w:spacing w:before="0" w:after="283"/>
              <w:jc w:val="left"/>
              <w:rPr/>
            </w:pPr>
            <w:r>
              <w:rPr/>
              <w:t>​</w:t>
            </w:r>
          </w:p>
        </w:tc>
        <w:tc>
          <w:tcPr>
            <w:tcW w:w="860" w:type="dxa"/>
            <w:tcBorders/>
            <w:vAlign w:val="center"/>
          </w:tcPr>
          <w:p>
            <w:pPr>
              <w:pStyle w:val="TableContents"/>
              <w:bidi w:val="0"/>
              <w:spacing w:before="0" w:after="283"/>
              <w:ind w:left="71" w:right="0" w:hanging="0"/>
              <w:jc w:val="left"/>
              <w:rPr>
                <w:rFonts w:ascii="Arial;Helvetica;sans-serif" w:hAnsi="Arial;Helvetica;sans-serif"/>
                <w:color w:val="000000"/>
                <w:sz w:val="14"/>
              </w:rPr>
            </w:pPr>
            <w:r>
              <w:rPr>
                <w:rFonts w:ascii="Arial;Helvetica;sans-serif" w:hAnsi="Arial;Helvetica;sans-serif"/>
                <w:color w:val="000000"/>
                <w:sz w:val="14"/>
              </w:rPr>
              <w:t>805,292</w:t>
            </w:r>
          </w:p>
        </w:tc>
        <w:tc>
          <w:tcPr>
            <w:tcW w:w="23" w:type="dxa"/>
            <w:tcBorders/>
            <w:vAlign w:val="center"/>
          </w:tcPr>
          <w:p>
            <w:pPr>
              <w:pStyle w:val="TableContents"/>
              <w:bidi w:val="0"/>
              <w:spacing w:before="0" w:after="283"/>
              <w:jc w:val="left"/>
              <w:rPr/>
            </w:pPr>
            <w:r>
              <w:rPr/>
              <w:t>​</w:t>
            </w:r>
          </w:p>
        </w:tc>
        <w:tc>
          <w:tcPr>
            <w:tcW w:w="23" w:type="dxa"/>
            <w:tcBorders/>
            <w:vAlign w:val="center"/>
          </w:tcPr>
          <w:p>
            <w:pPr>
              <w:pStyle w:val="TableContents"/>
              <w:bidi w:val="0"/>
              <w:spacing w:before="0" w:after="283"/>
              <w:jc w:val="left"/>
              <w:rPr/>
            </w:pPr>
            <w:r>
              <w:rPr/>
              <w:t>​</w:t>
            </w:r>
          </w:p>
        </w:tc>
        <w:tc>
          <w:tcPr>
            <w:tcW w:w="905" w:type="dxa"/>
            <w:tcBorders/>
            <w:vAlign w:val="center"/>
          </w:tcPr>
          <w:p>
            <w:pPr>
              <w:pStyle w:val="TableContents"/>
              <w:bidi w:val="0"/>
              <w:spacing w:before="0" w:after="283"/>
              <w:ind w:left="163" w:right="0" w:hanging="0"/>
              <w:jc w:val="left"/>
              <w:rPr>
                <w:rFonts w:ascii="Arial;Helvetica;sans-serif" w:hAnsi="Arial;Helvetica;sans-serif"/>
                <w:color w:val="000000"/>
                <w:sz w:val="14"/>
              </w:rPr>
            </w:pPr>
            <w:r>
              <w:rPr>
                <w:rFonts w:ascii="Arial;Helvetica;sans-serif" w:hAnsi="Arial;Helvetica;sans-serif"/>
                <w:color w:val="000000"/>
                <w:sz w:val="14"/>
              </w:rPr>
              <w:t>4,543(h)</w:t>
            </w:r>
          </w:p>
        </w:tc>
        <w:tc>
          <w:tcPr>
            <w:tcW w:w="23" w:type="dxa"/>
            <w:tcBorders/>
            <w:vAlign w:val="center"/>
          </w:tcPr>
          <w:p>
            <w:pPr>
              <w:pStyle w:val="TableContents"/>
              <w:bidi w:val="0"/>
              <w:spacing w:before="0" w:after="283"/>
              <w:jc w:val="left"/>
              <w:rPr/>
            </w:pPr>
            <w:r>
              <w:rPr/>
              <w:t>​</w:t>
            </w:r>
          </w:p>
        </w:tc>
        <w:tc>
          <w:tcPr>
            <w:tcW w:w="23" w:type="dxa"/>
            <w:tcBorders/>
            <w:vAlign w:val="center"/>
          </w:tcPr>
          <w:p>
            <w:pPr>
              <w:pStyle w:val="TableContents"/>
              <w:bidi w:val="0"/>
              <w:spacing w:before="0" w:after="283"/>
              <w:jc w:val="left"/>
              <w:rPr/>
            </w:pPr>
            <w:r>
              <w:rPr/>
              <w:t>​</w:t>
            </w:r>
          </w:p>
        </w:tc>
        <w:tc>
          <w:tcPr>
            <w:tcW w:w="935" w:type="dxa"/>
            <w:tcBorders/>
            <w:vAlign w:val="center"/>
          </w:tcPr>
          <w:p>
            <w:pPr>
              <w:pStyle w:val="TableContents"/>
              <w:bidi w:val="0"/>
              <w:spacing w:before="0" w:after="283"/>
              <w:ind w:left="68" w:right="0" w:hanging="0"/>
              <w:jc w:val="left"/>
              <w:rPr>
                <w:rFonts w:ascii="Arial;Helvetica;sans-serif" w:hAnsi="Arial;Helvetica;sans-serif"/>
                <w:color w:val="000000"/>
                <w:sz w:val="14"/>
              </w:rPr>
            </w:pPr>
            <w:r>
              <w:rPr>
                <w:rFonts w:ascii="Arial;Helvetica;sans-serif" w:hAnsi="Arial;Helvetica;sans-serif"/>
                <w:color w:val="000000"/>
                <w:sz w:val="14"/>
              </w:rPr>
              <w:t xml:space="preserve">805,292 </w:t>
            </w:r>
          </w:p>
        </w:tc>
        <w:tc>
          <w:tcPr>
            <w:tcW w:w="38" w:type="dxa"/>
            <w:tcBorders/>
            <w:vAlign w:val="center"/>
          </w:tcPr>
          <w:p>
            <w:pPr>
              <w:pStyle w:val="TableContents"/>
              <w:bidi w:val="0"/>
              <w:spacing w:before="0" w:after="283"/>
              <w:jc w:val="left"/>
              <w:rPr/>
            </w:pPr>
            <w:r>
              <w:rPr/>
              <w:t>​</w:t>
            </w:r>
          </w:p>
        </w:tc>
      </w:tr>
      <w:tr>
        <w:trPr/>
        <w:tc>
          <w:tcPr>
            <w:tcW w:w="38" w:type="dxa"/>
            <w:vMerge w:val="continue"/>
            <w:tcBorders>
              <w:bottom w:val="single" w:sz="8" w:space="0" w:color="000000"/>
            </w:tcBorders>
            <w:tcMar>
              <w:bottom w:w="75" w:type="dxa"/>
            </w:tcMar>
            <w:vAlign w:val="center"/>
          </w:tcPr>
          <w:p>
            <w:pPr>
              <w:pStyle w:val="Normal"/>
              <w:bidi w:val="0"/>
              <w:jc w:val="left"/>
              <w:rPr/>
            </w:pPr>
            <w:r>
              <w:rPr/>
            </w:r>
          </w:p>
        </w:tc>
        <w:tc>
          <w:tcPr>
            <w:tcW w:w="1115" w:type="dxa"/>
            <w:vMerge w:val="continue"/>
            <w:tcBorders>
              <w:bottom w:val="single" w:sz="8" w:space="0" w:color="000000"/>
            </w:tcBorders>
            <w:tcMar>
              <w:bottom w:w="75" w:type="dxa"/>
            </w:tcMar>
            <w:vAlign w:val="center"/>
          </w:tcPr>
          <w:p>
            <w:pPr>
              <w:pStyle w:val="Normal"/>
              <w:bidi w:val="0"/>
              <w:jc w:val="left"/>
              <w:rPr/>
            </w:pPr>
            <w:r>
              <w:rPr/>
            </w:r>
          </w:p>
        </w:tc>
        <w:tc>
          <w:tcPr>
            <w:tcW w:w="23" w:type="dxa"/>
            <w:vMerge w:val="continue"/>
            <w:tcBorders>
              <w:bottom w:val="single" w:sz="8" w:space="0" w:color="000000"/>
            </w:tcBorders>
            <w:tcMar>
              <w:bottom w:w="75" w:type="dxa"/>
            </w:tcMar>
            <w:vAlign w:val="center"/>
          </w:tcPr>
          <w:p>
            <w:pPr>
              <w:pStyle w:val="Normal"/>
              <w:bidi w:val="0"/>
              <w:jc w:val="left"/>
              <w:rPr/>
            </w:pPr>
            <w:r>
              <w:rPr/>
            </w:r>
          </w:p>
        </w:tc>
        <w:tc>
          <w:tcPr>
            <w:tcW w:w="23" w:type="dxa"/>
            <w:tcBorders/>
            <w:shd w:fill="FFFFFF" w:val="clear"/>
            <w:vAlign w:val="center"/>
          </w:tcPr>
          <w:p>
            <w:pPr>
              <w:pStyle w:val="TableContents"/>
              <w:bidi w:val="0"/>
              <w:spacing w:before="0" w:after="283"/>
              <w:jc w:val="left"/>
              <w:rPr/>
            </w:pPr>
            <w:r>
              <w:rPr/>
              <w:t>​</w:t>
            </w:r>
          </w:p>
        </w:tc>
        <w:tc>
          <w:tcPr>
            <w:tcW w:w="710" w:type="dxa"/>
            <w:tcBorders/>
            <w:shd w:fill="FFFFFF" w:val="clear"/>
            <w:vAlign w:val="center"/>
          </w:tcPr>
          <w:p>
            <w:pPr>
              <w:pStyle w:val="TableContents"/>
              <w:bidi w:val="0"/>
              <w:spacing w:before="0" w:after="283"/>
              <w:ind w:left="0" w:right="0" w:hanging="0"/>
              <w:jc w:val="left"/>
              <w:rPr>
                <w:rFonts w:ascii="Arial;Helvetica;sans-serif" w:hAnsi="Arial;Helvetica;sans-serif"/>
                <w:color w:val="000000"/>
                <w:sz w:val="14"/>
              </w:rPr>
            </w:pPr>
            <w:r>
              <w:rPr>
                <w:rFonts w:ascii="Arial;Helvetica;sans-serif" w:hAnsi="Arial;Helvetica;sans-serif"/>
                <w:color w:val="000000"/>
                <w:sz w:val="14"/>
              </w:rPr>
              <w:t>12/30/2022</w:t>
            </w:r>
          </w:p>
        </w:tc>
        <w:tc>
          <w:tcPr>
            <w:tcW w:w="23" w:type="dxa"/>
            <w:tcBorders/>
            <w:shd w:fill="FFFFFF" w:val="clear"/>
            <w:vAlign w:val="center"/>
          </w:tcPr>
          <w:p>
            <w:pPr>
              <w:pStyle w:val="TableContents"/>
              <w:bidi w:val="0"/>
              <w:spacing w:before="0" w:after="283"/>
              <w:jc w:val="left"/>
              <w:rPr/>
            </w:pPr>
            <w:r>
              <w:rPr/>
              <w:t>​</w:t>
            </w:r>
          </w:p>
        </w:tc>
        <w:tc>
          <w:tcPr>
            <w:tcW w:w="23" w:type="dxa"/>
            <w:tcBorders/>
            <w:shd w:fill="FFFFFF" w:val="clear"/>
            <w:vAlign w:val="center"/>
          </w:tcPr>
          <w:p>
            <w:pPr>
              <w:pStyle w:val="TableContents"/>
              <w:bidi w:val="0"/>
              <w:spacing w:before="0" w:after="283"/>
              <w:jc w:val="left"/>
              <w:rPr/>
            </w:pPr>
            <w:r>
              <w:rPr/>
              <w:t>​</w:t>
            </w:r>
          </w:p>
        </w:tc>
        <w:tc>
          <w:tcPr>
            <w:tcW w:w="860" w:type="dxa"/>
            <w:tcBorders/>
            <w:shd w:fill="FFFFFF" w:val="clear"/>
            <w:vAlign w:val="center"/>
          </w:tcPr>
          <w:p>
            <w:pPr>
              <w:pStyle w:val="TableContents"/>
              <w:bidi w:val="0"/>
              <w:spacing w:before="0" w:after="283"/>
              <w:ind w:left="145" w:right="0" w:hanging="0"/>
              <w:jc w:val="left"/>
              <w:rPr>
                <w:rFonts w:ascii="Arial;Helvetica;sans-serif" w:hAnsi="Arial;Helvetica;sans-serif"/>
                <w:color w:val="000000"/>
                <w:sz w:val="14"/>
              </w:rPr>
            </w:pPr>
            <w:r>
              <w:rPr>
                <w:rFonts w:ascii="Arial;Helvetica;sans-serif" w:hAnsi="Arial;Helvetica;sans-serif"/>
                <w:color w:val="000000"/>
                <w:sz w:val="14"/>
              </w:rPr>
              <w:t>9,645(c)</w:t>
            </w:r>
          </w:p>
        </w:tc>
        <w:tc>
          <w:tcPr>
            <w:tcW w:w="23" w:type="dxa"/>
            <w:tcBorders/>
            <w:shd w:fill="FFFFFF" w:val="clear"/>
            <w:vAlign w:val="center"/>
          </w:tcPr>
          <w:p>
            <w:pPr>
              <w:pStyle w:val="TableContents"/>
              <w:bidi w:val="0"/>
              <w:spacing w:before="0" w:after="283"/>
              <w:jc w:val="left"/>
              <w:rPr/>
            </w:pPr>
            <w:r>
              <w:rPr/>
              <w:t>​</w:t>
            </w:r>
          </w:p>
        </w:tc>
        <w:tc>
          <w:tcPr>
            <w:tcW w:w="23" w:type="dxa"/>
            <w:tcBorders/>
            <w:shd w:fill="FFFFFF" w:val="clear"/>
            <w:vAlign w:val="center"/>
          </w:tcPr>
          <w:p>
            <w:pPr>
              <w:pStyle w:val="TableContents"/>
              <w:bidi w:val="0"/>
              <w:spacing w:before="0" w:after="283"/>
              <w:jc w:val="left"/>
              <w:rPr/>
            </w:pPr>
            <w:r>
              <w:rPr/>
              <w:t>​</w:t>
            </w:r>
          </w:p>
        </w:tc>
        <w:tc>
          <w:tcPr>
            <w:tcW w:w="860" w:type="dxa"/>
            <w:tcBorders/>
            <w:shd w:fill="FFFFFF" w:val="clear"/>
            <w:vAlign w:val="center"/>
          </w:tcPr>
          <w:p>
            <w:pPr>
              <w:pStyle w:val="TableContents"/>
              <w:bidi w:val="0"/>
              <w:spacing w:before="0" w:after="283"/>
              <w:ind w:left="71" w:right="0" w:hanging="0"/>
              <w:jc w:val="left"/>
              <w:rPr>
                <w:rFonts w:ascii="Arial;Helvetica;sans-serif" w:hAnsi="Arial;Helvetica;sans-serif"/>
                <w:color w:val="000000"/>
                <w:sz w:val="14"/>
              </w:rPr>
            </w:pPr>
            <w:r>
              <w:rPr>
                <w:rFonts w:ascii="Arial;Helvetica;sans-serif" w:hAnsi="Arial;Helvetica;sans-serif"/>
                <w:color w:val="000000"/>
                <w:sz w:val="14"/>
              </w:rPr>
              <w:t>1,709,673</w:t>
            </w:r>
          </w:p>
        </w:tc>
        <w:tc>
          <w:tcPr>
            <w:tcW w:w="23" w:type="dxa"/>
            <w:tcBorders/>
            <w:shd w:fill="FFFFFF" w:val="clear"/>
            <w:vAlign w:val="center"/>
          </w:tcPr>
          <w:p>
            <w:pPr>
              <w:pStyle w:val="TableContents"/>
              <w:bidi w:val="0"/>
              <w:spacing w:before="0" w:after="283"/>
              <w:jc w:val="left"/>
              <w:rPr/>
            </w:pPr>
            <w:r>
              <w:rPr/>
              <w:t>​</w:t>
            </w:r>
          </w:p>
        </w:tc>
        <w:tc>
          <w:tcPr>
            <w:tcW w:w="23" w:type="dxa"/>
            <w:tcBorders/>
            <w:shd w:fill="FFFFFF" w:val="clear"/>
            <w:vAlign w:val="center"/>
          </w:tcPr>
          <w:p>
            <w:pPr>
              <w:pStyle w:val="TableContents"/>
              <w:bidi w:val="0"/>
              <w:spacing w:before="0" w:after="283"/>
              <w:jc w:val="left"/>
              <w:rPr/>
            </w:pPr>
            <w:r>
              <w:rPr/>
              <w:t>​</w:t>
            </w:r>
          </w:p>
        </w:tc>
        <w:tc>
          <w:tcPr>
            <w:tcW w:w="905" w:type="dxa"/>
            <w:tcBorders/>
            <w:shd w:fill="FFFFFF" w:val="clear"/>
            <w:vAlign w:val="center"/>
          </w:tcPr>
          <w:p>
            <w:pPr>
              <w:pStyle w:val="TableContents"/>
              <w:bidi w:val="0"/>
              <w:spacing w:before="0" w:after="283"/>
              <w:ind w:left="163" w:right="0" w:hanging="0"/>
              <w:jc w:val="left"/>
              <w:rPr>
                <w:sz w:val="4"/>
                <w:szCs w:val="4"/>
              </w:rPr>
            </w:pPr>
            <w:r>
              <w:rPr>
                <w:sz w:val="4"/>
                <w:szCs w:val="4"/>
              </w:rPr>
            </w:r>
          </w:p>
        </w:tc>
        <w:tc>
          <w:tcPr>
            <w:tcW w:w="23" w:type="dxa"/>
            <w:tcBorders/>
            <w:shd w:fill="FFFFFF" w:val="clear"/>
            <w:vAlign w:val="center"/>
          </w:tcPr>
          <w:p>
            <w:pPr>
              <w:pStyle w:val="TableContents"/>
              <w:bidi w:val="0"/>
              <w:spacing w:before="0" w:after="283"/>
              <w:jc w:val="left"/>
              <w:rPr/>
            </w:pPr>
            <w:r>
              <w:rPr/>
              <w:t>​</w:t>
            </w:r>
          </w:p>
        </w:tc>
        <w:tc>
          <w:tcPr>
            <w:tcW w:w="23" w:type="dxa"/>
            <w:tcBorders/>
            <w:shd w:fill="FFFFFF" w:val="clear"/>
            <w:vAlign w:val="center"/>
          </w:tcPr>
          <w:p>
            <w:pPr>
              <w:pStyle w:val="TableContents"/>
              <w:bidi w:val="0"/>
              <w:spacing w:before="0" w:after="283"/>
              <w:jc w:val="left"/>
              <w:rPr/>
            </w:pPr>
            <w:r>
              <w:rPr/>
              <w:t>​</w:t>
            </w:r>
          </w:p>
        </w:tc>
        <w:tc>
          <w:tcPr>
            <w:tcW w:w="935" w:type="dxa"/>
            <w:tcBorders/>
            <w:shd w:fill="FFFFFF" w:val="clear"/>
            <w:vAlign w:val="center"/>
          </w:tcPr>
          <w:p>
            <w:pPr>
              <w:pStyle w:val="TableContents"/>
              <w:bidi w:val="0"/>
              <w:spacing w:before="0" w:after="283"/>
              <w:ind w:left="68" w:right="0" w:hanging="0"/>
              <w:jc w:val="left"/>
              <w:rPr>
                <w:sz w:val="4"/>
                <w:szCs w:val="4"/>
              </w:rPr>
            </w:pPr>
            <w:r>
              <w:rPr>
                <w:sz w:val="4"/>
                <w:szCs w:val="4"/>
              </w:rPr>
            </w:r>
          </w:p>
        </w:tc>
        <w:tc>
          <w:tcPr>
            <w:tcW w:w="38" w:type="dxa"/>
            <w:tcBorders/>
            <w:shd w:fill="FFFFFF" w:val="clear"/>
            <w:vAlign w:val="center"/>
          </w:tcPr>
          <w:p>
            <w:pPr>
              <w:pStyle w:val="TableContents"/>
              <w:bidi w:val="0"/>
              <w:spacing w:before="0" w:after="283"/>
              <w:jc w:val="left"/>
              <w:rPr/>
            </w:pPr>
            <w:r>
              <w:rPr/>
              <w:t>​</w:t>
            </w:r>
          </w:p>
        </w:tc>
      </w:tr>
      <w:tr>
        <w:trPr/>
        <w:tc>
          <w:tcPr>
            <w:tcW w:w="38" w:type="dxa"/>
            <w:vMerge w:val="continue"/>
            <w:tcBorders>
              <w:bottom w:val="single" w:sz="8" w:space="0" w:color="000000"/>
            </w:tcBorders>
            <w:tcMar>
              <w:bottom w:w="75" w:type="dxa"/>
            </w:tcMar>
            <w:vAlign w:val="center"/>
          </w:tcPr>
          <w:p>
            <w:pPr>
              <w:pStyle w:val="Normal"/>
              <w:bidi w:val="0"/>
              <w:jc w:val="left"/>
              <w:rPr/>
            </w:pPr>
            <w:r>
              <w:rPr/>
            </w:r>
          </w:p>
        </w:tc>
        <w:tc>
          <w:tcPr>
            <w:tcW w:w="1115" w:type="dxa"/>
            <w:vMerge w:val="continue"/>
            <w:tcBorders>
              <w:bottom w:val="single" w:sz="8" w:space="0" w:color="000000"/>
            </w:tcBorders>
            <w:tcMar>
              <w:bottom w:w="75" w:type="dxa"/>
            </w:tcMar>
            <w:vAlign w:val="center"/>
          </w:tcPr>
          <w:p>
            <w:pPr>
              <w:pStyle w:val="Normal"/>
              <w:bidi w:val="0"/>
              <w:jc w:val="left"/>
              <w:rPr/>
            </w:pPr>
            <w:r>
              <w:rPr/>
            </w:r>
          </w:p>
        </w:tc>
        <w:tc>
          <w:tcPr>
            <w:tcW w:w="23" w:type="dxa"/>
            <w:vMerge w:val="continue"/>
            <w:tcBorders>
              <w:bottom w:val="single" w:sz="8" w:space="0" w:color="000000"/>
            </w:tcBorders>
            <w:tcMar>
              <w:bottom w:w="75" w:type="dxa"/>
            </w:tcMar>
            <w:vAlign w:val="center"/>
          </w:tcPr>
          <w:p>
            <w:pPr>
              <w:pStyle w:val="Normal"/>
              <w:bidi w:val="0"/>
              <w:jc w:val="left"/>
              <w:rPr/>
            </w:pPr>
            <w:r>
              <w:rPr/>
            </w:r>
          </w:p>
        </w:tc>
        <w:tc>
          <w:tcPr>
            <w:tcW w:w="23" w:type="dxa"/>
            <w:tcBorders/>
            <w:vAlign w:val="center"/>
          </w:tcPr>
          <w:p>
            <w:pPr>
              <w:pStyle w:val="TableContents"/>
              <w:bidi w:val="0"/>
              <w:spacing w:before="0" w:after="283"/>
              <w:jc w:val="left"/>
              <w:rPr/>
            </w:pPr>
            <w:r>
              <w:rPr/>
              <w:t>​</w:t>
            </w:r>
          </w:p>
        </w:tc>
        <w:tc>
          <w:tcPr>
            <w:tcW w:w="710" w:type="dxa"/>
            <w:tcBorders/>
            <w:vAlign w:val="center"/>
          </w:tcPr>
          <w:p>
            <w:pPr>
              <w:pStyle w:val="TableContents"/>
              <w:bidi w:val="0"/>
              <w:spacing w:before="0" w:after="283"/>
              <w:ind w:left="0" w:right="0" w:hanging="0"/>
              <w:jc w:val="left"/>
              <w:rPr>
                <w:rFonts w:ascii="Arial;Helvetica;sans-serif" w:hAnsi="Arial;Helvetica;sans-serif"/>
                <w:color w:val="000000"/>
                <w:sz w:val="14"/>
              </w:rPr>
            </w:pPr>
            <w:r>
              <w:rPr>
                <w:rFonts w:ascii="Arial;Helvetica;sans-serif" w:hAnsi="Arial;Helvetica;sans-serif"/>
                <w:color w:val="000000"/>
                <w:sz w:val="14"/>
              </w:rPr>
              <w:t>3/9/2022</w:t>
            </w:r>
          </w:p>
        </w:tc>
        <w:tc>
          <w:tcPr>
            <w:tcW w:w="23" w:type="dxa"/>
            <w:tcBorders/>
            <w:vAlign w:val="center"/>
          </w:tcPr>
          <w:p>
            <w:pPr>
              <w:pStyle w:val="TableContents"/>
              <w:bidi w:val="0"/>
              <w:spacing w:before="0" w:after="283"/>
              <w:jc w:val="left"/>
              <w:rPr/>
            </w:pPr>
            <w:r>
              <w:rPr/>
              <w:t>​</w:t>
            </w:r>
          </w:p>
        </w:tc>
        <w:tc>
          <w:tcPr>
            <w:tcW w:w="23" w:type="dxa"/>
            <w:tcBorders/>
            <w:vAlign w:val="center"/>
          </w:tcPr>
          <w:p>
            <w:pPr>
              <w:pStyle w:val="TableContents"/>
              <w:bidi w:val="0"/>
              <w:spacing w:before="0" w:after="283"/>
              <w:jc w:val="left"/>
              <w:rPr/>
            </w:pPr>
            <w:r>
              <w:rPr/>
              <w:t>​</w:t>
            </w:r>
          </w:p>
        </w:tc>
        <w:tc>
          <w:tcPr>
            <w:tcW w:w="860" w:type="dxa"/>
            <w:tcBorders/>
            <w:vAlign w:val="center"/>
          </w:tcPr>
          <w:p>
            <w:pPr>
              <w:pStyle w:val="TableContents"/>
              <w:bidi w:val="0"/>
              <w:spacing w:before="0" w:after="283"/>
              <w:ind w:left="145" w:right="0" w:hanging="0"/>
              <w:jc w:val="left"/>
              <w:rPr>
                <w:rFonts w:ascii="Arial;Helvetica;sans-serif" w:hAnsi="Arial;Helvetica;sans-serif"/>
                <w:color w:val="000000"/>
                <w:sz w:val="14"/>
              </w:rPr>
            </w:pPr>
            <w:r>
              <w:rPr>
                <w:rFonts w:ascii="Arial;Helvetica;sans-serif" w:hAnsi="Arial;Helvetica;sans-serif"/>
                <w:color w:val="000000"/>
                <w:sz w:val="14"/>
              </w:rPr>
              <w:t>3,248(d)</w:t>
            </w:r>
          </w:p>
        </w:tc>
        <w:tc>
          <w:tcPr>
            <w:tcW w:w="23" w:type="dxa"/>
            <w:tcBorders/>
            <w:vAlign w:val="center"/>
          </w:tcPr>
          <w:p>
            <w:pPr>
              <w:pStyle w:val="TableContents"/>
              <w:bidi w:val="0"/>
              <w:spacing w:before="0" w:after="283"/>
              <w:jc w:val="left"/>
              <w:rPr/>
            </w:pPr>
            <w:r>
              <w:rPr/>
              <w:t>​</w:t>
            </w:r>
          </w:p>
        </w:tc>
        <w:tc>
          <w:tcPr>
            <w:tcW w:w="23" w:type="dxa"/>
            <w:tcBorders/>
            <w:vAlign w:val="center"/>
          </w:tcPr>
          <w:p>
            <w:pPr>
              <w:pStyle w:val="TableContents"/>
              <w:bidi w:val="0"/>
              <w:spacing w:before="0" w:after="283"/>
              <w:jc w:val="left"/>
              <w:rPr/>
            </w:pPr>
            <w:r>
              <w:rPr/>
              <w:t>​</w:t>
            </w:r>
          </w:p>
        </w:tc>
        <w:tc>
          <w:tcPr>
            <w:tcW w:w="860" w:type="dxa"/>
            <w:tcBorders/>
            <w:vAlign w:val="center"/>
          </w:tcPr>
          <w:p>
            <w:pPr>
              <w:pStyle w:val="TableContents"/>
              <w:bidi w:val="0"/>
              <w:spacing w:before="0" w:after="283"/>
              <w:ind w:left="71" w:right="0" w:hanging="0"/>
              <w:jc w:val="left"/>
              <w:rPr>
                <w:rFonts w:ascii="Arial;Helvetica;sans-serif" w:hAnsi="Arial;Helvetica;sans-serif"/>
                <w:color w:val="000000"/>
                <w:sz w:val="14"/>
              </w:rPr>
            </w:pPr>
            <w:r>
              <w:rPr>
                <w:rFonts w:ascii="Arial;Helvetica;sans-serif" w:hAnsi="Arial;Helvetica;sans-serif"/>
                <w:color w:val="000000"/>
                <w:sz w:val="14"/>
              </w:rPr>
              <w:t>575,740</w:t>
            </w:r>
          </w:p>
        </w:tc>
        <w:tc>
          <w:tcPr>
            <w:tcW w:w="23" w:type="dxa"/>
            <w:tcBorders/>
            <w:vAlign w:val="center"/>
          </w:tcPr>
          <w:p>
            <w:pPr>
              <w:pStyle w:val="TableContents"/>
              <w:bidi w:val="0"/>
              <w:spacing w:before="0" w:after="283"/>
              <w:jc w:val="left"/>
              <w:rPr/>
            </w:pPr>
            <w:r>
              <w:rPr/>
              <w:t>​</w:t>
            </w:r>
          </w:p>
        </w:tc>
        <w:tc>
          <w:tcPr>
            <w:tcW w:w="23" w:type="dxa"/>
            <w:tcBorders/>
            <w:vAlign w:val="center"/>
          </w:tcPr>
          <w:p>
            <w:pPr>
              <w:pStyle w:val="TableContents"/>
              <w:bidi w:val="0"/>
              <w:spacing w:before="0" w:after="283"/>
              <w:jc w:val="left"/>
              <w:rPr/>
            </w:pPr>
            <w:r>
              <w:rPr/>
              <w:t>​</w:t>
            </w:r>
          </w:p>
        </w:tc>
        <w:tc>
          <w:tcPr>
            <w:tcW w:w="905" w:type="dxa"/>
            <w:tcBorders/>
            <w:vAlign w:val="center"/>
          </w:tcPr>
          <w:p>
            <w:pPr>
              <w:pStyle w:val="TableContents"/>
              <w:bidi w:val="0"/>
              <w:spacing w:before="0" w:after="283"/>
              <w:ind w:left="163" w:right="0" w:hanging="0"/>
              <w:jc w:val="left"/>
              <w:rPr>
                <w:rFonts w:ascii="Arial;Helvetica;sans-serif" w:hAnsi="Arial;Helvetica;sans-serif"/>
                <w:color w:val="000000"/>
                <w:sz w:val="14"/>
              </w:rPr>
            </w:pPr>
            <w:r>
              <w:rPr>
                <w:rFonts w:ascii="Arial;Helvetica;sans-serif" w:hAnsi="Arial;Helvetica;sans-serif"/>
                <w:color w:val="000000"/>
                <w:sz w:val="14"/>
              </w:rPr>
              <w:t>4,872(i)</w:t>
            </w:r>
          </w:p>
        </w:tc>
        <w:tc>
          <w:tcPr>
            <w:tcW w:w="23" w:type="dxa"/>
            <w:tcBorders/>
            <w:vAlign w:val="center"/>
          </w:tcPr>
          <w:p>
            <w:pPr>
              <w:pStyle w:val="TableContents"/>
              <w:bidi w:val="0"/>
              <w:spacing w:before="0" w:after="283"/>
              <w:jc w:val="left"/>
              <w:rPr/>
            </w:pPr>
            <w:r>
              <w:rPr/>
              <w:t>​</w:t>
            </w:r>
          </w:p>
        </w:tc>
        <w:tc>
          <w:tcPr>
            <w:tcW w:w="23" w:type="dxa"/>
            <w:tcBorders/>
            <w:vAlign w:val="center"/>
          </w:tcPr>
          <w:p>
            <w:pPr>
              <w:pStyle w:val="TableContents"/>
              <w:bidi w:val="0"/>
              <w:spacing w:before="0" w:after="283"/>
              <w:jc w:val="left"/>
              <w:rPr/>
            </w:pPr>
            <w:r>
              <w:rPr/>
              <w:t>​</w:t>
            </w:r>
          </w:p>
        </w:tc>
        <w:tc>
          <w:tcPr>
            <w:tcW w:w="935" w:type="dxa"/>
            <w:tcBorders/>
            <w:vAlign w:val="center"/>
          </w:tcPr>
          <w:p>
            <w:pPr>
              <w:pStyle w:val="TableContents"/>
              <w:bidi w:val="0"/>
              <w:spacing w:before="0" w:after="283"/>
              <w:ind w:left="68" w:right="0" w:hanging="0"/>
              <w:jc w:val="left"/>
              <w:rPr>
                <w:rFonts w:ascii="Arial;Helvetica;sans-serif" w:hAnsi="Arial;Helvetica;sans-serif"/>
                <w:color w:val="000000"/>
                <w:sz w:val="14"/>
              </w:rPr>
            </w:pPr>
            <w:r>
              <w:rPr>
                <w:rFonts w:ascii="Arial;Helvetica;sans-serif" w:hAnsi="Arial;Helvetica;sans-serif"/>
                <w:color w:val="000000"/>
                <w:sz w:val="14"/>
              </w:rPr>
              <w:t xml:space="preserve">863,611 </w:t>
            </w:r>
          </w:p>
        </w:tc>
        <w:tc>
          <w:tcPr>
            <w:tcW w:w="38" w:type="dxa"/>
            <w:tcBorders/>
            <w:vAlign w:val="center"/>
          </w:tcPr>
          <w:p>
            <w:pPr>
              <w:pStyle w:val="TableContents"/>
              <w:bidi w:val="0"/>
              <w:spacing w:before="0" w:after="283"/>
              <w:jc w:val="left"/>
              <w:rPr/>
            </w:pPr>
            <w:r>
              <w:rPr/>
              <w:t>​</w:t>
            </w:r>
          </w:p>
        </w:tc>
      </w:tr>
      <w:tr>
        <w:trPr/>
        <w:tc>
          <w:tcPr>
            <w:tcW w:w="38" w:type="dxa"/>
            <w:vMerge w:val="continue"/>
            <w:tcBorders>
              <w:bottom w:val="single" w:sz="8" w:space="0" w:color="000000"/>
            </w:tcBorders>
            <w:tcMar>
              <w:bottom w:w="75" w:type="dxa"/>
            </w:tcMar>
            <w:vAlign w:val="center"/>
          </w:tcPr>
          <w:p>
            <w:pPr>
              <w:pStyle w:val="Normal"/>
              <w:bidi w:val="0"/>
              <w:jc w:val="left"/>
              <w:rPr/>
            </w:pPr>
            <w:r>
              <w:rPr/>
            </w:r>
          </w:p>
        </w:tc>
        <w:tc>
          <w:tcPr>
            <w:tcW w:w="1115" w:type="dxa"/>
            <w:vMerge w:val="continue"/>
            <w:tcBorders>
              <w:bottom w:val="single" w:sz="8" w:space="0" w:color="000000"/>
            </w:tcBorders>
            <w:tcMar>
              <w:bottom w:w="75" w:type="dxa"/>
            </w:tcMar>
            <w:vAlign w:val="center"/>
          </w:tcPr>
          <w:p>
            <w:pPr>
              <w:pStyle w:val="Normal"/>
              <w:bidi w:val="0"/>
              <w:jc w:val="left"/>
              <w:rPr/>
            </w:pPr>
            <w:r>
              <w:rPr/>
            </w:r>
          </w:p>
        </w:tc>
        <w:tc>
          <w:tcPr>
            <w:tcW w:w="23" w:type="dxa"/>
            <w:vMerge w:val="continue"/>
            <w:tcBorders>
              <w:bottom w:val="single" w:sz="8" w:space="0" w:color="000000"/>
            </w:tcBorders>
            <w:tcMar>
              <w:bottom w:w="75" w:type="dxa"/>
            </w:tcMar>
            <w:vAlign w:val="center"/>
          </w:tcPr>
          <w:p>
            <w:pPr>
              <w:pStyle w:val="Normal"/>
              <w:bidi w:val="0"/>
              <w:jc w:val="left"/>
              <w:rPr/>
            </w:pPr>
            <w:r>
              <w:rPr/>
            </w:r>
          </w:p>
        </w:tc>
        <w:tc>
          <w:tcPr>
            <w:tcW w:w="23" w:type="dxa"/>
            <w:tcBorders>
              <w:bottom w:val="single" w:sz="8" w:space="0" w:color="000000"/>
            </w:tcBorders>
            <w:shd w:fill="FFFFFF" w:val="clear"/>
            <w:tcMar>
              <w:bottom w:w="75" w:type="dxa"/>
            </w:tcMar>
            <w:vAlign w:val="center"/>
          </w:tcPr>
          <w:p>
            <w:pPr>
              <w:pStyle w:val="TableContents"/>
              <w:bidi w:val="0"/>
              <w:spacing w:before="0" w:after="283"/>
              <w:jc w:val="left"/>
              <w:rPr/>
            </w:pPr>
            <w:r>
              <w:rPr/>
              <w:t>​</w:t>
            </w:r>
          </w:p>
        </w:tc>
        <w:tc>
          <w:tcPr>
            <w:tcW w:w="710" w:type="dxa"/>
            <w:tcBorders>
              <w:bottom w:val="single" w:sz="8" w:space="0" w:color="000000"/>
            </w:tcBorders>
            <w:shd w:fill="FFFFFF" w:val="clear"/>
            <w:tcMar>
              <w:bottom w:w="75" w:type="dxa"/>
            </w:tcMar>
            <w:vAlign w:val="center"/>
          </w:tcPr>
          <w:p>
            <w:pPr>
              <w:pStyle w:val="TableContents"/>
              <w:bidi w:val="0"/>
              <w:spacing w:before="0" w:after="283"/>
              <w:ind w:left="0" w:right="0" w:hanging="0"/>
              <w:jc w:val="left"/>
              <w:rPr>
                <w:rFonts w:ascii="Arial;Helvetica;sans-serif" w:hAnsi="Arial;Helvetica;sans-serif"/>
                <w:color w:val="000000"/>
                <w:sz w:val="14"/>
              </w:rPr>
            </w:pPr>
            <w:r>
              <w:rPr>
                <w:rFonts w:ascii="Arial;Helvetica;sans-serif" w:hAnsi="Arial;Helvetica;sans-serif"/>
                <w:color w:val="000000"/>
                <w:sz w:val="14"/>
              </w:rPr>
              <w:t>3/9/2021</w:t>
            </w:r>
          </w:p>
        </w:tc>
        <w:tc>
          <w:tcPr>
            <w:tcW w:w="23" w:type="dxa"/>
            <w:tcBorders>
              <w:bottom w:val="single" w:sz="8" w:space="0" w:color="000000"/>
            </w:tcBorders>
            <w:shd w:fill="FFFFFF" w:val="clear"/>
            <w:tcMar>
              <w:bottom w:w="75" w:type="dxa"/>
            </w:tcMar>
            <w:vAlign w:val="center"/>
          </w:tcPr>
          <w:p>
            <w:pPr>
              <w:pStyle w:val="TableContents"/>
              <w:bidi w:val="0"/>
              <w:spacing w:before="0" w:after="283"/>
              <w:jc w:val="left"/>
              <w:rPr/>
            </w:pPr>
            <w:r>
              <w:rPr/>
              <w:t>​</w:t>
            </w:r>
          </w:p>
        </w:tc>
        <w:tc>
          <w:tcPr>
            <w:tcW w:w="23" w:type="dxa"/>
            <w:tcBorders>
              <w:bottom w:val="single" w:sz="8" w:space="0" w:color="000000"/>
            </w:tcBorders>
            <w:shd w:fill="FFFFFF" w:val="clear"/>
            <w:tcMar>
              <w:bottom w:w="75" w:type="dxa"/>
            </w:tcMar>
            <w:vAlign w:val="center"/>
          </w:tcPr>
          <w:p>
            <w:pPr>
              <w:pStyle w:val="TableContents"/>
              <w:bidi w:val="0"/>
              <w:spacing w:before="0" w:after="283"/>
              <w:jc w:val="left"/>
              <w:rPr/>
            </w:pPr>
            <w:r>
              <w:rPr/>
              <w:t>​</w:t>
            </w:r>
          </w:p>
        </w:tc>
        <w:tc>
          <w:tcPr>
            <w:tcW w:w="860" w:type="dxa"/>
            <w:tcBorders>
              <w:bottom w:val="single" w:sz="8" w:space="0" w:color="000000"/>
            </w:tcBorders>
            <w:shd w:fill="FFFFFF" w:val="clear"/>
            <w:tcMar>
              <w:bottom w:w="75" w:type="dxa"/>
            </w:tcMar>
            <w:vAlign w:val="center"/>
          </w:tcPr>
          <w:p>
            <w:pPr>
              <w:pStyle w:val="TableContents"/>
              <w:bidi w:val="0"/>
              <w:spacing w:before="0" w:after="283"/>
              <w:ind w:left="145" w:right="0" w:hanging="0"/>
              <w:jc w:val="left"/>
              <w:rPr>
                <w:rFonts w:ascii="Arial;Helvetica;sans-serif" w:hAnsi="Arial;Helvetica;sans-serif"/>
                <w:color w:val="000000"/>
                <w:sz w:val="14"/>
              </w:rPr>
            </w:pPr>
            <w:r>
              <w:rPr>
                <w:rFonts w:ascii="Arial;Helvetica;sans-serif" w:hAnsi="Arial;Helvetica;sans-serif"/>
                <w:color w:val="000000"/>
                <w:sz w:val="14"/>
              </w:rPr>
              <w:t>4,232(e)</w:t>
            </w:r>
          </w:p>
        </w:tc>
        <w:tc>
          <w:tcPr>
            <w:tcW w:w="23" w:type="dxa"/>
            <w:tcBorders>
              <w:bottom w:val="single" w:sz="8" w:space="0" w:color="000000"/>
            </w:tcBorders>
            <w:shd w:fill="FFFFFF" w:val="clear"/>
            <w:tcMar>
              <w:bottom w:w="75" w:type="dxa"/>
            </w:tcMar>
            <w:vAlign w:val="center"/>
          </w:tcPr>
          <w:p>
            <w:pPr>
              <w:pStyle w:val="TableContents"/>
              <w:bidi w:val="0"/>
              <w:spacing w:before="0" w:after="283"/>
              <w:jc w:val="left"/>
              <w:rPr/>
            </w:pPr>
            <w:r>
              <w:rPr/>
              <w:t>​</w:t>
            </w:r>
          </w:p>
        </w:tc>
        <w:tc>
          <w:tcPr>
            <w:tcW w:w="23" w:type="dxa"/>
            <w:tcBorders>
              <w:bottom w:val="single" w:sz="8" w:space="0" w:color="000000"/>
            </w:tcBorders>
            <w:shd w:fill="FFFFFF" w:val="clear"/>
            <w:tcMar>
              <w:bottom w:w="75" w:type="dxa"/>
            </w:tcMar>
            <w:vAlign w:val="center"/>
          </w:tcPr>
          <w:p>
            <w:pPr>
              <w:pStyle w:val="TableContents"/>
              <w:bidi w:val="0"/>
              <w:spacing w:before="0" w:after="283"/>
              <w:jc w:val="left"/>
              <w:rPr/>
            </w:pPr>
            <w:r>
              <w:rPr/>
              <w:t>​</w:t>
            </w:r>
          </w:p>
        </w:tc>
        <w:tc>
          <w:tcPr>
            <w:tcW w:w="860" w:type="dxa"/>
            <w:tcBorders>
              <w:bottom w:val="single" w:sz="8" w:space="0" w:color="000000"/>
            </w:tcBorders>
            <w:shd w:fill="FFFFFF" w:val="clear"/>
            <w:tcMar>
              <w:bottom w:w="75" w:type="dxa"/>
            </w:tcMar>
            <w:vAlign w:val="center"/>
          </w:tcPr>
          <w:p>
            <w:pPr>
              <w:pStyle w:val="TableContents"/>
              <w:bidi w:val="0"/>
              <w:spacing w:before="0" w:after="283"/>
              <w:ind w:left="71" w:right="0" w:hanging="0"/>
              <w:jc w:val="left"/>
              <w:rPr>
                <w:rFonts w:ascii="Arial;Helvetica;sans-serif" w:hAnsi="Arial;Helvetica;sans-serif"/>
                <w:color w:val="000000"/>
                <w:sz w:val="14"/>
              </w:rPr>
            </w:pPr>
            <w:r>
              <w:rPr>
                <w:rFonts w:ascii="Arial;Helvetica;sans-serif" w:hAnsi="Arial;Helvetica;sans-serif"/>
                <w:color w:val="000000"/>
                <w:sz w:val="14"/>
              </w:rPr>
              <w:t>750,164</w:t>
            </w:r>
          </w:p>
        </w:tc>
        <w:tc>
          <w:tcPr>
            <w:tcW w:w="23" w:type="dxa"/>
            <w:tcBorders>
              <w:bottom w:val="single" w:sz="8" w:space="0" w:color="000000"/>
            </w:tcBorders>
            <w:shd w:fill="FFFFFF" w:val="clear"/>
            <w:tcMar>
              <w:bottom w:w="75" w:type="dxa"/>
            </w:tcMar>
            <w:vAlign w:val="center"/>
          </w:tcPr>
          <w:p>
            <w:pPr>
              <w:pStyle w:val="TableContents"/>
              <w:bidi w:val="0"/>
              <w:spacing w:before="0" w:after="283"/>
              <w:jc w:val="left"/>
              <w:rPr/>
            </w:pPr>
            <w:r>
              <w:rPr/>
              <w:t>​</w:t>
            </w:r>
          </w:p>
        </w:tc>
        <w:tc>
          <w:tcPr>
            <w:tcW w:w="23" w:type="dxa"/>
            <w:tcBorders>
              <w:bottom w:val="single" w:sz="8" w:space="0" w:color="000000"/>
            </w:tcBorders>
            <w:shd w:fill="FFFFFF" w:val="clear"/>
            <w:tcMar>
              <w:bottom w:w="75" w:type="dxa"/>
            </w:tcMar>
            <w:vAlign w:val="center"/>
          </w:tcPr>
          <w:p>
            <w:pPr>
              <w:pStyle w:val="TableContents"/>
              <w:bidi w:val="0"/>
              <w:spacing w:before="0" w:after="283"/>
              <w:jc w:val="left"/>
              <w:rPr/>
            </w:pPr>
            <w:r>
              <w:rPr/>
              <w:t>​</w:t>
            </w:r>
          </w:p>
        </w:tc>
        <w:tc>
          <w:tcPr>
            <w:tcW w:w="905" w:type="dxa"/>
            <w:tcBorders>
              <w:bottom w:val="single" w:sz="8" w:space="0" w:color="000000"/>
            </w:tcBorders>
            <w:shd w:fill="FFFFFF" w:val="clear"/>
            <w:tcMar>
              <w:bottom w:w="75" w:type="dxa"/>
            </w:tcMar>
            <w:vAlign w:val="center"/>
          </w:tcPr>
          <w:p>
            <w:pPr>
              <w:pStyle w:val="TableContents"/>
              <w:bidi w:val="0"/>
              <w:spacing w:before="0" w:after="283"/>
              <w:ind w:left="163" w:right="0" w:hanging="0"/>
              <w:jc w:val="left"/>
              <w:rPr>
                <w:rFonts w:ascii="Arial;Helvetica;sans-serif" w:hAnsi="Arial;Helvetica;sans-serif"/>
                <w:color w:val="000000"/>
                <w:sz w:val="14"/>
              </w:rPr>
            </w:pPr>
            <w:r>
              <w:rPr>
                <w:rFonts w:ascii="Arial;Helvetica;sans-serif" w:hAnsi="Arial;Helvetica;sans-serif"/>
                <w:color w:val="000000"/>
                <w:sz w:val="14"/>
              </w:rPr>
              <w:t>19,043(j)</w:t>
            </w:r>
          </w:p>
        </w:tc>
        <w:tc>
          <w:tcPr>
            <w:tcW w:w="23" w:type="dxa"/>
            <w:tcBorders>
              <w:bottom w:val="single" w:sz="8" w:space="0" w:color="000000"/>
            </w:tcBorders>
            <w:shd w:fill="FFFFFF" w:val="clear"/>
            <w:tcMar>
              <w:bottom w:w="75" w:type="dxa"/>
            </w:tcMar>
            <w:vAlign w:val="center"/>
          </w:tcPr>
          <w:p>
            <w:pPr>
              <w:pStyle w:val="TableContents"/>
              <w:bidi w:val="0"/>
              <w:spacing w:before="0" w:after="283"/>
              <w:jc w:val="left"/>
              <w:rPr/>
            </w:pPr>
            <w:r>
              <w:rPr/>
              <w:t>​</w:t>
            </w:r>
          </w:p>
        </w:tc>
        <w:tc>
          <w:tcPr>
            <w:tcW w:w="23" w:type="dxa"/>
            <w:tcBorders>
              <w:bottom w:val="single" w:sz="8" w:space="0" w:color="000000"/>
            </w:tcBorders>
            <w:shd w:fill="FFFFFF" w:val="clear"/>
            <w:tcMar>
              <w:bottom w:w="75" w:type="dxa"/>
            </w:tcMar>
            <w:vAlign w:val="center"/>
          </w:tcPr>
          <w:p>
            <w:pPr>
              <w:pStyle w:val="TableContents"/>
              <w:bidi w:val="0"/>
              <w:spacing w:before="0" w:after="283"/>
              <w:jc w:val="left"/>
              <w:rPr/>
            </w:pPr>
            <w:r>
              <w:rPr/>
              <w:t>​</w:t>
            </w:r>
          </w:p>
        </w:tc>
        <w:tc>
          <w:tcPr>
            <w:tcW w:w="935" w:type="dxa"/>
            <w:tcBorders>
              <w:bottom w:val="single" w:sz="8" w:space="0" w:color="000000"/>
            </w:tcBorders>
            <w:shd w:fill="FFFFFF" w:val="clear"/>
            <w:tcMar>
              <w:bottom w:w="75" w:type="dxa"/>
            </w:tcMar>
            <w:vAlign w:val="center"/>
          </w:tcPr>
          <w:p>
            <w:pPr>
              <w:pStyle w:val="TableContents"/>
              <w:bidi w:val="0"/>
              <w:spacing w:before="0" w:after="283"/>
              <w:ind w:left="68" w:right="0" w:hanging="0"/>
              <w:jc w:val="left"/>
              <w:rPr>
                <w:rFonts w:ascii="Arial;Helvetica;sans-serif" w:hAnsi="Arial;Helvetica;sans-serif"/>
                <w:color w:val="000000"/>
                <w:sz w:val="14"/>
              </w:rPr>
            </w:pPr>
            <w:r>
              <w:rPr>
                <w:rFonts w:ascii="Arial;Helvetica;sans-serif" w:hAnsi="Arial;Helvetica;sans-serif"/>
                <w:color w:val="000000"/>
                <w:sz w:val="14"/>
              </w:rPr>
              <w:t xml:space="preserve">3,375,562 </w:t>
            </w:r>
          </w:p>
        </w:tc>
        <w:tc>
          <w:tcPr>
            <w:tcW w:w="38" w:type="dxa"/>
            <w:tcBorders>
              <w:bottom w:val="single" w:sz="8" w:space="0" w:color="000000"/>
            </w:tcBorders>
            <w:shd w:fill="FFFFFF" w:val="clear"/>
            <w:tcMar>
              <w:bottom w:w="75" w:type="dxa"/>
            </w:tcMar>
            <w:vAlign w:val="center"/>
          </w:tcPr>
          <w:p>
            <w:pPr>
              <w:pStyle w:val="TableContents"/>
              <w:bidi w:val="0"/>
              <w:spacing w:before="0" w:after="283"/>
              <w:jc w:val="left"/>
              <w:rPr/>
            </w:pPr>
            <w:r>
              <w:rPr/>
              <w:t>​</w:t>
            </w:r>
          </w:p>
        </w:tc>
      </w:tr>
      <w:tr>
        <w:trPr/>
        <w:tc>
          <w:tcPr>
            <w:tcW w:w="38" w:type="dxa"/>
            <w:vMerge w:val="restart"/>
            <w:tcBorders>
              <w:bottom w:val="single" w:sz="8" w:space="0" w:color="000000"/>
            </w:tcBorders>
            <w:shd w:fill="CCCCCC" w:val="clear"/>
            <w:tcMar>
              <w:bottom w:w="75" w:type="dxa"/>
            </w:tcMar>
            <w:vAlign w:val="center"/>
          </w:tcPr>
          <w:p>
            <w:pPr>
              <w:pStyle w:val="TableContents"/>
              <w:bidi w:val="0"/>
              <w:spacing w:before="0" w:after="283"/>
              <w:jc w:val="left"/>
              <w:rPr/>
            </w:pPr>
            <w:r>
              <w:rPr/>
              <w:t>​</w:t>
            </w:r>
          </w:p>
        </w:tc>
        <w:tc>
          <w:tcPr>
            <w:tcW w:w="1115" w:type="dxa"/>
            <w:vMerge w:val="restart"/>
            <w:tcBorders>
              <w:bottom w:val="single" w:sz="8" w:space="0" w:color="000000"/>
            </w:tcBorders>
            <w:shd w:fill="CCCCCC" w:val="clear"/>
            <w:tcMar>
              <w:bottom w:w="75" w:type="dxa"/>
            </w:tcMar>
            <w:vAlign w:val="center"/>
          </w:tcPr>
          <w:p>
            <w:pPr>
              <w:pStyle w:val="TableContents"/>
              <w:bidi w:val="0"/>
              <w:spacing w:before="0" w:after="283"/>
              <w:ind w:left="30" w:right="0" w:hanging="0"/>
              <w:jc w:val="left"/>
              <w:rPr>
                <w:rFonts w:ascii="Arial;Helvetica;sans-serif" w:hAnsi="Arial;Helvetica;sans-serif"/>
                <w:color w:val="000000"/>
                <w:sz w:val="14"/>
              </w:rPr>
            </w:pPr>
            <w:r>
              <w:rPr>
                <w:rFonts w:ascii="Arial;Helvetica;sans-serif" w:hAnsi="Arial;Helvetica;sans-serif"/>
                <w:color w:val="000000"/>
                <w:sz w:val="14"/>
              </w:rPr>
              <w:t>Mr. Hees</w:t>
            </w:r>
          </w:p>
        </w:tc>
        <w:tc>
          <w:tcPr>
            <w:tcW w:w="23" w:type="dxa"/>
            <w:vMerge w:val="restart"/>
            <w:tcBorders>
              <w:bottom w:val="single" w:sz="8" w:space="0" w:color="000000"/>
            </w:tcBorders>
            <w:shd w:fill="CCCCCC" w:val="clear"/>
            <w:tcMar>
              <w:bottom w:w="75" w:type="dxa"/>
            </w:tcMar>
            <w:vAlign w:val="center"/>
          </w:tcPr>
          <w:p>
            <w:pPr>
              <w:pStyle w:val="TableContents"/>
              <w:bidi w:val="0"/>
              <w:spacing w:before="0" w:after="283"/>
              <w:jc w:val="left"/>
              <w:rPr/>
            </w:pPr>
            <w:r>
              <w:rPr/>
              <w:t>​</w:t>
            </w:r>
          </w:p>
        </w:tc>
        <w:tc>
          <w:tcPr>
            <w:tcW w:w="23" w:type="dxa"/>
            <w:tcBorders/>
            <w:shd w:fill="CCCCCC" w:val="clear"/>
            <w:vAlign w:val="center"/>
          </w:tcPr>
          <w:p>
            <w:pPr>
              <w:pStyle w:val="TableContents"/>
              <w:bidi w:val="0"/>
              <w:spacing w:before="0" w:after="283"/>
              <w:jc w:val="left"/>
              <w:rPr/>
            </w:pPr>
            <w:r>
              <w:rPr/>
              <w:t>​</w:t>
            </w:r>
          </w:p>
        </w:tc>
        <w:tc>
          <w:tcPr>
            <w:tcW w:w="710" w:type="dxa"/>
            <w:tcBorders/>
            <w:shd w:fill="CCCCCC" w:val="clear"/>
            <w:vAlign w:val="center"/>
          </w:tcPr>
          <w:p>
            <w:pPr>
              <w:pStyle w:val="TableContents"/>
              <w:bidi w:val="0"/>
              <w:spacing w:before="0" w:after="283"/>
              <w:ind w:left="0" w:right="0" w:hanging="0"/>
              <w:jc w:val="left"/>
              <w:rPr>
                <w:rFonts w:ascii="Arial;Helvetica;sans-serif" w:hAnsi="Arial;Helvetica;sans-serif"/>
                <w:color w:val="000000"/>
                <w:sz w:val="14"/>
              </w:rPr>
            </w:pPr>
            <w:r>
              <w:rPr>
                <w:rFonts w:ascii="Arial;Helvetica;sans-serif" w:hAnsi="Arial;Helvetica;sans-serif"/>
                <w:color w:val="000000"/>
                <w:sz w:val="14"/>
              </w:rPr>
              <w:t>3/9/2023</w:t>
            </w:r>
          </w:p>
        </w:tc>
        <w:tc>
          <w:tcPr>
            <w:tcW w:w="23" w:type="dxa"/>
            <w:tcBorders/>
            <w:shd w:fill="CCCCCC" w:val="clear"/>
            <w:vAlign w:val="center"/>
          </w:tcPr>
          <w:p>
            <w:pPr>
              <w:pStyle w:val="TableContents"/>
              <w:bidi w:val="0"/>
              <w:spacing w:before="0" w:after="283"/>
              <w:jc w:val="left"/>
              <w:rPr/>
            </w:pPr>
            <w:r>
              <w:rPr/>
              <w:t>​</w:t>
            </w:r>
          </w:p>
        </w:tc>
        <w:tc>
          <w:tcPr>
            <w:tcW w:w="23" w:type="dxa"/>
            <w:tcBorders/>
            <w:shd w:fill="CCCCCC" w:val="clear"/>
            <w:vAlign w:val="center"/>
          </w:tcPr>
          <w:p>
            <w:pPr>
              <w:pStyle w:val="TableContents"/>
              <w:bidi w:val="0"/>
              <w:spacing w:before="0" w:after="283"/>
              <w:jc w:val="left"/>
              <w:rPr/>
            </w:pPr>
            <w:r>
              <w:rPr/>
              <w:t>​</w:t>
            </w:r>
          </w:p>
        </w:tc>
        <w:tc>
          <w:tcPr>
            <w:tcW w:w="860" w:type="dxa"/>
            <w:tcBorders/>
            <w:shd w:fill="CCCCCC" w:val="clear"/>
            <w:vAlign w:val="center"/>
          </w:tcPr>
          <w:p>
            <w:pPr>
              <w:pStyle w:val="TableContents"/>
              <w:bidi w:val="0"/>
              <w:spacing w:before="0" w:after="283"/>
              <w:ind w:left="145" w:right="0" w:hanging="0"/>
              <w:jc w:val="left"/>
              <w:rPr>
                <w:rFonts w:ascii="Arial;Helvetica;sans-serif" w:hAnsi="Arial;Helvetica;sans-serif"/>
                <w:color w:val="000000"/>
                <w:sz w:val="14"/>
              </w:rPr>
            </w:pPr>
            <w:r>
              <w:rPr>
                <w:rFonts w:ascii="Arial;Helvetica;sans-serif" w:hAnsi="Arial;Helvetica;sans-serif"/>
                <w:color w:val="000000"/>
                <w:sz w:val="14"/>
              </w:rPr>
              <w:t>10,095(f)</w:t>
            </w:r>
          </w:p>
        </w:tc>
        <w:tc>
          <w:tcPr>
            <w:tcW w:w="23" w:type="dxa"/>
            <w:tcBorders/>
            <w:shd w:fill="CCCCCC" w:val="clear"/>
            <w:vAlign w:val="center"/>
          </w:tcPr>
          <w:p>
            <w:pPr>
              <w:pStyle w:val="TableContents"/>
              <w:bidi w:val="0"/>
              <w:spacing w:before="0" w:after="283"/>
              <w:jc w:val="left"/>
              <w:rPr/>
            </w:pPr>
            <w:r>
              <w:rPr/>
              <w:t>​</w:t>
            </w:r>
          </w:p>
        </w:tc>
        <w:tc>
          <w:tcPr>
            <w:tcW w:w="23" w:type="dxa"/>
            <w:tcBorders/>
            <w:shd w:fill="CCCCCC" w:val="clear"/>
            <w:vAlign w:val="center"/>
          </w:tcPr>
          <w:p>
            <w:pPr>
              <w:pStyle w:val="TableContents"/>
              <w:bidi w:val="0"/>
              <w:spacing w:before="0" w:after="283"/>
              <w:jc w:val="left"/>
              <w:rPr/>
            </w:pPr>
            <w:r>
              <w:rPr/>
              <w:t>​</w:t>
            </w:r>
          </w:p>
        </w:tc>
        <w:tc>
          <w:tcPr>
            <w:tcW w:w="860" w:type="dxa"/>
            <w:tcBorders/>
            <w:shd w:fill="CCCCCC" w:val="clear"/>
            <w:vAlign w:val="center"/>
          </w:tcPr>
          <w:p>
            <w:pPr>
              <w:pStyle w:val="TableContents"/>
              <w:bidi w:val="0"/>
              <w:spacing w:before="0" w:after="283"/>
              <w:ind w:left="71" w:right="0" w:hanging="0"/>
              <w:jc w:val="left"/>
              <w:rPr>
                <w:rFonts w:ascii="Arial;Helvetica;sans-serif" w:hAnsi="Arial;Helvetica;sans-serif"/>
                <w:color w:val="000000"/>
                <w:sz w:val="14"/>
              </w:rPr>
            </w:pPr>
            <w:r>
              <w:rPr>
                <w:rFonts w:ascii="Arial;Helvetica;sans-serif" w:hAnsi="Arial;Helvetica;sans-serif"/>
                <w:color w:val="000000"/>
                <w:sz w:val="14"/>
              </w:rPr>
              <w:t>1,789,440</w:t>
            </w:r>
          </w:p>
        </w:tc>
        <w:tc>
          <w:tcPr>
            <w:tcW w:w="23" w:type="dxa"/>
            <w:tcBorders/>
            <w:shd w:fill="CCCCCC" w:val="clear"/>
            <w:vAlign w:val="center"/>
          </w:tcPr>
          <w:p>
            <w:pPr>
              <w:pStyle w:val="TableContents"/>
              <w:bidi w:val="0"/>
              <w:spacing w:before="0" w:after="283"/>
              <w:jc w:val="left"/>
              <w:rPr/>
            </w:pPr>
            <w:r>
              <w:rPr/>
              <w:t>​</w:t>
            </w:r>
          </w:p>
        </w:tc>
        <w:tc>
          <w:tcPr>
            <w:tcW w:w="23" w:type="dxa"/>
            <w:tcBorders/>
            <w:shd w:fill="CCCCCC" w:val="clear"/>
            <w:vAlign w:val="center"/>
          </w:tcPr>
          <w:p>
            <w:pPr>
              <w:pStyle w:val="TableContents"/>
              <w:bidi w:val="0"/>
              <w:spacing w:before="0" w:after="283"/>
              <w:jc w:val="left"/>
              <w:rPr/>
            </w:pPr>
            <w:r>
              <w:rPr/>
              <w:t>​</w:t>
            </w:r>
          </w:p>
        </w:tc>
        <w:tc>
          <w:tcPr>
            <w:tcW w:w="905" w:type="dxa"/>
            <w:tcBorders/>
            <w:shd w:fill="CCCCCC" w:val="clear"/>
            <w:vAlign w:val="center"/>
          </w:tcPr>
          <w:p>
            <w:pPr>
              <w:pStyle w:val="TableContents"/>
              <w:bidi w:val="0"/>
              <w:spacing w:before="0" w:after="283"/>
              <w:ind w:left="163" w:right="0" w:hanging="0"/>
              <w:jc w:val="left"/>
              <w:rPr>
                <w:rFonts w:ascii="Arial;Helvetica;sans-serif" w:hAnsi="Arial;Helvetica;sans-serif"/>
                <w:color w:val="000000"/>
                <w:sz w:val="14"/>
              </w:rPr>
            </w:pPr>
            <w:r>
              <w:rPr>
                <w:rFonts w:ascii="Arial;Helvetica;sans-serif" w:hAnsi="Arial;Helvetica;sans-serif"/>
                <w:color w:val="000000"/>
                <w:sz w:val="14"/>
              </w:rPr>
              <w:t>10,095(h)</w:t>
            </w:r>
          </w:p>
        </w:tc>
        <w:tc>
          <w:tcPr>
            <w:tcW w:w="23" w:type="dxa"/>
            <w:tcBorders/>
            <w:shd w:fill="CCCCCC" w:val="clear"/>
            <w:vAlign w:val="center"/>
          </w:tcPr>
          <w:p>
            <w:pPr>
              <w:pStyle w:val="TableContents"/>
              <w:bidi w:val="0"/>
              <w:spacing w:before="0" w:after="283"/>
              <w:jc w:val="left"/>
              <w:rPr/>
            </w:pPr>
            <w:r>
              <w:rPr/>
              <w:t>​</w:t>
            </w:r>
          </w:p>
        </w:tc>
        <w:tc>
          <w:tcPr>
            <w:tcW w:w="23" w:type="dxa"/>
            <w:tcBorders/>
            <w:shd w:fill="CCCCCC" w:val="clear"/>
            <w:vAlign w:val="center"/>
          </w:tcPr>
          <w:p>
            <w:pPr>
              <w:pStyle w:val="TableContents"/>
              <w:bidi w:val="0"/>
              <w:spacing w:before="0" w:after="283"/>
              <w:jc w:val="left"/>
              <w:rPr/>
            </w:pPr>
            <w:r>
              <w:rPr/>
              <w:t>​</w:t>
            </w:r>
          </w:p>
        </w:tc>
        <w:tc>
          <w:tcPr>
            <w:tcW w:w="935" w:type="dxa"/>
            <w:tcBorders/>
            <w:shd w:fill="CCCCCC" w:val="clear"/>
            <w:vAlign w:val="center"/>
          </w:tcPr>
          <w:p>
            <w:pPr>
              <w:pStyle w:val="TableContents"/>
              <w:bidi w:val="0"/>
              <w:spacing w:before="0" w:after="283"/>
              <w:ind w:left="68" w:right="0" w:hanging="0"/>
              <w:jc w:val="left"/>
              <w:rPr>
                <w:rFonts w:ascii="Arial;Helvetica;sans-serif" w:hAnsi="Arial;Helvetica;sans-serif"/>
                <w:color w:val="000000"/>
                <w:sz w:val="14"/>
              </w:rPr>
            </w:pPr>
            <w:r>
              <w:rPr>
                <w:rFonts w:ascii="Arial;Helvetica;sans-serif" w:hAnsi="Arial;Helvetica;sans-serif"/>
                <w:color w:val="000000"/>
                <w:sz w:val="14"/>
              </w:rPr>
              <w:t xml:space="preserve">1,789,440 </w:t>
            </w:r>
          </w:p>
        </w:tc>
        <w:tc>
          <w:tcPr>
            <w:tcW w:w="38" w:type="dxa"/>
            <w:tcBorders/>
            <w:shd w:fill="CCCCCC" w:val="clear"/>
            <w:vAlign w:val="center"/>
          </w:tcPr>
          <w:p>
            <w:pPr>
              <w:pStyle w:val="TableContents"/>
              <w:bidi w:val="0"/>
              <w:spacing w:before="0" w:after="283"/>
              <w:jc w:val="left"/>
              <w:rPr/>
            </w:pPr>
            <w:r>
              <w:rPr/>
              <w:t>​</w:t>
            </w:r>
          </w:p>
        </w:tc>
      </w:tr>
      <w:tr>
        <w:trPr/>
        <w:tc>
          <w:tcPr>
            <w:tcW w:w="38" w:type="dxa"/>
            <w:vMerge w:val="continue"/>
            <w:tcBorders>
              <w:bottom w:val="single" w:sz="8" w:space="0" w:color="000000"/>
            </w:tcBorders>
            <w:shd w:fill="CCCCCC" w:val="clear"/>
            <w:tcMar>
              <w:bottom w:w="75" w:type="dxa"/>
            </w:tcMar>
            <w:vAlign w:val="center"/>
          </w:tcPr>
          <w:p>
            <w:pPr>
              <w:pStyle w:val="Normal"/>
              <w:bidi w:val="0"/>
              <w:jc w:val="left"/>
              <w:rPr/>
            </w:pPr>
            <w:r>
              <w:rPr/>
            </w:r>
          </w:p>
        </w:tc>
        <w:tc>
          <w:tcPr>
            <w:tcW w:w="1115" w:type="dxa"/>
            <w:vMerge w:val="continue"/>
            <w:tcBorders>
              <w:bottom w:val="single" w:sz="8" w:space="0" w:color="000000"/>
            </w:tcBorders>
            <w:shd w:fill="CCCCCC" w:val="clear"/>
            <w:tcMar>
              <w:bottom w:w="75" w:type="dxa"/>
            </w:tcMar>
            <w:vAlign w:val="center"/>
          </w:tcPr>
          <w:p>
            <w:pPr>
              <w:pStyle w:val="Normal"/>
              <w:bidi w:val="0"/>
              <w:jc w:val="left"/>
              <w:rPr/>
            </w:pPr>
            <w:r>
              <w:rPr/>
            </w:r>
          </w:p>
        </w:tc>
        <w:tc>
          <w:tcPr>
            <w:tcW w:w="23" w:type="dxa"/>
            <w:vMerge w:val="continue"/>
            <w:tcBorders>
              <w:bottom w:val="single" w:sz="8" w:space="0" w:color="000000"/>
            </w:tcBorders>
            <w:shd w:fill="CCCCCC" w:val="clear"/>
            <w:tcMar>
              <w:bottom w:w="75" w:type="dxa"/>
            </w:tcMar>
            <w:vAlign w:val="center"/>
          </w:tcPr>
          <w:p>
            <w:pPr>
              <w:pStyle w:val="Normal"/>
              <w:bidi w:val="0"/>
              <w:jc w:val="left"/>
              <w:rPr/>
            </w:pPr>
            <w:r>
              <w:rPr/>
            </w:r>
          </w:p>
        </w:tc>
        <w:tc>
          <w:tcPr>
            <w:tcW w:w="23" w:type="dxa"/>
            <w:tcBorders/>
            <w:shd w:fill="CCCCCC" w:val="clear"/>
            <w:vAlign w:val="center"/>
          </w:tcPr>
          <w:p>
            <w:pPr>
              <w:pStyle w:val="TableContents"/>
              <w:bidi w:val="0"/>
              <w:spacing w:before="0" w:after="283"/>
              <w:jc w:val="left"/>
              <w:rPr/>
            </w:pPr>
            <w:r>
              <w:rPr/>
              <w:t>​</w:t>
            </w:r>
          </w:p>
        </w:tc>
        <w:tc>
          <w:tcPr>
            <w:tcW w:w="710" w:type="dxa"/>
            <w:tcBorders/>
            <w:shd w:fill="CCCCCC" w:val="clear"/>
            <w:vAlign w:val="center"/>
          </w:tcPr>
          <w:p>
            <w:pPr>
              <w:pStyle w:val="TableContents"/>
              <w:bidi w:val="0"/>
              <w:spacing w:before="0" w:after="283"/>
              <w:ind w:left="0" w:right="0" w:hanging="0"/>
              <w:jc w:val="left"/>
              <w:rPr>
                <w:rFonts w:ascii="Arial;Helvetica;sans-serif" w:hAnsi="Arial;Helvetica;sans-serif"/>
                <w:color w:val="000000"/>
                <w:sz w:val="14"/>
              </w:rPr>
            </w:pPr>
            <w:r>
              <w:rPr>
                <w:rFonts w:ascii="Arial;Helvetica;sans-serif" w:hAnsi="Arial;Helvetica;sans-serif"/>
                <w:color w:val="000000"/>
                <w:sz w:val="14"/>
              </w:rPr>
              <w:t>3/9/2022</w:t>
            </w:r>
          </w:p>
        </w:tc>
        <w:tc>
          <w:tcPr>
            <w:tcW w:w="23" w:type="dxa"/>
            <w:tcBorders/>
            <w:shd w:fill="CCCCCC" w:val="clear"/>
            <w:vAlign w:val="center"/>
          </w:tcPr>
          <w:p>
            <w:pPr>
              <w:pStyle w:val="TableContents"/>
              <w:bidi w:val="0"/>
              <w:spacing w:before="0" w:after="283"/>
              <w:jc w:val="left"/>
              <w:rPr/>
            </w:pPr>
            <w:r>
              <w:rPr/>
              <w:t>​</w:t>
            </w:r>
          </w:p>
        </w:tc>
        <w:tc>
          <w:tcPr>
            <w:tcW w:w="23" w:type="dxa"/>
            <w:tcBorders/>
            <w:shd w:fill="CCCCCC" w:val="clear"/>
            <w:vAlign w:val="center"/>
          </w:tcPr>
          <w:p>
            <w:pPr>
              <w:pStyle w:val="TableContents"/>
              <w:bidi w:val="0"/>
              <w:spacing w:before="0" w:after="283"/>
              <w:jc w:val="left"/>
              <w:rPr/>
            </w:pPr>
            <w:r>
              <w:rPr/>
              <w:t>​</w:t>
            </w:r>
          </w:p>
        </w:tc>
        <w:tc>
          <w:tcPr>
            <w:tcW w:w="860" w:type="dxa"/>
            <w:tcBorders/>
            <w:shd w:fill="CCCCCC" w:val="clear"/>
            <w:vAlign w:val="center"/>
          </w:tcPr>
          <w:p>
            <w:pPr>
              <w:pStyle w:val="TableContents"/>
              <w:bidi w:val="0"/>
              <w:spacing w:before="0" w:after="283"/>
              <w:ind w:left="145" w:right="0" w:hanging="0"/>
              <w:jc w:val="left"/>
              <w:rPr>
                <w:sz w:val="4"/>
                <w:szCs w:val="4"/>
              </w:rPr>
            </w:pPr>
            <w:r>
              <w:rPr>
                <w:sz w:val="4"/>
                <w:szCs w:val="4"/>
              </w:rPr>
            </w:r>
          </w:p>
        </w:tc>
        <w:tc>
          <w:tcPr>
            <w:tcW w:w="23" w:type="dxa"/>
            <w:tcBorders/>
            <w:shd w:fill="CCCCCC" w:val="clear"/>
            <w:vAlign w:val="center"/>
          </w:tcPr>
          <w:p>
            <w:pPr>
              <w:pStyle w:val="TableContents"/>
              <w:bidi w:val="0"/>
              <w:spacing w:before="0" w:after="283"/>
              <w:jc w:val="left"/>
              <w:rPr/>
            </w:pPr>
            <w:r>
              <w:rPr/>
              <w:t>​</w:t>
            </w:r>
          </w:p>
        </w:tc>
        <w:tc>
          <w:tcPr>
            <w:tcW w:w="23" w:type="dxa"/>
            <w:tcBorders/>
            <w:shd w:fill="CCCCCC" w:val="clear"/>
            <w:vAlign w:val="center"/>
          </w:tcPr>
          <w:p>
            <w:pPr>
              <w:pStyle w:val="TableContents"/>
              <w:bidi w:val="0"/>
              <w:spacing w:before="0" w:after="283"/>
              <w:jc w:val="left"/>
              <w:rPr/>
            </w:pPr>
            <w:r>
              <w:rPr/>
              <w:t>​</w:t>
            </w:r>
          </w:p>
        </w:tc>
        <w:tc>
          <w:tcPr>
            <w:tcW w:w="860" w:type="dxa"/>
            <w:tcBorders/>
            <w:shd w:fill="CCCCCC" w:val="clear"/>
            <w:vAlign w:val="center"/>
          </w:tcPr>
          <w:p>
            <w:pPr>
              <w:pStyle w:val="TableContents"/>
              <w:bidi w:val="0"/>
              <w:spacing w:before="0" w:after="283"/>
              <w:ind w:left="71" w:right="0" w:hanging="0"/>
              <w:jc w:val="left"/>
              <w:rPr>
                <w:sz w:val="4"/>
                <w:szCs w:val="4"/>
              </w:rPr>
            </w:pPr>
            <w:r>
              <w:rPr>
                <w:sz w:val="4"/>
                <w:szCs w:val="4"/>
              </w:rPr>
            </w:r>
          </w:p>
        </w:tc>
        <w:tc>
          <w:tcPr>
            <w:tcW w:w="23" w:type="dxa"/>
            <w:tcBorders/>
            <w:shd w:fill="CCCCCC" w:val="clear"/>
            <w:vAlign w:val="center"/>
          </w:tcPr>
          <w:p>
            <w:pPr>
              <w:pStyle w:val="TableContents"/>
              <w:bidi w:val="0"/>
              <w:spacing w:before="0" w:after="283"/>
              <w:jc w:val="left"/>
              <w:rPr/>
            </w:pPr>
            <w:r>
              <w:rPr/>
              <w:t>​</w:t>
            </w:r>
          </w:p>
        </w:tc>
        <w:tc>
          <w:tcPr>
            <w:tcW w:w="23" w:type="dxa"/>
            <w:tcBorders/>
            <w:shd w:fill="CCCCCC" w:val="clear"/>
            <w:vAlign w:val="center"/>
          </w:tcPr>
          <w:p>
            <w:pPr>
              <w:pStyle w:val="TableContents"/>
              <w:bidi w:val="0"/>
              <w:spacing w:before="0" w:after="283"/>
              <w:jc w:val="left"/>
              <w:rPr/>
            </w:pPr>
            <w:r>
              <w:rPr/>
              <w:t>​</w:t>
            </w:r>
          </w:p>
        </w:tc>
        <w:tc>
          <w:tcPr>
            <w:tcW w:w="905" w:type="dxa"/>
            <w:tcBorders/>
            <w:shd w:fill="CCCCCC" w:val="clear"/>
            <w:vAlign w:val="center"/>
          </w:tcPr>
          <w:p>
            <w:pPr>
              <w:pStyle w:val="TableContents"/>
              <w:bidi w:val="0"/>
              <w:spacing w:before="0" w:after="283"/>
              <w:ind w:left="163" w:right="0" w:hanging="0"/>
              <w:jc w:val="left"/>
              <w:rPr>
                <w:rFonts w:ascii="Arial;Helvetica;sans-serif" w:hAnsi="Arial;Helvetica;sans-serif"/>
                <w:color w:val="000000"/>
                <w:sz w:val="14"/>
              </w:rPr>
            </w:pPr>
            <w:r>
              <w:rPr>
                <w:rFonts w:ascii="Arial;Helvetica;sans-serif" w:hAnsi="Arial;Helvetica;sans-serif"/>
                <w:color w:val="000000"/>
                <w:sz w:val="14"/>
              </w:rPr>
              <w:t>10,825(i)</w:t>
            </w:r>
          </w:p>
        </w:tc>
        <w:tc>
          <w:tcPr>
            <w:tcW w:w="23" w:type="dxa"/>
            <w:tcBorders/>
            <w:shd w:fill="CCCCCC" w:val="clear"/>
            <w:vAlign w:val="center"/>
          </w:tcPr>
          <w:p>
            <w:pPr>
              <w:pStyle w:val="TableContents"/>
              <w:bidi w:val="0"/>
              <w:spacing w:before="0" w:after="283"/>
              <w:jc w:val="left"/>
              <w:rPr/>
            </w:pPr>
            <w:r>
              <w:rPr/>
              <w:t>​</w:t>
            </w:r>
          </w:p>
        </w:tc>
        <w:tc>
          <w:tcPr>
            <w:tcW w:w="23" w:type="dxa"/>
            <w:tcBorders/>
            <w:shd w:fill="CCCCCC" w:val="clear"/>
            <w:vAlign w:val="center"/>
          </w:tcPr>
          <w:p>
            <w:pPr>
              <w:pStyle w:val="TableContents"/>
              <w:bidi w:val="0"/>
              <w:spacing w:before="0" w:after="283"/>
              <w:jc w:val="left"/>
              <w:rPr/>
            </w:pPr>
            <w:r>
              <w:rPr/>
              <w:t>​</w:t>
            </w:r>
          </w:p>
        </w:tc>
        <w:tc>
          <w:tcPr>
            <w:tcW w:w="935" w:type="dxa"/>
            <w:tcBorders/>
            <w:shd w:fill="CCCCCC" w:val="clear"/>
            <w:vAlign w:val="center"/>
          </w:tcPr>
          <w:p>
            <w:pPr>
              <w:pStyle w:val="TableContents"/>
              <w:bidi w:val="0"/>
              <w:spacing w:before="0" w:after="283"/>
              <w:ind w:left="68" w:right="0" w:hanging="0"/>
              <w:jc w:val="left"/>
              <w:rPr>
                <w:rFonts w:ascii="Arial;Helvetica;sans-serif" w:hAnsi="Arial;Helvetica;sans-serif"/>
                <w:color w:val="000000"/>
                <w:sz w:val="14"/>
              </w:rPr>
            </w:pPr>
            <w:r>
              <w:rPr>
                <w:rFonts w:ascii="Arial;Helvetica;sans-serif" w:hAnsi="Arial;Helvetica;sans-serif"/>
                <w:color w:val="000000"/>
                <w:sz w:val="14"/>
              </w:rPr>
              <w:t xml:space="preserve">1,918,840 </w:t>
            </w:r>
          </w:p>
        </w:tc>
        <w:tc>
          <w:tcPr>
            <w:tcW w:w="38" w:type="dxa"/>
            <w:tcBorders/>
            <w:shd w:fill="CCCCCC" w:val="clear"/>
            <w:vAlign w:val="center"/>
          </w:tcPr>
          <w:p>
            <w:pPr>
              <w:pStyle w:val="TableContents"/>
              <w:bidi w:val="0"/>
              <w:spacing w:before="0" w:after="283"/>
              <w:jc w:val="left"/>
              <w:rPr/>
            </w:pPr>
            <w:r>
              <w:rPr/>
              <w:t>​</w:t>
            </w:r>
          </w:p>
        </w:tc>
      </w:tr>
      <w:tr>
        <w:trPr/>
        <w:tc>
          <w:tcPr>
            <w:tcW w:w="38" w:type="dxa"/>
            <w:vMerge w:val="continue"/>
            <w:tcBorders>
              <w:bottom w:val="single" w:sz="8" w:space="0" w:color="000000"/>
            </w:tcBorders>
            <w:shd w:fill="CCCCCC" w:val="clear"/>
            <w:tcMar>
              <w:bottom w:w="75" w:type="dxa"/>
            </w:tcMar>
            <w:vAlign w:val="center"/>
          </w:tcPr>
          <w:p>
            <w:pPr>
              <w:pStyle w:val="Normal"/>
              <w:bidi w:val="0"/>
              <w:jc w:val="left"/>
              <w:rPr/>
            </w:pPr>
            <w:r>
              <w:rPr/>
            </w:r>
          </w:p>
        </w:tc>
        <w:tc>
          <w:tcPr>
            <w:tcW w:w="1115" w:type="dxa"/>
            <w:vMerge w:val="continue"/>
            <w:tcBorders>
              <w:bottom w:val="single" w:sz="8" w:space="0" w:color="000000"/>
            </w:tcBorders>
            <w:shd w:fill="CCCCCC" w:val="clear"/>
            <w:tcMar>
              <w:bottom w:w="75" w:type="dxa"/>
            </w:tcMar>
            <w:vAlign w:val="center"/>
          </w:tcPr>
          <w:p>
            <w:pPr>
              <w:pStyle w:val="Normal"/>
              <w:bidi w:val="0"/>
              <w:jc w:val="left"/>
              <w:rPr/>
            </w:pPr>
            <w:r>
              <w:rPr/>
            </w:r>
          </w:p>
        </w:tc>
        <w:tc>
          <w:tcPr>
            <w:tcW w:w="23" w:type="dxa"/>
            <w:vMerge w:val="continue"/>
            <w:tcBorders>
              <w:bottom w:val="single" w:sz="8" w:space="0" w:color="000000"/>
            </w:tcBorders>
            <w:shd w:fill="CCCCCC" w:val="clear"/>
            <w:tcMar>
              <w:bottom w:w="75" w:type="dxa"/>
            </w:tcMar>
            <w:vAlign w:val="center"/>
          </w:tcPr>
          <w:p>
            <w:pPr>
              <w:pStyle w:val="Normal"/>
              <w:bidi w:val="0"/>
              <w:jc w:val="left"/>
              <w:rPr/>
            </w:pPr>
            <w:r>
              <w:rPr/>
            </w:r>
          </w:p>
        </w:tc>
        <w:tc>
          <w:tcPr>
            <w:tcW w:w="23" w:type="dxa"/>
            <w:tcBorders>
              <w:bottom w:val="single" w:sz="8" w:space="0" w:color="000000"/>
            </w:tcBorders>
            <w:shd w:fill="CCCCCC" w:val="clear"/>
            <w:tcMar>
              <w:bottom w:w="75" w:type="dxa"/>
            </w:tcMar>
            <w:vAlign w:val="center"/>
          </w:tcPr>
          <w:p>
            <w:pPr>
              <w:pStyle w:val="TableContents"/>
              <w:bidi w:val="0"/>
              <w:spacing w:before="0" w:after="283"/>
              <w:jc w:val="left"/>
              <w:rPr/>
            </w:pPr>
            <w:r>
              <w:rPr/>
              <w:t>​</w:t>
            </w:r>
          </w:p>
        </w:tc>
        <w:tc>
          <w:tcPr>
            <w:tcW w:w="710" w:type="dxa"/>
            <w:tcBorders>
              <w:bottom w:val="single" w:sz="8" w:space="0" w:color="000000"/>
            </w:tcBorders>
            <w:shd w:fill="CCCCCC" w:val="clear"/>
            <w:tcMar>
              <w:bottom w:w="75" w:type="dxa"/>
            </w:tcMar>
            <w:vAlign w:val="center"/>
          </w:tcPr>
          <w:p>
            <w:pPr>
              <w:pStyle w:val="TableContents"/>
              <w:bidi w:val="0"/>
              <w:spacing w:before="0" w:after="283"/>
              <w:ind w:left="0" w:right="0" w:hanging="0"/>
              <w:jc w:val="left"/>
              <w:rPr>
                <w:rFonts w:ascii="Arial;Helvetica;sans-serif" w:hAnsi="Arial;Helvetica;sans-serif"/>
                <w:color w:val="000000"/>
                <w:sz w:val="14"/>
              </w:rPr>
            </w:pPr>
            <w:r>
              <w:rPr>
                <w:rFonts w:ascii="Arial;Helvetica;sans-serif" w:hAnsi="Arial;Helvetica;sans-serif"/>
                <w:color w:val="000000"/>
                <w:sz w:val="14"/>
              </w:rPr>
              <w:t>3/9/2021</w:t>
            </w:r>
          </w:p>
        </w:tc>
        <w:tc>
          <w:tcPr>
            <w:tcW w:w="23" w:type="dxa"/>
            <w:tcBorders>
              <w:bottom w:val="single" w:sz="8" w:space="0" w:color="000000"/>
            </w:tcBorders>
            <w:shd w:fill="CCCCCC" w:val="clear"/>
            <w:tcMar>
              <w:bottom w:w="75" w:type="dxa"/>
            </w:tcMar>
            <w:vAlign w:val="center"/>
          </w:tcPr>
          <w:p>
            <w:pPr>
              <w:pStyle w:val="TableContents"/>
              <w:bidi w:val="0"/>
              <w:spacing w:before="0" w:after="283"/>
              <w:jc w:val="left"/>
              <w:rPr/>
            </w:pPr>
            <w:r>
              <w:rPr/>
              <w:t>​</w:t>
            </w:r>
          </w:p>
        </w:tc>
        <w:tc>
          <w:tcPr>
            <w:tcW w:w="23" w:type="dxa"/>
            <w:tcBorders>
              <w:bottom w:val="single" w:sz="8" w:space="0" w:color="000000"/>
            </w:tcBorders>
            <w:shd w:fill="CCCCCC" w:val="clear"/>
            <w:tcMar>
              <w:bottom w:w="75" w:type="dxa"/>
            </w:tcMar>
            <w:vAlign w:val="center"/>
          </w:tcPr>
          <w:p>
            <w:pPr>
              <w:pStyle w:val="TableContents"/>
              <w:bidi w:val="0"/>
              <w:spacing w:before="0" w:after="283"/>
              <w:jc w:val="left"/>
              <w:rPr/>
            </w:pPr>
            <w:r>
              <w:rPr/>
              <w:t>​</w:t>
            </w:r>
          </w:p>
        </w:tc>
        <w:tc>
          <w:tcPr>
            <w:tcW w:w="860" w:type="dxa"/>
            <w:tcBorders>
              <w:bottom w:val="single" w:sz="8" w:space="0" w:color="000000"/>
            </w:tcBorders>
            <w:shd w:fill="CCCCCC" w:val="clear"/>
            <w:tcMar>
              <w:bottom w:w="75" w:type="dxa"/>
            </w:tcMar>
            <w:vAlign w:val="center"/>
          </w:tcPr>
          <w:p>
            <w:pPr>
              <w:pStyle w:val="TableContents"/>
              <w:bidi w:val="0"/>
              <w:spacing w:before="0" w:after="283"/>
              <w:ind w:left="145" w:right="0" w:hanging="0"/>
              <w:jc w:val="left"/>
              <w:rPr>
                <w:sz w:val="4"/>
                <w:szCs w:val="4"/>
              </w:rPr>
            </w:pPr>
            <w:r>
              <w:rPr>
                <w:sz w:val="4"/>
                <w:szCs w:val="4"/>
              </w:rPr>
            </w:r>
          </w:p>
        </w:tc>
        <w:tc>
          <w:tcPr>
            <w:tcW w:w="23" w:type="dxa"/>
            <w:tcBorders>
              <w:bottom w:val="single" w:sz="8" w:space="0" w:color="000000"/>
            </w:tcBorders>
            <w:shd w:fill="CCCCCC" w:val="clear"/>
            <w:tcMar>
              <w:bottom w:w="75" w:type="dxa"/>
            </w:tcMar>
            <w:vAlign w:val="center"/>
          </w:tcPr>
          <w:p>
            <w:pPr>
              <w:pStyle w:val="TableContents"/>
              <w:bidi w:val="0"/>
              <w:spacing w:before="0" w:after="283"/>
              <w:jc w:val="left"/>
              <w:rPr/>
            </w:pPr>
            <w:r>
              <w:rPr/>
              <w:t>​</w:t>
            </w:r>
          </w:p>
        </w:tc>
        <w:tc>
          <w:tcPr>
            <w:tcW w:w="23" w:type="dxa"/>
            <w:tcBorders>
              <w:bottom w:val="single" w:sz="8" w:space="0" w:color="000000"/>
            </w:tcBorders>
            <w:shd w:fill="CCCCCC" w:val="clear"/>
            <w:tcMar>
              <w:bottom w:w="75" w:type="dxa"/>
            </w:tcMar>
            <w:vAlign w:val="center"/>
          </w:tcPr>
          <w:p>
            <w:pPr>
              <w:pStyle w:val="TableContents"/>
              <w:bidi w:val="0"/>
              <w:spacing w:before="0" w:after="283"/>
              <w:jc w:val="left"/>
              <w:rPr/>
            </w:pPr>
            <w:r>
              <w:rPr/>
              <w:t>​</w:t>
            </w:r>
          </w:p>
        </w:tc>
        <w:tc>
          <w:tcPr>
            <w:tcW w:w="860" w:type="dxa"/>
            <w:tcBorders>
              <w:bottom w:val="single" w:sz="8" w:space="0" w:color="000000"/>
            </w:tcBorders>
            <w:shd w:fill="CCCCCC" w:val="clear"/>
            <w:tcMar>
              <w:bottom w:w="75" w:type="dxa"/>
            </w:tcMar>
            <w:vAlign w:val="center"/>
          </w:tcPr>
          <w:p>
            <w:pPr>
              <w:pStyle w:val="TableContents"/>
              <w:bidi w:val="0"/>
              <w:spacing w:before="0" w:after="283"/>
              <w:ind w:left="71" w:right="0" w:hanging="0"/>
              <w:jc w:val="left"/>
              <w:rPr>
                <w:sz w:val="4"/>
                <w:szCs w:val="4"/>
              </w:rPr>
            </w:pPr>
            <w:r>
              <w:rPr>
                <w:sz w:val="4"/>
                <w:szCs w:val="4"/>
              </w:rPr>
            </w:r>
          </w:p>
        </w:tc>
        <w:tc>
          <w:tcPr>
            <w:tcW w:w="23" w:type="dxa"/>
            <w:tcBorders>
              <w:bottom w:val="single" w:sz="8" w:space="0" w:color="000000"/>
            </w:tcBorders>
            <w:shd w:fill="CCCCCC" w:val="clear"/>
            <w:tcMar>
              <w:bottom w:w="75" w:type="dxa"/>
            </w:tcMar>
            <w:vAlign w:val="center"/>
          </w:tcPr>
          <w:p>
            <w:pPr>
              <w:pStyle w:val="TableContents"/>
              <w:bidi w:val="0"/>
              <w:spacing w:before="0" w:after="283"/>
              <w:jc w:val="left"/>
              <w:rPr/>
            </w:pPr>
            <w:r>
              <w:rPr/>
              <w:t>​</w:t>
            </w:r>
          </w:p>
        </w:tc>
        <w:tc>
          <w:tcPr>
            <w:tcW w:w="23" w:type="dxa"/>
            <w:tcBorders>
              <w:bottom w:val="single" w:sz="8" w:space="0" w:color="000000"/>
            </w:tcBorders>
            <w:shd w:fill="CCCCCC" w:val="clear"/>
            <w:tcMar>
              <w:bottom w:w="75" w:type="dxa"/>
            </w:tcMar>
            <w:vAlign w:val="center"/>
          </w:tcPr>
          <w:p>
            <w:pPr>
              <w:pStyle w:val="TableContents"/>
              <w:bidi w:val="0"/>
              <w:spacing w:before="0" w:after="283"/>
              <w:jc w:val="left"/>
              <w:rPr/>
            </w:pPr>
            <w:r>
              <w:rPr/>
              <w:t>​</w:t>
            </w:r>
          </w:p>
        </w:tc>
        <w:tc>
          <w:tcPr>
            <w:tcW w:w="905" w:type="dxa"/>
            <w:tcBorders>
              <w:bottom w:val="single" w:sz="8" w:space="0" w:color="000000"/>
            </w:tcBorders>
            <w:shd w:fill="CCCCCC" w:val="clear"/>
            <w:tcMar>
              <w:bottom w:w="75" w:type="dxa"/>
            </w:tcMar>
            <w:vAlign w:val="center"/>
          </w:tcPr>
          <w:p>
            <w:pPr>
              <w:pStyle w:val="TableContents"/>
              <w:bidi w:val="0"/>
              <w:spacing w:before="0" w:after="283"/>
              <w:ind w:left="163" w:right="0" w:hanging="0"/>
              <w:jc w:val="left"/>
              <w:rPr>
                <w:rFonts w:ascii="Arial;Helvetica;sans-serif" w:hAnsi="Arial;Helvetica;sans-serif"/>
                <w:color w:val="000000"/>
                <w:sz w:val="14"/>
              </w:rPr>
            </w:pPr>
            <w:r>
              <w:rPr>
                <w:rFonts w:ascii="Arial;Helvetica;sans-serif" w:hAnsi="Arial;Helvetica;sans-serif"/>
                <w:color w:val="000000"/>
                <w:sz w:val="14"/>
              </w:rPr>
              <w:t>25,392(j)</w:t>
            </w:r>
          </w:p>
        </w:tc>
        <w:tc>
          <w:tcPr>
            <w:tcW w:w="23" w:type="dxa"/>
            <w:tcBorders>
              <w:bottom w:val="single" w:sz="8" w:space="0" w:color="000000"/>
            </w:tcBorders>
            <w:shd w:fill="CCCCCC" w:val="clear"/>
            <w:tcMar>
              <w:bottom w:w="75" w:type="dxa"/>
            </w:tcMar>
            <w:vAlign w:val="center"/>
          </w:tcPr>
          <w:p>
            <w:pPr>
              <w:pStyle w:val="TableContents"/>
              <w:bidi w:val="0"/>
              <w:spacing w:before="0" w:after="283"/>
              <w:jc w:val="left"/>
              <w:rPr/>
            </w:pPr>
            <w:r>
              <w:rPr/>
              <w:t>​</w:t>
            </w:r>
          </w:p>
        </w:tc>
        <w:tc>
          <w:tcPr>
            <w:tcW w:w="23" w:type="dxa"/>
            <w:tcBorders>
              <w:bottom w:val="single" w:sz="8" w:space="0" w:color="000000"/>
            </w:tcBorders>
            <w:shd w:fill="CCCCCC" w:val="clear"/>
            <w:tcMar>
              <w:bottom w:w="75" w:type="dxa"/>
            </w:tcMar>
            <w:vAlign w:val="center"/>
          </w:tcPr>
          <w:p>
            <w:pPr>
              <w:pStyle w:val="TableContents"/>
              <w:bidi w:val="0"/>
              <w:spacing w:before="0" w:after="283"/>
              <w:jc w:val="left"/>
              <w:rPr/>
            </w:pPr>
            <w:r>
              <w:rPr/>
              <w:t>​</w:t>
            </w:r>
          </w:p>
        </w:tc>
        <w:tc>
          <w:tcPr>
            <w:tcW w:w="935" w:type="dxa"/>
            <w:tcBorders>
              <w:bottom w:val="single" w:sz="8" w:space="0" w:color="000000"/>
            </w:tcBorders>
            <w:shd w:fill="CCCCCC" w:val="clear"/>
            <w:tcMar>
              <w:bottom w:w="75" w:type="dxa"/>
            </w:tcMar>
            <w:vAlign w:val="center"/>
          </w:tcPr>
          <w:p>
            <w:pPr>
              <w:pStyle w:val="TableContents"/>
              <w:bidi w:val="0"/>
              <w:spacing w:before="0" w:after="283"/>
              <w:ind w:left="68" w:right="0" w:hanging="0"/>
              <w:jc w:val="left"/>
              <w:rPr>
                <w:rFonts w:ascii="Arial;Helvetica;sans-serif" w:hAnsi="Arial;Helvetica;sans-serif"/>
                <w:color w:val="000000"/>
                <w:sz w:val="14"/>
              </w:rPr>
            </w:pPr>
            <w:r>
              <w:rPr>
                <w:rFonts w:ascii="Arial;Helvetica;sans-serif" w:hAnsi="Arial;Helvetica;sans-serif"/>
                <w:color w:val="000000"/>
                <w:sz w:val="14"/>
              </w:rPr>
              <w:t xml:space="preserve">4,500,986 </w:t>
            </w:r>
          </w:p>
        </w:tc>
        <w:tc>
          <w:tcPr>
            <w:tcW w:w="38" w:type="dxa"/>
            <w:tcBorders>
              <w:bottom w:val="single" w:sz="8" w:space="0" w:color="000000"/>
            </w:tcBorders>
            <w:shd w:fill="CCCCCC" w:val="clear"/>
            <w:tcMar>
              <w:bottom w:w="75" w:type="dxa"/>
            </w:tcMar>
            <w:vAlign w:val="center"/>
          </w:tcPr>
          <w:p>
            <w:pPr>
              <w:pStyle w:val="TableContents"/>
              <w:bidi w:val="0"/>
              <w:spacing w:before="0" w:after="283"/>
              <w:jc w:val="left"/>
              <w:rPr/>
            </w:pPr>
            <w:r>
              <w:rPr/>
              <w:t>​</w:t>
            </w:r>
          </w:p>
        </w:tc>
      </w:tr>
      <w:tr>
        <w:trPr/>
        <w:tc>
          <w:tcPr>
            <w:tcW w:w="38" w:type="dxa"/>
            <w:vMerge w:val="restart"/>
            <w:tcBorders>
              <w:bottom w:val="single" w:sz="8" w:space="0" w:color="000000"/>
            </w:tcBorders>
            <w:shd w:fill="FFFFFF" w:val="clear"/>
            <w:tcMar>
              <w:bottom w:w="75" w:type="dxa"/>
            </w:tcMar>
            <w:vAlign w:val="center"/>
          </w:tcPr>
          <w:p>
            <w:pPr>
              <w:pStyle w:val="TableContents"/>
              <w:bidi w:val="0"/>
              <w:spacing w:before="0" w:after="283"/>
              <w:jc w:val="left"/>
              <w:rPr/>
            </w:pPr>
            <w:r>
              <w:rPr/>
              <w:t>​</w:t>
            </w:r>
          </w:p>
        </w:tc>
        <w:tc>
          <w:tcPr>
            <w:tcW w:w="1115" w:type="dxa"/>
            <w:vMerge w:val="restart"/>
            <w:tcBorders>
              <w:bottom w:val="single" w:sz="8" w:space="0" w:color="000000"/>
            </w:tcBorders>
            <w:shd w:fill="FFFFFF" w:val="clear"/>
            <w:tcMar>
              <w:bottom w:w="75" w:type="dxa"/>
            </w:tcMar>
            <w:vAlign w:val="center"/>
          </w:tcPr>
          <w:p>
            <w:pPr>
              <w:pStyle w:val="TableContents"/>
              <w:bidi w:val="0"/>
              <w:spacing w:before="0" w:after="283"/>
              <w:ind w:left="30" w:right="0" w:hanging="0"/>
              <w:jc w:val="left"/>
              <w:rPr>
                <w:rFonts w:ascii="Arial;Helvetica;sans-serif" w:hAnsi="Arial;Helvetica;sans-serif"/>
                <w:color w:val="000000"/>
                <w:sz w:val="14"/>
              </w:rPr>
            </w:pPr>
            <w:r>
              <w:rPr>
                <w:rFonts w:ascii="Arial;Helvetica;sans-serif" w:hAnsi="Arial;Helvetica;sans-serif"/>
                <w:color w:val="000000"/>
                <w:sz w:val="14"/>
              </w:rPr>
              <w:t>Ms. Martins</w:t>
            </w:r>
          </w:p>
        </w:tc>
        <w:tc>
          <w:tcPr>
            <w:tcW w:w="23" w:type="dxa"/>
            <w:vMerge w:val="restart"/>
            <w:tcBorders>
              <w:bottom w:val="single" w:sz="8" w:space="0" w:color="000000"/>
            </w:tcBorders>
            <w:shd w:fill="FFFFFF" w:val="clear"/>
            <w:tcMar>
              <w:bottom w:w="75" w:type="dxa"/>
            </w:tcMar>
            <w:vAlign w:val="center"/>
          </w:tcPr>
          <w:p>
            <w:pPr>
              <w:pStyle w:val="TableContents"/>
              <w:bidi w:val="0"/>
              <w:spacing w:before="0" w:after="283"/>
              <w:jc w:val="left"/>
              <w:rPr/>
            </w:pPr>
            <w:r>
              <w:rPr/>
              <w:t>​</w:t>
            </w:r>
          </w:p>
        </w:tc>
        <w:tc>
          <w:tcPr>
            <w:tcW w:w="23" w:type="dxa"/>
            <w:tcBorders/>
            <w:shd w:fill="FFFFFF" w:val="clear"/>
            <w:vAlign w:val="center"/>
          </w:tcPr>
          <w:p>
            <w:pPr>
              <w:pStyle w:val="TableContents"/>
              <w:bidi w:val="0"/>
              <w:spacing w:before="0" w:after="283"/>
              <w:jc w:val="left"/>
              <w:rPr/>
            </w:pPr>
            <w:r>
              <w:rPr/>
              <w:t>​</w:t>
            </w:r>
          </w:p>
        </w:tc>
        <w:tc>
          <w:tcPr>
            <w:tcW w:w="710" w:type="dxa"/>
            <w:tcBorders/>
            <w:shd w:fill="FFFFFF" w:val="clear"/>
            <w:vAlign w:val="center"/>
          </w:tcPr>
          <w:p>
            <w:pPr>
              <w:pStyle w:val="TableContents"/>
              <w:bidi w:val="0"/>
              <w:spacing w:before="0" w:after="283"/>
              <w:ind w:left="0" w:right="0" w:hanging="0"/>
              <w:jc w:val="left"/>
              <w:rPr>
                <w:rFonts w:ascii="Arial;Helvetica;sans-serif" w:hAnsi="Arial;Helvetica;sans-serif"/>
                <w:color w:val="000000"/>
                <w:sz w:val="14"/>
              </w:rPr>
            </w:pPr>
            <w:r>
              <w:rPr>
                <w:rFonts w:ascii="Arial;Helvetica;sans-serif" w:hAnsi="Arial;Helvetica;sans-serif"/>
                <w:color w:val="000000"/>
                <w:sz w:val="14"/>
              </w:rPr>
              <w:t>3/9/2023</w:t>
            </w:r>
          </w:p>
        </w:tc>
        <w:tc>
          <w:tcPr>
            <w:tcW w:w="23" w:type="dxa"/>
            <w:tcBorders/>
            <w:shd w:fill="FFFFFF" w:val="clear"/>
            <w:vAlign w:val="center"/>
          </w:tcPr>
          <w:p>
            <w:pPr>
              <w:pStyle w:val="TableContents"/>
              <w:bidi w:val="0"/>
              <w:spacing w:before="0" w:after="283"/>
              <w:jc w:val="left"/>
              <w:rPr/>
            </w:pPr>
            <w:r>
              <w:rPr/>
              <w:t>​</w:t>
            </w:r>
          </w:p>
        </w:tc>
        <w:tc>
          <w:tcPr>
            <w:tcW w:w="23" w:type="dxa"/>
            <w:tcBorders/>
            <w:shd w:fill="FFFFFF" w:val="clear"/>
            <w:vAlign w:val="center"/>
          </w:tcPr>
          <w:p>
            <w:pPr>
              <w:pStyle w:val="TableContents"/>
              <w:bidi w:val="0"/>
              <w:spacing w:before="0" w:after="283"/>
              <w:jc w:val="left"/>
              <w:rPr/>
            </w:pPr>
            <w:r>
              <w:rPr/>
              <w:t>​</w:t>
            </w:r>
          </w:p>
        </w:tc>
        <w:tc>
          <w:tcPr>
            <w:tcW w:w="860" w:type="dxa"/>
            <w:tcBorders/>
            <w:shd w:fill="FFFFFF" w:val="clear"/>
            <w:vAlign w:val="center"/>
          </w:tcPr>
          <w:p>
            <w:pPr>
              <w:pStyle w:val="TableContents"/>
              <w:bidi w:val="0"/>
              <w:spacing w:before="0" w:after="283"/>
              <w:ind w:left="145" w:right="0" w:hanging="0"/>
              <w:jc w:val="left"/>
              <w:rPr>
                <w:rFonts w:ascii="Arial;Helvetica;sans-serif" w:hAnsi="Arial;Helvetica;sans-serif"/>
                <w:color w:val="000000"/>
                <w:sz w:val="14"/>
              </w:rPr>
            </w:pPr>
            <w:r>
              <w:rPr>
                <w:rFonts w:ascii="Arial;Helvetica;sans-serif" w:hAnsi="Arial;Helvetica;sans-serif"/>
                <w:color w:val="000000"/>
                <w:sz w:val="14"/>
              </w:rPr>
              <w:t>2,271(b)</w:t>
            </w:r>
          </w:p>
        </w:tc>
        <w:tc>
          <w:tcPr>
            <w:tcW w:w="23" w:type="dxa"/>
            <w:tcBorders/>
            <w:shd w:fill="FFFFFF" w:val="clear"/>
            <w:vAlign w:val="center"/>
          </w:tcPr>
          <w:p>
            <w:pPr>
              <w:pStyle w:val="TableContents"/>
              <w:bidi w:val="0"/>
              <w:spacing w:before="0" w:after="283"/>
              <w:jc w:val="left"/>
              <w:rPr/>
            </w:pPr>
            <w:r>
              <w:rPr/>
              <w:t>​</w:t>
            </w:r>
          </w:p>
        </w:tc>
        <w:tc>
          <w:tcPr>
            <w:tcW w:w="23" w:type="dxa"/>
            <w:tcBorders/>
            <w:shd w:fill="FFFFFF" w:val="clear"/>
            <w:vAlign w:val="center"/>
          </w:tcPr>
          <w:p>
            <w:pPr>
              <w:pStyle w:val="TableContents"/>
              <w:bidi w:val="0"/>
              <w:spacing w:before="0" w:after="283"/>
              <w:jc w:val="left"/>
              <w:rPr/>
            </w:pPr>
            <w:r>
              <w:rPr/>
              <w:t>​</w:t>
            </w:r>
          </w:p>
        </w:tc>
        <w:tc>
          <w:tcPr>
            <w:tcW w:w="860" w:type="dxa"/>
            <w:tcBorders/>
            <w:shd w:fill="FFFFFF" w:val="clear"/>
            <w:vAlign w:val="center"/>
          </w:tcPr>
          <w:p>
            <w:pPr>
              <w:pStyle w:val="TableContents"/>
              <w:bidi w:val="0"/>
              <w:spacing w:before="0" w:after="283"/>
              <w:ind w:left="71" w:right="0" w:hanging="0"/>
              <w:jc w:val="left"/>
              <w:rPr>
                <w:rFonts w:ascii="Arial;Helvetica;sans-serif" w:hAnsi="Arial;Helvetica;sans-serif"/>
                <w:color w:val="000000"/>
                <w:sz w:val="14"/>
              </w:rPr>
            </w:pPr>
            <w:r>
              <w:rPr>
                <w:rFonts w:ascii="Arial;Helvetica;sans-serif" w:hAnsi="Arial;Helvetica;sans-serif"/>
                <w:color w:val="000000"/>
                <w:sz w:val="14"/>
              </w:rPr>
              <w:t>402,557</w:t>
            </w:r>
          </w:p>
        </w:tc>
        <w:tc>
          <w:tcPr>
            <w:tcW w:w="23" w:type="dxa"/>
            <w:tcBorders/>
            <w:shd w:fill="FFFFFF" w:val="clear"/>
            <w:vAlign w:val="center"/>
          </w:tcPr>
          <w:p>
            <w:pPr>
              <w:pStyle w:val="TableContents"/>
              <w:bidi w:val="0"/>
              <w:spacing w:before="0" w:after="283"/>
              <w:jc w:val="left"/>
              <w:rPr/>
            </w:pPr>
            <w:r>
              <w:rPr/>
              <w:t>​</w:t>
            </w:r>
          </w:p>
        </w:tc>
        <w:tc>
          <w:tcPr>
            <w:tcW w:w="23" w:type="dxa"/>
            <w:tcBorders/>
            <w:shd w:fill="FFFFFF" w:val="clear"/>
            <w:vAlign w:val="center"/>
          </w:tcPr>
          <w:p>
            <w:pPr>
              <w:pStyle w:val="TableContents"/>
              <w:bidi w:val="0"/>
              <w:spacing w:before="0" w:after="283"/>
              <w:jc w:val="left"/>
              <w:rPr/>
            </w:pPr>
            <w:r>
              <w:rPr/>
              <w:t>​</w:t>
            </w:r>
          </w:p>
        </w:tc>
        <w:tc>
          <w:tcPr>
            <w:tcW w:w="905" w:type="dxa"/>
            <w:tcBorders/>
            <w:shd w:fill="FFFFFF" w:val="clear"/>
            <w:vAlign w:val="center"/>
          </w:tcPr>
          <w:p>
            <w:pPr>
              <w:pStyle w:val="TableContents"/>
              <w:bidi w:val="0"/>
              <w:spacing w:before="0" w:after="283"/>
              <w:ind w:left="163" w:right="0" w:hanging="0"/>
              <w:jc w:val="left"/>
              <w:rPr>
                <w:rFonts w:ascii="Arial;Helvetica;sans-serif" w:hAnsi="Arial;Helvetica;sans-serif"/>
                <w:color w:val="000000"/>
                <w:sz w:val="14"/>
              </w:rPr>
            </w:pPr>
            <w:r>
              <w:rPr>
                <w:rFonts w:ascii="Arial;Helvetica;sans-serif" w:hAnsi="Arial;Helvetica;sans-serif"/>
                <w:color w:val="000000"/>
                <w:sz w:val="14"/>
              </w:rPr>
              <w:t>2,271(h)</w:t>
            </w:r>
          </w:p>
        </w:tc>
        <w:tc>
          <w:tcPr>
            <w:tcW w:w="23" w:type="dxa"/>
            <w:tcBorders/>
            <w:shd w:fill="FFFFFF" w:val="clear"/>
            <w:vAlign w:val="center"/>
          </w:tcPr>
          <w:p>
            <w:pPr>
              <w:pStyle w:val="TableContents"/>
              <w:bidi w:val="0"/>
              <w:spacing w:before="0" w:after="283"/>
              <w:jc w:val="left"/>
              <w:rPr/>
            </w:pPr>
            <w:r>
              <w:rPr/>
              <w:t>​</w:t>
            </w:r>
          </w:p>
        </w:tc>
        <w:tc>
          <w:tcPr>
            <w:tcW w:w="23" w:type="dxa"/>
            <w:tcBorders/>
            <w:shd w:fill="FFFFFF" w:val="clear"/>
            <w:vAlign w:val="center"/>
          </w:tcPr>
          <w:p>
            <w:pPr>
              <w:pStyle w:val="TableContents"/>
              <w:bidi w:val="0"/>
              <w:spacing w:before="0" w:after="283"/>
              <w:jc w:val="left"/>
              <w:rPr/>
            </w:pPr>
            <w:r>
              <w:rPr/>
              <w:t>​</w:t>
            </w:r>
          </w:p>
        </w:tc>
        <w:tc>
          <w:tcPr>
            <w:tcW w:w="935" w:type="dxa"/>
            <w:tcBorders/>
            <w:shd w:fill="FFFFFF" w:val="clear"/>
            <w:vAlign w:val="center"/>
          </w:tcPr>
          <w:p>
            <w:pPr>
              <w:pStyle w:val="TableContents"/>
              <w:bidi w:val="0"/>
              <w:spacing w:before="0" w:after="283"/>
              <w:ind w:left="68" w:right="0" w:hanging="0"/>
              <w:jc w:val="left"/>
              <w:rPr>
                <w:rFonts w:ascii="Arial;Helvetica;sans-serif" w:hAnsi="Arial;Helvetica;sans-serif"/>
                <w:color w:val="000000"/>
                <w:sz w:val="14"/>
              </w:rPr>
            </w:pPr>
            <w:r>
              <w:rPr>
                <w:rFonts w:ascii="Arial;Helvetica;sans-serif" w:hAnsi="Arial;Helvetica;sans-serif"/>
                <w:color w:val="000000"/>
                <w:sz w:val="14"/>
              </w:rPr>
              <w:t xml:space="preserve">402,557 </w:t>
            </w:r>
          </w:p>
        </w:tc>
        <w:tc>
          <w:tcPr>
            <w:tcW w:w="38" w:type="dxa"/>
            <w:tcBorders/>
            <w:shd w:fill="FFFFFF" w:val="clear"/>
            <w:vAlign w:val="center"/>
          </w:tcPr>
          <w:p>
            <w:pPr>
              <w:pStyle w:val="TableContents"/>
              <w:bidi w:val="0"/>
              <w:spacing w:before="0" w:after="283"/>
              <w:jc w:val="left"/>
              <w:rPr/>
            </w:pPr>
            <w:r>
              <w:rPr/>
              <w:t>​</w:t>
            </w:r>
          </w:p>
        </w:tc>
      </w:tr>
      <w:tr>
        <w:trPr/>
        <w:tc>
          <w:tcPr>
            <w:tcW w:w="38" w:type="dxa"/>
            <w:vMerge w:val="continue"/>
            <w:tcBorders>
              <w:bottom w:val="single" w:sz="8" w:space="0" w:color="000000"/>
            </w:tcBorders>
            <w:shd w:fill="FFFFFF" w:val="clear"/>
            <w:tcMar>
              <w:bottom w:w="75" w:type="dxa"/>
            </w:tcMar>
            <w:vAlign w:val="center"/>
          </w:tcPr>
          <w:p>
            <w:pPr>
              <w:pStyle w:val="Normal"/>
              <w:bidi w:val="0"/>
              <w:jc w:val="left"/>
              <w:rPr/>
            </w:pPr>
            <w:r>
              <w:rPr/>
            </w:r>
          </w:p>
        </w:tc>
        <w:tc>
          <w:tcPr>
            <w:tcW w:w="1115" w:type="dxa"/>
            <w:vMerge w:val="continue"/>
            <w:tcBorders>
              <w:bottom w:val="single" w:sz="8" w:space="0" w:color="000000"/>
            </w:tcBorders>
            <w:shd w:fill="FFFFFF" w:val="clear"/>
            <w:tcMar>
              <w:bottom w:w="75" w:type="dxa"/>
            </w:tcMar>
            <w:vAlign w:val="center"/>
          </w:tcPr>
          <w:p>
            <w:pPr>
              <w:pStyle w:val="Normal"/>
              <w:bidi w:val="0"/>
              <w:jc w:val="left"/>
              <w:rPr/>
            </w:pPr>
            <w:r>
              <w:rPr/>
            </w:r>
          </w:p>
        </w:tc>
        <w:tc>
          <w:tcPr>
            <w:tcW w:w="23" w:type="dxa"/>
            <w:vMerge w:val="continue"/>
            <w:tcBorders>
              <w:bottom w:val="single" w:sz="8" w:space="0" w:color="000000"/>
            </w:tcBorders>
            <w:shd w:fill="FFFFFF" w:val="clear"/>
            <w:tcMar>
              <w:bottom w:w="75" w:type="dxa"/>
            </w:tcMar>
            <w:vAlign w:val="center"/>
          </w:tcPr>
          <w:p>
            <w:pPr>
              <w:pStyle w:val="Normal"/>
              <w:bidi w:val="0"/>
              <w:jc w:val="left"/>
              <w:rPr/>
            </w:pPr>
            <w:r>
              <w:rPr/>
            </w:r>
          </w:p>
        </w:tc>
        <w:tc>
          <w:tcPr>
            <w:tcW w:w="23" w:type="dxa"/>
            <w:tcBorders/>
            <w:vAlign w:val="center"/>
          </w:tcPr>
          <w:p>
            <w:pPr>
              <w:pStyle w:val="TableContents"/>
              <w:bidi w:val="0"/>
              <w:spacing w:before="0" w:after="283"/>
              <w:jc w:val="left"/>
              <w:rPr/>
            </w:pPr>
            <w:r>
              <w:rPr/>
              <w:t>​</w:t>
            </w:r>
          </w:p>
        </w:tc>
        <w:tc>
          <w:tcPr>
            <w:tcW w:w="710" w:type="dxa"/>
            <w:tcBorders/>
            <w:vAlign w:val="center"/>
          </w:tcPr>
          <w:p>
            <w:pPr>
              <w:pStyle w:val="TableContents"/>
              <w:bidi w:val="0"/>
              <w:spacing w:before="0" w:after="283"/>
              <w:ind w:left="0" w:right="0" w:hanging="0"/>
              <w:jc w:val="left"/>
              <w:rPr>
                <w:rFonts w:ascii="Arial;Helvetica;sans-serif" w:hAnsi="Arial;Helvetica;sans-serif"/>
                <w:color w:val="000000"/>
                <w:sz w:val="14"/>
              </w:rPr>
            </w:pPr>
            <w:r>
              <w:rPr>
                <w:rFonts w:ascii="Arial;Helvetica;sans-serif" w:hAnsi="Arial;Helvetica;sans-serif"/>
                <w:color w:val="000000"/>
                <w:sz w:val="14"/>
              </w:rPr>
              <w:t>12/30/2022</w:t>
            </w:r>
          </w:p>
        </w:tc>
        <w:tc>
          <w:tcPr>
            <w:tcW w:w="23" w:type="dxa"/>
            <w:tcBorders/>
            <w:vAlign w:val="center"/>
          </w:tcPr>
          <w:p>
            <w:pPr>
              <w:pStyle w:val="TableContents"/>
              <w:bidi w:val="0"/>
              <w:spacing w:before="0" w:after="283"/>
              <w:jc w:val="left"/>
              <w:rPr/>
            </w:pPr>
            <w:r>
              <w:rPr/>
              <w:t>​</w:t>
            </w:r>
          </w:p>
        </w:tc>
        <w:tc>
          <w:tcPr>
            <w:tcW w:w="23" w:type="dxa"/>
            <w:tcBorders/>
            <w:vAlign w:val="center"/>
          </w:tcPr>
          <w:p>
            <w:pPr>
              <w:pStyle w:val="TableContents"/>
              <w:bidi w:val="0"/>
              <w:spacing w:before="0" w:after="283"/>
              <w:jc w:val="left"/>
              <w:rPr/>
            </w:pPr>
            <w:r>
              <w:rPr/>
              <w:t>​</w:t>
            </w:r>
          </w:p>
        </w:tc>
        <w:tc>
          <w:tcPr>
            <w:tcW w:w="860" w:type="dxa"/>
            <w:tcBorders/>
            <w:vAlign w:val="center"/>
          </w:tcPr>
          <w:p>
            <w:pPr>
              <w:pStyle w:val="TableContents"/>
              <w:bidi w:val="0"/>
              <w:spacing w:before="0" w:after="283"/>
              <w:ind w:left="145" w:right="0" w:hanging="0"/>
              <w:jc w:val="left"/>
              <w:rPr>
                <w:rFonts w:ascii="Arial;Helvetica;sans-serif" w:hAnsi="Arial;Helvetica;sans-serif"/>
                <w:color w:val="000000"/>
                <w:sz w:val="14"/>
              </w:rPr>
            </w:pPr>
            <w:r>
              <w:rPr>
                <w:rFonts w:ascii="Arial;Helvetica;sans-serif" w:hAnsi="Arial;Helvetica;sans-serif"/>
                <w:color w:val="000000"/>
                <w:sz w:val="14"/>
              </w:rPr>
              <w:t>9,645(c)</w:t>
            </w:r>
          </w:p>
        </w:tc>
        <w:tc>
          <w:tcPr>
            <w:tcW w:w="23" w:type="dxa"/>
            <w:tcBorders/>
            <w:vAlign w:val="center"/>
          </w:tcPr>
          <w:p>
            <w:pPr>
              <w:pStyle w:val="TableContents"/>
              <w:bidi w:val="0"/>
              <w:spacing w:before="0" w:after="283"/>
              <w:jc w:val="left"/>
              <w:rPr/>
            </w:pPr>
            <w:r>
              <w:rPr/>
              <w:t>​</w:t>
            </w:r>
          </w:p>
        </w:tc>
        <w:tc>
          <w:tcPr>
            <w:tcW w:w="23" w:type="dxa"/>
            <w:tcBorders/>
            <w:vAlign w:val="center"/>
          </w:tcPr>
          <w:p>
            <w:pPr>
              <w:pStyle w:val="TableContents"/>
              <w:bidi w:val="0"/>
              <w:spacing w:before="0" w:after="283"/>
              <w:jc w:val="left"/>
              <w:rPr/>
            </w:pPr>
            <w:r>
              <w:rPr/>
              <w:t>​</w:t>
            </w:r>
          </w:p>
        </w:tc>
        <w:tc>
          <w:tcPr>
            <w:tcW w:w="860" w:type="dxa"/>
            <w:tcBorders/>
            <w:vAlign w:val="center"/>
          </w:tcPr>
          <w:p>
            <w:pPr>
              <w:pStyle w:val="TableContents"/>
              <w:bidi w:val="0"/>
              <w:spacing w:before="0" w:after="283"/>
              <w:ind w:left="71" w:right="0" w:hanging="0"/>
              <w:jc w:val="left"/>
              <w:rPr>
                <w:rFonts w:ascii="Arial;Helvetica;sans-serif" w:hAnsi="Arial;Helvetica;sans-serif"/>
                <w:color w:val="000000"/>
                <w:sz w:val="14"/>
              </w:rPr>
            </w:pPr>
            <w:r>
              <w:rPr>
                <w:rFonts w:ascii="Arial;Helvetica;sans-serif" w:hAnsi="Arial;Helvetica;sans-serif"/>
                <w:color w:val="000000"/>
                <w:sz w:val="14"/>
              </w:rPr>
              <w:t>1,709,673</w:t>
            </w:r>
          </w:p>
        </w:tc>
        <w:tc>
          <w:tcPr>
            <w:tcW w:w="23" w:type="dxa"/>
            <w:tcBorders/>
            <w:vAlign w:val="center"/>
          </w:tcPr>
          <w:p>
            <w:pPr>
              <w:pStyle w:val="TableContents"/>
              <w:bidi w:val="0"/>
              <w:spacing w:before="0" w:after="283"/>
              <w:jc w:val="left"/>
              <w:rPr/>
            </w:pPr>
            <w:r>
              <w:rPr/>
              <w:t>​</w:t>
            </w:r>
          </w:p>
        </w:tc>
        <w:tc>
          <w:tcPr>
            <w:tcW w:w="23" w:type="dxa"/>
            <w:tcBorders/>
            <w:vAlign w:val="center"/>
          </w:tcPr>
          <w:p>
            <w:pPr>
              <w:pStyle w:val="TableContents"/>
              <w:bidi w:val="0"/>
              <w:spacing w:before="0" w:after="283"/>
              <w:jc w:val="left"/>
              <w:rPr/>
            </w:pPr>
            <w:r>
              <w:rPr/>
              <w:t>​</w:t>
            </w:r>
          </w:p>
        </w:tc>
        <w:tc>
          <w:tcPr>
            <w:tcW w:w="905" w:type="dxa"/>
            <w:tcBorders/>
            <w:vAlign w:val="center"/>
          </w:tcPr>
          <w:p>
            <w:pPr>
              <w:pStyle w:val="TableContents"/>
              <w:bidi w:val="0"/>
              <w:spacing w:before="0" w:after="283"/>
              <w:ind w:left="163" w:right="0" w:hanging="0"/>
              <w:jc w:val="left"/>
              <w:rPr>
                <w:sz w:val="4"/>
                <w:szCs w:val="4"/>
              </w:rPr>
            </w:pPr>
            <w:r>
              <w:rPr>
                <w:sz w:val="4"/>
                <w:szCs w:val="4"/>
              </w:rPr>
            </w:r>
          </w:p>
        </w:tc>
        <w:tc>
          <w:tcPr>
            <w:tcW w:w="23" w:type="dxa"/>
            <w:tcBorders/>
            <w:vAlign w:val="center"/>
          </w:tcPr>
          <w:p>
            <w:pPr>
              <w:pStyle w:val="TableContents"/>
              <w:bidi w:val="0"/>
              <w:spacing w:before="0" w:after="283"/>
              <w:jc w:val="left"/>
              <w:rPr/>
            </w:pPr>
            <w:r>
              <w:rPr/>
              <w:t>​</w:t>
            </w:r>
          </w:p>
        </w:tc>
        <w:tc>
          <w:tcPr>
            <w:tcW w:w="23" w:type="dxa"/>
            <w:tcBorders/>
            <w:vAlign w:val="center"/>
          </w:tcPr>
          <w:p>
            <w:pPr>
              <w:pStyle w:val="TableContents"/>
              <w:bidi w:val="0"/>
              <w:spacing w:before="0" w:after="283"/>
              <w:jc w:val="left"/>
              <w:rPr/>
            </w:pPr>
            <w:r>
              <w:rPr/>
              <w:t>​</w:t>
            </w:r>
          </w:p>
        </w:tc>
        <w:tc>
          <w:tcPr>
            <w:tcW w:w="935" w:type="dxa"/>
            <w:tcBorders/>
            <w:vAlign w:val="center"/>
          </w:tcPr>
          <w:p>
            <w:pPr>
              <w:pStyle w:val="TableContents"/>
              <w:bidi w:val="0"/>
              <w:spacing w:before="0" w:after="283"/>
              <w:ind w:left="68" w:right="0" w:hanging="0"/>
              <w:jc w:val="left"/>
              <w:rPr>
                <w:sz w:val="4"/>
                <w:szCs w:val="4"/>
              </w:rPr>
            </w:pPr>
            <w:r>
              <w:rPr>
                <w:sz w:val="4"/>
                <w:szCs w:val="4"/>
              </w:rPr>
            </w:r>
          </w:p>
        </w:tc>
        <w:tc>
          <w:tcPr>
            <w:tcW w:w="38" w:type="dxa"/>
            <w:tcBorders/>
            <w:vAlign w:val="center"/>
          </w:tcPr>
          <w:p>
            <w:pPr>
              <w:pStyle w:val="TableContents"/>
              <w:bidi w:val="0"/>
              <w:spacing w:before="0" w:after="283"/>
              <w:jc w:val="left"/>
              <w:rPr/>
            </w:pPr>
            <w:r>
              <w:rPr/>
              <w:t>​</w:t>
            </w:r>
          </w:p>
        </w:tc>
      </w:tr>
      <w:tr>
        <w:trPr/>
        <w:tc>
          <w:tcPr>
            <w:tcW w:w="38" w:type="dxa"/>
            <w:vMerge w:val="continue"/>
            <w:tcBorders>
              <w:bottom w:val="single" w:sz="8" w:space="0" w:color="000000"/>
            </w:tcBorders>
            <w:shd w:fill="FFFFFF" w:val="clear"/>
            <w:tcMar>
              <w:bottom w:w="75" w:type="dxa"/>
            </w:tcMar>
            <w:vAlign w:val="center"/>
          </w:tcPr>
          <w:p>
            <w:pPr>
              <w:pStyle w:val="Normal"/>
              <w:bidi w:val="0"/>
              <w:jc w:val="left"/>
              <w:rPr/>
            </w:pPr>
            <w:r>
              <w:rPr/>
            </w:r>
          </w:p>
        </w:tc>
        <w:tc>
          <w:tcPr>
            <w:tcW w:w="1115" w:type="dxa"/>
            <w:vMerge w:val="continue"/>
            <w:tcBorders>
              <w:bottom w:val="single" w:sz="8" w:space="0" w:color="000000"/>
            </w:tcBorders>
            <w:shd w:fill="FFFFFF" w:val="clear"/>
            <w:tcMar>
              <w:bottom w:w="75" w:type="dxa"/>
            </w:tcMar>
            <w:vAlign w:val="center"/>
          </w:tcPr>
          <w:p>
            <w:pPr>
              <w:pStyle w:val="Normal"/>
              <w:bidi w:val="0"/>
              <w:jc w:val="left"/>
              <w:rPr/>
            </w:pPr>
            <w:r>
              <w:rPr/>
            </w:r>
          </w:p>
        </w:tc>
        <w:tc>
          <w:tcPr>
            <w:tcW w:w="23" w:type="dxa"/>
            <w:vMerge w:val="continue"/>
            <w:tcBorders>
              <w:bottom w:val="single" w:sz="8" w:space="0" w:color="000000"/>
            </w:tcBorders>
            <w:shd w:fill="FFFFFF" w:val="clear"/>
            <w:tcMar>
              <w:bottom w:w="75" w:type="dxa"/>
            </w:tcMar>
            <w:vAlign w:val="center"/>
          </w:tcPr>
          <w:p>
            <w:pPr>
              <w:pStyle w:val="Normal"/>
              <w:bidi w:val="0"/>
              <w:jc w:val="left"/>
              <w:rPr/>
            </w:pPr>
            <w:r>
              <w:rPr/>
            </w:r>
          </w:p>
        </w:tc>
        <w:tc>
          <w:tcPr>
            <w:tcW w:w="23" w:type="dxa"/>
            <w:tcBorders/>
            <w:shd w:fill="FFFFFF" w:val="clear"/>
            <w:vAlign w:val="center"/>
          </w:tcPr>
          <w:p>
            <w:pPr>
              <w:pStyle w:val="TableContents"/>
              <w:bidi w:val="0"/>
              <w:spacing w:before="0" w:after="283"/>
              <w:jc w:val="left"/>
              <w:rPr/>
            </w:pPr>
            <w:r>
              <w:rPr/>
              <w:t>​</w:t>
            </w:r>
          </w:p>
        </w:tc>
        <w:tc>
          <w:tcPr>
            <w:tcW w:w="710" w:type="dxa"/>
            <w:tcBorders/>
            <w:shd w:fill="FFFFFF" w:val="clear"/>
            <w:vAlign w:val="center"/>
          </w:tcPr>
          <w:p>
            <w:pPr>
              <w:pStyle w:val="TableContents"/>
              <w:bidi w:val="0"/>
              <w:spacing w:before="0" w:after="283"/>
              <w:ind w:left="0" w:right="0" w:hanging="0"/>
              <w:jc w:val="left"/>
              <w:rPr>
                <w:rFonts w:ascii="Arial;Helvetica;sans-serif" w:hAnsi="Arial;Helvetica;sans-serif"/>
                <w:color w:val="000000"/>
                <w:sz w:val="14"/>
              </w:rPr>
            </w:pPr>
            <w:r>
              <w:rPr>
                <w:rFonts w:ascii="Arial;Helvetica;sans-serif" w:hAnsi="Arial;Helvetica;sans-serif"/>
                <w:color w:val="000000"/>
                <w:sz w:val="14"/>
              </w:rPr>
              <w:t>3/9/2022</w:t>
            </w:r>
          </w:p>
        </w:tc>
        <w:tc>
          <w:tcPr>
            <w:tcW w:w="23" w:type="dxa"/>
            <w:tcBorders/>
            <w:shd w:fill="FFFFFF" w:val="clear"/>
            <w:vAlign w:val="center"/>
          </w:tcPr>
          <w:p>
            <w:pPr>
              <w:pStyle w:val="TableContents"/>
              <w:bidi w:val="0"/>
              <w:spacing w:before="0" w:after="283"/>
              <w:jc w:val="left"/>
              <w:rPr/>
            </w:pPr>
            <w:r>
              <w:rPr/>
              <w:t>​</w:t>
            </w:r>
          </w:p>
        </w:tc>
        <w:tc>
          <w:tcPr>
            <w:tcW w:w="23" w:type="dxa"/>
            <w:tcBorders/>
            <w:shd w:fill="FFFFFF" w:val="clear"/>
            <w:vAlign w:val="center"/>
          </w:tcPr>
          <w:p>
            <w:pPr>
              <w:pStyle w:val="TableContents"/>
              <w:bidi w:val="0"/>
              <w:spacing w:before="0" w:after="283"/>
              <w:jc w:val="left"/>
              <w:rPr/>
            </w:pPr>
            <w:r>
              <w:rPr/>
              <w:t>​</w:t>
            </w:r>
          </w:p>
        </w:tc>
        <w:tc>
          <w:tcPr>
            <w:tcW w:w="860" w:type="dxa"/>
            <w:tcBorders/>
            <w:shd w:fill="FFFFFF" w:val="clear"/>
            <w:vAlign w:val="center"/>
          </w:tcPr>
          <w:p>
            <w:pPr>
              <w:pStyle w:val="TableContents"/>
              <w:bidi w:val="0"/>
              <w:spacing w:before="0" w:after="283"/>
              <w:ind w:left="145" w:right="0" w:hanging="0"/>
              <w:jc w:val="left"/>
              <w:rPr>
                <w:rFonts w:ascii="Arial;Helvetica;sans-serif" w:hAnsi="Arial;Helvetica;sans-serif"/>
                <w:color w:val="000000"/>
                <w:sz w:val="14"/>
              </w:rPr>
            </w:pPr>
            <w:r>
              <w:rPr>
                <w:rFonts w:ascii="Arial;Helvetica;sans-serif" w:hAnsi="Arial;Helvetica;sans-serif"/>
                <w:color w:val="000000"/>
                <w:sz w:val="14"/>
              </w:rPr>
              <w:t>1,624(d)</w:t>
            </w:r>
          </w:p>
        </w:tc>
        <w:tc>
          <w:tcPr>
            <w:tcW w:w="23" w:type="dxa"/>
            <w:tcBorders/>
            <w:shd w:fill="FFFFFF" w:val="clear"/>
            <w:vAlign w:val="center"/>
          </w:tcPr>
          <w:p>
            <w:pPr>
              <w:pStyle w:val="TableContents"/>
              <w:bidi w:val="0"/>
              <w:spacing w:before="0" w:after="283"/>
              <w:jc w:val="left"/>
              <w:rPr/>
            </w:pPr>
            <w:r>
              <w:rPr/>
              <w:t>​</w:t>
            </w:r>
          </w:p>
        </w:tc>
        <w:tc>
          <w:tcPr>
            <w:tcW w:w="23" w:type="dxa"/>
            <w:tcBorders/>
            <w:shd w:fill="FFFFFF" w:val="clear"/>
            <w:vAlign w:val="center"/>
          </w:tcPr>
          <w:p>
            <w:pPr>
              <w:pStyle w:val="TableContents"/>
              <w:bidi w:val="0"/>
              <w:spacing w:before="0" w:after="283"/>
              <w:jc w:val="left"/>
              <w:rPr/>
            </w:pPr>
            <w:r>
              <w:rPr/>
              <w:t>​</w:t>
            </w:r>
          </w:p>
        </w:tc>
        <w:tc>
          <w:tcPr>
            <w:tcW w:w="860" w:type="dxa"/>
            <w:tcBorders/>
            <w:shd w:fill="FFFFFF" w:val="clear"/>
            <w:vAlign w:val="center"/>
          </w:tcPr>
          <w:p>
            <w:pPr>
              <w:pStyle w:val="TableContents"/>
              <w:bidi w:val="0"/>
              <w:spacing w:before="0" w:after="283"/>
              <w:ind w:left="71" w:right="0" w:hanging="0"/>
              <w:jc w:val="left"/>
              <w:rPr>
                <w:rFonts w:ascii="Arial;Helvetica;sans-serif" w:hAnsi="Arial;Helvetica;sans-serif"/>
                <w:color w:val="000000"/>
                <w:sz w:val="14"/>
              </w:rPr>
            </w:pPr>
            <w:r>
              <w:rPr>
                <w:rFonts w:ascii="Arial;Helvetica;sans-serif" w:hAnsi="Arial;Helvetica;sans-serif"/>
                <w:color w:val="000000"/>
                <w:sz w:val="14"/>
              </w:rPr>
              <w:t>287,870</w:t>
            </w:r>
          </w:p>
        </w:tc>
        <w:tc>
          <w:tcPr>
            <w:tcW w:w="23" w:type="dxa"/>
            <w:tcBorders/>
            <w:shd w:fill="FFFFFF" w:val="clear"/>
            <w:vAlign w:val="center"/>
          </w:tcPr>
          <w:p>
            <w:pPr>
              <w:pStyle w:val="TableContents"/>
              <w:bidi w:val="0"/>
              <w:spacing w:before="0" w:after="283"/>
              <w:jc w:val="left"/>
              <w:rPr/>
            </w:pPr>
            <w:r>
              <w:rPr/>
              <w:t>​</w:t>
            </w:r>
          </w:p>
        </w:tc>
        <w:tc>
          <w:tcPr>
            <w:tcW w:w="23" w:type="dxa"/>
            <w:tcBorders/>
            <w:shd w:fill="FFFFFF" w:val="clear"/>
            <w:vAlign w:val="center"/>
          </w:tcPr>
          <w:p>
            <w:pPr>
              <w:pStyle w:val="TableContents"/>
              <w:bidi w:val="0"/>
              <w:spacing w:before="0" w:after="283"/>
              <w:jc w:val="left"/>
              <w:rPr/>
            </w:pPr>
            <w:r>
              <w:rPr/>
              <w:t>​</w:t>
            </w:r>
          </w:p>
        </w:tc>
        <w:tc>
          <w:tcPr>
            <w:tcW w:w="905" w:type="dxa"/>
            <w:tcBorders/>
            <w:shd w:fill="FFFFFF" w:val="clear"/>
            <w:vAlign w:val="center"/>
          </w:tcPr>
          <w:p>
            <w:pPr>
              <w:pStyle w:val="TableContents"/>
              <w:bidi w:val="0"/>
              <w:spacing w:before="0" w:after="283"/>
              <w:ind w:left="163" w:right="0" w:hanging="0"/>
              <w:jc w:val="left"/>
              <w:rPr>
                <w:rFonts w:ascii="Arial;Helvetica;sans-serif" w:hAnsi="Arial;Helvetica;sans-serif"/>
                <w:color w:val="000000"/>
                <w:sz w:val="14"/>
              </w:rPr>
            </w:pPr>
            <w:r>
              <w:rPr>
                <w:rFonts w:ascii="Arial;Helvetica;sans-serif" w:hAnsi="Arial;Helvetica;sans-serif"/>
                <w:color w:val="000000"/>
                <w:sz w:val="14"/>
              </w:rPr>
              <w:t>2,436(i)</w:t>
            </w:r>
          </w:p>
        </w:tc>
        <w:tc>
          <w:tcPr>
            <w:tcW w:w="23" w:type="dxa"/>
            <w:tcBorders/>
            <w:shd w:fill="FFFFFF" w:val="clear"/>
            <w:vAlign w:val="center"/>
          </w:tcPr>
          <w:p>
            <w:pPr>
              <w:pStyle w:val="TableContents"/>
              <w:bidi w:val="0"/>
              <w:spacing w:before="0" w:after="283"/>
              <w:jc w:val="left"/>
              <w:rPr/>
            </w:pPr>
            <w:r>
              <w:rPr/>
              <w:t>​</w:t>
            </w:r>
          </w:p>
        </w:tc>
        <w:tc>
          <w:tcPr>
            <w:tcW w:w="23" w:type="dxa"/>
            <w:tcBorders/>
            <w:shd w:fill="FFFFFF" w:val="clear"/>
            <w:vAlign w:val="center"/>
          </w:tcPr>
          <w:p>
            <w:pPr>
              <w:pStyle w:val="TableContents"/>
              <w:bidi w:val="0"/>
              <w:spacing w:before="0" w:after="283"/>
              <w:jc w:val="left"/>
              <w:rPr/>
            </w:pPr>
            <w:r>
              <w:rPr/>
              <w:t>​</w:t>
            </w:r>
          </w:p>
        </w:tc>
        <w:tc>
          <w:tcPr>
            <w:tcW w:w="935" w:type="dxa"/>
            <w:tcBorders/>
            <w:shd w:fill="FFFFFF" w:val="clear"/>
            <w:vAlign w:val="center"/>
          </w:tcPr>
          <w:p>
            <w:pPr>
              <w:pStyle w:val="TableContents"/>
              <w:bidi w:val="0"/>
              <w:spacing w:before="0" w:after="283"/>
              <w:ind w:left="68" w:right="0" w:hanging="0"/>
              <w:jc w:val="left"/>
              <w:rPr>
                <w:rFonts w:ascii="Arial;Helvetica;sans-serif" w:hAnsi="Arial;Helvetica;sans-serif"/>
                <w:color w:val="000000"/>
                <w:sz w:val="14"/>
              </w:rPr>
            </w:pPr>
            <w:r>
              <w:rPr>
                <w:rFonts w:ascii="Arial;Helvetica;sans-serif" w:hAnsi="Arial;Helvetica;sans-serif"/>
                <w:color w:val="000000"/>
                <w:sz w:val="14"/>
              </w:rPr>
              <w:t xml:space="preserve">431,805 </w:t>
            </w:r>
          </w:p>
        </w:tc>
        <w:tc>
          <w:tcPr>
            <w:tcW w:w="38" w:type="dxa"/>
            <w:tcBorders/>
            <w:shd w:fill="FFFFFF" w:val="clear"/>
            <w:vAlign w:val="center"/>
          </w:tcPr>
          <w:p>
            <w:pPr>
              <w:pStyle w:val="TableContents"/>
              <w:bidi w:val="0"/>
              <w:spacing w:before="0" w:after="283"/>
              <w:jc w:val="left"/>
              <w:rPr/>
            </w:pPr>
            <w:r>
              <w:rPr/>
              <w:t>​</w:t>
            </w:r>
          </w:p>
        </w:tc>
      </w:tr>
      <w:tr>
        <w:trPr/>
        <w:tc>
          <w:tcPr>
            <w:tcW w:w="38" w:type="dxa"/>
            <w:vMerge w:val="continue"/>
            <w:tcBorders>
              <w:bottom w:val="single" w:sz="8" w:space="0" w:color="000000"/>
            </w:tcBorders>
            <w:shd w:fill="FFFFFF" w:val="clear"/>
            <w:tcMar>
              <w:bottom w:w="75" w:type="dxa"/>
            </w:tcMar>
            <w:vAlign w:val="center"/>
          </w:tcPr>
          <w:p>
            <w:pPr>
              <w:pStyle w:val="Normal"/>
              <w:bidi w:val="0"/>
              <w:jc w:val="left"/>
              <w:rPr/>
            </w:pPr>
            <w:r>
              <w:rPr/>
            </w:r>
          </w:p>
        </w:tc>
        <w:tc>
          <w:tcPr>
            <w:tcW w:w="1115" w:type="dxa"/>
            <w:vMerge w:val="continue"/>
            <w:tcBorders>
              <w:bottom w:val="single" w:sz="8" w:space="0" w:color="000000"/>
            </w:tcBorders>
            <w:shd w:fill="FFFFFF" w:val="clear"/>
            <w:tcMar>
              <w:bottom w:w="75" w:type="dxa"/>
            </w:tcMar>
            <w:vAlign w:val="center"/>
          </w:tcPr>
          <w:p>
            <w:pPr>
              <w:pStyle w:val="Normal"/>
              <w:bidi w:val="0"/>
              <w:jc w:val="left"/>
              <w:rPr/>
            </w:pPr>
            <w:r>
              <w:rPr/>
            </w:r>
          </w:p>
        </w:tc>
        <w:tc>
          <w:tcPr>
            <w:tcW w:w="23" w:type="dxa"/>
            <w:vMerge w:val="continue"/>
            <w:tcBorders>
              <w:bottom w:val="single" w:sz="8" w:space="0" w:color="000000"/>
            </w:tcBorders>
            <w:shd w:fill="FFFFFF" w:val="clear"/>
            <w:tcMar>
              <w:bottom w:w="75" w:type="dxa"/>
            </w:tcMar>
            <w:vAlign w:val="center"/>
          </w:tcPr>
          <w:p>
            <w:pPr>
              <w:pStyle w:val="Normal"/>
              <w:bidi w:val="0"/>
              <w:jc w:val="left"/>
              <w:rPr/>
            </w:pPr>
            <w:r>
              <w:rPr/>
            </w:r>
          </w:p>
        </w:tc>
        <w:tc>
          <w:tcPr>
            <w:tcW w:w="23" w:type="dxa"/>
            <w:tcBorders>
              <w:bottom w:val="single" w:sz="8" w:space="0" w:color="000000"/>
            </w:tcBorders>
            <w:tcMar>
              <w:bottom w:w="75" w:type="dxa"/>
            </w:tcMar>
            <w:vAlign w:val="center"/>
          </w:tcPr>
          <w:p>
            <w:pPr>
              <w:pStyle w:val="TableContents"/>
              <w:bidi w:val="0"/>
              <w:spacing w:before="0" w:after="283"/>
              <w:jc w:val="left"/>
              <w:rPr/>
            </w:pPr>
            <w:r>
              <w:rPr/>
              <w:t>​</w:t>
            </w:r>
          </w:p>
        </w:tc>
        <w:tc>
          <w:tcPr>
            <w:tcW w:w="710" w:type="dxa"/>
            <w:tcBorders>
              <w:bottom w:val="single" w:sz="8" w:space="0" w:color="000000"/>
            </w:tcBorders>
            <w:tcMar>
              <w:bottom w:w="75" w:type="dxa"/>
            </w:tcMar>
            <w:vAlign w:val="center"/>
          </w:tcPr>
          <w:p>
            <w:pPr>
              <w:pStyle w:val="TableContents"/>
              <w:bidi w:val="0"/>
              <w:spacing w:before="0" w:after="283"/>
              <w:ind w:left="0" w:right="0" w:hanging="0"/>
              <w:jc w:val="left"/>
              <w:rPr>
                <w:rFonts w:ascii="Arial;Helvetica;sans-serif" w:hAnsi="Arial;Helvetica;sans-serif"/>
                <w:color w:val="000000"/>
                <w:sz w:val="14"/>
              </w:rPr>
            </w:pPr>
            <w:r>
              <w:rPr>
                <w:rFonts w:ascii="Arial;Helvetica;sans-serif" w:hAnsi="Arial;Helvetica;sans-serif"/>
                <w:color w:val="000000"/>
                <w:sz w:val="14"/>
              </w:rPr>
              <w:t>3/9/2021</w:t>
            </w:r>
          </w:p>
        </w:tc>
        <w:tc>
          <w:tcPr>
            <w:tcW w:w="23" w:type="dxa"/>
            <w:tcBorders>
              <w:bottom w:val="single" w:sz="8" w:space="0" w:color="000000"/>
            </w:tcBorders>
            <w:tcMar>
              <w:bottom w:w="75" w:type="dxa"/>
            </w:tcMar>
            <w:vAlign w:val="center"/>
          </w:tcPr>
          <w:p>
            <w:pPr>
              <w:pStyle w:val="TableContents"/>
              <w:bidi w:val="0"/>
              <w:spacing w:before="0" w:after="283"/>
              <w:jc w:val="left"/>
              <w:rPr/>
            </w:pPr>
            <w:r>
              <w:rPr/>
              <w:t>​</w:t>
            </w:r>
          </w:p>
        </w:tc>
        <w:tc>
          <w:tcPr>
            <w:tcW w:w="23" w:type="dxa"/>
            <w:tcBorders>
              <w:bottom w:val="single" w:sz="8" w:space="0" w:color="000000"/>
            </w:tcBorders>
            <w:tcMar>
              <w:bottom w:w="75" w:type="dxa"/>
            </w:tcMar>
            <w:vAlign w:val="center"/>
          </w:tcPr>
          <w:p>
            <w:pPr>
              <w:pStyle w:val="TableContents"/>
              <w:bidi w:val="0"/>
              <w:spacing w:before="0" w:after="283"/>
              <w:jc w:val="left"/>
              <w:rPr/>
            </w:pPr>
            <w:r>
              <w:rPr/>
              <w:t>​</w:t>
            </w:r>
          </w:p>
        </w:tc>
        <w:tc>
          <w:tcPr>
            <w:tcW w:w="860" w:type="dxa"/>
            <w:tcBorders>
              <w:bottom w:val="single" w:sz="8" w:space="0" w:color="000000"/>
            </w:tcBorders>
            <w:tcMar>
              <w:bottom w:w="75" w:type="dxa"/>
            </w:tcMar>
            <w:vAlign w:val="center"/>
          </w:tcPr>
          <w:p>
            <w:pPr>
              <w:pStyle w:val="TableContents"/>
              <w:bidi w:val="0"/>
              <w:spacing w:before="0" w:after="283"/>
              <w:ind w:left="145" w:right="0" w:hanging="0"/>
              <w:jc w:val="left"/>
              <w:rPr>
                <w:rFonts w:ascii="Arial;Helvetica;sans-serif" w:hAnsi="Arial;Helvetica;sans-serif"/>
                <w:color w:val="000000"/>
                <w:sz w:val="14"/>
              </w:rPr>
            </w:pPr>
            <w:r>
              <w:rPr>
                <w:rFonts w:ascii="Arial;Helvetica;sans-serif" w:hAnsi="Arial;Helvetica;sans-serif"/>
                <w:color w:val="000000"/>
                <w:sz w:val="14"/>
              </w:rPr>
              <w:t>2,257(e)</w:t>
            </w:r>
          </w:p>
        </w:tc>
        <w:tc>
          <w:tcPr>
            <w:tcW w:w="23" w:type="dxa"/>
            <w:tcBorders>
              <w:bottom w:val="single" w:sz="8" w:space="0" w:color="000000"/>
            </w:tcBorders>
            <w:tcMar>
              <w:bottom w:w="75" w:type="dxa"/>
            </w:tcMar>
            <w:vAlign w:val="center"/>
          </w:tcPr>
          <w:p>
            <w:pPr>
              <w:pStyle w:val="TableContents"/>
              <w:bidi w:val="0"/>
              <w:spacing w:before="0" w:after="283"/>
              <w:jc w:val="left"/>
              <w:rPr/>
            </w:pPr>
            <w:r>
              <w:rPr/>
              <w:t>​</w:t>
            </w:r>
          </w:p>
        </w:tc>
        <w:tc>
          <w:tcPr>
            <w:tcW w:w="23" w:type="dxa"/>
            <w:tcBorders>
              <w:bottom w:val="single" w:sz="8" w:space="0" w:color="000000"/>
            </w:tcBorders>
            <w:tcMar>
              <w:bottom w:w="75" w:type="dxa"/>
            </w:tcMar>
            <w:vAlign w:val="center"/>
          </w:tcPr>
          <w:p>
            <w:pPr>
              <w:pStyle w:val="TableContents"/>
              <w:bidi w:val="0"/>
              <w:spacing w:before="0" w:after="283"/>
              <w:jc w:val="left"/>
              <w:rPr/>
            </w:pPr>
            <w:r>
              <w:rPr/>
              <w:t>​</w:t>
            </w:r>
          </w:p>
        </w:tc>
        <w:tc>
          <w:tcPr>
            <w:tcW w:w="860" w:type="dxa"/>
            <w:tcBorders>
              <w:bottom w:val="single" w:sz="8" w:space="0" w:color="000000"/>
            </w:tcBorders>
            <w:tcMar>
              <w:bottom w:w="75" w:type="dxa"/>
            </w:tcMar>
            <w:vAlign w:val="center"/>
          </w:tcPr>
          <w:p>
            <w:pPr>
              <w:pStyle w:val="TableContents"/>
              <w:bidi w:val="0"/>
              <w:spacing w:before="0" w:after="283"/>
              <w:ind w:left="71" w:right="0" w:hanging="0"/>
              <w:jc w:val="left"/>
              <w:rPr>
                <w:rFonts w:ascii="Arial;Helvetica;sans-serif" w:hAnsi="Arial;Helvetica;sans-serif"/>
                <w:color w:val="000000"/>
                <w:sz w:val="14"/>
              </w:rPr>
            </w:pPr>
            <w:r>
              <w:rPr>
                <w:rFonts w:ascii="Arial;Helvetica;sans-serif" w:hAnsi="Arial;Helvetica;sans-serif"/>
                <w:color w:val="000000"/>
                <w:sz w:val="14"/>
              </w:rPr>
              <w:t>400,076</w:t>
            </w:r>
          </w:p>
        </w:tc>
        <w:tc>
          <w:tcPr>
            <w:tcW w:w="23" w:type="dxa"/>
            <w:tcBorders>
              <w:bottom w:val="single" w:sz="8" w:space="0" w:color="000000"/>
            </w:tcBorders>
            <w:tcMar>
              <w:bottom w:w="75" w:type="dxa"/>
            </w:tcMar>
            <w:vAlign w:val="center"/>
          </w:tcPr>
          <w:p>
            <w:pPr>
              <w:pStyle w:val="TableContents"/>
              <w:bidi w:val="0"/>
              <w:spacing w:before="0" w:after="283"/>
              <w:jc w:val="left"/>
              <w:rPr/>
            </w:pPr>
            <w:r>
              <w:rPr/>
              <w:t>​</w:t>
            </w:r>
          </w:p>
        </w:tc>
        <w:tc>
          <w:tcPr>
            <w:tcW w:w="23" w:type="dxa"/>
            <w:tcBorders>
              <w:bottom w:val="single" w:sz="8" w:space="0" w:color="000000"/>
            </w:tcBorders>
            <w:tcMar>
              <w:bottom w:w="75" w:type="dxa"/>
            </w:tcMar>
            <w:vAlign w:val="center"/>
          </w:tcPr>
          <w:p>
            <w:pPr>
              <w:pStyle w:val="TableContents"/>
              <w:bidi w:val="0"/>
              <w:spacing w:before="0" w:after="283"/>
              <w:jc w:val="left"/>
              <w:rPr/>
            </w:pPr>
            <w:r>
              <w:rPr/>
              <w:t>​</w:t>
            </w:r>
          </w:p>
        </w:tc>
        <w:tc>
          <w:tcPr>
            <w:tcW w:w="905" w:type="dxa"/>
            <w:tcBorders>
              <w:bottom w:val="single" w:sz="8" w:space="0" w:color="000000"/>
            </w:tcBorders>
            <w:tcMar>
              <w:bottom w:w="75" w:type="dxa"/>
            </w:tcMar>
            <w:vAlign w:val="center"/>
          </w:tcPr>
          <w:p>
            <w:pPr>
              <w:pStyle w:val="TableContents"/>
              <w:bidi w:val="0"/>
              <w:spacing w:before="0" w:after="283"/>
              <w:ind w:left="163" w:right="0" w:hanging="0"/>
              <w:jc w:val="left"/>
              <w:rPr>
                <w:rFonts w:ascii="Arial;Helvetica;sans-serif" w:hAnsi="Arial;Helvetica;sans-serif"/>
                <w:color w:val="000000"/>
                <w:sz w:val="14"/>
              </w:rPr>
            </w:pPr>
            <w:r>
              <w:rPr>
                <w:rFonts w:ascii="Arial;Helvetica;sans-serif" w:hAnsi="Arial;Helvetica;sans-serif"/>
                <w:color w:val="000000"/>
                <w:sz w:val="14"/>
              </w:rPr>
              <w:t>10,157(j)</w:t>
            </w:r>
          </w:p>
        </w:tc>
        <w:tc>
          <w:tcPr>
            <w:tcW w:w="23" w:type="dxa"/>
            <w:tcBorders>
              <w:bottom w:val="single" w:sz="8" w:space="0" w:color="000000"/>
            </w:tcBorders>
            <w:tcMar>
              <w:bottom w:w="75" w:type="dxa"/>
            </w:tcMar>
            <w:vAlign w:val="center"/>
          </w:tcPr>
          <w:p>
            <w:pPr>
              <w:pStyle w:val="TableContents"/>
              <w:bidi w:val="0"/>
              <w:spacing w:before="0" w:after="283"/>
              <w:jc w:val="left"/>
              <w:rPr/>
            </w:pPr>
            <w:r>
              <w:rPr/>
              <w:t>​</w:t>
            </w:r>
          </w:p>
        </w:tc>
        <w:tc>
          <w:tcPr>
            <w:tcW w:w="23" w:type="dxa"/>
            <w:tcBorders>
              <w:bottom w:val="single" w:sz="8" w:space="0" w:color="000000"/>
            </w:tcBorders>
            <w:tcMar>
              <w:bottom w:w="75" w:type="dxa"/>
            </w:tcMar>
            <w:vAlign w:val="center"/>
          </w:tcPr>
          <w:p>
            <w:pPr>
              <w:pStyle w:val="TableContents"/>
              <w:bidi w:val="0"/>
              <w:spacing w:before="0" w:after="283"/>
              <w:jc w:val="left"/>
              <w:rPr/>
            </w:pPr>
            <w:r>
              <w:rPr/>
              <w:t>​</w:t>
            </w:r>
          </w:p>
        </w:tc>
        <w:tc>
          <w:tcPr>
            <w:tcW w:w="935" w:type="dxa"/>
            <w:tcBorders>
              <w:bottom w:val="single" w:sz="8" w:space="0" w:color="000000"/>
            </w:tcBorders>
            <w:tcMar>
              <w:bottom w:w="75" w:type="dxa"/>
            </w:tcMar>
            <w:vAlign w:val="center"/>
          </w:tcPr>
          <w:p>
            <w:pPr>
              <w:pStyle w:val="TableContents"/>
              <w:bidi w:val="0"/>
              <w:spacing w:before="0" w:after="283"/>
              <w:ind w:left="68" w:right="0" w:hanging="0"/>
              <w:jc w:val="left"/>
              <w:rPr>
                <w:rFonts w:ascii="Arial;Helvetica;sans-serif" w:hAnsi="Arial;Helvetica;sans-serif"/>
                <w:color w:val="000000"/>
                <w:sz w:val="14"/>
              </w:rPr>
            </w:pPr>
            <w:r>
              <w:rPr>
                <w:rFonts w:ascii="Arial;Helvetica;sans-serif" w:hAnsi="Arial;Helvetica;sans-serif"/>
                <w:color w:val="000000"/>
                <w:sz w:val="14"/>
              </w:rPr>
              <w:t xml:space="preserve">1,800,430 </w:t>
            </w:r>
          </w:p>
        </w:tc>
        <w:tc>
          <w:tcPr>
            <w:tcW w:w="38" w:type="dxa"/>
            <w:tcBorders>
              <w:bottom w:val="single" w:sz="8" w:space="0" w:color="000000"/>
            </w:tcBorders>
            <w:tcMar>
              <w:bottom w:w="75" w:type="dxa"/>
            </w:tcMar>
            <w:vAlign w:val="center"/>
          </w:tcPr>
          <w:p>
            <w:pPr>
              <w:pStyle w:val="TableContents"/>
              <w:bidi w:val="0"/>
              <w:spacing w:before="0" w:after="283"/>
              <w:jc w:val="left"/>
              <w:rPr/>
            </w:pPr>
            <w:r>
              <w:rPr/>
              <w:t>​</w:t>
            </w:r>
          </w:p>
        </w:tc>
      </w:tr>
      <w:tr>
        <w:trPr/>
        <w:tc>
          <w:tcPr>
            <w:tcW w:w="38" w:type="dxa"/>
            <w:vMerge w:val="restart"/>
            <w:tcBorders>
              <w:bottom w:val="single" w:sz="8" w:space="0" w:color="000000"/>
            </w:tcBorders>
            <w:shd w:fill="CCCCCC" w:val="clear"/>
            <w:tcMar>
              <w:bottom w:w="75" w:type="dxa"/>
            </w:tcMar>
            <w:vAlign w:val="center"/>
          </w:tcPr>
          <w:p>
            <w:pPr>
              <w:pStyle w:val="TableContents"/>
              <w:bidi w:val="0"/>
              <w:spacing w:before="0" w:after="283"/>
              <w:jc w:val="left"/>
              <w:rPr/>
            </w:pPr>
            <w:r>
              <w:rPr/>
              <w:t>​</w:t>
            </w:r>
          </w:p>
        </w:tc>
        <w:tc>
          <w:tcPr>
            <w:tcW w:w="1115" w:type="dxa"/>
            <w:vMerge w:val="restart"/>
            <w:tcBorders>
              <w:bottom w:val="single" w:sz="8" w:space="0" w:color="000000"/>
            </w:tcBorders>
            <w:shd w:fill="CCCCCC" w:val="clear"/>
            <w:tcMar>
              <w:bottom w:w="75" w:type="dxa"/>
            </w:tcMar>
            <w:vAlign w:val="center"/>
          </w:tcPr>
          <w:p>
            <w:pPr>
              <w:pStyle w:val="TableContents"/>
              <w:bidi w:val="0"/>
              <w:spacing w:before="0" w:after="283"/>
              <w:ind w:left="30" w:right="0" w:hanging="0"/>
              <w:jc w:val="left"/>
              <w:rPr>
                <w:rFonts w:ascii="Arial;Helvetica;sans-serif" w:hAnsi="Arial;Helvetica;sans-serif"/>
                <w:color w:val="000000"/>
                <w:sz w:val="14"/>
              </w:rPr>
            </w:pPr>
            <w:r>
              <w:rPr>
                <w:rFonts w:ascii="Arial;Helvetica;sans-serif" w:hAnsi="Arial;Helvetica;sans-serif"/>
                <w:color w:val="000000"/>
                <w:sz w:val="14"/>
              </w:rPr>
              <w:t>Mr. Simhambhatla</w:t>
            </w:r>
          </w:p>
        </w:tc>
        <w:tc>
          <w:tcPr>
            <w:tcW w:w="23" w:type="dxa"/>
            <w:vMerge w:val="restart"/>
            <w:tcBorders>
              <w:bottom w:val="single" w:sz="8" w:space="0" w:color="000000"/>
            </w:tcBorders>
            <w:shd w:fill="CCCCCC" w:val="clear"/>
            <w:tcMar>
              <w:bottom w:w="75" w:type="dxa"/>
            </w:tcMar>
            <w:vAlign w:val="center"/>
          </w:tcPr>
          <w:p>
            <w:pPr>
              <w:pStyle w:val="TableContents"/>
              <w:bidi w:val="0"/>
              <w:spacing w:before="0" w:after="283"/>
              <w:jc w:val="left"/>
              <w:rPr/>
            </w:pPr>
            <w:r>
              <w:rPr/>
              <w:t>​</w:t>
            </w:r>
          </w:p>
        </w:tc>
        <w:tc>
          <w:tcPr>
            <w:tcW w:w="23" w:type="dxa"/>
            <w:tcBorders/>
            <w:shd w:fill="CCCCCC" w:val="clear"/>
            <w:vAlign w:val="center"/>
          </w:tcPr>
          <w:p>
            <w:pPr>
              <w:pStyle w:val="TableContents"/>
              <w:bidi w:val="0"/>
              <w:spacing w:before="0" w:after="283"/>
              <w:jc w:val="left"/>
              <w:rPr/>
            </w:pPr>
            <w:r>
              <w:rPr/>
              <w:t>​</w:t>
            </w:r>
          </w:p>
        </w:tc>
        <w:tc>
          <w:tcPr>
            <w:tcW w:w="710" w:type="dxa"/>
            <w:tcBorders/>
            <w:shd w:fill="CCCCCC" w:val="clear"/>
            <w:vAlign w:val="center"/>
          </w:tcPr>
          <w:p>
            <w:pPr>
              <w:pStyle w:val="TableContents"/>
              <w:bidi w:val="0"/>
              <w:spacing w:before="0" w:after="283"/>
              <w:ind w:left="0" w:right="0" w:hanging="0"/>
              <w:jc w:val="left"/>
              <w:rPr>
                <w:rFonts w:ascii="Arial;Helvetica;sans-serif" w:hAnsi="Arial;Helvetica;sans-serif"/>
                <w:color w:val="000000"/>
                <w:sz w:val="14"/>
              </w:rPr>
            </w:pPr>
            <w:r>
              <w:rPr>
                <w:rFonts w:ascii="Arial;Helvetica;sans-serif" w:hAnsi="Arial;Helvetica;sans-serif"/>
                <w:color w:val="000000"/>
                <w:sz w:val="14"/>
              </w:rPr>
              <w:t>3/9/2023</w:t>
            </w:r>
          </w:p>
        </w:tc>
        <w:tc>
          <w:tcPr>
            <w:tcW w:w="23" w:type="dxa"/>
            <w:tcBorders/>
            <w:shd w:fill="CCCCCC" w:val="clear"/>
            <w:vAlign w:val="center"/>
          </w:tcPr>
          <w:p>
            <w:pPr>
              <w:pStyle w:val="TableContents"/>
              <w:bidi w:val="0"/>
              <w:spacing w:before="0" w:after="283"/>
              <w:jc w:val="left"/>
              <w:rPr/>
            </w:pPr>
            <w:r>
              <w:rPr/>
              <w:t>​</w:t>
            </w:r>
          </w:p>
        </w:tc>
        <w:tc>
          <w:tcPr>
            <w:tcW w:w="23" w:type="dxa"/>
            <w:tcBorders/>
            <w:shd w:fill="CCCCCC" w:val="clear"/>
            <w:vAlign w:val="center"/>
          </w:tcPr>
          <w:p>
            <w:pPr>
              <w:pStyle w:val="TableContents"/>
              <w:bidi w:val="0"/>
              <w:spacing w:before="0" w:after="283"/>
              <w:jc w:val="left"/>
              <w:rPr/>
            </w:pPr>
            <w:r>
              <w:rPr/>
              <w:t>​</w:t>
            </w:r>
          </w:p>
        </w:tc>
        <w:tc>
          <w:tcPr>
            <w:tcW w:w="860" w:type="dxa"/>
            <w:tcBorders/>
            <w:shd w:fill="CCCCCC" w:val="clear"/>
            <w:vAlign w:val="center"/>
          </w:tcPr>
          <w:p>
            <w:pPr>
              <w:pStyle w:val="TableContents"/>
              <w:bidi w:val="0"/>
              <w:spacing w:before="0" w:after="283"/>
              <w:ind w:left="145" w:right="0" w:hanging="0"/>
              <w:jc w:val="left"/>
              <w:rPr>
                <w:rFonts w:ascii="Arial;Helvetica;sans-serif" w:hAnsi="Arial;Helvetica;sans-serif"/>
                <w:color w:val="000000"/>
                <w:sz w:val="14"/>
              </w:rPr>
            </w:pPr>
            <w:r>
              <w:rPr>
                <w:rFonts w:ascii="Arial;Helvetica;sans-serif" w:hAnsi="Arial;Helvetica;sans-serif"/>
                <w:color w:val="000000"/>
                <w:sz w:val="14"/>
              </w:rPr>
              <w:t>2,271(b)</w:t>
            </w:r>
          </w:p>
        </w:tc>
        <w:tc>
          <w:tcPr>
            <w:tcW w:w="23" w:type="dxa"/>
            <w:tcBorders/>
            <w:shd w:fill="CCCCCC" w:val="clear"/>
            <w:vAlign w:val="center"/>
          </w:tcPr>
          <w:p>
            <w:pPr>
              <w:pStyle w:val="TableContents"/>
              <w:bidi w:val="0"/>
              <w:spacing w:before="0" w:after="283"/>
              <w:jc w:val="left"/>
              <w:rPr/>
            </w:pPr>
            <w:r>
              <w:rPr/>
              <w:t>​</w:t>
            </w:r>
          </w:p>
        </w:tc>
        <w:tc>
          <w:tcPr>
            <w:tcW w:w="23" w:type="dxa"/>
            <w:tcBorders/>
            <w:shd w:fill="CCCCCC" w:val="clear"/>
            <w:vAlign w:val="center"/>
          </w:tcPr>
          <w:p>
            <w:pPr>
              <w:pStyle w:val="TableContents"/>
              <w:bidi w:val="0"/>
              <w:spacing w:before="0" w:after="283"/>
              <w:jc w:val="left"/>
              <w:rPr/>
            </w:pPr>
            <w:r>
              <w:rPr/>
              <w:t>​</w:t>
            </w:r>
          </w:p>
        </w:tc>
        <w:tc>
          <w:tcPr>
            <w:tcW w:w="860" w:type="dxa"/>
            <w:tcBorders/>
            <w:shd w:fill="CCCCCC" w:val="clear"/>
            <w:vAlign w:val="center"/>
          </w:tcPr>
          <w:p>
            <w:pPr>
              <w:pStyle w:val="TableContents"/>
              <w:bidi w:val="0"/>
              <w:spacing w:before="0" w:after="283"/>
              <w:ind w:left="71" w:right="0" w:hanging="0"/>
              <w:jc w:val="left"/>
              <w:rPr>
                <w:rFonts w:ascii="Arial;Helvetica;sans-serif" w:hAnsi="Arial;Helvetica;sans-serif"/>
                <w:color w:val="000000"/>
                <w:sz w:val="14"/>
              </w:rPr>
            </w:pPr>
            <w:r>
              <w:rPr>
                <w:rFonts w:ascii="Arial;Helvetica;sans-serif" w:hAnsi="Arial;Helvetica;sans-serif"/>
                <w:color w:val="000000"/>
                <w:sz w:val="14"/>
              </w:rPr>
              <w:t>402,557</w:t>
            </w:r>
          </w:p>
        </w:tc>
        <w:tc>
          <w:tcPr>
            <w:tcW w:w="23" w:type="dxa"/>
            <w:tcBorders/>
            <w:shd w:fill="CCCCCC" w:val="clear"/>
            <w:vAlign w:val="center"/>
          </w:tcPr>
          <w:p>
            <w:pPr>
              <w:pStyle w:val="TableContents"/>
              <w:bidi w:val="0"/>
              <w:spacing w:before="0" w:after="283"/>
              <w:jc w:val="left"/>
              <w:rPr/>
            </w:pPr>
            <w:r>
              <w:rPr/>
              <w:t>​</w:t>
            </w:r>
          </w:p>
        </w:tc>
        <w:tc>
          <w:tcPr>
            <w:tcW w:w="23" w:type="dxa"/>
            <w:tcBorders/>
            <w:shd w:fill="CCCCCC" w:val="clear"/>
            <w:vAlign w:val="center"/>
          </w:tcPr>
          <w:p>
            <w:pPr>
              <w:pStyle w:val="TableContents"/>
              <w:bidi w:val="0"/>
              <w:spacing w:before="0" w:after="283"/>
              <w:jc w:val="left"/>
              <w:rPr/>
            </w:pPr>
            <w:r>
              <w:rPr/>
              <w:t>​</w:t>
            </w:r>
          </w:p>
        </w:tc>
        <w:tc>
          <w:tcPr>
            <w:tcW w:w="905" w:type="dxa"/>
            <w:tcBorders/>
            <w:shd w:fill="CCCCCC" w:val="clear"/>
            <w:vAlign w:val="center"/>
          </w:tcPr>
          <w:p>
            <w:pPr>
              <w:pStyle w:val="TableContents"/>
              <w:bidi w:val="0"/>
              <w:spacing w:before="0" w:after="283"/>
              <w:ind w:left="163" w:right="0" w:hanging="0"/>
              <w:jc w:val="left"/>
              <w:rPr>
                <w:rFonts w:ascii="Arial;Helvetica;sans-serif" w:hAnsi="Arial;Helvetica;sans-serif"/>
                <w:color w:val="000000"/>
                <w:sz w:val="14"/>
              </w:rPr>
            </w:pPr>
            <w:r>
              <w:rPr>
                <w:rFonts w:ascii="Arial;Helvetica;sans-serif" w:hAnsi="Arial;Helvetica;sans-serif"/>
                <w:color w:val="000000"/>
                <w:sz w:val="14"/>
              </w:rPr>
              <w:t>2,271(h)</w:t>
            </w:r>
          </w:p>
        </w:tc>
        <w:tc>
          <w:tcPr>
            <w:tcW w:w="23" w:type="dxa"/>
            <w:tcBorders/>
            <w:shd w:fill="CCCCCC" w:val="clear"/>
            <w:vAlign w:val="center"/>
          </w:tcPr>
          <w:p>
            <w:pPr>
              <w:pStyle w:val="TableContents"/>
              <w:bidi w:val="0"/>
              <w:spacing w:before="0" w:after="283"/>
              <w:jc w:val="left"/>
              <w:rPr/>
            </w:pPr>
            <w:r>
              <w:rPr/>
              <w:t>​</w:t>
            </w:r>
          </w:p>
        </w:tc>
        <w:tc>
          <w:tcPr>
            <w:tcW w:w="23" w:type="dxa"/>
            <w:tcBorders/>
            <w:shd w:fill="CCCCCC" w:val="clear"/>
            <w:vAlign w:val="center"/>
          </w:tcPr>
          <w:p>
            <w:pPr>
              <w:pStyle w:val="TableContents"/>
              <w:bidi w:val="0"/>
              <w:spacing w:before="0" w:after="283"/>
              <w:jc w:val="left"/>
              <w:rPr/>
            </w:pPr>
            <w:r>
              <w:rPr/>
              <w:t>​</w:t>
            </w:r>
          </w:p>
        </w:tc>
        <w:tc>
          <w:tcPr>
            <w:tcW w:w="935" w:type="dxa"/>
            <w:tcBorders/>
            <w:shd w:fill="CCCCCC" w:val="clear"/>
            <w:vAlign w:val="center"/>
          </w:tcPr>
          <w:p>
            <w:pPr>
              <w:pStyle w:val="TableContents"/>
              <w:bidi w:val="0"/>
              <w:spacing w:before="0" w:after="283"/>
              <w:ind w:left="68" w:right="0" w:hanging="0"/>
              <w:jc w:val="left"/>
              <w:rPr>
                <w:rFonts w:ascii="Arial;Helvetica;sans-serif" w:hAnsi="Arial;Helvetica;sans-serif"/>
                <w:color w:val="000000"/>
                <w:sz w:val="14"/>
              </w:rPr>
            </w:pPr>
            <w:r>
              <w:rPr>
                <w:rFonts w:ascii="Arial;Helvetica;sans-serif" w:hAnsi="Arial;Helvetica;sans-serif"/>
                <w:color w:val="000000"/>
                <w:sz w:val="14"/>
              </w:rPr>
              <w:t xml:space="preserve">402,557 </w:t>
            </w:r>
          </w:p>
        </w:tc>
        <w:tc>
          <w:tcPr>
            <w:tcW w:w="38" w:type="dxa"/>
            <w:tcBorders/>
            <w:shd w:fill="CCCCCC" w:val="clear"/>
            <w:vAlign w:val="center"/>
          </w:tcPr>
          <w:p>
            <w:pPr>
              <w:pStyle w:val="TableContents"/>
              <w:bidi w:val="0"/>
              <w:spacing w:before="0" w:after="283"/>
              <w:jc w:val="left"/>
              <w:rPr/>
            </w:pPr>
            <w:r>
              <w:rPr/>
              <w:t>​</w:t>
            </w:r>
          </w:p>
        </w:tc>
      </w:tr>
      <w:tr>
        <w:trPr/>
        <w:tc>
          <w:tcPr>
            <w:tcW w:w="38" w:type="dxa"/>
            <w:vMerge w:val="continue"/>
            <w:tcBorders>
              <w:bottom w:val="single" w:sz="8" w:space="0" w:color="000000"/>
            </w:tcBorders>
            <w:shd w:fill="CCCCCC" w:val="clear"/>
            <w:tcMar>
              <w:bottom w:w="75" w:type="dxa"/>
            </w:tcMar>
            <w:vAlign w:val="center"/>
          </w:tcPr>
          <w:p>
            <w:pPr>
              <w:pStyle w:val="Normal"/>
              <w:bidi w:val="0"/>
              <w:jc w:val="left"/>
              <w:rPr/>
            </w:pPr>
            <w:r>
              <w:rPr/>
            </w:r>
          </w:p>
        </w:tc>
        <w:tc>
          <w:tcPr>
            <w:tcW w:w="1115" w:type="dxa"/>
            <w:vMerge w:val="continue"/>
            <w:tcBorders>
              <w:bottom w:val="single" w:sz="8" w:space="0" w:color="000000"/>
            </w:tcBorders>
            <w:shd w:fill="CCCCCC" w:val="clear"/>
            <w:tcMar>
              <w:bottom w:w="75" w:type="dxa"/>
            </w:tcMar>
            <w:vAlign w:val="center"/>
          </w:tcPr>
          <w:p>
            <w:pPr>
              <w:pStyle w:val="Normal"/>
              <w:bidi w:val="0"/>
              <w:jc w:val="left"/>
              <w:rPr/>
            </w:pPr>
            <w:r>
              <w:rPr/>
            </w:r>
          </w:p>
        </w:tc>
        <w:tc>
          <w:tcPr>
            <w:tcW w:w="23" w:type="dxa"/>
            <w:vMerge w:val="continue"/>
            <w:tcBorders>
              <w:bottom w:val="single" w:sz="8" w:space="0" w:color="000000"/>
            </w:tcBorders>
            <w:shd w:fill="CCCCCC" w:val="clear"/>
            <w:tcMar>
              <w:bottom w:w="75" w:type="dxa"/>
            </w:tcMar>
            <w:vAlign w:val="center"/>
          </w:tcPr>
          <w:p>
            <w:pPr>
              <w:pStyle w:val="Normal"/>
              <w:bidi w:val="0"/>
              <w:jc w:val="left"/>
              <w:rPr/>
            </w:pPr>
            <w:r>
              <w:rPr/>
            </w:r>
          </w:p>
        </w:tc>
        <w:tc>
          <w:tcPr>
            <w:tcW w:w="23" w:type="dxa"/>
            <w:tcBorders>
              <w:bottom w:val="single" w:sz="8" w:space="0" w:color="000000"/>
            </w:tcBorders>
            <w:shd w:fill="CCCCCC" w:val="clear"/>
            <w:tcMar>
              <w:bottom w:w="30" w:type="dxa"/>
            </w:tcMar>
            <w:vAlign w:val="center"/>
          </w:tcPr>
          <w:p>
            <w:pPr>
              <w:pStyle w:val="TableContents"/>
              <w:bidi w:val="0"/>
              <w:spacing w:before="0" w:after="283"/>
              <w:jc w:val="left"/>
              <w:rPr/>
            </w:pPr>
            <w:r>
              <w:rPr/>
              <w:t>​</w:t>
            </w:r>
          </w:p>
        </w:tc>
        <w:tc>
          <w:tcPr>
            <w:tcW w:w="710" w:type="dxa"/>
            <w:tcBorders>
              <w:bottom w:val="single" w:sz="8" w:space="0" w:color="000000"/>
            </w:tcBorders>
            <w:shd w:fill="CCCCCC" w:val="clear"/>
            <w:tcMar>
              <w:bottom w:w="30" w:type="dxa"/>
            </w:tcMar>
            <w:vAlign w:val="center"/>
          </w:tcPr>
          <w:p>
            <w:pPr>
              <w:pStyle w:val="TableContents"/>
              <w:bidi w:val="0"/>
              <w:spacing w:before="0" w:after="283"/>
              <w:ind w:left="0" w:right="0" w:hanging="0"/>
              <w:jc w:val="left"/>
              <w:rPr>
                <w:rFonts w:ascii="Arial;Helvetica;sans-serif" w:hAnsi="Arial;Helvetica;sans-serif"/>
                <w:color w:val="000000"/>
                <w:sz w:val="14"/>
              </w:rPr>
            </w:pPr>
            <w:r>
              <w:rPr>
                <w:rFonts w:ascii="Arial;Helvetica;sans-serif" w:hAnsi="Arial;Helvetica;sans-serif"/>
                <w:color w:val="000000"/>
                <w:sz w:val="14"/>
              </w:rPr>
              <w:t>7/26/2022</w:t>
            </w:r>
          </w:p>
        </w:tc>
        <w:tc>
          <w:tcPr>
            <w:tcW w:w="23" w:type="dxa"/>
            <w:tcBorders>
              <w:bottom w:val="single" w:sz="8" w:space="0" w:color="000000"/>
            </w:tcBorders>
            <w:shd w:fill="CCCCCC" w:val="clear"/>
            <w:tcMar>
              <w:bottom w:w="30" w:type="dxa"/>
            </w:tcMar>
            <w:vAlign w:val="center"/>
          </w:tcPr>
          <w:p>
            <w:pPr>
              <w:pStyle w:val="TableContents"/>
              <w:bidi w:val="0"/>
              <w:spacing w:before="0" w:after="283"/>
              <w:jc w:val="left"/>
              <w:rPr/>
            </w:pPr>
            <w:r>
              <w:rPr/>
              <w:t>​</w:t>
            </w:r>
          </w:p>
        </w:tc>
        <w:tc>
          <w:tcPr>
            <w:tcW w:w="23" w:type="dxa"/>
            <w:tcBorders>
              <w:bottom w:val="single" w:sz="8" w:space="0" w:color="000000"/>
            </w:tcBorders>
            <w:shd w:fill="CCCCCC" w:val="clear"/>
            <w:tcMar>
              <w:bottom w:w="30" w:type="dxa"/>
            </w:tcMar>
            <w:vAlign w:val="center"/>
          </w:tcPr>
          <w:p>
            <w:pPr>
              <w:pStyle w:val="TableContents"/>
              <w:bidi w:val="0"/>
              <w:spacing w:before="0" w:after="283"/>
              <w:jc w:val="left"/>
              <w:rPr/>
            </w:pPr>
            <w:r>
              <w:rPr/>
              <w:t>​</w:t>
            </w:r>
          </w:p>
        </w:tc>
        <w:tc>
          <w:tcPr>
            <w:tcW w:w="860" w:type="dxa"/>
            <w:tcBorders>
              <w:bottom w:val="single" w:sz="8" w:space="0" w:color="000000"/>
            </w:tcBorders>
            <w:shd w:fill="CCCCCC" w:val="clear"/>
            <w:tcMar>
              <w:bottom w:w="30" w:type="dxa"/>
            </w:tcMar>
            <w:vAlign w:val="center"/>
          </w:tcPr>
          <w:p>
            <w:pPr>
              <w:pStyle w:val="TableContents"/>
              <w:bidi w:val="0"/>
              <w:spacing w:before="0" w:after="283"/>
              <w:ind w:left="145" w:right="0" w:hanging="0"/>
              <w:jc w:val="left"/>
              <w:rPr>
                <w:rFonts w:ascii="Arial;Helvetica;sans-serif" w:hAnsi="Arial;Helvetica;sans-serif"/>
                <w:color w:val="000000"/>
                <w:sz w:val="14"/>
              </w:rPr>
            </w:pPr>
            <w:r>
              <w:rPr>
                <w:rFonts w:ascii="Arial;Helvetica;sans-serif" w:hAnsi="Arial;Helvetica;sans-serif"/>
                <w:color w:val="000000"/>
                <w:sz w:val="14"/>
              </w:rPr>
              <w:t>36,649(g)</w:t>
            </w:r>
          </w:p>
        </w:tc>
        <w:tc>
          <w:tcPr>
            <w:tcW w:w="23" w:type="dxa"/>
            <w:tcBorders>
              <w:bottom w:val="single" w:sz="8" w:space="0" w:color="000000"/>
            </w:tcBorders>
            <w:shd w:fill="CCCCCC" w:val="clear"/>
            <w:tcMar>
              <w:bottom w:w="30" w:type="dxa"/>
            </w:tcMar>
            <w:vAlign w:val="center"/>
          </w:tcPr>
          <w:p>
            <w:pPr>
              <w:pStyle w:val="TableContents"/>
              <w:bidi w:val="0"/>
              <w:spacing w:before="0" w:after="283"/>
              <w:jc w:val="left"/>
              <w:rPr/>
            </w:pPr>
            <w:r>
              <w:rPr/>
              <w:t>​</w:t>
            </w:r>
          </w:p>
        </w:tc>
        <w:tc>
          <w:tcPr>
            <w:tcW w:w="23" w:type="dxa"/>
            <w:tcBorders>
              <w:bottom w:val="single" w:sz="8" w:space="0" w:color="000000"/>
            </w:tcBorders>
            <w:shd w:fill="CCCCCC" w:val="clear"/>
            <w:tcMar>
              <w:bottom w:w="30" w:type="dxa"/>
            </w:tcMar>
            <w:vAlign w:val="center"/>
          </w:tcPr>
          <w:p>
            <w:pPr>
              <w:pStyle w:val="TableContents"/>
              <w:bidi w:val="0"/>
              <w:spacing w:before="0" w:after="283"/>
              <w:jc w:val="left"/>
              <w:rPr/>
            </w:pPr>
            <w:r>
              <w:rPr/>
              <w:t>​</w:t>
            </w:r>
          </w:p>
        </w:tc>
        <w:tc>
          <w:tcPr>
            <w:tcW w:w="860" w:type="dxa"/>
            <w:tcBorders>
              <w:bottom w:val="single" w:sz="8" w:space="0" w:color="000000"/>
            </w:tcBorders>
            <w:shd w:fill="CCCCCC" w:val="clear"/>
            <w:tcMar>
              <w:bottom w:w="30" w:type="dxa"/>
            </w:tcMar>
            <w:vAlign w:val="center"/>
          </w:tcPr>
          <w:p>
            <w:pPr>
              <w:pStyle w:val="TableContents"/>
              <w:bidi w:val="0"/>
              <w:spacing w:before="0" w:after="283"/>
              <w:ind w:left="71" w:right="0" w:hanging="0"/>
              <w:jc w:val="left"/>
              <w:rPr>
                <w:rFonts w:ascii="Arial;Helvetica;sans-serif" w:hAnsi="Arial;Helvetica;sans-serif"/>
                <w:color w:val="000000"/>
                <w:sz w:val="14"/>
              </w:rPr>
            </w:pPr>
            <w:r>
              <w:rPr>
                <w:rFonts w:ascii="Arial;Helvetica;sans-serif" w:hAnsi="Arial;Helvetica;sans-serif"/>
                <w:color w:val="000000"/>
                <w:sz w:val="14"/>
              </w:rPr>
              <w:t>6,496,402</w:t>
            </w:r>
          </w:p>
        </w:tc>
        <w:tc>
          <w:tcPr>
            <w:tcW w:w="23" w:type="dxa"/>
            <w:tcBorders>
              <w:bottom w:val="single" w:sz="8" w:space="0" w:color="000000"/>
            </w:tcBorders>
            <w:shd w:fill="CCCCCC" w:val="clear"/>
            <w:tcMar>
              <w:bottom w:w="30" w:type="dxa"/>
            </w:tcMar>
            <w:vAlign w:val="center"/>
          </w:tcPr>
          <w:p>
            <w:pPr>
              <w:pStyle w:val="TableContents"/>
              <w:bidi w:val="0"/>
              <w:spacing w:before="0" w:after="283"/>
              <w:jc w:val="left"/>
              <w:rPr/>
            </w:pPr>
            <w:r>
              <w:rPr/>
              <w:t>​</w:t>
            </w:r>
          </w:p>
        </w:tc>
        <w:tc>
          <w:tcPr>
            <w:tcW w:w="23" w:type="dxa"/>
            <w:tcBorders>
              <w:bottom w:val="single" w:sz="8" w:space="0" w:color="000000"/>
            </w:tcBorders>
            <w:shd w:fill="CCCCCC" w:val="clear"/>
            <w:tcMar>
              <w:bottom w:w="30" w:type="dxa"/>
            </w:tcMar>
            <w:vAlign w:val="center"/>
          </w:tcPr>
          <w:p>
            <w:pPr>
              <w:pStyle w:val="TableContents"/>
              <w:bidi w:val="0"/>
              <w:spacing w:before="0" w:after="283"/>
              <w:jc w:val="left"/>
              <w:rPr/>
            </w:pPr>
            <w:r>
              <w:rPr/>
              <w:t>​</w:t>
            </w:r>
          </w:p>
        </w:tc>
        <w:tc>
          <w:tcPr>
            <w:tcW w:w="905" w:type="dxa"/>
            <w:tcBorders>
              <w:bottom w:val="single" w:sz="8" w:space="0" w:color="000000"/>
            </w:tcBorders>
            <w:shd w:fill="CCCCCC" w:val="clear"/>
            <w:tcMar>
              <w:bottom w:w="30" w:type="dxa"/>
            </w:tcMar>
            <w:vAlign w:val="center"/>
          </w:tcPr>
          <w:p>
            <w:pPr>
              <w:pStyle w:val="TableContents"/>
              <w:bidi w:val="0"/>
              <w:spacing w:before="0" w:after="283"/>
              <w:ind w:left="163" w:right="0" w:hanging="0"/>
              <w:jc w:val="left"/>
              <w:rPr>
                <w:rFonts w:ascii="Arial;Helvetica;sans-serif" w:hAnsi="Arial;Helvetica;sans-serif"/>
                <w:color w:val="000000"/>
                <w:sz w:val="14"/>
              </w:rPr>
            </w:pPr>
            <w:r>
              <w:rPr>
                <w:rFonts w:ascii="Arial;Helvetica;sans-serif" w:hAnsi="Arial;Helvetica;sans-serif"/>
                <w:color w:val="000000"/>
                <w:sz w:val="14"/>
              </w:rPr>
              <w:t>1,601(i)</w:t>
            </w:r>
          </w:p>
        </w:tc>
        <w:tc>
          <w:tcPr>
            <w:tcW w:w="23" w:type="dxa"/>
            <w:tcBorders>
              <w:bottom w:val="single" w:sz="8" w:space="0" w:color="000000"/>
            </w:tcBorders>
            <w:shd w:fill="CCCCCC" w:val="clear"/>
            <w:tcMar>
              <w:bottom w:w="30" w:type="dxa"/>
            </w:tcMar>
            <w:vAlign w:val="center"/>
          </w:tcPr>
          <w:p>
            <w:pPr>
              <w:pStyle w:val="TableContents"/>
              <w:bidi w:val="0"/>
              <w:spacing w:before="0" w:after="283"/>
              <w:jc w:val="left"/>
              <w:rPr/>
            </w:pPr>
            <w:r>
              <w:rPr/>
              <w:t>​</w:t>
            </w:r>
          </w:p>
        </w:tc>
        <w:tc>
          <w:tcPr>
            <w:tcW w:w="23" w:type="dxa"/>
            <w:tcBorders>
              <w:bottom w:val="single" w:sz="8" w:space="0" w:color="000000"/>
            </w:tcBorders>
            <w:shd w:fill="CCCCCC" w:val="clear"/>
            <w:tcMar>
              <w:bottom w:w="30" w:type="dxa"/>
            </w:tcMar>
            <w:vAlign w:val="center"/>
          </w:tcPr>
          <w:p>
            <w:pPr>
              <w:pStyle w:val="TableContents"/>
              <w:bidi w:val="0"/>
              <w:spacing w:before="0" w:after="283"/>
              <w:jc w:val="left"/>
              <w:rPr/>
            </w:pPr>
            <w:r>
              <w:rPr/>
              <w:t>​</w:t>
            </w:r>
          </w:p>
        </w:tc>
        <w:tc>
          <w:tcPr>
            <w:tcW w:w="935" w:type="dxa"/>
            <w:tcBorders>
              <w:bottom w:val="single" w:sz="8" w:space="0" w:color="000000"/>
            </w:tcBorders>
            <w:shd w:fill="CCCCCC" w:val="clear"/>
            <w:tcMar>
              <w:bottom w:w="30" w:type="dxa"/>
            </w:tcMar>
            <w:vAlign w:val="center"/>
          </w:tcPr>
          <w:p>
            <w:pPr>
              <w:pStyle w:val="TableContents"/>
              <w:bidi w:val="0"/>
              <w:spacing w:before="0" w:after="283"/>
              <w:ind w:left="68" w:right="0" w:hanging="0"/>
              <w:jc w:val="left"/>
              <w:rPr>
                <w:rFonts w:ascii="Arial;Helvetica;sans-serif" w:hAnsi="Arial;Helvetica;sans-serif"/>
                <w:color w:val="000000"/>
                <w:sz w:val="14"/>
              </w:rPr>
            </w:pPr>
            <w:r>
              <w:rPr>
                <w:rFonts w:ascii="Arial;Helvetica;sans-serif" w:hAnsi="Arial;Helvetica;sans-serif"/>
                <w:color w:val="000000"/>
                <w:sz w:val="14"/>
              </w:rPr>
              <w:t>283,793</w:t>
            </w:r>
          </w:p>
        </w:tc>
        <w:tc>
          <w:tcPr>
            <w:tcW w:w="38" w:type="dxa"/>
            <w:tcBorders>
              <w:bottom w:val="single" w:sz="8" w:space="0" w:color="000000"/>
            </w:tcBorders>
            <w:shd w:fill="CCCCCC" w:val="clear"/>
            <w:tcMar>
              <w:bottom w:w="30" w:type="dxa"/>
            </w:tcMar>
            <w:vAlign w:val="center"/>
          </w:tcPr>
          <w:p>
            <w:pPr>
              <w:pStyle w:val="TableContents"/>
              <w:bidi w:val="0"/>
              <w:spacing w:before="0" w:after="283"/>
              <w:jc w:val="left"/>
              <w:rPr/>
            </w:pPr>
            <w:r>
              <w:rPr/>
              <w:t>​</w:t>
            </w:r>
          </w:p>
        </w:tc>
      </w:tr>
    </w:tbl>
    <w:tbl>
      <w:tblPr>
        <w:tblW w:w="10205" w:type="dxa"/>
        <w:jc w:val="left"/>
        <w:tblInd w:w="0" w:type="dxa"/>
        <w:tblLayout w:type="fixed"/>
        <w:tblCellMar>
          <w:top w:w="0" w:type="dxa"/>
          <w:left w:w="0" w:type="dxa"/>
          <w:bottom w:w="0" w:type="dxa"/>
          <w:right w:w="0" w:type="dxa"/>
        </w:tblCellMar>
      </w:tblPr>
      <w:tblGrid>
        <w:gridCol w:w="181"/>
        <w:gridCol w:w="10024"/>
      </w:tblGrid>
      <w:tr>
        <w:trPr/>
        <w:tc>
          <w:tcPr>
            <w:tcW w:w="181" w:type="dxa"/>
            <w:tcBorders/>
            <w:vAlign w:val="center"/>
          </w:tcPr>
          <w:p>
            <w:pPr>
              <w:pStyle w:val="TableContents"/>
              <w:bidi w:val="0"/>
              <w:spacing w:before="0" w:after="0"/>
              <w:jc w:val="left"/>
              <w:rPr>
                <w:rFonts w:ascii="Arial;Helvetica;sans-serif" w:hAnsi="Arial;Helvetica;sans-serif"/>
                <w:color w:val="000000"/>
                <w:sz w:val="16"/>
              </w:rPr>
            </w:pPr>
            <w:r>
              <w:rPr>
                <w:rFonts w:ascii="Arial;Helvetica;sans-serif" w:hAnsi="Arial;Helvetica;sans-serif"/>
                <w:color w:val="000000"/>
                <w:sz w:val="16"/>
              </w:rPr>
              <w:t>(a)</w:t>
            </w:r>
          </w:p>
        </w:tc>
        <w:tc>
          <w:tcPr>
            <w:tcW w:w="10024" w:type="dxa"/>
            <w:tcBorders/>
            <w:vAlign w:val="center"/>
          </w:tcPr>
          <w:p>
            <w:pPr>
              <w:pStyle w:val="TableContents"/>
              <w:bidi w:val="0"/>
              <w:spacing w:before="0" w:after="0"/>
              <w:jc w:val="both"/>
              <w:rPr>
                <w:rFonts w:ascii="Arial;Helvetica;sans-serif" w:hAnsi="Arial;Helvetica;sans-serif"/>
                <w:color w:val="000000"/>
                <w:sz w:val="16"/>
              </w:rPr>
            </w:pPr>
            <w:r>
              <w:rPr>
                <w:rFonts w:ascii="Arial;Helvetica;sans-serif" w:hAnsi="Arial;Helvetica;sans-serif"/>
                <w:color w:val="000000"/>
                <w:sz w:val="16"/>
              </w:rPr>
              <w:t xml:space="preserve">Stock awards reflect RSUs and PSUs, together with the dividend equivalent stock units that accrued on such awards as a result of the special one-time cash dividend paid to stockholders in December 2023 that remain subject to the same vesting conditions as the underlying stock awards. Values are based on the closing price of our Common Stock on December 29, 2023 of $177.26. For PSUs (including dividend equivalent units) where performance levels have been achieved but remained unvested as of December 31, 2023, the number of shares shown as outstanding reflect the actual achievement. Notes (b)-(I) are set forth below. </w:t>
            </w:r>
          </w:p>
        </w:tc>
      </w:tr>
    </w:tbl>
    <w:tbl>
      <w:tblPr>
        <w:tblW w:w="10205" w:type="dxa"/>
        <w:jc w:val="left"/>
        <w:tblInd w:w="0" w:type="dxa"/>
        <w:tblLayout w:type="fixed"/>
        <w:tblCellMar>
          <w:top w:w="0" w:type="dxa"/>
          <w:left w:w="0" w:type="dxa"/>
          <w:bottom w:w="0" w:type="dxa"/>
          <w:right w:w="0" w:type="dxa"/>
        </w:tblCellMar>
      </w:tblPr>
      <w:tblGrid>
        <w:gridCol w:w="38"/>
        <w:gridCol w:w="209"/>
        <w:gridCol w:w="23"/>
        <w:gridCol w:w="23"/>
        <w:gridCol w:w="547"/>
        <w:gridCol w:w="23"/>
        <w:gridCol w:w="23"/>
        <w:gridCol w:w="9280"/>
        <w:gridCol w:w="39"/>
      </w:tblGrid>
      <w:tr>
        <w:trPr/>
        <w:tc>
          <w:tcPr>
            <w:tcW w:w="38" w:type="dxa"/>
            <w:tcBorders/>
            <w:vAlign w:val="center"/>
          </w:tcPr>
          <w:p>
            <w:pPr>
              <w:pStyle w:val="TableContents"/>
              <w:bidi w:val="0"/>
              <w:spacing w:before="0" w:after="283"/>
              <w:jc w:val="left"/>
              <w:rPr/>
            </w:pPr>
            <w:r>
              <w:rPr/>
              <w:t>​</w:t>
            </w:r>
          </w:p>
        </w:tc>
        <w:tc>
          <w:tcPr>
            <w:tcW w:w="209" w:type="dxa"/>
            <w:tcBorders/>
            <w:vAlign w:val="center"/>
          </w:tcPr>
          <w:p>
            <w:pPr>
              <w:pStyle w:val="TableContents"/>
              <w:bidi w:val="0"/>
              <w:spacing w:before="0" w:after="0"/>
              <w:jc w:val="left"/>
              <w:rPr>
                <w:color w:val="000000"/>
              </w:rPr>
            </w:pPr>
            <w:r>
              <w:rPr>
                <w:color w:val="000000"/>
              </w:rPr>
              <w:t> </w:t>
            </w:r>
          </w:p>
        </w:tc>
        <w:tc>
          <w:tcPr>
            <w:tcW w:w="23" w:type="dxa"/>
            <w:tcBorders/>
            <w:vAlign w:val="center"/>
          </w:tcPr>
          <w:p>
            <w:pPr>
              <w:pStyle w:val="TableContents"/>
              <w:bidi w:val="0"/>
              <w:spacing w:before="0" w:after="283"/>
              <w:jc w:val="left"/>
              <w:rPr/>
            </w:pPr>
            <w:r>
              <w:rPr/>
              <w:t>​</w:t>
            </w:r>
          </w:p>
        </w:tc>
        <w:tc>
          <w:tcPr>
            <w:tcW w:w="23" w:type="dxa"/>
            <w:tcBorders/>
            <w:vAlign w:val="center"/>
          </w:tcPr>
          <w:p>
            <w:pPr>
              <w:pStyle w:val="TableContents"/>
              <w:bidi w:val="0"/>
              <w:spacing w:before="0" w:after="283"/>
              <w:jc w:val="left"/>
              <w:rPr/>
            </w:pPr>
            <w:r>
              <w:rPr/>
              <w:t>​</w:t>
            </w:r>
          </w:p>
        </w:tc>
        <w:tc>
          <w:tcPr>
            <w:tcW w:w="547" w:type="dxa"/>
            <w:tcBorders/>
            <w:vAlign w:val="center"/>
          </w:tcPr>
          <w:p>
            <w:pPr>
              <w:pStyle w:val="TableContents"/>
              <w:bidi w:val="0"/>
              <w:spacing w:before="0" w:after="283"/>
              <w:ind w:left="0" w:right="0" w:hanging="0"/>
              <w:jc w:val="left"/>
              <w:rPr>
                <w:rFonts w:ascii="Arial;Helvetica;sans-serif" w:hAnsi="Arial;Helvetica;sans-serif"/>
                <w:b/>
                <w:color w:val="000000"/>
                <w:sz w:val="16"/>
              </w:rPr>
            </w:pPr>
            <w:r>
              <w:rPr>
                <w:rFonts w:ascii="Arial;Helvetica;sans-serif" w:hAnsi="Arial;Helvetica;sans-serif"/>
                <w:b/>
                <w:color w:val="000000"/>
                <w:sz w:val="16"/>
              </w:rPr>
              <w:t xml:space="preserve">Award </w:t>
            </w:r>
          </w:p>
        </w:tc>
        <w:tc>
          <w:tcPr>
            <w:tcW w:w="23" w:type="dxa"/>
            <w:tcBorders/>
            <w:vAlign w:val="center"/>
          </w:tcPr>
          <w:p>
            <w:pPr>
              <w:pStyle w:val="TableContents"/>
              <w:bidi w:val="0"/>
              <w:spacing w:before="0" w:after="283"/>
              <w:jc w:val="left"/>
              <w:rPr/>
            </w:pPr>
            <w:r>
              <w:rPr/>
              <w:t>​</w:t>
            </w:r>
          </w:p>
        </w:tc>
        <w:tc>
          <w:tcPr>
            <w:tcW w:w="23" w:type="dxa"/>
            <w:tcBorders/>
            <w:vAlign w:val="center"/>
          </w:tcPr>
          <w:p>
            <w:pPr>
              <w:pStyle w:val="TableContents"/>
              <w:bidi w:val="0"/>
              <w:spacing w:before="0" w:after="283"/>
              <w:jc w:val="left"/>
              <w:rPr/>
            </w:pPr>
            <w:r>
              <w:rPr/>
              <w:t>​</w:t>
            </w:r>
          </w:p>
        </w:tc>
        <w:tc>
          <w:tcPr>
            <w:tcW w:w="9280" w:type="dxa"/>
            <w:tcBorders/>
            <w:vAlign w:val="center"/>
          </w:tcPr>
          <w:p>
            <w:pPr>
              <w:pStyle w:val="TableContents"/>
              <w:bidi w:val="0"/>
              <w:spacing w:before="0" w:after="283"/>
              <w:ind w:left="0" w:right="0" w:hanging="0"/>
              <w:jc w:val="left"/>
              <w:rPr>
                <w:rFonts w:ascii="Arial;Helvetica;sans-serif" w:hAnsi="Arial;Helvetica;sans-serif"/>
                <w:b/>
                <w:color w:val="000000"/>
                <w:sz w:val="16"/>
              </w:rPr>
            </w:pPr>
            <w:r>
              <w:rPr>
                <w:rFonts w:ascii="Arial;Helvetica;sans-serif" w:hAnsi="Arial;Helvetica;sans-serif"/>
                <w:b/>
                <w:color w:val="000000"/>
                <w:sz w:val="16"/>
              </w:rPr>
              <w:t xml:space="preserve">Scheduled Vesting </w:t>
            </w:r>
          </w:p>
        </w:tc>
        <w:tc>
          <w:tcPr>
            <w:tcW w:w="39" w:type="dxa"/>
            <w:tcBorders/>
            <w:vAlign w:val="center"/>
          </w:tcPr>
          <w:p>
            <w:pPr>
              <w:pStyle w:val="TableContents"/>
              <w:bidi w:val="0"/>
              <w:spacing w:before="0" w:after="283"/>
              <w:jc w:val="left"/>
              <w:rPr/>
            </w:pPr>
            <w:r>
              <w:rPr/>
              <w:t>​</w:t>
            </w:r>
          </w:p>
        </w:tc>
      </w:tr>
      <w:tr>
        <w:trPr/>
        <w:tc>
          <w:tcPr>
            <w:tcW w:w="38" w:type="dxa"/>
            <w:tcBorders/>
            <w:vAlign w:val="center"/>
          </w:tcPr>
          <w:p>
            <w:pPr>
              <w:pStyle w:val="TableContents"/>
              <w:bidi w:val="0"/>
              <w:spacing w:before="0" w:after="283"/>
              <w:jc w:val="left"/>
              <w:rPr/>
            </w:pPr>
            <w:r>
              <w:rPr/>
              <w:t>​</w:t>
            </w:r>
          </w:p>
        </w:tc>
        <w:tc>
          <w:tcPr>
            <w:tcW w:w="209" w:type="dxa"/>
            <w:tcBorders/>
            <w:vAlign w:val="center"/>
          </w:tcPr>
          <w:p>
            <w:pPr>
              <w:pStyle w:val="TableContents"/>
              <w:bidi w:val="0"/>
              <w:spacing w:before="0" w:after="283"/>
              <w:ind w:left="30" w:right="0" w:hanging="0"/>
              <w:jc w:val="left"/>
              <w:rPr>
                <w:rFonts w:ascii="Arial;Helvetica;sans-serif" w:hAnsi="Arial;Helvetica;sans-serif"/>
                <w:color w:val="000000"/>
                <w:sz w:val="16"/>
              </w:rPr>
            </w:pPr>
            <w:r>
              <w:rPr>
                <w:rFonts w:ascii="Arial;Helvetica;sans-serif" w:hAnsi="Arial;Helvetica;sans-serif"/>
                <w:color w:val="000000"/>
                <w:sz w:val="16"/>
              </w:rPr>
              <w:t xml:space="preserve">(b) </w:t>
            </w:r>
          </w:p>
        </w:tc>
        <w:tc>
          <w:tcPr>
            <w:tcW w:w="23" w:type="dxa"/>
            <w:tcBorders/>
            <w:vAlign w:val="center"/>
          </w:tcPr>
          <w:p>
            <w:pPr>
              <w:pStyle w:val="TableContents"/>
              <w:bidi w:val="0"/>
              <w:spacing w:before="0" w:after="283"/>
              <w:jc w:val="left"/>
              <w:rPr/>
            </w:pPr>
            <w:r>
              <w:rPr/>
              <w:t>​</w:t>
            </w:r>
          </w:p>
        </w:tc>
        <w:tc>
          <w:tcPr>
            <w:tcW w:w="23" w:type="dxa"/>
            <w:tcBorders/>
            <w:vAlign w:val="center"/>
          </w:tcPr>
          <w:p>
            <w:pPr>
              <w:pStyle w:val="TableContents"/>
              <w:bidi w:val="0"/>
              <w:spacing w:before="0" w:after="283"/>
              <w:jc w:val="left"/>
              <w:rPr/>
            </w:pPr>
            <w:r>
              <w:rPr/>
              <w:t>​</w:t>
            </w:r>
          </w:p>
        </w:tc>
        <w:tc>
          <w:tcPr>
            <w:tcW w:w="547" w:type="dxa"/>
            <w:tcBorders/>
            <w:vAlign w:val="center"/>
          </w:tcPr>
          <w:p>
            <w:pPr>
              <w:pStyle w:val="TableContents"/>
              <w:bidi w:val="0"/>
              <w:spacing w:before="0" w:after="283"/>
              <w:ind w:left="0" w:right="0" w:hanging="0"/>
              <w:jc w:val="left"/>
              <w:rPr>
                <w:rFonts w:ascii="Arial;Helvetica;sans-serif" w:hAnsi="Arial;Helvetica;sans-serif"/>
                <w:color w:val="000000"/>
                <w:sz w:val="16"/>
              </w:rPr>
            </w:pPr>
            <w:r>
              <w:rPr>
                <w:rFonts w:ascii="Arial;Helvetica;sans-serif" w:hAnsi="Arial;Helvetica;sans-serif"/>
                <w:color w:val="000000"/>
                <w:sz w:val="16"/>
              </w:rPr>
              <w:t>RSUs</w:t>
            </w:r>
          </w:p>
        </w:tc>
        <w:tc>
          <w:tcPr>
            <w:tcW w:w="23" w:type="dxa"/>
            <w:tcBorders/>
            <w:vAlign w:val="center"/>
          </w:tcPr>
          <w:p>
            <w:pPr>
              <w:pStyle w:val="TableContents"/>
              <w:bidi w:val="0"/>
              <w:spacing w:before="0" w:after="283"/>
              <w:jc w:val="left"/>
              <w:rPr/>
            </w:pPr>
            <w:r>
              <w:rPr/>
              <w:t>​</w:t>
            </w:r>
          </w:p>
        </w:tc>
        <w:tc>
          <w:tcPr>
            <w:tcW w:w="23" w:type="dxa"/>
            <w:tcBorders/>
            <w:vAlign w:val="center"/>
          </w:tcPr>
          <w:p>
            <w:pPr>
              <w:pStyle w:val="TableContents"/>
              <w:bidi w:val="0"/>
              <w:spacing w:before="0" w:after="283"/>
              <w:jc w:val="left"/>
              <w:rPr/>
            </w:pPr>
            <w:r>
              <w:rPr/>
              <w:t>​</w:t>
            </w:r>
          </w:p>
        </w:tc>
        <w:tc>
          <w:tcPr>
            <w:tcW w:w="9280" w:type="dxa"/>
            <w:tcBorders/>
            <w:vAlign w:val="center"/>
          </w:tcPr>
          <w:p>
            <w:pPr>
              <w:pStyle w:val="TableContents"/>
              <w:bidi w:val="0"/>
              <w:spacing w:before="0" w:after="283"/>
              <w:ind w:left="0" w:right="0" w:hanging="0"/>
              <w:jc w:val="left"/>
              <w:rPr>
                <w:rFonts w:ascii="Arial;Helvetica;sans-serif" w:hAnsi="Arial;Helvetica;sans-serif"/>
                <w:color w:val="000000"/>
                <w:sz w:val="16"/>
              </w:rPr>
            </w:pPr>
            <w:r>
              <w:rPr>
                <w:rFonts w:ascii="Arial;Helvetica;sans-serif" w:hAnsi="Arial;Helvetica;sans-serif"/>
                <w:color w:val="000000"/>
                <w:sz w:val="16"/>
              </w:rPr>
              <w:t>Three equal installments on March 9, 2024, 2025, and 2026.</w:t>
            </w:r>
          </w:p>
        </w:tc>
        <w:tc>
          <w:tcPr>
            <w:tcW w:w="39" w:type="dxa"/>
            <w:tcBorders/>
            <w:vAlign w:val="center"/>
          </w:tcPr>
          <w:p>
            <w:pPr>
              <w:pStyle w:val="TableContents"/>
              <w:bidi w:val="0"/>
              <w:spacing w:before="0" w:after="283"/>
              <w:jc w:val="left"/>
              <w:rPr/>
            </w:pPr>
            <w:r>
              <w:rPr/>
              <w:t>​</w:t>
            </w:r>
          </w:p>
        </w:tc>
      </w:tr>
      <w:tr>
        <w:trPr/>
        <w:tc>
          <w:tcPr>
            <w:tcW w:w="38" w:type="dxa"/>
            <w:tcBorders/>
            <w:vAlign w:val="center"/>
          </w:tcPr>
          <w:p>
            <w:pPr>
              <w:pStyle w:val="TableContents"/>
              <w:bidi w:val="0"/>
              <w:spacing w:before="0" w:after="283"/>
              <w:jc w:val="left"/>
              <w:rPr/>
            </w:pPr>
            <w:r>
              <w:rPr/>
              <w:t>​</w:t>
            </w:r>
          </w:p>
        </w:tc>
        <w:tc>
          <w:tcPr>
            <w:tcW w:w="209" w:type="dxa"/>
            <w:tcBorders/>
            <w:vAlign w:val="center"/>
          </w:tcPr>
          <w:p>
            <w:pPr>
              <w:pStyle w:val="TableContents"/>
              <w:bidi w:val="0"/>
              <w:spacing w:before="0" w:after="283"/>
              <w:ind w:left="30" w:right="0" w:hanging="0"/>
              <w:jc w:val="left"/>
              <w:rPr>
                <w:rFonts w:ascii="Arial;Helvetica;sans-serif" w:hAnsi="Arial;Helvetica;sans-serif"/>
                <w:color w:val="000000"/>
                <w:sz w:val="16"/>
              </w:rPr>
            </w:pPr>
            <w:r>
              <w:rPr>
                <w:rFonts w:ascii="Arial;Helvetica;sans-serif" w:hAnsi="Arial;Helvetica;sans-serif"/>
                <w:color w:val="000000"/>
                <w:sz w:val="16"/>
              </w:rPr>
              <w:t xml:space="preserve">(c) </w:t>
            </w:r>
          </w:p>
        </w:tc>
        <w:tc>
          <w:tcPr>
            <w:tcW w:w="23" w:type="dxa"/>
            <w:tcBorders/>
            <w:vAlign w:val="center"/>
          </w:tcPr>
          <w:p>
            <w:pPr>
              <w:pStyle w:val="TableContents"/>
              <w:bidi w:val="0"/>
              <w:spacing w:before="0" w:after="283"/>
              <w:jc w:val="left"/>
              <w:rPr/>
            </w:pPr>
            <w:r>
              <w:rPr/>
              <w:t>​</w:t>
            </w:r>
          </w:p>
        </w:tc>
        <w:tc>
          <w:tcPr>
            <w:tcW w:w="23" w:type="dxa"/>
            <w:tcBorders/>
            <w:vAlign w:val="center"/>
          </w:tcPr>
          <w:p>
            <w:pPr>
              <w:pStyle w:val="TableContents"/>
              <w:bidi w:val="0"/>
              <w:spacing w:before="0" w:after="283"/>
              <w:jc w:val="left"/>
              <w:rPr/>
            </w:pPr>
            <w:r>
              <w:rPr/>
              <w:t>​</w:t>
            </w:r>
          </w:p>
        </w:tc>
        <w:tc>
          <w:tcPr>
            <w:tcW w:w="547" w:type="dxa"/>
            <w:tcBorders/>
            <w:vAlign w:val="center"/>
          </w:tcPr>
          <w:p>
            <w:pPr>
              <w:pStyle w:val="TableContents"/>
              <w:bidi w:val="0"/>
              <w:spacing w:before="0" w:after="283"/>
              <w:ind w:left="0" w:right="0" w:hanging="0"/>
              <w:jc w:val="left"/>
              <w:rPr>
                <w:rFonts w:ascii="Arial;Helvetica;sans-serif" w:hAnsi="Arial;Helvetica;sans-serif"/>
                <w:color w:val="000000"/>
                <w:sz w:val="16"/>
              </w:rPr>
            </w:pPr>
            <w:r>
              <w:rPr>
                <w:rFonts w:ascii="Arial;Helvetica;sans-serif" w:hAnsi="Arial;Helvetica;sans-serif"/>
                <w:color w:val="000000"/>
                <w:sz w:val="16"/>
              </w:rPr>
              <w:t xml:space="preserve">RSUs </w:t>
            </w:r>
          </w:p>
        </w:tc>
        <w:tc>
          <w:tcPr>
            <w:tcW w:w="23" w:type="dxa"/>
            <w:tcBorders/>
            <w:vAlign w:val="center"/>
          </w:tcPr>
          <w:p>
            <w:pPr>
              <w:pStyle w:val="TableContents"/>
              <w:bidi w:val="0"/>
              <w:spacing w:before="0" w:after="283"/>
              <w:jc w:val="left"/>
              <w:rPr/>
            </w:pPr>
            <w:r>
              <w:rPr/>
              <w:t>​</w:t>
            </w:r>
          </w:p>
        </w:tc>
        <w:tc>
          <w:tcPr>
            <w:tcW w:w="23" w:type="dxa"/>
            <w:tcBorders/>
            <w:vAlign w:val="center"/>
          </w:tcPr>
          <w:p>
            <w:pPr>
              <w:pStyle w:val="TableContents"/>
              <w:bidi w:val="0"/>
              <w:spacing w:before="0" w:after="283"/>
              <w:jc w:val="left"/>
              <w:rPr/>
            </w:pPr>
            <w:r>
              <w:rPr/>
              <w:t>​</w:t>
            </w:r>
          </w:p>
        </w:tc>
        <w:tc>
          <w:tcPr>
            <w:tcW w:w="9280" w:type="dxa"/>
            <w:tcBorders/>
            <w:vAlign w:val="center"/>
          </w:tcPr>
          <w:p>
            <w:pPr>
              <w:pStyle w:val="TableContents"/>
              <w:bidi w:val="0"/>
              <w:spacing w:before="0" w:after="283"/>
              <w:ind w:left="0" w:right="0" w:hanging="0"/>
              <w:jc w:val="left"/>
              <w:rPr>
                <w:rFonts w:ascii="Arial;Helvetica;sans-serif" w:hAnsi="Arial;Helvetica;sans-serif"/>
                <w:color w:val="000000"/>
                <w:sz w:val="16"/>
              </w:rPr>
            </w:pPr>
            <w:r>
              <w:rPr>
                <w:rFonts w:ascii="Arial;Helvetica;sans-serif" w:hAnsi="Arial;Helvetica;sans-serif"/>
                <w:color w:val="000000"/>
                <w:sz w:val="16"/>
              </w:rPr>
              <w:t>December 30, 2025</w:t>
            </w:r>
          </w:p>
        </w:tc>
        <w:tc>
          <w:tcPr>
            <w:tcW w:w="39" w:type="dxa"/>
            <w:tcBorders/>
            <w:vAlign w:val="center"/>
          </w:tcPr>
          <w:p>
            <w:pPr>
              <w:pStyle w:val="TableContents"/>
              <w:bidi w:val="0"/>
              <w:spacing w:before="0" w:after="283"/>
              <w:jc w:val="left"/>
              <w:rPr/>
            </w:pPr>
            <w:r>
              <w:rPr/>
              <w:t>​</w:t>
            </w:r>
          </w:p>
        </w:tc>
      </w:tr>
      <w:tr>
        <w:trPr/>
        <w:tc>
          <w:tcPr>
            <w:tcW w:w="38" w:type="dxa"/>
            <w:tcBorders/>
            <w:vAlign w:val="center"/>
          </w:tcPr>
          <w:p>
            <w:pPr>
              <w:pStyle w:val="TableContents"/>
              <w:bidi w:val="0"/>
              <w:spacing w:before="0" w:after="283"/>
              <w:jc w:val="left"/>
              <w:rPr/>
            </w:pPr>
            <w:r>
              <w:rPr/>
              <w:t>​</w:t>
            </w:r>
          </w:p>
        </w:tc>
        <w:tc>
          <w:tcPr>
            <w:tcW w:w="209" w:type="dxa"/>
            <w:tcBorders/>
            <w:vAlign w:val="center"/>
          </w:tcPr>
          <w:p>
            <w:pPr>
              <w:pStyle w:val="TableContents"/>
              <w:bidi w:val="0"/>
              <w:spacing w:before="0" w:after="283"/>
              <w:ind w:left="30" w:right="0" w:hanging="0"/>
              <w:jc w:val="left"/>
              <w:rPr>
                <w:rFonts w:ascii="Arial;Helvetica;sans-serif" w:hAnsi="Arial;Helvetica;sans-serif"/>
                <w:color w:val="000000"/>
                <w:sz w:val="16"/>
              </w:rPr>
            </w:pPr>
            <w:r>
              <w:rPr>
                <w:rFonts w:ascii="Arial;Helvetica;sans-serif" w:hAnsi="Arial;Helvetica;sans-serif"/>
                <w:color w:val="000000"/>
                <w:sz w:val="16"/>
              </w:rPr>
              <w:t xml:space="preserve">(d) </w:t>
            </w:r>
          </w:p>
        </w:tc>
        <w:tc>
          <w:tcPr>
            <w:tcW w:w="23" w:type="dxa"/>
            <w:tcBorders/>
            <w:vAlign w:val="center"/>
          </w:tcPr>
          <w:p>
            <w:pPr>
              <w:pStyle w:val="TableContents"/>
              <w:bidi w:val="0"/>
              <w:spacing w:before="0" w:after="283"/>
              <w:jc w:val="left"/>
              <w:rPr/>
            </w:pPr>
            <w:r>
              <w:rPr/>
              <w:t>​</w:t>
            </w:r>
          </w:p>
        </w:tc>
        <w:tc>
          <w:tcPr>
            <w:tcW w:w="23" w:type="dxa"/>
            <w:tcBorders/>
            <w:vAlign w:val="center"/>
          </w:tcPr>
          <w:p>
            <w:pPr>
              <w:pStyle w:val="TableContents"/>
              <w:bidi w:val="0"/>
              <w:spacing w:before="0" w:after="283"/>
              <w:jc w:val="left"/>
              <w:rPr/>
            </w:pPr>
            <w:r>
              <w:rPr/>
              <w:t>​</w:t>
            </w:r>
          </w:p>
        </w:tc>
        <w:tc>
          <w:tcPr>
            <w:tcW w:w="547" w:type="dxa"/>
            <w:tcBorders/>
            <w:vAlign w:val="center"/>
          </w:tcPr>
          <w:p>
            <w:pPr>
              <w:pStyle w:val="TableContents"/>
              <w:bidi w:val="0"/>
              <w:spacing w:before="0" w:after="283"/>
              <w:ind w:left="0" w:right="0" w:hanging="0"/>
              <w:jc w:val="left"/>
              <w:rPr>
                <w:rFonts w:ascii="Arial;Helvetica;sans-serif" w:hAnsi="Arial;Helvetica;sans-serif"/>
                <w:color w:val="000000"/>
                <w:sz w:val="16"/>
              </w:rPr>
            </w:pPr>
            <w:r>
              <w:rPr>
                <w:rFonts w:ascii="Arial;Helvetica;sans-serif" w:hAnsi="Arial;Helvetica;sans-serif"/>
                <w:color w:val="000000"/>
                <w:sz w:val="16"/>
              </w:rPr>
              <w:t xml:space="preserve">RSUs </w:t>
            </w:r>
          </w:p>
        </w:tc>
        <w:tc>
          <w:tcPr>
            <w:tcW w:w="23" w:type="dxa"/>
            <w:tcBorders/>
            <w:vAlign w:val="center"/>
          </w:tcPr>
          <w:p>
            <w:pPr>
              <w:pStyle w:val="TableContents"/>
              <w:bidi w:val="0"/>
              <w:spacing w:before="0" w:after="283"/>
              <w:jc w:val="left"/>
              <w:rPr/>
            </w:pPr>
            <w:r>
              <w:rPr/>
              <w:t>​</w:t>
            </w:r>
          </w:p>
        </w:tc>
        <w:tc>
          <w:tcPr>
            <w:tcW w:w="23" w:type="dxa"/>
            <w:tcBorders/>
            <w:vAlign w:val="center"/>
          </w:tcPr>
          <w:p>
            <w:pPr>
              <w:pStyle w:val="TableContents"/>
              <w:bidi w:val="0"/>
              <w:spacing w:before="0" w:after="283"/>
              <w:jc w:val="left"/>
              <w:rPr/>
            </w:pPr>
            <w:r>
              <w:rPr/>
              <w:t>​</w:t>
            </w:r>
          </w:p>
        </w:tc>
        <w:tc>
          <w:tcPr>
            <w:tcW w:w="9280" w:type="dxa"/>
            <w:tcBorders/>
            <w:vAlign w:val="center"/>
          </w:tcPr>
          <w:p>
            <w:pPr>
              <w:pStyle w:val="TableContents"/>
              <w:bidi w:val="0"/>
              <w:spacing w:before="0" w:after="283"/>
              <w:ind w:left="0" w:right="0" w:hanging="0"/>
              <w:jc w:val="left"/>
              <w:rPr>
                <w:rFonts w:ascii="Arial;Helvetica;sans-serif" w:hAnsi="Arial;Helvetica;sans-serif"/>
                <w:color w:val="000000"/>
                <w:sz w:val="16"/>
              </w:rPr>
            </w:pPr>
            <w:r>
              <w:rPr>
                <w:rFonts w:ascii="Arial;Helvetica;sans-serif" w:hAnsi="Arial;Helvetica;sans-serif"/>
                <w:color w:val="000000"/>
                <w:sz w:val="16"/>
              </w:rPr>
              <w:t>Two equal installments on March 9, 2024 and 2025.</w:t>
            </w:r>
          </w:p>
        </w:tc>
        <w:tc>
          <w:tcPr>
            <w:tcW w:w="39" w:type="dxa"/>
            <w:tcBorders/>
            <w:vAlign w:val="center"/>
          </w:tcPr>
          <w:p>
            <w:pPr>
              <w:pStyle w:val="TableContents"/>
              <w:bidi w:val="0"/>
              <w:spacing w:before="0" w:after="283"/>
              <w:jc w:val="left"/>
              <w:rPr/>
            </w:pPr>
            <w:r>
              <w:rPr/>
              <w:t>​</w:t>
            </w:r>
          </w:p>
        </w:tc>
      </w:tr>
      <w:tr>
        <w:trPr/>
        <w:tc>
          <w:tcPr>
            <w:tcW w:w="38" w:type="dxa"/>
            <w:tcBorders/>
            <w:vAlign w:val="center"/>
          </w:tcPr>
          <w:p>
            <w:pPr>
              <w:pStyle w:val="TableContents"/>
              <w:bidi w:val="0"/>
              <w:spacing w:before="0" w:after="283"/>
              <w:jc w:val="left"/>
              <w:rPr/>
            </w:pPr>
            <w:r>
              <w:rPr/>
              <w:t>​</w:t>
            </w:r>
          </w:p>
        </w:tc>
        <w:tc>
          <w:tcPr>
            <w:tcW w:w="209" w:type="dxa"/>
            <w:tcBorders/>
            <w:vAlign w:val="center"/>
          </w:tcPr>
          <w:p>
            <w:pPr>
              <w:pStyle w:val="TableContents"/>
              <w:bidi w:val="0"/>
              <w:spacing w:before="0" w:after="283"/>
              <w:ind w:left="30" w:right="0" w:hanging="0"/>
              <w:jc w:val="left"/>
              <w:rPr>
                <w:rFonts w:ascii="Arial;Helvetica;sans-serif" w:hAnsi="Arial;Helvetica;sans-serif"/>
                <w:color w:val="000000"/>
                <w:sz w:val="16"/>
              </w:rPr>
            </w:pPr>
            <w:r>
              <w:rPr>
                <w:rFonts w:ascii="Arial;Helvetica;sans-serif" w:hAnsi="Arial;Helvetica;sans-serif"/>
                <w:color w:val="000000"/>
                <w:sz w:val="16"/>
              </w:rPr>
              <w:t xml:space="preserve">(e) </w:t>
            </w:r>
          </w:p>
        </w:tc>
        <w:tc>
          <w:tcPr>
            <w:tcW w:w="23" w:type="dxa"/>
            <w:tcBorders/>
            <w:vAlign w:val="center"/>
          </w:tcPr>
          <w:p>
            <w:pPr>
              <w:pStyle w:val="TableContents"/>
              <w:bidi w:val="0"/>
              <w:spacing w:before="0" w:after="283"/>
              <w:jc w:val="left"/>
              <w:rPr/>
            </w:pPr>
            <w:r>
              <w:rPr/>
              <w:t>​</w:t>
            </w:r>
          </w:p>
        </w:tc>
        <w:tc>
          <w:tcPr>
            <w:tcW w:w="23" w:type="dxa"/>
            <w:tcBorders/>
            <w:vAlign w:val="center"/>
          </w:tcPr>
          <w:p>
            <w:pPr>
              <w:pStyle w:val="TableContents"/>
              <w:bidi w:val="0"/>
              <w:spacing w:before="0" w:after="283"/>
              <w:jc w:val="left"/>
              <w:rPr/>
            </w:pPr>
            <w:r>
              <w:rPr/>
              <w:t>​</w:t>
            </w:r>
          </w:p>
        </w:tc>
        <w:tc>
          <w:tcPr>
            <w:tcW w:w="547" w:type="dxa"/>
            <w:tcBorders/>
            <w:vAlign w:val="center"/>
          </w:tcPr>
          <w:p>
            <w:pPr>
              <w:pStyle w:val="TableContents"/>
              <w:bidi w:val="0"/>
              <w:spacing w:before="0" w:after="283"/>
              <w:ind w:left="0" w:right="0" w:hanging="0"/>
              <w:jc w:val="left"/>
              <w:rPr>
                <w:rFonts w:ascii="Arial;Helvetica;sans-serif" w:hAnsi="Arial;Helvetica;sans-serif"/>
                <w:color w:val="000000"/>
                <w:sz w:val="16"/>
              </w:rPr>
            </w:pPr>
            <w:r>
              <w:rPr>
                <w:rFonts w:ascii="Arial;Helvetica;sans-serif" w:hAnsi="Arial;Helvetica;sans-serif"/>
                <w:color w:val="000000"/>
                <w:sz w:val="16"/>
              </w:rPr>
              <w:t xml:space="preserve">RSUs </w:t>
            </w:r>
          </w:p>
        </w:tc>
        <w:tc>
          <w:tcPr>
            <w:tcW w:w="23" w:type="dxa"/>
            <w:tcBorders/>
            <w:vAlign w:val="center"/>
          </w:tcPr>
          <w:p>
            <w:pPr>
              <w:pStyle w:val="TableContents"/>
              <w:bidi w:val="0"/>
              <w:spacing w:before="0" w:after="283"/>
              <w:jc w:val="left"/>
              <w:rPr/>
            </w:pPr>
            <w:r>
              <w:rPr/>
              <w:t>​</w:t>
            </w:r>
          </w:p>
        </w:tc>
        <w:tc>
          <w:tcPr>
            <w:tcW w:w="23" w:type="dxa"/>
            <w:tcBorders/>
            <w:vAlign w:val="center"/>
          </w:tcPr>
          <w:p>
            <w:pPr>
              <w:pStyle w:val="TableContents"/>
              <w:bidi w:val="0"/>
              <w:spacing w:before="0" w:after="283"/>
              <w:jc w:val="left"/>
              <w:rPr/>
            </w:pPr>
            <w:r>
              <w:rPr/>
              <w:t>​</w:t>
            </w:r>
          </w:p>
        </w:tc>
        <w:tc>
          <w:tcPr>
            <w:tcW w:w="9280" w:type="dxa"/>
            <w:tcBorders/>
            <w:vAlign w:val="center"/>
          </w:tcPr>
          <w:p>
            <w:pPr>
              <w:pStyle w:val="TableContents"/>
              <w:bidi w:val="0"/>
              <w:spacing w:before="0" w:after="283"/>
              <w:ind w:left="0" w:right="0" w:hanging="0"/>
              <w:jc w:val="left"/>
              <w:rPr>
                <w:rFonts w:ascii="Arial;Helvetica;sans-serif" w:hAnsi="Arial;Helvetica;sans-serif"/>
                <w:color w:val="000000"/>
                <w:sz w:val="16"/>
              </w:rPr>
            </w:pPr>
            <w:r>
              <w:rPr>
                <w:rFonts w:ascii="Arial;Helvetica;sans-serif" w:hAnsi="Arial;Helvetica;sans-serif"/>
                <w:color w:val="000000"/>
                <w:sz w:val="16"/>
              </w:rPr>
              <w:t>March 9, 2024</w:t>
            </w:r>
          </w:p>
        </w:tc>
        <w:tc>
          <w:tcPr>
            <w:tcW w:w="39" w:type="dxa"/>
            <w:tcBorders/>
            <w:vAlign w:val="center"/>
          </w:tcPr>
          <w:p>
            <w:pPr>
              <w:pStyle w:val="TableContents"/>
              <w:bidi w:val="0"/>
              <w:spacing w:before="0" w:after="283"/>
              <w:jc w:val="left"/>
              <w:rPr/>
            </w:pPr>
            <w:r>
              <w:rPr/>
              <w:t>​</w:t>
            </w:r>
          </w:p>
        </w:tc>
      </w:tr>
      <w:tr>
        <w:trPr/>
        <w:tc>
          <w:tcPr>
            <w:tcW w:w="38" w:type="dxa"/>
            <w:tcBorders/>
            <w:vAlign w:val="center"/>
          </w:tcPr>
          <w:p>
            <w:pPr>
              <w:pStyle w:val="TableContents"/>
              <w:bidi w:val="0"/>
              <w:spacing w:before="0" w:after="283"/>
              <w:jc w:val="left"/>
              <w:rPr/>
            </w:pPr>
            <w:r>
              <w:rPr/>
              <w:t>​</w:t>
            </w:r>
          </w:p>
        </w:tc>
        <w:tc>
          <w:tcPr>
            <w:tcW w:w="209" w:type="dxa"/>
            <w:tcBorders/>
            <w:vAlign w:val="center"/>
          </w:tcPr>
          <w:p>
            <w:pPr>
              <w:pStyle w:val="TableContents"/>
              <w:bidi w:val="0"/>
              <w:spacing w:before="0" w:after="283"/>
              <w:ind w:left="30" w:right="0" w:hanging="0"/>
              <w:jc w:val="left"/>
              <w:rPr>
                <w:rFonts w:ascii="Arial;Helvetica;sans-serif" w:hAnsi="Arial;Helvetica;sans-serif"/>
                <w:color w:val="000000"/>
                <w:sz w:val="16"/>
              </w:rPr>
            </w:pPr>
            <w:r>
              <w:rPr>
                <w:rFonts w:ascii="Arial;Helvetica;sans-serif" w:hAnsi="Arial;Helvetica;sans-serif"/>
                <w:color w:val="000000"/>
                <w:sz w:val="16"/>
              </w:rPr>
              <w:t xml:space="preserve">(f) </w:t>
            </w:r>
          </w:p>
        </w:tc>
        <w:tc>
          <w:tcPr>
            <w:tcW w:w="23" w:type="dxa"/>
            <w:tcBorders/>
            <w:vAlign w:val="center"/>
          </w:tcPr>
          <w:p>
            <w:pPr>
              <w:pStyle w:val="TableContents"/>
              <w:bidi w:val="0"/>
              <w:spacing w:before="0" w:after="283"/>
              <w:jc w:val="left"/>
              <w:rPr/>
            </w:pPr>
            <w:r>
              <w:rPr/>
              <w:t>​</w:t>
            </w:r>
          </w:p>
        </w:tc>
        <w:tc>
          <w:tcPr>
            <w:tcW w:w="23" w:type="dxa"/>
            <w:tcBorders/>
            <w:vAlign w:val="center"/>
          </w:tcPr>
          <w:p>
            <w:pPr>
              <w:pStyle w:val="TableContents"/>
              <w:bidi w:val="0"/>
              <w:spacing w:before="0" w:after="283"/>
              <w:jc w:val="left"/>
              <w:rPr/>
            </w:pPr>
            <w:r>
              <w:rPr/>
              <w:t>​</w:t>
            </w:r>
          </w:p>
        </w:tc>
        <w:tc>
          <w:tcPr>
            <w:tcW w:w="547" w:type="dxa"/>
            <w:tcBorders/>
            <w:vAlign w:val="center"/>
          </w:tcPr>
          <w:p>
            <w:pPr>
              <w:pStyle w:val="TableContents"/>
              <w:bidi w:val="0"/>
              <w:spacing w:before="0" w:after="283"/>
              <w:ind w:left="0" w:right="0" w:hanging="0"/>
              <w:jc w:val="left"/>
              <w:rPr>
                <w:rFonts w:ascii="Arial;Helvetica;sans-serif" w:hAnsi="Arial;Helvetica;sans-serif"/>
                <w:color w:val="000000"/>
                <w:sz w:val="16"/>
              </w:rPr>
            </w:pPr>
            <w:r>
              <w:rPr>
                <w:rFonts w:ascii="Arial;Helvetica;sans-serif" w:hAnsi="Arial;Helvetica;sans-serif"/>
                <w:color w:val="000000"/>
                <w:sz w:val="16"/>
              </w:rPr>
              <w:t xml:space="preserve">RSUs </w:t>
            </w:r>
          </w:p>
        </w:tc>
        <w:tc>
          <w:tcPr>
            <w:tcW w:w="23" w:type="dxa"/>
            <w:tcBorders/>
            <w:vAlign w:val="center"/>
          </w:tcPr>
          <w:p>
            <w:pPr>
              <w:pStyle w:val="TableContents"/>
              <w:bidi w:val="0"/>
              <w:spacing w:before="0" w:after="283"/>
              <w:jc w:val="left"/>
              <w:rPr/>
            </w:pPr>
            <w:r>
              <w:rPr/>
              <w:t>​</w:t>
            </w:r>
          </w:p>
        </w:tc>
        <w:tc>
          <w:tcPr>
            <w:tcW w:w="23" w:type="dxa"/>
            <w:tcBorders/>
            <w:vAlign w:val="center"/>
          </w:tcPr>
          <w:p>
            <w:pPr>
              <w:pStyle w:val="TableContents"/>
              <w:bidi w:val="0"/>
              <w:spacing w:before="0" w:after="283"/>
              <w:jc w:val="left"/>
              <w:rPr/>
            </w:pPr>
            <w:r>
              <w:rPr/>
              <w:t>​</w:t>
            </w:r>
          </w:p>
        </w:tc>
        <w:tc>
          <w:tcPr>
            <w:tcW w:w="9280" w:type="dxa"/>
            <w:tcBorders/>
            <w:vAlign w:val="center"/>
          </w:tcPr>
          <w:p>
            <w:pPr>
              <w:pStyle w:val="TableContents"/>
              <w:bidi w:val="0"/>
              <w:spacing w:before="0" w:after="283"/>
              <w:ind w:left="0" w:right="0" w:hanging="0"/>
              <w:jc w:val="left"/>
              <w:rPr>
                <w:rFonts w:ascii="Arial;Helvetica;sans-serif" w:hAnsi="Arial;Helvetica;sans-serif"/>
                <w:color w:val="000000"/>
                <w:sz w:val="16"/>
              </w:rPr>
            </w:pPr>
            <w:r>
              <w:rPr>
                <w:rFonts w:ascii="Arial;Helvetica;sans-serif" w:hAnsi="Arial;Helvetica;sans-serif"/>
                <w:color w:val="000000"/>
                <w:sz w:val="16"/>
              </w:rPr>
              <w:t>June 30, 2024</w:t>
            </w:r>
          </w:p>
        </w:tc>
        <w:tc>
          <w:tcPr>
            <w:tcW w:w="39" w:type="dxa"/>
            <w:tcBorders/>
            <w:vAlign w:val="center"/>
          </w:tcPr>
          <w:p>
            <w:pPr>
              <w:pStyle w:val="TableContents"/>
              <w:bidi w:val="0"/>
              <w:spacing w:before="0" w:after="283"/>
              <w:jc w:val="left"/>
              <w:rPr/>
            </w:pPr>
            <w:r>
              <w:rPr/>
              <w:t>​</w:t>
            </w:r>
          </w:p>
        </w:tc>
      </w:tr>
      <w:tr>
        <w:trPr/>
        <w:tc>
          <w:tcPr>
            <w:tcW w:w="38" w:type="dxa"/>
            <w:tcBorders/>
            <w:vAlign w:val="center"/>
          </w:tcPr>
          <w:p>
            <w:pPr>
              <w:pStyle w:val="TableContents"/>
              <w:bidi w:val="0"/>
              <w:spacing w:before="0" w:after="283"/>
              <w:jc w:val="left"/>
              <w:rPr/>
            </w:pPr>
            <w:r>
              <w:rPr/>
              <w:t>​</w:t>
            </w:r>
          </w:p>
        </w:tc>
        <w:tc>
          <w:tcPr>
            <w:tcW w:w="209" w:type="dxa"/>
            <w:tcBorders/>
            <w:vAlign w:val="center"/>
          </w:tcPr>
          <w:p>
            <w:pPr>
              <w:pStyle w:val="TableContents"/>
              <w:bidi w:val="0"/>
              <w:spacing w:before="0" w:after="283"/>
              <w:ind w:left="30" w:right="0" w:hanging="0"/>
              <w:jc w:val="left"/>
              <w:rPr>
                <w:rFonts w:ascii="Arial;Helvetica;sans-serif" w:hAnsi="Arial;Helvetica;sans-serif"/>
                <w:color w:val="000000"/>
                <w:sz w:val="16"/>
              </w:rPr>
            </w:pPr>
            <w:r>
              <w:rPr>
                <w:rFonts w:ascii="Arial;Helvetica;sans-serif" w:hAnsi="Arial;Helvetica;sans-serif"/>
                <w:color w:val="000000"/>
                <w:sz w:val="16"/>
              </w:rPr>
              <w:t xml:space="preserve">(g) </w:t>
            </w:r>
          </w:p>
        </w:tc>
        <w:tc>
          <w:tcPr>
            <w:tcW w:w="23" w:type="dxa"/>
            <w:tcBorders/>
            <w:vAlign w:val="center"/>
          </w:tcPr>
          <w:p>
            <w:pPr>
              <w:pStyle w:val="TableContents"/>
              <w:bidi w:val="0"/>
              <w:spacing w:before="0" w:after="283"/>
              <w:jc w:val="left"/>
              <w:rPr/>
            </w:pPr>
            <w:r>
              <w:rPr/>
              <w:t>​</w:t>
            </w:r>
          </w:p>
        </w:tc>
        <w:tc>
          <w:tcPr>
            <w:tcW w:w="23" w:type="dxa"/>
            <w:tcBorders/>
            <w:vAlign w:val="center"/>
          </w:tcPr>
          <w:p>
            <w:pPr>
              <w:pStyle w:val="TableContents"/>
              <w:bidi w:val="0"/>
              <w:spacing w:before="0" w:after="283"/>
              <w:jc w:val="left"/>
              <w:rPr/>
            </w:pPr>
            <w:r>
              <w:rPr/>
              <w:t>​</w:t>
            </w:r>
          </w:p>
        </w:tc>
        <w:tc>
          <w:tcPr>
            <w:tcW w:w="547" w:type="dxa"/>
            <w:tcBorders/>
            <w:vAlign w:val="center"/>
          </w:tcPr>
          <w:p>
            <w:pPr>
              <w:pStyle w:val="TableContents"/>
              <w:bidi w:val="0"/>
              <w:spacing w:before="0" w:after="283"/>
              <w:ind w:left="0" w:right="0" w:hanging="0"/>
              <w:jc w:val="left"/>
              <w:rPr>
                <w:rFonts w:ascii="Arial;Helvetica;sans-serif" w:hAnsi="Arial;Helvetica;sans-serif"/>
                <w:color w:val="000000"/>
                <w:sz w:val="16"/>
              </w:rPr>
            </w:pPr>
            <w:r>
              <w:rPr>
                <w:rFonts w:ascii="Arial;Helvetica;sans-serif" w:hAnsi="Arial;Helvetica;sans-serif"/>
                <w:color w:val="000000"/>
                <w:sz w:val="16"/>
              </w:rPr>
              <w:t xml:space="preserve">RSUs </w:t>
            </w:r>
          </w:p>
        </w:tc>
        <w:tc>
          <w:tcPr>
            <w:tcW w:w="23" w:type="dxa"/>
            <w:tcBorders/>
            <w:vAlign w:val="center"/>
          </w:tcPr>
          <w:p>
            <w:pPr>
              <w:pStyle w:val="TableContents"/>
              <w:bidi w:val="0"/>
              <w:spacing w:before="0" w:after="283"/>
              <w:jc w:val="left"/>
              <w:rPr/>
            </w:pPr>
            <w:r>
              <w:rPr/>
              <w:t>​</w:t>
            </w:r>
          </w:p>
        </w:tc>
        <w:tc>
          <w:tcPr>
            <w:tcW w:w="23" w:type="dxa"/>
            <w:tcBorders/>
            <w:vAlign w:val="center"/>
          </w:tcPr>
          <w:p>
            <w:pPr>
              <w:pStyle w:val="TableContents"/>
              <w:bidi w:val="0"/>
              <w:spacing w:before="0" w:after="283"/>
              <w:jc w:val="left"/>
              <w:rPr/>
            </w:pPr>
            <w:r>
              <w:rPr/>
              <w:t>​</w:t>
            </w:r>
          </w:p>
        </w:tc>
        <w:tc>
          <w:tcPr>
            <w:tcW w:w="9280" w:type="dxa"/>
            <w:tcBorders/>
            <w:vAlign w:val="center"/>
          </w:tcPr>
          <w:p>
            <w:pPr>
              <w:pStyle w:val="TableContents"/>
              <w:bidi w:val="0"/>
              <w:spacing w:before="0" w:after="283"/>
              <w:ind w:left="0" w:right="0" w:hanging="0"/>
              <w:jc w:val="left"/>
              <w:rPr>
                <w:rFonts w:ascii="Arial;Helvetica;sans-serif" w:hAnsi="Arial;Helvetica;sans-serif"/>
                <w:color w:val="000000"/>
                <w:sz w:val="16"/>
              </w:rPr>
            </w:pPr>
            <w:r>
              <w:rPr>
                <w:rFonts w:ascii="Arial;Helvetica;sans-serif" w:hAnsi="Arial;Helvetica;sans-serif"/>
                <w:color w:val="000000"/>
                <w:sz w:val="16"/>
              </w:rPr>
              <w:t>18,324 on July 26, 2024, 534 on July 26, 2025, and 17,791 on July 26, 2026</w:t>
            </w:r>
          </w:p>
        </w:tc>
        <w:tc>
          <w:tcPr>
            <w:tcW w:w="39" w:type="dxa"/>
            <w:tcBorders/>
            <w:vAlign w:val="center"/>
          </w:tcPr>
          <w:p>
            <w:pPr>
              <w:pStyle w:val="TableContents"/>
              <w:bidi w:val="0"/>
              <w:spacing w:before="0" w:after="283"/>
              <w:jc w:val="left"/>
              <w:rPr/>
            </w:pPr>
            <w:r>
              <w:rPr/>
              <w:t>​</w:t>
            </w:r>
          </w:p>
        </w:tc>
      </w:tr>
      <w:tr>
        <w:trPr/>
        <w:tc>
          <w:tcPr>
            <w:tcW w:w="38" w:type="dxa"/>
            <w:tcBorders/>
            <w:vAlign w:val="center"/>
          </w:tcPr>
          <w:p>
            <w:pPr>
              <w:pStyle w:val="TableContents"/>
              <w:bidi w:val="0"/>
              <w:spacing w:before="0" w:after="283"/>
              <w:jc w:val="left"/>
              <w:rPr/>
            </w:pPr>
            <w:r>
              <w:rPr/>
              <w:t>​</w:t>
            </w:r>
          </w:p>
        </w:tc>
        <w:tc>
          <w:tcPr>
            <w:tcW w:w="209" w:type="dxa"/>
            <w:tcBorders/>
            <w:vAlign w:val="center"/>
          </w:tcPr>
          <w:p>
            <w:pPr>
              <w:pStyle w:val="TableContents"/>
              <w:bidi w:val="0"/>
              <w:spacing w:before="0" w:after="283"/>
              <w:ind w:left="30" w:right="0" w:hanging="0"/>
              <w:jc w:val="left"/>
              <w:rPr>
                <w:rFonts w:ascii="Arial;Helvetica;sans-serif" w:hAnsi="Arial;Helvetica;sans-serif"/>
                <w:color w:val="000000"/>
                <w:sz w:val="16"/>
              </w:rPr>
            </w:pPr>
            <w:r>
              <w:rPr>
                <w:rFonts w:ascii="Arial;Helvetica;sans-serif" w:hAnsi="Arial;Helvetica;sans-serif"/>
                <w:color w:val="000000"/>
                <w:sz w:val="16"/>
              </w:rPr>
              <w:t xml:space="preserve">(h) </w:t>
            </w:r>
          </w:p>
        </w:tc>
        <w:tc>
          <w:tcPr>
            <w:tcW w:w="23" w:type="dxa"/>
            <w:tcBorders/>
            <w:vAlign w:val="center"/>
          </w:tcPr>
          <w:p>
            <w:pPr>
              <w:pStyle w:val="TableContents"/>
              <w:bidi w:val="0"/>
              <w:spacing w:before="0" w:after="283"/>
              <w:jc w:val="left"/>
              <w:rPr/>
            </w:pPr>
            <w:r>
              <w:rPr/>
              <w:t>​</w:t>
            </w:r>
          </w:p>
        </w:tc>
        <w:tc>
          <w:tcPr>
            <w:tcW w:w="23" w:type="dxa"/>
            <w:tcBorders/>
            <w:vAlign w:val="center"/>
          </w:tcPr>
          <w:p>
            <w:pPr>
              <w:pStyle w:val="TableContents"/>
              <w:bidi w:val="0"/>
              <w:spacing w:before="0" w:after="283"/>
              <w:jc w:val="left"/>
              <w:rPr/>
            </w:pPr>
            <w:r>
              <w:rPr/>
              <w:t>​</w:t>
            </w:r>
          </w:p>
        </w:tc>
        <w:tc>
          <w:tcPr>
            <w:tcW w:w="547" w:type="dxa"/>
            <w:tcBorders/>
            <w:vAlign w:val="center"/>
          </w:tcPr>
          <w:p>
            <w:pPr>
              <w:pStyle w:val="TableContents"/>
              <w:bidi w:val="0"/>
              <w:spacing w:before="0" w:after="283"/>
              <w:ind w:left="0" w:right="0" w:hanging="0"/>
              <w:jc w:val="left"/>
              <w:rPr>
                <w:rFonts w:ascii="Arial;Helvetica;sans-serif" w:hAnsi="Arial;Helvetica;sans-serif"/>
                <w:color w:val="000000"/>
                <w:sz w:val="16"/>
              </w:rPr>
            </w:pPr>
            <w:r>
              <w:rPr>
                <w:rFonts w:ascii="Arial;Helvetica;sans-serif" w:hAnsi="Arial;Helvetica;sans-serif"/>
                <w:color w:val="000000"/>
                <w:sz w:val="16"/>
              </w:rPr>
              <w:t>PSUs</w:t>
            </w:r>
          </w:p>
        </w:tc>
        <w:tc>
          <w:tcPr>
            <w:tcW w:w="23" w:type="dxa"/>
            <w:tcBorders/>
            <w:vAlign w:val="center"/>
          </w:tcPr>
          <w:p>
            <w:pPr>
              <w:pStyle w:val="TableContents"/>
              <w:bidi w:val="0"/>
              <w:spacing w:before="0" w:after="283"/>
              <w:jc w:val="left"/>
              <w:rPr/>
            </w:pPr>
            <w:r>
              <w:rPr/>
              <w:t>​</w:t>
            </w:r>
          </w:p>
        </w:tc>
        <w:tc>
          <w:tcPr>
            <w:tcW w:w="23" w:type="dxa"/>
            <w:tcBorders/>
            <w:vAlign w:val="center"/>
          </w:tcPr>
          <w:p>
            <w:pPr>
              <w:pStyle w:val="TableContents"/>
              <w:bidi w:val="0"/>
              <w:spacing w:before="0" w:after="283"/>
              <w:jc w:val="left"/>
              <w:rPr/>
            </w:pPr>
            <w:r>
              <w:rPr/>
              <w:t>​</w:t>
            </w:r>
          </w:p>
        </w:tc>
        <w:tc>
          <w:tcPr>
            <w:tcW w:w="9280" w:type="dxa"/>
            <w:tcBorders/>
            <w:vAlign w:val="center"/>
          </w:tcPr>
          <w:p>
            <w:pPr>
              <w:pStyle w:val="TableContents"/>
              <w:bidi w:val="0"/>
              <w:spacing w:before="0" w:after="283"/>
              <w:ind w:left="0" w:right="0" w:hanging="0"/>
              <w:jc w:val="left"/>
              <w:rPr>
                <w:rFonts w:ascii="Arial;Helvetica;sans-serif" w:hAnsi="Arial;Helvetica;sans-serif"/>
                <w:color w:val="000000"/>
                <w:sz w:val="16"/>
              </w:rPr>
            </w:pPr>
            <w:r>
              <w:rPr>
                <w:rFonts w:ascii="Arial;Helvetica;sans-serif" w:hAnsi="Arial;Helvetica;sans-serif"/>
                <w:color w:val="000000"/>
                <w:sz w:val="16"/>
              </w:rPr>
              <w:t>March 9, 2026, based on three-year cumulative Adjusted EBITDA (75% weighting) and a variable cost metric (25% weighting), as discussed in the CD&amp;A, and disclosed at target level.</w:t>
            </w:r>
          </w:p>
        </w:tc>
        <w:tc>
          <w:tcPr>
            <w:tcW w:w="39" w:type="dxa"/>
            <w:tcBorders/>
            <w:vAlign w:val="center"/>
          </w:tcPr>
          <w:p>
            <w:pPr>
              <w:pStyle w:val="TableContents"/>
              <w:bidi w:val="0"/>
              <w:spacing w:before="0" w:after="283"/>
              <w:jc w:val="left"/>
              <w:rPr/>
            </w:pPr>
            <w:r>
              <w:rPr/>
              <w:t>​</w:t>
            </w:r>
          </w:p>
        </w:tc>
      </w:tr>
      <w:tr>
        <w:trPr/>
        <w:tc>
          <w:tcPr>
            <w:tcW w:w="38" w:type="dxa"/>
            <w:tcBorders/>
            <w:vAlign w:val="center"/>
          </w:tcPr>
          <w:p>
            <w:pPr>
              <w:pStyle w:val="TableContents"/>
              <w:bidi w:val="0"/>
              <w:spacing w:before="0" w:after="283"/>
              <w:jc w:val="left"/>
              <w:rPr/>
            </w:pPr>
            <w:r>
              <w:rPr/>
              <w:t>​</w:t>
            </w:r>
          </w:p>
        </w:tc>
        <w:tc>
          <w:tcPr>
            <w:tcW w:w="209" w:type="dxa"/>
            <w:tcBorders/>
            <w:vAlign w:val="center"/>
          </w:tcPr>
          <w:p>
            <w:pPr>
              <w:pStyle w:val="TableContents"/>
              <w:bidi w:val="0"/>
              <w:spacing w:before="0" w:after="283"/>
              <w:ind w:left="30" w:right="0" w:hanging="0"/>
              <w:jc w:val="left"/>
              <w:rPr>
                <w:rFonts w:ascii="Arial;Helvetica;sans-serif" w:hAnsi="Arial;Helvetica;sans-serif"/>
                <w:color w:val="000000"/>
                <w:sz w:val="16"/>
              </w:rPr>
            </w:pPr>
            <w:r>
              <w:rPr>
                <w:rFonts w:ascii="Arial;Helvetica;sans-serif" w:hAnsi="Arial;Helvetica;sans-serif"/>
                <w:color w:val="000000"/>
                <w:sz w:val="16"/>
              </w:rPr>
              <w:t xml:space="preserve">(i) </w:t>
            </w:r>
          </w:p>
        </w:tc>
        <w:tc>
          <w:tcPr>
            <w:tcW w:w="23" w:type="dxa"/>
            <w:tcBorders/>
            <w:vAlign w:val="center"/>
          </w:tcPr>
          <w:p>
            <w:pPr>
              <w:pStyle w:val="TableContents"/>
              <w:bidi w:val="0"/>
              <w:spacing w:before="0" w:after="283"/>
              <w:jc w:val="left"/>
              <w:rPr/>
            </w:pPr>
            <w:r>
              <w:rPr/>
              <w:t>​</w:t>
            </w:r>
          </w:p>
        </w:tc>
        <w:tc>
          <w:tcPr>
            <w:tcW w:w="23" w:type="dxa"/>
            <w:tcBorders/>
            <w:vAlign w:val="center"/>
          </w:tcPr>
          <w:p>
            <w:pPr>
              <w:pStyle w:val="TableContents"/>
              <w:bidi w:val="0"/>
              <w:spacing w:before="0" w:after="283"/>
              <w:jc w:val="left"/>
              <w:rPr/>
            </w:pPr>
            <w:r>
              <w:rPr/>
              <w:t>​</w:t>
            </w:r>
          </w:p>
        </w:tc>
        <w:tc>
          <w:tcPr>
            <w:tcW w:w="547" w:type="dxa"/>
            <w:tcBorders/>
            <w:vAlign w:val="center"/>
          </w:tcPr>
          <w:p>
            <w:pPr>
              <w:pStyle w:val="TableContents"/>
              <w:bidi w:val="0"/>
              <w:spacing w:before="0" w:after="283"/>
              <w:ind w:left="0" w:right="0" w:hanging="0"/>
              <w:jc w:val="left"/>
              <w:rPr>
                <w:rFonts w:ascii="Arial;Helvetica;sans-serif" w:hAnsi="Arial;Helvetica;sans-serif"/>
                <w:color w:val="000000"/>
                <w:sz w:val="16"/>
              </w:rPr>
            </w:pPr>
            <w:r>
              <w:rPr>
                <w:rFonts w:ascii="Arial;Helvetica;sans-serif" w:hAnsi="Arial;Helvetica;sans-serif"/>
                <w:color w:val="000000"/>
                <w:sz w:val="16"/>
              </w:rPr>
              <w:t>PSUs</w:t>
            </w:r>
          </w:p>
        </w:tc>
        <w:tc>
          <w:tcPr>
            <w:tcW w:w="23" w:type="dxa"/>
            <w:tcBorders/>
            <w:vAlign w:val="center"/>
          </w:tcPr>
          <w:p>
            <w:pPr>
              <w:pStyle w:val="TableContents"/>
              <w:bidi w:val="0"/>
              <w:spacing w:before="0" w:after="283"/>
              <w:jc w:val="left"/>
              <w:rPr/>
            </w:pPr>
            <w:r>
              <w:rPr/>
              <w:t>​</w:t>
            </w:r>
          </w:p>
        </w:tc>
        <w:tc>
          <w:tcPr>
            <w:tcW w:w="23" w:type="dxa"/>
            <w:tcBorders/>
            <w:vAlign w:val="center"/>
          </w:tcPr>
          <w:p>
            <w:pPr>
              <w:pStyle w:val="TableContents"/>
              <w:bidi w:val="0"/>
              <w:spacing w:before="0" w:after="283"/>
              <w:jc w:val="left"/>
              <w:rPr/>
            </w:pPr>
            <w:r>
              <w:rPr/>
              <w:t>​</w:t>
            </w:r>
          </w:p>
        </w:tc>
        <w:tc>
          <w:tcPr>
            <w:tcW w:w="9280" w:type="dxa"/>
            <w:tcBorders/>
            <w:vAlign w:val="center"/>
          </w:tcPr>
          <w:p>
            <w:pPr>
              <w:pStyle w:val="TableContents"/>
              <w:bidi w:val="0"/>
              <w:spacing w:before="0" w:after="283"/>
              <w:ind w:left="0" w:right="0" w:hanging="0"/>
              <w:jc w:val="left"/>
              <w:rPr>
                <w:rFonts w:ascii="Arial;Helvetica;sans-serif" w:hAnsi="Arial;Helvetica;sans-serif"/>
                <w:color w:val="000000"/>
                <w:sz w:val="16"/>
              </w:rPr>
            </w:pPr>
            <w:r>
              <w:rPr>
                <w:rFonts w:ascii="Arial;Helvetica;sans-serif" w:hAnsi="Arial;Helvetica;sans-serif"/>
                <w:color w:val="000000"/>
                <w:sz w:val="16"/>
              </w:rPr>
              <w:t>March 9, 2025 (or July 26, 2025 in the case of Mr. Simhambhatla's award), based on three-year cumulative Adjusted EBITDA (75% weighting) and a variable cost metric (25% weighting), and disclosed at target level.</w:t>
            </w:r>
          </w:p>
        </w:tc>
        <w:tc>
          <w:tcPr>
            <w:tcW w:w="39" w:type="dxa"/>
            <w:tcBorders/>
            <w:vAlign w:val="center"/>
          </w:tcPr>
          <w:p>
            <w:pPr>
              <w:pStyle w:val="TableContents"/>
              <w:bidi w:val="0"/>
              <w:spacing w:before="0" w:after="283"/>
              <w:jc w:val="left"/>
              <w:rPr/>
            </w:pPr>
            <w:r>
              <w:rPr/>
              <w:t>​</w:t>
            </w:r>
          </w:p>
        </w:tc>
      </w:tr>
      <w:tr>
        <w:trPr/>
        <w:tc>
          <w:tcPr>
            <w:tcW w:w="38" w:type="dxa"/>
            <w:tcBorders/>
            <w:vAlign w:val="center"/>
          </w:tcPr>
          <w:p>
            <w:pPr>
              <w:pStyle w:val="TableContents"/>
              <w:bidi w:val="0"/>
              <w:spacing w:before="0" w:after="283"/>
              <w:jc w:val="left"/>
              <w:rPr/>
            </w:pPr>
            <w:r>
              <w:rPr/>
              <w:t>​</w:t>
            </w:r>
          </w:p>
        </w:tc>
        <w:tc>
          <w:tcPr>
            <w:tcW w:w="209" w:type="dxa"/>
            <w:tcBorders/>
            <w:vAlign w:val="center"/>
          </w:tcPr>
          <w:p>
            <w:pPr>
              <w:pStyle w:val="TableContents"/>
              <w:bidi w:val="0"/>
              <w:spacing w:before="0" w:after="283"/>
              <w:ind w:left="30" w:right="0" w:hanging="0"/>
              <w:jc w:val="left"/>
              <w:rPr>
                <w:rFonts w:ascii="Arial;Helvetica;sans-serif" w:hAnsi="Arial;Helvetica;sans-serif"/>
                <w:color w:val="000000"/>
                <w:sz w:val="16"/>
              </w:rPr>
            </w:pPr>
            <w:r>
              <w:rPr>
                <w:rFonts w:ascii="Arial;Helvetica;sans-serif" w:hAnsi="Arial;Helvetica;sans-serif"/>
                <w:color w:val="000000"/>
                <w:sz w:val="16"/>
              </w:rPr>
              <w:t xml:space="preserve">(j) </w:t>
            </w:r>
          </w:p>
        </w:tc>
        <w:tc>
          <w:tcPr>
            <w:tcW w:w="23" w:type="dxa"/>
            <w:tcBorders/>
            <w:vAlign w:val="center"/>
          </w:tcPr>
          <w:p>
            <w:pPr>
              <w:pStyle w:val="TableContents"/>
              <w:bidi w:val="0"/>
              <w:spacing w:before="0" w:after="283"/>
              <w:jc w:val="left"/>
              <w:rPr/>
            </w:pPr>
            <w:r>
              <w:rPr/>
              <w:t>​</w:t>
            </w:r>
          </w:p>
        </w:tc>
        <w:tc>
          <w:tcPr>
            <w:tcW w:w="23" w:type="dxa"/>
            <w:tcBorders/>
            <w:vAlign w:val="center"/>
          </w:tcPr>
          <w:p>
            <w:pPr>
              <w:pStyle w:val="TableContents"/>
              <w:bidi w:val="0"/>
              <w:spacing w:before="0" w:after="283"/>
              <w:jc w:val="left"/>
              <w:rPr/>
            </w:pPr>
            <w:r>
              <w:rPr/>
              <w:t>​</w:t>
            </w:r>
          </w:p>
        </w:tc>
        <w:tc>
          <w:tcPr>
            <w:tcW w:w="547" w:type="dxa"/>
            <w:tcBorders/>
            <w:vAlign w:val="center"/>
          </w:tcPr>
          <w:p>
            <w:pPr>
              <w:pStyle w:val="TableContents"/>
              <w:bidi w:val="0"/>
              <w:spacing w:before="0" w:after="283"/>
              <w:ind w:left="0" w:right="0" w:hanging="0"/>
              <w:jc w:val="left"/>
              <w:rPr>
                <w:rFonts w:ascii="Arial;Helvetica;sans-serif" w:hAnsi="Arial;Helvetica;sans-serif"/>
                <w:color w:val="000000"/>
                <w:sz w:val="16"/>
              </w:rPr>
            </w:pPr>
            <w:r>
              <w:rPr>
                <w:rFonts w:ascii="Arial;Helvetica;sans-serif" w:hAnsi="Arial;Helvetica;sans-serif"/>
                <w:color w:val="000000"/>
                <w:sz w:val="16"/>
              </w:rPr>
              <w:t xml:space="preserve">PSUs </w:t>
            </w:r>
          </w:p>
        </w:tc>
        <w:tc>
          <w:tcPr>
            <w:tcW w:w="23" w:type="dxa"/>
            <w:tcBorders/>
            <w:vAlign w:val="center"/>
          </w:tcPr>
          <w:p>
            <w:pPr>
              <w:pStyle w:val="TableContents"/>
              <w:bidi w:val="0"/>
              <w:spacing w:before="0" w:after="283"/>
              <w:jc w:val="left"/>
              <w:rPr/>
            </w:pPr>
            <w:r>
              <w:rPr/>
              <w:t>​</w:t>
            </w:r>
          </w:p>
        </w:tc>
        <w:tc>
          <w:tcPr>
            <w:tcW w:w="23" w:type="dxa"/>
            <w:tcBorders/>
            <w:vAlign w:val="center"/>
          </w:tcPr>
          <w:p>
            <w:pPr>
              <w:pStyle w:val="TableContents"/>
              <w:bidi w:val="0"/>
              <w:spacing w:before="0" w:after="283"/>
              <w:jc w:val="left"/>
              <w:rPr/>
            </w:pPr>
            <w:r>
              <w:rPr/>
              <w:t>​</w:t>
            </w:r>
          </w:p>
        </w:tc>
        <w:tc>
          <w:tcPr>
            <w:tcW w:w="9280" w:type="dxa"/>
            <w:tcBorders/>
            <w:vAlign w:val="center"/>
          </w:tcPr>
          <w:p>
            <w:pPr>
              <w:pStyle w:val="TableContents"/>
              <w:bidi w:val="0"/>
              <w:spacing w:before="0" w:after="283"/>
              <w:ind w:left="0" w:right="0" w:hanging="0"/>
              <w:jc w:val="left"/>
              <w:rPr>
                <w:rFonts w:ascii="Arial;Helvetica;sans-serif" w:hAnsi="Arial;Helvetica;sans-serif"/>
                <w:color w:val="000000"/>
                <w:sz w:val="16"/>
              </w:rPr>
            </w:pPr>
            <w:r>
              <w:rPr>
                <w:rFonts w:ascii="Arial;Helvetica;sans-serif" w:hAnsi="Arial;Helvetica;sans-serif"/>
                <w:color w:val="000000"/>
                <w:sz w:val="16"/>
              </w:rPr>
              <w:t>March 9, 2024, based on highest one-year Adjusted EBITDA performance during the performance period, and disclosed above at maximum value as performance goals were achieved at the maximum vesting level (150% of target for NEOs other than Mr. Hees whose award vesting was capped at 100%).</w:t>
            </w:r>
          </w:p>
        </w:tc>
        <w:tc>
          <w:tcPr>
            <w:tcW w:w="39" w:type="dxa"/>
            <w:tcBorders/>
            <w:vAlign w:val="center"/>
          </w:tcPr>
          <w:p>
            <w:pPr>
              <w:pStyle w:val="TableContents"/>
              <w:bidi w:val="0"/>
              <w:spacing w:before="0" w:after="283"/>
              <w:jc w:val="left"/>
              <w:rPr/>
            </w:pPr>
            <w:r>
              <w:rPr/>
              <w:t>​</w:t>
            </w:r>
          </w:p>
        </w:tc>
      </w:tr>
    </w:tbl>
    <w:tbl>
      <w:tblPr>
        <w:tblW w:w="260" w:type="dxa"/>
        <w:jc w:val="left"/>
        <w:tblInd w:w="0" w:type="dxa"/>
        <w:tblLayout w:type="fixed"/>
        <w:tblCellMar>
          <w:top w:w="0" w:type="dxa"/>
          <w:left w:w="0" w:type="dxa"/>
          <w:bottom w:w="0" w:type="dxa"/>
          <w:right w:w="0" w:type="dxa"/>
        </w:tblCellMar>
      </w:tblPr>
      <w:tblGrid>
        <w:gridCol w:w="260"/>
      </w:tblGrid>
      <w:tr>
        <w:trPr/>
        <w:tc>
          <w:tcPr>
            <w:tcW w:w="260" w:type="dxa"/>
            <w:tcBorders/>
            <w:vAlign w:val="center"/>
          </w:tcPr>
          <w:p>
            <w:pPr>
              <w:pStyle w:val="TableContents"/>
              <w:bidi w:val="0"/>
              <w:spacing w:before="0" w:after="283"/>
              <w:jc w:val="center"/>
              <w:rPr>
                <w:rFonts w:ascii="Arial;Helvetica;sans-serif" w:hAnsi="Arial;Helvetica;sans-serif"/>
                <w:color w:val="000000"/>
                <w:sz w:val="20"/>
              </w:rPr>
            </w:pPr>
            <w:r>
              <w:rPr>
                <w:rFonts w:ascii="Arial;Helvetica;sans-serif" w:hAnsi="Arial;Helvetica;sans-serif"/>
                <w:color w:val="000000"/>
                <w:sz w:val="20"/>
              </w:rPr>
              <w:t>37</w:t>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200" w:after="20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bidi w:val="0"/>
        <w:spacing w:before="200" w:after="20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jc w:val="left"/>
        <w:rPr/>
      </w:pPr>
      <w:hyperlink w:anchor="TOC">
        <w:bookmarkStart w:id="79" w:name="ny20022766x1_def14a_107-summary_pg6"/>
        <w:bookmarkEnd w:id="79"/>
        <w:r>
          <w:rPr>
            <w:rStyle w:val="InternetLink"/>
            <w:rFonts w:ascii="Times New Roman;Times;Serif" w:hAnsi="Times New Roman;Times;Serif"/>
            <w:b/>
            <w:caps w:val="false"/>
            <w:smallCaps w:val="false"/>
            <w:color w:val="000000"/>
            <w:sz w:val="16"/>
            <w:shd w:fill="FFFFFF" w:val="clear"/>
          </w:rPr>
          <w:t>TABLE OF CONTENTS</w:t>
        </w:r>
      </w:hyperlink>
    </w:p>
    <w:p>
      <w:pPr>
        <w:pStyle w:val="TextBody"/>
        <w:bidi w:val="0"/>
        <w:spacing w:before="160" w:after="283"/>
        <w:ind w:left="0" w:right="0" w:hanging="0"/>
        <w:jc w:val="left"/>
        <w:rPr>
          <w:rFonts w:ascii="Arial;Helvetica;sans-serif" w:hAnsi="Arial;Helvetica;sans-serif"/>
          <w:b/>
          <w:color w:val="000000"/>
          <w:sz w:val="28"/>
          <w:shd w:fill="FFFFFF" w:val="clear"/>
        </w:rPr>
      </w:pPr>
      <w:bookmarkStart w:id="80" w:name="t20OST"/>
      <w:bookmarkEnd w:id="80"/>
      <w:r>
        <w:rPr>
          <w:rFonts w:ascii="Arial;Helvetica;sans-serif" w:hAnsi="Arial;Helvetica;sans-serif"/>
          <w:b/>
          <w:color w:val="000000"/>
          <w:sz w:val="28"/>
          <w:shd w:fill="FFFFFF" w:val="clear"/>
        </w:rPr>
        <w:t xml:space="preserve">2023 Option Exercise and Stock Vested Table </w:t>
      </w:r>
    </w:p>
    <w:p>
      <w:pPr>
        <w:pStyle w:val="TextBody"/>
        <w:bidi w:val="0"/>
        <w:spacing w:before="160" w:after="283"/>
        <w:ind w:left="0" w:right="0" w:hanging="0"/>
        <w:jc w:val="both"/>
        <w:rPr>
          <w:rFonts w:ascii="Arial;Helvetica;sans-serif" w:hAnsi="Arial;Helvetica;sans-serif"/>
          <w:color w:val="000000"/>
          <w:sz w:val="20"/>
          <w:shd w:fill="FFFFFF" w:val="clear"/>
        </w:rPr>
      </w:pPr>
      <w:r>
        <w:rPr>
          <w:rFonts w:ascii="Arial;Helvetica;sans-serif" w:hAnsi="Arial;Helvetica;sans-serif"/>
          <w:color w:val="000000"/>
          <w:sz w:val="20"/>
          <w:shd w:fill="FFFFFF" w:val="clear"/>
        </w:rPr>
        <w:t xml:space="preserve">The following table reflects information regarding vesting of our stock awards during fiscal 2023. There were no stock options outstanding or exercised. </w:t>
      </w:r>
    </w:p>
    <w:tbl>
      <w:tblPr>
        <w:tblW w:w="3453" w:type="dxa"/>
        <w:jc w:val="left"/>
        <w:tblInd w:w="0" w:type="dxa"/>
        <w:tblLayout w:type="fixed"/>
        <w:tblCellMar>
          <w:top w:w="0" w:type="dxa"/>
          <w:left w:w="0" w:type="dxa"/>
          <w:bottom w:w="0" w:type="dxa"/>
          <w:right w:w="0" w:type="dxa"/>
        </w:tblCellMar>
      </w:tblPr>
      <w:tblGrid>
        <w:gridCol w:w="38"/>
        <w:gridCol w:w="1325"/>
        <w:gridCol w:w="23"/>
        <w:gridCol w:w="23"/>
        <w:gridCol w:w="1040"/>
        <w:gridCol w:w="23"/>
        <w:gridCol w:w="23"/>
        <w:gridCol w:w="920"/>
        <w:gridCol w:w="38"/>
      </w:tblGrid>
      <w:tr>
        <w:trPr/>
        <w:tc>
          <w:tcPr>
            <w:tcW w:w="38" w:type="dxa"/>
            <w:tcBorders/>
            <w:vAlign w:val="center"/>
          </w:tcPr>
          <w:p>
            <w:pPr>
              <w:pStyle w:val="TableContents"/>
              <w:bidi w:val="0"/>
              <w:spacing w:before="0" w:after="283"/>
              <w:jc w:val="left"/>
              <w:rPr/>
            </w:pPr>
            <w:r>
              <w:rPr/>
              <w:t>​</w:t>
            </w:r>
          </w:p>
        </w:tc>
        <w:tc>
          <w:tcPr>
            <w:tcW w:w="1325" w:type="dxa"/>
            <w:tcBorders/>
            <w:vAlign w:val="center"/>
          </w:tcPr>
          <w:p>
            <w:pPr>
              <w:pStyle w:val="TableContents"/>
              <w:bidi w:val="0"/>
              <w:spacing w:before="0" w:after="0"/>
              <w:jc w:val="left"/>
              <w:rPr>
                <w:color w:val="000000"/>
              </w:rPr>
            </w:pPr>
            <w:r>
              <w:rPr>
                <w:color w:val="000000"/>
              </w:rPr>
              <w:t> </w:t>
            </w:r>
          </w:p>
        </w:tc>
        <w:tc>
          <w:tcPr>
            <w:tcW w:w="23" w:type="dxa"/>
            <w:tcBorders/>
            <w:vAlign w:val="center"/>
          </w:tcPr>
          <w:p>
            <w:pPr>
              <w:pStyle w:val="TableContents"/>
              <w:bidi w:val="0"/>
              <w:spacing w:before="0" w:after="283"/>
              <w:jc w:val="left"/>
              <w:rPr/>
            </w:pPr>
            <w:r>
              <w:rPr/>
              <w:t>​</w:t>
            </w:r>
          </w:p>
        </w:tc>
        <w:tc>
          <w:tcPr>
            <w:tcW w:w="23" w:type="dxa"/>
            <w:tcBorders>
              <w:bottom w:val="single" w:sz="2" w:space="0" w:color="FFFFFF"/>
            </w:tcBorders>
            <w:tcMar>
              <w:bottom w:w="80" w:type="dxa"/>
            </w:tcMar>
            <w:vAlign w:val="center"/>
          </w:tcPr>
          <w:p>
            <w:pPr>
              <w:pStyle w:val="TableContents"/>
              <w:bidi w:val="0"/>
              <w:spacing w:before="0" w:after="283"/>
              <w:jc w:val="left"/>
              <w:rPr/>
            </w:pPr>
            <w:r>
              <w:rPr/>
              <w:t>​</w:t>
            </w:r>
          </w:p>
        </w:tc>
        <w:tc>
          <w:tcPr>
            <w:tcW w:w="2006" w:type="dxa"/>
            <w:gridSpan w:val="4"/>
            <w:tcBorders>
              <w:bottom w:val="single" w:sz="8" w:space="0" w:color="000000"/>
            </w:tcBorders>
            <w:tcMar>
              <w:bottom w:w="80" w:type="dxa"/>
            </w:tcMar>
            <w:vAlign w:val="center"/>
          </w:tcPr>
          <w:p>
            <w:pPr>
              <w:pStyle w:val="TableContents"/>
              <w:bidi w:val="0"/>
              <w:spacing w:before="0" w:after="283"/>
              <w:jc w:val="center"/>
              <w:rPr>
                <w:rFonts w:ascii="Arial;Helvetica;sans-serif" w:hAnsi="Arial;Helvetica;sans-serif"/>
                <w:b/>
                <w:color w:val="000000"/>
                <w:sz w:val="16"/>
              </w:rPr>
            </w:pPr>
            <w:r>
              <w:rPr>
                <w:rFonts w:ascii="Arial;Helvetica;sans-serif" w:hAnsi="Arial;Helvetica;sans-serif"/>
                <w:b/>
                <w:color w:val="000000"/>
                <w:sz w:val="16"/>
              </w:rPr>
              <w:t xml:space="preserve">Stock Awards </w:t>
            </w:r>
          </w:p>
        </w:tc>
        <w:tc>
          <w:tcPr>
            <w:tcW w:w="38" w:type="dxa"/>
            <w:tcBorders>
              <w:bottom w:val="single" w:sz="2" w:space="0" w:color="FFFFFF"/>
            </w:tcBorders>
            <w:tcMar>
              <w:bottom w:w="80" w:type="dxa"/>
            </w:tcMar>
            <w:vAlign w:val="center"/>
          </w:tcPr>
          <w:p>
            <w:pPr>
              <w:pStyle w:val="TableContents"/>
              <w:bidi w:val="0"/>
              <w:spacing w:before="0" w:after="283"/>
              <w:jc w:val="left"/>
              <w:rPr/>
            </w:pPr>
            <w:r>
              <w:rPr/>
              <w:t>​</w:t>
            </w:r>
          </w:p>
        </w:tc>
      </w:tr>
      <w:tr>
        <w:trPr/>
        <w:tc>
          <w:tcPr>
            <w:tcW w:w="38" w:type="dxa"/>
            <w:tcBorders>
              <w:bottom w:val="single" w:sz="8" w:space="0" w:color="000000"/>
            </w:tcBorders>
            <w:tcMar>
              <w:bottom w:w="80" w:type="dxa"/>
            </w:tcMar>
            <w:vAlign w:val="center"/>
          </w:tcPr>
          <w:p>
            <w:pPr>
              <w:pStyle w:val="TableContents"/>
              <w:bidi w:val="0"/>
              <w:spacing w:before="0" w:after="283"/>
              <w:jc w:val="left"/>
              <w:rPr/>
            </w:pPr>
            <w:r>
              <w:rPr/>
              <w:t>​</w:t>
            </w:r>
          </w:p>
        </w:tc>
        <w:tc>
          <w:tcPr>
            <w:tcW w:w="1325" w:type="dxa"/>
            <w:tcBorders>
              <w:bottom w:val="single" w:sz="8" w:space="0" w:color="000000"/>
            </w:tcBorders>
            <w:tcMar>
              <w:bottom w:w="80" w:type="dxa"/>
            </w:tcMar>
            <w:vAlign w:val="center"/>
          </w:tcPr>
          <w:p>
            <w:pPr>
              <w:pStyle w:val="TableContents"/>
              <w:bidi w:val="0"/>
              <w:spacing w:before="0" w:after="283"/>
              <w:ind w:left="30" w:right="0" w:hanging="0"/>
              <w:jc w:val="left"/>
              <w:rPr>
                <w:rFonts w:ascii="Arial;Helvetica;sans-serif" w:hAnsi="Arial;Helvetica;sans-serif"/>
                <w:b/>
                <w:color w:val="000000"/>
                <w:sz w:val="16"/>
              </w:rPr>
            </w:pPr>
            <w:r>
              <w:rPr>
                <w:rFonts w:ascii="Arial;Helvetica;sans-serif" w:hAnsi="Arial;Helvetica;sans-serif"/>
                <w:b/>
                <w:color w:val="000000"/>
                <w:sz w:val="16"/>
              </w:rPr>
              <w:t>Name</w:t>
            </w:r>
          </w:p>
        </w:tc>
        <w:tc>
          <w:tcPr>
            <w:tcW w:w="23" w:type="dxa"/>
            <w:tcBorders>
              <w:bottom w:val="single" w:sz="8" w:space="0" w:color="000000"/>
            </w:tcBorders>
            <w:tcMar>
              <w:bottom w:w="80" w:type="dxa"/>
            </w:tcMar>
            <w:vAlign w:val="center"/>
          </w:tcPr>
          <w:p>
            <w:pPr>
              <w:pStyle w:val="TableContents"/>
              <w:bidi w:val="0"/>
              <w:spacing w:before="0" w:after="283"/>
              <w:jc w:val="left"/>
              <w:rPr/>
            </w:pPr>
            <w:r>
              <w:rPr/>
              <w:t>​</w:t>
            </w:r>
          </w:p>
        </w:tc>
        <w:tc>
          <w:tcPr>
            <w:tcW w:w="23" w:type="dxa"/>
            <w:tcBorders>
              <w:bottom w:val="single" w:sz="8" w:space="0" w:color="000000"/>
            </w:tcBorders>
            <w:tcMar>
              <w:bottom w:w="80" w:type="dxa"/>
            </w:tcMar>
            <w:vAlign w:val="center"/>
          </w:tcPr>
          <w:p>
            <w:pPr>
              <w:pStyle w:val="TableContents"/>
              <w:bidi w:val="0"/>
              <w:spacing w:before="0" w:after="283"/>
              <w:jc w:val="left"/>
              <w:rPr/>
            </w:pPr>
            <w:r>
              <w:rPr/>
              <w:t>​</w:t>
            </w:r>
          </w:p>
        </w:tc>
        <w:tc>
          <w:tcPr>
            <w:tcW w:w="1040" w:type="dxa"/>
            <w:tcBorders>
              <w:bottom w:val="single" w:sz="8" w:space="0" w:color="000000"/>
            </w:tcBorders>
            <w:tcMar>
              <w:bottom w:w="80" w:type="dxa"/>
            </w:tcMar>
            <w:vAlign w:val="center"/>
          </w:tcPr>
          <w:p>
            <w:pPr>
              <w:pStyle w:val="TableContents"/>
              <w:bidi w:val="0"/>
              <w:spacing w:before="0" w:after="283"/>
              <w:jc w:val="center"/>
              <w:rPr>
                <w:rFonts w:ascii="Arial;Helvetica;sans-serif" w:hAnsi="Arial;Helvetica;sans-serif"/>
                <w:b/>
                <w:color w:val="000000"/>
                <w:sz w:val="16"/>
              </w:rPr>
            </w:pPr>
            <w:r>
              <w:rPr>
                <w:rFonts w:ascii="Arial;Helvetica;sans-serif" w:hAnsi="Arial;Helvetica;sans-serif"/>
                <w:b/>
                <w:color w:val="000000"/>
                <w:sz w:val="16"/>
              </w:rPr>
              <w:t xml:space="preserve">Number of </w:t>
            </w:r>
          </w:p>
          <w:p>
            <w:pPr>
              <w:pStyle w:val="TableContents"/>
              <w:bidi w:val="0"/>
              <w:spacing w:before="0" w:after="283"/>
              <w:jc w:val="center"/>
              <w:rPr>
                <w:rFonts w:ascii="Arial;Helvetica;sans-serif" w:hAnsi="Arial;Helvetica;sans-serif"/>
                <w:b/>
                <w:color w:val="000000"/>
                <w:sz w:val="16"/>
              </w:rPr>
            </w:pPr>
            <w:r>
              <w:rPr>
                <w:rFonts w:ascii="Arial;Helvetica;sans-serif" w:hAnsi="Arial;Helvetica;sans-serif"/>
                <w:b/>
                <w:color w:val="000000"/>
                <w:sz w:val="16"/>
              </w:rPr>
              <w:t xml:space="preserve">Shares </w:t>
            </w:r>
          </w:p>
          <w:p>
            <w:pPr>
              <w:pStyle w:val="TableContents"/>
              <w:bidi w:val="0"/>
              <w:spacing w:before="0" w:after="283"/>
              <w:jc w:val="center"/>
              <w:rPr>
                <w:rFonts w:ascii="Arial;Helvetica;sans-serif" w:hAnsi="Arial;Helvetica;sans-serif"/>
                <w:b/>
                <w:color w:val="000000"/>
                <w:sz w:val="16"/>
              </w:rPr>
            </w:pPr>
            <w:r>
              <w:rPr>
                <w:rFonts w:ascii="Arial;Helvetica;sans-serif" w:hAnsi="Arial;Helvetica;sans-serif"/>
                <w:b/>
                <w:color w:val="000000"/>
                <w:sz w:val="16"/>
              </w:rPr>
              <w:t xml:space="preserve">Acquired on </w:t>
            </w:r>
          </w:p>
          <w:p>
            <w:pPr>
              <w:pStyle w:val="TableContents"/>
              <w:bidi w:val="0"/>
              <w:spacing w:before="0" w:after="283"/>
              <w:jc w:val="center"/>
              <w:rPr>
                <w:rFonts w:ascii="Arial;Helvetica;sans-serif" w:hAnsi="Arial;Helvetica;sans-serif"/>
                <w:b/>
                <w:color w:val="000000"/>
                <w:sz w:val="16"/>
              </w:rPr>
            </w:pPr>
            <w:r>
              <w:rPr>
                <w:rFonts w:ascii="Arial;Helvetica;sans-serif" w:hAnsi="Arial;Helvetica;sans-serif"/>
                <w:b/>
                <w:color w:val="000000"/>
                <w:sz w:val="16"/>
              </w:rPr>
              <w:t xml:space="preserve">Vesting </w:t>
            </w:r>
          </w:p>
          <w:p>
            <w:pPr>
              <w:pStyle w:val="TableContents"/>
              <w:bidi w:val="0"/>
              <w:spacing w:before="0" w:after="283"/>
              <w:jc w:val="center"/>
              <w:rPr>
                <w:rFonts w:ascii="Arial;Helvetica;sans-serif" w:hAnsi="Arial;Helvetica;sans-serif"/>
                <w:b/>
                <w:color w:val="000000"/>
                <w:sz w:val="16"/>
              </w:rPr>
            </w:pPr>
            <w:r>
              <w:rPr>
                <w:rFonts w:ascii="Arial;Helvetica;sans-serif" w:hAnsi="Arial;Helvetica;sans-serif"/>
                <w:b/>
                <w:color w:val="000000"/>
                <w:sz w:val="16"/>
              </w:rPr>
              <w:t>(#)</w:t>
            </w:r>
          </w:p>
        </w:tc>
        <w:tc>
          <w:tcPr>
            <w:tcW w:w="23" w:type="dxa"/>
            <w:tcBorders>
              <w:bottom w:val="single" w:sz="8" w:space="0" w:color="000000"/>
            </w:tcBorders>
            <w:tcMar>
              <w:bottom w:w="80" w:type="dxa"/>
            </w:tcMar>
            <w:vAlign w:val="center"/>
          </w:tcPr>
          <w:p>
            <w:pPr>
              <w:pStyle w:val="TableContents"/>
              <w:bidi w:val="0"/>
              <w:spacing w:before="0" w:after="283"/>
              <w:jc w:val="left"/>
              <w:rPr/>
            </w:pPr>
            <w:r>
              <w:rPr/>
              <w:t>​</w:t>
            </w:r>
          </w:p>
        </w:tc>
        <w:tc>
          <w:tcPr>
            <w:tcW w:w="23" w:type="dxa"/>
            <w:tcBorders>
              <w:bottom w:val="single" w:sz="8" w:space="0" w:color="000000"/>
            </w:tcBorders>
            <w:tcMar>
              <w:bottom w:w="80" w:type="dxa"/>
            </w:tcMar>
            <w:vAlign w:val="center"/>
          </w:tcPr>
          <w:p>
            <w:pPr>
              <w:pStyle w:val="TableContents"/>
              <w:bidi w:val="0"/>
              <w:spacing w:before="0" w:after="283"/>
              <w:jc w:val="left"/>
              <w:rPr/>
            </w:pPr>
            <w:r>
              <w:rPr/>
              <w:t>​</w:t>
            </w:r>
          </w:p>
        </w:tc>
        <w:tc>
          <w:tcPr>
            <w:tcW w:w="920" w:type="dxa"/>
            <w:tcBorders>
              <w:bottom w:val="single" w:sz="8" w:space="0" w:color="000000"/>
            </w:tcBorders>
            <w:tcMar>
              <w:bottom w:w="80" w:type="dxa"/>
            </w:tcMar>
            <w:vAlign w:val="center"/>
          </w:tcPr>
          <w:p>
            <w:pPr>
              <w:pStyle w:val="TableContents"/>
              <w:bidi w:val="0"/>
              <w:spacing w:before="0" w:after="283"/>
              <w:jc w:val="center"/>
              <w:rPr>
                <w:rFonts w:ascii="Arial;Helvetica;sans-serif" w:hAnsi="Arial;Helvetica;sans-serif"/>
                <w:b/>
                <w:color w:val="000000"/>
                <w:sz w:val="16"/>
              </w:rPr>
            </w:pPr>
            <w:r>
              <w:rPr>
                <w:rFonts w:ascii="Arial;Helvetica;sans-serif" w:hAnsi="Arial;Helvetica;sans-serif"/>
                <w:b/>
                <w:color w:val="000000"/>
                <w:sz w:val="16"/>
              </w:rPr>
              <w:t xml:space="preserve">Value </w:t>
            </w:r>
          </w:p>
          <w:p>
            <w:pPr>
              <w:pStyle w:val="TableContents"/>
              <w:bidi w:val="0"/>
              <w:spacing w:before="0" w:after="283"/>
              <w:jc w:val="center"/>
              <w:rPr>
                <w:rFonts w:ascii="Arial;Helvetica;sans-serif" w:hAnsi="Arial;Helvetica;sans-serif"/>
                <w:b/>
                <w:color w:val="000000"/>
                <w:sz w:val="16"/>
              </w:rPr>
            </w:pPr>
            <w:r>
              <w:rPr>
                <w:rFonts w:ascii="Arial;Helvetica;sans-serif" w:hAnsi="Arial;Helvetica;sans-serif"/>
                <w:b/>
                <w:color w:val="000000"/>
                <w:sz w:val="16"/>
              </w:rPr>
              <w:t xml:space="preserve">Realized </w:t>
            </w:r>
          </w:p>
          <w:p>
            <w:pPr>
              <w:pStyle w:val="TableContents"/>
              <w:bidi w:val="0"/>
              <w:spacing w:before="0" w:after="283"/>
              <w:jc w:val="center"/>
              <w:rPr>
                <w:rFonts w:ascii="Arial;Helvetica;sans-serif" w:hAnsi="Arial;Helvetica;sans-serif"/>
                <w:b/>
                <w:color w:val="000000"/>
                <w:sz w:val="16"/>
              </w:rPr>
            </w:pPr>
            <w:r>
              <w:rPr>
                <w:rFonts w:ascii="Arial;Helvetica;sans-serif" w:hAnsi="Arial;Helvetica;sans-serif"/>
                <w:b/>
                <w:color w:val="000000"/>
                <w:sz w:val="16"/>
              </w:rPr>
              <w:t xml:space="preserve">on Vesting </w:t>
            </w:r>
          </w:p>
          <w:p>
            <w:pPr>
              <w:pStyle w:val="TableContents"/>
              <w:bidi w:val="0"/>
              <w:spacing w:before="0" w:after="283"/>
              <w:jc w:val="center"/>
              <w:rPr>
                <w:rFonts w:ascii="Arial;Helvetica;sans-serif" w:hAnsi="Arial;Helvetica;sans-serif"/>
                <w:b/>
                <w:color w:val="000000"/>
                <w:sz w:val="16"/>
              </w:rPr>
            </w:pPr>
            <w:r>
              <w:rPr>
                <w:rFonts w:ascii="Arial;Helvetica;sans-serif" w:hAnsi="Arial;Helvetica;sans-serif"/>
                <w:b/>
                <w:color w:val="000000"/>
                <w:sz w:val="16"/>
              </w:rPr>
              <w:t xml:space="preserve">($)(a) </w:t>
            </w:r>
          </w:p>
        </w:tc>
        <w:tc>
          <w:tcPr>
            <w:tcW w:w="38" w:type="dxa"/>
            <w:tcBorders>
              <w:bottom w:val="single" w:sz="8" w:space="0" w:color="000000"/>
            </w:tcBorders>
            <w:tcMar>
              <w:bottom w:w="80" w:type="dxa"/>
            </w:tcMar>
            <w:vAlign w:val="center"/>
          </w:tcPr>
          <w:p>
            <w:pPr>
              <w:pStyle w:val="TableContents"/>
              <w:bidi w:val="0"/>
              <w:spacing w:before="0" w:after="283"/>
              <w:jc w:val="left"/>
              <w:rPr/>
            </w:pPr>
            <w:r>
              <w:rPr/>
              <w:t>​</w:t>
            </w:r>
          </w:p>
        </w:tc>
      </w:tr>
      <w:tr>
        <w:trPr/>
        <w:tc>
          <w:tcPr>
            <w:tcW w:w="38" w:type="dxa"/>
            <w:tcBorders/>
            <w:shd w:fill="CCCCCC" w:val="clear"/>
            <w:vAlign w:val="center"/>
          </w:tcPr>
          <w:p>
            <w:pPr>
              <w:pStyle w:val="TableContents"/>
              <w:bidi w:val="0"/>
              <w:spacing w:before="0" w:after="283"/>
              <w:jc w:val="left"/>
              <w:rPr/>
            </w:pPr>
            <w:r>
              <w:rPr/>
              <w:t>​</w:t>
            </w:r>
          </w:p>
        </w:tc>
        <w:tc>
          <w:tcPr>
            <w:tcW w:w="1325" w:type="dxa"/>
            <w:tcBorders/>
            <w:shd w:fill="CCCCCC" w:val="clear"/>
            <w:vAlign w:val="center"/>
          </w:tcPr>
          <w:p>
            <w:pPr>
              <w:pStyle w:val="TableContents"/>
              <w:bidi w:val="0"/>
              <w:spacing w:before="0" w:after="283"/>
              <w:ind w:left="30" w:right="0" w:hanging="0"/>
              <w:jc w:val="left"/>
              <w:rPr>
                <w:rFonts w:ascii="Arial;Helvetica;sans-serif" w:hAnsi="Arial;Helvetica;sans-serif"/>
                <w:color w:val="000000"/>
                <w:sz w:val="16"/>
              </w:rPr>
            </w:pPr>
            <w:r>
              <w:rPr>
                <w:rFonts w:ascii="Arial;Helvetica;sans-serif" w:hAnsi="Arial;Helvetica;sans-serif"/>
                <w:color w:val="000000"/>
                <w:sz w:val="16"/>
              </w:rPr>
              <w:t>Mr. Ferraro</w:t>
            </w:r>
          </w:p>
        </w:tc>
        <w:tc>
          <w:tcPr>
            <w:tcW w:w="23" w:type="dxa"/>
            <w:tcBorders/>
            <w:shd w:fill="CCCCCC" w:val="clear"/>
            <w:vAlign w:val="center"/>
          </w:tcPr>
          <w:p>
            <w:pPr>
              <w:pStyle w:val="TableContents"/>
              <w:bidi w:val="0"/>
              <w:spacing w:before="0" w:after="283"/>
              <w:jc w:val="left"/>
              <w:rPr/>
            </w:pPr>
            <w:r>
              <w:rPr/>
              <w:t>​</w:t>
            </w:r>
          </w:p>
        </w:tc>
        <w:tc>
          <w:tcPr>
            <w:tcW w:w="23" w:type="dxa"/>
            <w:tcBorders/>
            <w:shd w:fill="CCCCCC" w:val="clear"/>
            <w:vAlign w:val="center"/>
          </w:tcPr>
          <w:p>
            <w:pPr>
              <w:pStyle w:val="TableContents"/>
              <w:bidi w:val="0"/>
              <w:spacing w:before="0" w:after="283"/>
              <w:jc w:val="left"/>
              <w:rPr/>
            </w:pPr>
            <w:r>
              <w:rPr/>
              <w:t>​</w:t>
            </w:r>
          </w:p>
        </w:tc>
        <w:tc>
          <w:tcPr>
            <w:tcW w:w="1040" w:type="dxa"/>
            <w:tcBorders/>
            <w:shd w:fill="CCCCCC" w:val="clear"/>
            <w:vAlign w:val="center"/>
          </w:tcPr>
          <w:p>
            <w:pPr>
              <w:pStyle w:val="TableContents"/>
              <w:bidi w:val="0"/>
              <w:spacing w:before="0" w:after="283"/>
              <w:ind w:left="311" w:right="0" w:hanging="0"/>
              <w:jc w:val="left"/>
              <w:rPr>
                <w:rFonts w:ascii="Arial;Helvetica;sans-serif" w:hAnsi="Arial;Helvetica;sans-serif"/>
                <w:color w:val="000000"/>
                <w:sz w:val="16"/>
              </w:rPr>
            </w:pPr>
            <w:r>
              <w:rPr>
                <w:rFonts w:ascii="Arial;Helvetica;sans-serif" w:hAnsi="Arial;Helvetica;sans-serif"/>
                <w:color w:val="000000"/>
                <w:sz w:val="16"/>
              </w:rPr>
              <w:t>128,471</w:t>
            </w:r>
          </w:p>
        </w:tc>
        <w:tc>
          <w:tcPr>
            <w:tcW w:w="23" w:type="dxa"/>
            <w:tcBorders/>
            <w:shd w:fill="CCCCCC" w:val="clear"/>
            <w:vAlign w:val="center"/>
          </w:tcPr>
          <w:p>
            <w:pPr>
              <w:pStyle w:val="TableContents"/>
              <w:bidi w:val="0"/>
              <w:spacing w:before="0" w:after="283"/>
              <w:jc w:val="left"/>
              <w:rPr/>
            </w:pPr>
            <w:r>
              <w:rPr/>
              <w:t>​</w:t>
            </w:r>
          </w:p>
        </w:tc>
        <w:tc>
          <w:tcPr>
            <w:tcW w:w="23" w:type="dxa"/>
            <w:tcBorders/>
            <w:shd w:fill="CCCCCC" w:val="clear"/>
            <w:vAlign w:val="center"/>
          </w:tcPr>
          <w:p>
            <w:pPr>
              <w:pStyle w:val="TableContents"/>
              <w:bidi w:val="0"/>
              <w:spacing w:before="0" w:after="283"/>
              <w:jc w:val="left"/>
              <w:rPr/>
            </w:pPr>
            <w:r>
              <w:rPr/>
              <w:t>​</w:t>
            </w:r>
          </w:p>
        </w:tc>
        <w:tc>
          <w:tcPr>
            <w:tcW w:w="920" w:type="dxa"/>
            <w:tcBorders/>
            <w:shd w:fill="CCCCCC" w:val="clear"/>
            <w:vAlign w:val="center"/>
          </w:tcPr>
          <w:p>
            <w:pPr>
              <w:pStyle w:val="TableContents"/>
              <w:bidi w:val="0"/>
              <w:spacing w:before="0" w:after="283"/>
              <w:ind w:left="4" w:right="0" w:hanging="0"/>
              <w:jc w:val="left"/>
              <w:rPr>
                <w:rFonts w:ascii="Arial;Helvetica;sans-serif" w:hAnsi="Arial;Helvetica;sans-serif"/>
                <w:color w:val="000000"/>
                <w:sz w:val="16"/>
              </w:rPr>
            </w:pPr>
            <w:r>
              <w:rPr>
                <w:rFonts w:ascii="Arial;Helvetica;sans-serif" w:hAnsi="Arial;Helvetica;sans-serif"/>
                <w:color w:val="000000"/>
                <w:sz w:val="16"/>
              </w:rPr>
              <w:t xml:space="preserve">26,829,884 </w:t>
            </w:r>
          </w:p>
        </w:tc>
        <w:tc>
          <w:tcPr>
            <w:tcW w:w="38" w:type="dxa"/>
            <w:tcBorders/>
            <w:shd w:fill="CCCCCC" w:val="clear"/>
            <w:vAlign w:val="center"/>
          </w:tcPr>
          <w:p>
            <w:pPr>
              <w:pStyle w:val="TableContents"/>
              <w:bidi w:val="0"/>
              <w:spacing w:before="0" w:after="283"/>
              <w:jc w:val="left"/>
              <w:rPr/>
            </w:pPr>
            <w:r>
              <w:rPr/>
              <w:t>​</w:t>
            </w:r>
          </w:p>
        </w:tc>
      </w:tr>
      <w:tr>
        <w:trPr/>
        <w:tc>
          <w:tcPr>
            <w:tcW w:w="38" w:type="dxa"/>
            <w:tcBorders/>
            <w:shd w:fill="FFFFFF" w:val="clear"/>
            <w:vAlign w:val="center"/>
          </w:tcPr>
          <w:p>
            <w:pPr>
              <w:pStyle w:val="TableContents"/>
              <w:bidi w:val="0"/>
              <w:spacing w:before="0" w:after="283"/>
              <w:jc w:val="left"/>
              <w:rPr/>
            </w:pPr>
            <w:r>
              <w:rPr/>
              <w:t>​</w:t>
            </w:r>
          </w:p>
        </w:tc>
        <w:tc>
          <w:tcPr>
            <w:tcW w:w="1325" w:type="dxa"/>
            <w:tcBorders/>
            <w:shd w:fill="FFFFFF" w:val="clear"/>
            <w:vAlign w:val="center"/>
          </w:tcPr>
          <w:p>
            <w:pPr>
              <w:pStyle w:val="TableContents"/>
              <w:bidi w:val="0"/>
              <w:spacing w:before="0" w:after="283"/>
              <w:ind w:left="30" w:right="0" w:hanging="0"/>
              <w:jc w:val="left"/>
              <w:rPr>
                <w:rFonts w:ascii="Arial;Helvetica;sans-serif" w:hAnsi="Arial;Helvetica;sans-serif"/>
                <w:color w:val="000000"/>
                <w:sz w:val="16"/>
              </w:rPr>
            </w:pPr>
            <w:r>
              <w:rPr>
                <w:rFonts w:ascii="Arial;Helvetica;sans-serif" w:hAnsi="Arial;Helvetica;sans-serif"/>
                <w:color w:val="000000"/>
                <w:sz w:val="16"/>
              </w:rPr>
              <w:t>Mr. Choi</w:t>
            </w:r>
          </w:p>
        </w:tc>
        <w:tc>
          <w:tcPr>
            <w:tcW w:w="23" w:type="dxa"/>
            <w:tcBorders/>
            <w:shd w:fill="FFFFFF" w:val="clear"/>
            <w:vAlign w:val="center"/>
          </w:tcPr>
          <w:p>
            <w:pPr>
              <w:pStyle w:val="TableContents"/>
              <w:bidi w:val="0"/>
              <w:spacing w:before="0" w:after="283"/>
              <w:jc w:val="left"/>
              <w:rPr/>
            </w:pPr>
            <w:r>
              <w:rPr/>
              <w:t>​</w:t>
            </w:r>
          </w:p>
        </w:tc>
        <w:tc>
          <w:tcPr>
            <w:tcW w:w="23" w:type="dxa"/>
            <w:tcBorders/>
            <w:shd w:fill="FFFFFF" w:val="clear"/>
            <w:vAlign w:val="center"/>
          </w:tcPr>
          <w:p>
            <w:pPr>
              <w:pStyle w:val="TableContents"/>
              <w:bidi w:val="0"/>
              <w:spacing w:before="0" w:after="283"/>
              <w:jc w:val="left"/>
              <w:rPr/>
            </w:pPr>
            <w:r>
              <w:rPr/>
              <w:t>​</w:t>
            </w:r>
          </w:p>
        </w:tc>
        <w:tc>
          <w:tcPr>
            <w:tcW w:w="1040" w:type="dxa"/>
            <w:tcBorders/>
            <w:shd w:fill="FFFFFF" w:val="clear"/>
            <w:vAlign w:val="center"/>
          </w:tcPr>
          <w:p>
            <w:pPr>
              <w:pStyle w:val="TableContents"/>
              <w:bidi w:val="0"/>
              <w:spacing w:before="0" w:after="283"/>
              <w:ind w:left="311" w:right="0" w:hanging="0"/>
              <w:jc w:val="left"/>
              <w:rPr>
                <w:rFonts w:ascii="Arial;Helvetica;sans-serif" w:hAnsi="Arial;Helvetica;sans-serif"/>
                <w:color w:val="000000"/>
                <w:sz w:val="16"/>
              </w:rPr>
            </w:pPr>
            <w:r>
              <w:rPr>
                <w:rFonts w:ascii="Arial;Helvetica;sans-serif" w:hAnsi="Arial;Helvetica;sans-serif"/>
                <w:color w:val="000000"/>
                <w:sz w:val="16"/>
              </w:rPr>
              <w:t>34,872</w:t>
            </w:r>
          </w:p>
        </w:tc>
        <w:tc>
          <w:tcPr>
            <w:tcW w:w="23" w:type="dxa"/>
            <w:tcBorders/>
            <w:shd w:fill="FFFFFF" w:val="clear"/>
            <w:vAlign w:val="center"/>
          </w:tcPr>
          <w:p>
            <w:pPr>
              <w:pStyle w:val="TableContents"/>
              <w:bidi w:val="0"/>
              <w:spacing w:before="0" w:after="283"/>
              <w:jc w:val="left"/>
              <w:rPr/>
            </w:pPr>
            <w:r>
              <w:rPr/>
              <w:t>​</w:t>
            </w:r>
          </w:p>
        </w:tc>
        <w:tc>
          <w:tcPr>
            <w:tcW w:w="23" w:type="dxa"/>
            <w:tcBorders/>
            <w:shd w:fill="FFFFFF" w:val="clear"/>
            <w:vAlign w:val="center"/>
          </w:tcPr>
          <w:p>
            <w:pPr>
              <w:pStyle w:val="TableContents"/>
              <w:bidi w:val="0"/>
              <w:spacing w:before="0" w:after="283"/>
              <w:jc w:val="left"/>
              <w:rPr/>
            </w:pPr>
            <w:r>
              <w:rPr/>
              <w:t>​</w:t>
            </w:r>
          </w:p>
        </w:tc>
        <w:tc>
          <w:tcPr>
            <w:tcW w:w="920" w:type="dxa"/>
            <w:tcBorders/>
            <w:shd w:fill="FFFFFF" w:val="clear"/>
            <w:vAlign w:val="center"/>
          </w:tcPr>
          <w:p>
            <w:pPr>
              <w:pStyle w:val="TableContents"/>
              <w:bidi w:val="0"/>
              <w:spacing w:before="0" w:after="283"/>
              <w:ind w:left="4" w:right="0" w:hanging="0"/>
              <w:jc w:val="left"/>
              <w:rPr>
                <w:rFonts w:ascii="Arial;Helvetica;sans-serif" w:hAnsi="Arial;Helvetica;sans-serif"/>
                <w:color w:val="000000"/>
                <w:sz w:val="16"/>
              </w:rPr>
            </w:pPr>
            <w:r>
              <w:rPr>
                <w:rFonts w:ascii="Arial;Helvetica;sans-serif" w:hAnsi="Arial;Helvetica;sans-serif"/>
                <w:color w:val="000000"/>
                <w:sz w:val="16"/>
              </w:rPr>
              <w:t xml:space="preserve">7,416,061 </w:t>
            </w:r>
          </w:p>
        </w:tc>
        <w:tc>
          <w:tcPr>
            <w:tcW w:w="38" w:type="dxa"/>
            <w:tcBorders/>
            <w:shd w:fill="FFFFFF" w:val="clear"/>
            <w:vAlign w:val="center"/>
          </w:tcPr>
          <w:p>
            <w:pPr>
              <w:pStyle w:val="TableContents"/>
              <w:bidi w:val="0"/>
              <w:spacing w:before="0" w:after="283"/>
              <w:jc w:val="left"/>
              <w:rPr/>
            </w:pPr>
            <w:r>
              <w:rPr/>
              <w:t>​</w:t>
            </w:r>
          </w:p>
        </w:tc>
      </w:tr>
      <w:tr>
        <w:trPr/>
        <w:tc>
          <w:tcPr>
            <w:tcW w:w="38" w:type="dxa"/>
            <w:tcBorders/>
            <w:shd w:fill="CCCCCC" w:val="clear"/>
            <w:vAlign w:val="center"/>
          </w:tcPr>
          <w:p>
            <w:pPr>
              <w:pStyle w:val="TableContents"/>
              <w:bidi w:val="0"/>
              <w:spacing w:before="0" w:after="283"/>
              <w:jc w:val="left"/>
              <w:rPr/>
            </w:pPr>
            <w:r>
              <w:rPr/>
              <w:t>​</w:t>
            </w:r>
          </w:p>
        </w:tc>
        <w:tc>
          <w:tcPr>
            <w:tcW w:w="1325" w:type="dxa"/>
            <w:tcBorders/>
            <w:shd w:fill="CCCCCC" w:val="clear"/>
            <w:vAlign w:val="center"/>
          </w:tcPr>
          <w:p>
            <w:pPr>
              <w:pStyle w:val="TableContents"/>
              <w:bidi w:val="0"/>
              <w:spacing w:before="0" w:after="283"/>
              <w:ind w:left="30" w:right="0" w:hanging="0"/>
              <w:jc w:val="left"/>
              <w:rPr>
                <w:rFonts w:ascii="Arial;Helvetica;sans-serif" w:hAnsi="Arial;Helvetica;sans-serif"/>
                <w:color w:val="000000"/>
                <w:sz w:val="16"/>
              </w:rPr>
            </w:pPr>
            <w:r>
              <w:rPr>
                <w:rFonts w:ascii="Arial;Helvetica;sans-serif" w:hAnsi="Arial;Helvetica;sans-serif"/>
                <w:color w:val="000000"/>
                <w:sz w:val="16"/>
              </w:rPr>
              <w:t>Mr. Hees</w:t>
            </w:r>
          </w:p>
        </w:tc>
        <w:tc>
          <w:tcPr>
            <w:tcW w:w="23" w:type="dxa"/>
            <w:tcBorders/>
            <w:shd w:fill="CCCCCC" w:val="clear"/>
            <w:vAlign w:val="center"/>
          </w:tcPr>
          <w:p>
            <w:pPr>
              <w:pStyle w:val="TableContents"/>
              <w:bidi w:val="0"/>
              <w:spacing w:before="0" w:after="283"/>
              <w:jc w:val="left"/>
              <w:rPr/>
            </w:pPr>
            <w:r>
              <w:rPr/>
              <w:t>​</w:t>
            </w:r>
          </w:p>
        </w:tc>
        <w:tc>
          <w:tcPr>
            <w:tcW w:w="23" w:type="dxa"/>
            <w:tcBorders/>
            <w:shd w:fill="CCCCCC" w:val="clear"/>
            <w:vAlign w:val="center"/>
          </w:tcPr>
          <w:p>
            <w:pPr>
              <w:pStyle w:val="TableContents"/>
              <w:bidi w:val="0"/>
              <w:spacing w:before="0" w:after="283"/>
              <w:jc w:val="left"/>
              <w:rPr/>
            </w:pPr>
            <w:r>
              <w:rPr/>
              <w:t>​</w:t>
            </w:r>
          </w:p>
        </w:tc>
        <w:tc>
          <w:tcPr>
            <w:tcW w:w="1040" w:type="dxa"/>
            <w:tcBorders/>
            <w:shd w:fill="CCCCCC" w:val="clear"/>
            <w:vAlign w:val="center"/>
          </w:tcPr>
          <w:p>
            <w:pPr>
              <w:pStyle w:val="TableContents"/>
              <w:bidi w:val="0"/>
              <w:spacing w:before="0" w:after="283"/>
              <w:ind w:left="311" w:right="0" w:hanging="0"/>
              <w:jc w:val="left"/>
              <w:rPr>
                <w:rFonts w:ascii="Arial;Helvetica;sans-serif" w:hAnsi="Arial;Helvetica;sans-serif"/>
                <w:color w:val="000000"/>
                <w:sz w:val="16"/>
              </w:rPr>
            </w:pPr>
            <w:r>
              <w:rPr>
                <w:rFonts w:ascii="Arial;Helvetica;sans-serif" w:hAnsi="Arial;Helvetica;sans-serif"/>
                <w:color w:val="000000"/>
                <w:sz w:val="16"/>
              </w:rPr>
              <w:t>62,333</w:t>
            </w:r>
          </w:p>
        </w:tc>
        <w:tc>
          <w:tcPr>
            <w:tcW w:w="23" w:type="dxa"/>
            <w:tcBorders/>
            <w:shd w:fill="CCCCCC" w:val="clear"/>
            <w:vAlign w:val="center"/>
          </w:tcPr>
          <w:p>
            <w:pPr>
              <w:pStyle w:val="TableContents"/>
              <w:bidi w:val="0"/>
              <w:spacing w:before="0" w:after="283"/>
              <w:jc w:val="left"/>
              <w:rPr/>
            </w:pPr>
            <w:r>
              <w:rPr/>
              <w:t>​</w:t>
            </w:r>
          </w:p>
        </w:tc>
        <w:tc>
          <w:tcPr>
            <w:tcW w:w="23" w:type="dxa"/>
            <w:tcBorders/>
            <w:shd w:fill="CCCCCC" w:val="clear"/>
            <w:vAlign w:val="center"/>
          </w:tcPr>
          <w:p>
            <w:pPr>
              <w:pStyle w:val="TableContents"/>
              <w:bidi w:val="0"/>
              <w:spacing w:before="0" w:after="283"/>
              <w:jc w:val="left"/>
              <w:rPr/>
            </w:pPr>
            <w:r>
              <w:rPr/>
              <w:t>​</w:t>
            </w:r>
          </w:p>
        </w:tc>
        <w:tc>
          <w:tcPr>
            <w:tcW w:w="920" w:type="dxa"/>
            <w:tcBorders/>
            <w:shd w:fill="CCCCCC" w:val="clear"/>
            <w:vAlign w:val="center"/>
          </w:tcPr>
          <w:p>
            <w:pPr>
              <w:pStyle w:val="TableContents"/>
              <w:bidi w:val="0"/>
              <w:spacing w:before="0" w:after="283"/>
              <w:ind w:left="4" w:right="0" w:hanging="0"/>
              <w:jc w:val="left"/>
              <w:rPr>
                <w:rFonts w:ascii="Arial;Helvetica;sans-serif" w:hAnsi="Arial;Helvetica;sans-serif"/>
                <w:color w:val="000000"/>
                <w:sz w:val="16"/>
              </w:rPr>
            </w:pPr>
            <w:r>
              <w:rPr>
                <w:rFonts w:ascii="Arial;Helvetica;sans-serif" w:hAnsi="Arial;Helvetica;sans-serif"/>
                <w:color w:val="000000"/>
                <w:sz w:val="16"/>
              </w:rPr>
              <w:t xml:space="preserve">14,253,687 </w:t>
            </w:r>
          </w:p>
        </w:tc>
        <w:tc>
          <w:tcPr>
            <w:tcW w:w="38" w:type="dxa"/>
            <w:tcBorders/>
            <w:shd w:fill="CCCCCC" w:val="clear"/>
            <w:vAlign w:val="center"/>
          </w:tcPr>
          <w:p>
            <w:pPr>
              <w:pStyle w:val="TableContents"/>
              <w:bidi w:val="0"/>
              <w:spacing w:before="0" w:after="283"/>
              <w:jc w:val="left"/>
              <w:rPr/>
            </w:pPr>
            <w:r>
              <w:rPr/>
              <w:t>​</w:t>
            </w:r>
          </w:p>
        </w:tc>
      </w:tr>
      <w:tr>
        <w:trPr/>
        <w:tc>
          <w:tcPr>
            <w:tcW w:w="38" w:type="dxa"/>
            <w:tcBorders/>
            <w:shd w:fill="FFFFFF" w:val="clear"/>
            <w:vAlign w:val="center"/>
          </w:tcPr>
          <w:p>
            <w:pPr>
              <w:pStyle w:val="TableContents"/>
              <w:bidi w:val="0"/>
              <w:spacing w:before="0" w:after="283"/>
              <w:jc w:val="left"/>
              <w:rPr/>
            </w:pPr>
            <w:r>
              <w:rPr/>
              <w:t>​</w:t>
            </w:r>
          </w:p>
        </w:tc>
        <w:tc>
          <w:tcPr>
            <w:tcW w:w="1325" w:type="dxa"/>
            <w:tcBorders/>
            <w:shd w:fill="FFFFFF" w:val="clear"/>
            <w:vAlign w:val="center"/>
          </w:tcPr>
          <w:p>
            <w:pPr>
              <w:pStyle w:val="TableContents"/>
              <w:bidi w:val="0"/>
              <w:spacing w:before="0" w:after="283"/>
              <w:ind w:left="30" w:right="0" w:hanging="0"/>
              <w:jc w:val="left"/>
              <w:rPr>
                <w:rFonts w:ascii="Arial;Helvetica;sans-serif" w:hAnsi="Arial;Helvetica;sans-serif"/>
                <w:color w:val="000000"/>
                <w:sz w:val="16"/>
              </w:rPr>
            </w:pPr>
            <w:r>
              <w:rPr>
                <w:rFonts w:ascii="Arial;Helvetica;sans-serif" w:hAnsi="Arial;Helvetica;sans-serif"/>
                <w:color w:val="000000"/>
                <w:sz w:val="16"/>
              </w:rPr>
              <w:t>Ms. Martins</w:t>
            </w:r>
          </w:p>
        </w:tc>
        <w:tc>
          <w:tcPr>
            <w:tcW w:w="23" w:type="dxa"/>
            <w:tcBorders/>
            <w:shd w:fill="FFFFFF" w:val="clear"/>
            <w:vAlign w:val="center"/>
          </w:tcPr>
          <w:p>
            <w:pPr>
              <w:pStyle w:val="TableContents"/>
              <w:bidi w:val="0"/>
              <w:spacing w:before="0" w:after="283"/>
              <w:jc w:val="left"/>
              <w:rPr/>
            </w:pPr>
            <w:r>
              <w:rPr/>
              <w:t>​</w:t>
            </w:r>
          </w:p>
        </w:tc>
        <w:tc>
          <w:tcPr>
            <w:tcW w:w="23" w:type="dxa"/>
            <w:tcBorders/>
            <w:shd w:fill="FFFFFF" w:val="clear"/>
            <w:vAlign w:val="center"/>
          </w:tcPr>
          <w:p>
            <w:pPr>
              <w:pStyle w:val="TableContents"/>
              <w:bidi w:val="0"/>
              <w:spacing w:before="0" w:after="283"/>
              <w:jc w:val="left"/>
              <w:rPr/>
            </w:pPr>
            <w:r>
              <w:rPr/>
              <w:t>​</w:t>
            </w:r>
          </w:p>
        </w:tc>
        <w:tc>
          <w:tcPr>
            <w:tcW w:w="1040" w:type="dxa"/>
            <w:tcBorders/>
            <w:shd w:fill="FFFFFF" w:val="clear"/>
            <w:vAlign w:val="center"/>
          </w:tcPr>
          <w:p>
            <w:pPr>
              <w:pStyle w:val="TableContents"/>
              <w:bidi w:val="0"/>
              <w:spacing w:before="0" w:after="283"/>
              <w:ind w:left="311" w:right="0" w:hanging="0"/>
              <w:jc w:val="left"/>
              <w:rPr>
                <w:rFonts w:ascii="Arial;Helvetica;sans-serif" w:hAnsi="Arial;Helvetica;sans-serif"/>
                <w:color w:val="000000"/>
                <w:sz w:val="16"/>
              </w:rPr>
            </w:pPr>
            <w:r>
              <w:rPr>
                <w:rFonts w:ascii="Arial;Helvetica;sans-serif" w:hAnsi="Arial;Helvetica;sans-serif"/>
                <w:color w:val="000000"/>
                <w:sz w:val="16"/>
              </w:rPr>
              <w:t>15,753</w:t>
            </w:r>
          </w:p>
        </w:tc>
        <w:tc>
          <w:tcPr>
            <w:tcW w:w="23" w:type="dxa"/>
            <w:tcBorders/>
            <w:shd w:fill="FFFFFF" w:val="clear"/>
            <w:vAlign w:val="center"/>
          </w:tcPr>
          <w:p>
            <w:pPr>
              <w:pStyle w:val="TableContents"/>
              <w:bidi w:val="0"/>
              <w:spacing w:before="0" w:after="283"/>
              <w:jc w:val="left"/>
              <w:rPr/>
            </w:pPr>
            <w:r>
              <w:rPr/>
              <w:t>​</w:t>
            </w:r>
          </w:p>
        </w:tc>
        <w:tc>
          <w:tcPr>
            <w:tcW w:w="23" w:type="dxa"/>
            <w:tcBorders/>
            <w:shd w:fill="FFFFFF" w:val="clear"/>
            <w:vAlign w:val="center"/>
          </w:tcPr>
          <w:p>
            <w:pPr>
              <w:pStyle w:val="TableContents"/>
              <w:bidi w:val="0"/>
              <w:spacing w:before="0" w:after="283"/>
              <w:jc w:val="left"/>
              <w:rPr/>
            </w:pPr>
            <w:r>
              <w:rPr/>
              <w:t>​</w:t>
            </w:r>
          </w:p>
        </w:tc>
        <w:tc>
          <w:tcPr>
            <w:tcW w:w="920" w:type="dxa"/>
            <w:tcBorders/>
            <w:shd w:fill="FFFFFF" w:val="clear"/>
            <w:vAlign w:val="center"/>
          </w:tcPr>
          <w:p>
            <w:pPr>
              <w:pStyle w:val="TableContents"/>
              <w:bidi w:val="0"/>
              <w:spacing w:before="0" w:after="283"/>
              <w:ind w:left="4" w:right="0" w:hanging="0"/>
              <w:jc w:val="left"/>
              <w:rPr>
                <w:rFonts w:ascii="Arial;Helvetica;sans-serif" w:hAnsi="Arial;Helvetica;sans-serif"/>
                <w:color w:val="000000"/>
                <w:sz w:val="16"/>
              </w:rPr>
            </w:pPr>
            <w:r>
              <w:rPr>
                <w:rFonts w:ascii="Arial;Helvetica;sans-serif" w:hAnsi="Arial;Helvetica;sans-serif"/>
                <w:color w:val="000000"/>
                <w:sz w:val="16"/>
              </w:rPr>
              <w:t xml:space="preserve">3,289,857 </w:t>
            </w:r>
          </w:p>
        </w:tc>
        <w:tc>
          <w:tcPr>
            <w:tcW w:w="38" w:type="dxa"/>
            <w:tcBorders/>
            <w:shd w:fill="FFFFFF" w:val="clear"/>
            <w:vAlign w:val="center"/>
          </w:tcPr>
          <w:p>
            <w:pPr>
              <w:pStyle w:val="TableContents"/>
              <w:bidi w:val="0"/>
              <w:spacing w:before="0" w:after="283"/>
              <w:jc w:val="left"/>
              <w:rPr/>
            </w:pPr>
            <w:r>
              <w:rPr/>
              <w:t>​</w:t>
            </w:r>
          </w:p>
        </w:tc>
      </w:tr>
      <w:tr>
        <w:trPr/>
        <w:tc>
          <w:tcPr>
            <w:tcW w:w="38" w:type="dxa"/>
            <w:tcBorders/>
            <w:shd w:fill="CCCCCC" w:val="clear"/>
            <w:vAlign w:val="center"/>
          </w:tcPr>
          <w:p>
            <w:pPr>
              <w:pStyle w:val="TableContents"/>
              <w:bidi w:val="0"/>
              <w:spacing w:before="0" w:after="283"/>
              <w:jc w:val="left"/>
              <w:rPr/>
            </w:pPr>
            <w:r>
              <w:rPr/>
              <w:t>​</w:t>
            </w:r>
          </w:p>
        </w:tc>
        <w:tc>
          <w:tcPr>
            <w:tcW w:w="1325" w:type="dxa"/>
            <w:tcBorders/>
            <w:shd w:fill="CCCCCC" w:val="clear"/>
            <w:vAlign w:val="center"/>
          </w:tcPr>
          <w:p>
            <w:pPr>
              <w:pStyle w:val="TableContents"/>
              <w:bidi w:val="0"/>
              <w:spacing w:before="0" w:after="283"/>
              <w:ind w:left="30" w:right="0" w:hanging="0"/>
              <w:jc w:val="left"/>
              <w:rPr>
                <w:rFonts w:ascii="Arial;Helvetica;sans-serif" w:hAnsi="Arial;Helvetica;sans-serif"/>
                <w:color w:val="000000"/>
                <w:sz w:val="16"/>
              </w:rPr>
            </w:pPr>
            <w:r>
              <w:rPr>
                <w:rFonts w:ascii="Arial;Helvetica;sans-serif" w:hAnsi="Arial;Helvetica;sans-serif"/>
                <w:color w:val="000000"/>
                <w:sz w:val="16"/>
              </w:rPr>
              <w:t>Mr. Simhambhatla</w:t>
            </w:r>
          </w:p>
        </w:tc>
        <w:tc>
          <w:tcPr>
            <w:tcW w:w="23" w:type="dxa"/>
            <w:tcBorders/>
            <w:shd w:fill="CCCCCC" w:val="clear"/>
            <w:vAlign w:val="center"/>
          </w:tcPr>
          <w:p>
            <w:pPr>
              <w:pStyle w:val="TableContents"/>
              <w:bidi w:val="0"/>
              <w:spacing w:before="0" w:after="283"/>
              <w:jc w:val="left"/>
              <w:rPr/>
            </w:pPr>
            <w:r>
              <w:rPr/>
              <w:t>​</w:t>
            </w:r>
          </w:p>
        </w:tc>
        <w:tc>
          <w:tcPr>
            <w:tcW w:w="23" w:type="dxa"/>
            <w:tcBorders/>
            <w:shd w:fill="CCCCCC" w:val="clear"/>
            <w:vAlign w:val="center"/>
          </w:tcPr>
          <w:p>
            <w:pPr>
              <w:pStyle w:val="TableContents"/>
              <w:bidi w:val="0"/>
              <w:spacing w:before="0" w:after="283"/>
              <w:jc w:val="left"/>
              <w:rPr/>
            </w:pPr>
            <w:r>
              <w:rPr/>
              <w:t>​</w:t>
            </w:r>
          </w:p>
        </w:tc>
        <w:tc>
          <w:tcPr>
            <w:tcW w:w="1040" w:type="dxa"/>
            <w:tcBorders/>
            <w:shd w:fill="CCCCCC" w:val="clear"/>
            <w:vAlign w:val="center"/>
          </w:tcPr>
          <w:p>
            <w:pPr>
              <w:pStyle w:val="TableContents"/>
              <w:bidi w:val="0"/>
              <w:spacing w:before="0" w:after="283"/>
              <w:ind w:left="311" w:right="0" w:hanging="0"/>
              <w:jc w:val="left"/>
              <w:rPr>
                <w:rFonts w:ascii="Arial;Helvetica;sans-serif" w:hAnsi="Arial;Helvetica;sans-serif"/>
                <w:color w:val="000000"/>
                <w:sz w:val="16"/>
              </w:rPr>
            </w:pPr>
            <w:r>
              <w:rPr>
                <w:rFonts w:ascii="Arial;Helvetica;sans-serif" w:hAnsi="Arial;Helvetica;sans-serif"/>
                <w:color w:val="000000"/>
                <w:sz w:val="16"/>
              </w:rPr>
              <w:t>506</w:t>
            </w:r>
          </w:p>
        </w:tc>
        <w:tc>
          <w:tcPr>
            <w:tcW w:w="23" w:type="dxa"/>
            <w:tcBorders/>
            <w:shd w:fill="CCCCCC" w:val="clear"/>
            <w:vAlign w:val="center"/>
          </w:tcPr>
          <w:p>
            <w:pPr>
              <w:pStyle w:val="TableContents"/>
              <w:bidi w:val="0"/>
              <w:spacing w:before="0" w:after="283"/>
              <w:jc w:val="left"/>
              <w:rPr/>
            </w:pPr>
            <w:r>
              <w:rPr/>
              <w:t>​</w:t>
            </w:r>
          </w:p>
        </w:tc>
        <w:tc>
          <w:tcPr>
            <w:tcW w:w="23" w:type="dxa"/>
            <w:tcBorders/>
            <w:shd w:fill="CCCCCC" w:val="clear"/>
            <w:vAlign w:val="center"/>
          </w:tcPr>
          <w:p>
            <w:pPr>
              <w:pStyle w:val="TableContents"/>
              <w:bidi w:val="0"/>
              <w:spacing w:before="0" w:after="283"/>
              <w:jc w:val="left"/>
              <w:rPr/>
            </w:pPr>
            <w:r>
              <w:rPr/>
              <w:t>​</w:t>
            </w:r>
          </w:p>
        </w:tc>
        <w:tc>
          <w:tcPr>
            <w:tcW w:w="920" w:type="dxa"/>
            <w:tcBorders/>
            <w:shd w:fill="CCCCCC" w:val="clear"/>
            <w:vAlign w:val="center"/>
          </w:tcPr>
          <w:p>
            <w:pPr>
              <w:pStyle w:val="TableContents"/>
              <w:bidi w:val="0"/>
              <w:spacing w:before="0" w:after="283"/>
              <w:ind w:left="4" w:right="0" w:hanging="0"/>
              <w:jc w:val="left"/>
              <w:rPr>
                <w:rFonts w:ascii="Arial;Helvetica;sans-serif" w:hAnsi="Arial;Helvetica;sans-serif"/>
                <w:color w:val="000000"/>
                <w:sz w:val="16"/>
              </w:rPr>
            </w:pPr>
            <w:r>
              <w:rPr>
                <w:rFonts w:ascii="Arial;Helvetica;sans-serif" w:hAnsi="Arial;Helvetica;sans-serif"/>
                <w:color w:val="000000"/>
                <w:sz w:val="16"/>
              </w:rPr>
              <w:t>113,673</w:t>
            </w:r>
          </w:p>
        </w:tc>
        <w:tc>
          <w:tcPr>
            <w:tcW w:w="38" w:type="dxa"/>
            <w:tcBorders/>
            <w:shd w:fill="CCCCCC" w:val="clear"/>
            <w:vAlign w:val="center"/>
          </w:tcPr>
          <w:p>
            <w:pPr>
              <w:pStyle w:val="TableContents"/>
              <w:bidi w:val="0"/>
              <w:spacing w:before="0" w:after="283"/>
              <w:jc w:val="left"/>
              <w:rPr/>
            </w:pPr>
            <w:r>
              <w:rPr/>
              <w:t>​</w:t>
            </w:r>
          </w:p>
        </w:tc>
      </w:tr>
    </w:tbl>
    <w:tbl>
      <w:tblPr>
        <w:tblW w:w="8590" w:type="dxa"/>
        <w:jc w:val="left"/>
        <w:tblInd w:w="0" w:type="dxa"/>
        <w:tblLayout w:type="fixed"/>
        <w:tblCellMar>
          <w:top w:w="0" w:type="dxa"/>
          <w:left w:w="0" w:type="dxa"/>
          <w:bottom w:w="0" w:type="dxa"/>
          <w:right w:w="0" w:type="dxa"/>
        </w:tblCellMar>
      </w:tblPr>
      <w:tblGrid>
        <w:gridCol w:w="230"/>
        <w:gridCol w:w="8360"/>
      </w:tblGrid>
      <w:tr>
        <w:trPr/>
        <w:tc>
          <w:tcPr>
            <w:tcW w:w="230" w:type="dxa"/>
            <w:tcBorders/>
            <w:vAlign w:val="center"/>
          </w:tcPr>
          <w:p>
            <w:pPr>
              <w:pStyle w:val="TableContents"/>
              <w:bidi w:val="0"/>
              <w:spacing w:before="0" w:after="0"/>
              <w:jc w:val="left"/>
              <w:rPr>
                <w:rFonts w:ascii="Arial;Helvetica;sans-serif" w:hAnsi="Arial;Helvetica;sans-serif"/>
                <w:color w:val="000000"/>
                <w:sz w:val="16"/>
              </w:rPr>
            </w:pPr>
            <w:r>
              <w:rPr>
                <w:rFonts w:ascii="Arial;Helvetica;sans-serif" w:hAnsi="Arial;Helvetica;sans-serif"/>
                <w:color w:val="000000"/>
                <w:sz w:val="16"/>
              </w:rPr>
              <w:t>(a)</w:t>
            </w:r>
          </w:p>
        </w:tc>
        <w:tc>
          <w:tcPr>
            <w:tcW w:w="8360" w:type="dxa"/>
            <w:tcBorders/>
            <w:vAlign w:val="center"/>
          </w:tcPr>
          <w:p>
            <w:pPr>
              <w:pStyle w:val="TableContents"/>
              <w:bidi w:val="0"/>
              <w:spacing w:before="0" w:after="0"/>
              <w:jc w:val="left"/>
              <w:rPr>
                <w:rFonts w:ascii="Arial;Helvetica;sans-serif" w:hAnsi="Arial;Helvetica;sans-serif"/>
                <w:color w:val="000000"/>
                <w:sz w:val="16"/>
              </w:rPr>
            </w:pPr>
            <w:r>
              <w:rPr>
                <w:rFonts w:ascii="Arial;Helvetica;sans-serif" w:hAnsi="Arial;Helvetica;sans-serif"/>
                <w:color w:val="000000"/>
                <w:sz w:val="16"/>
              </w:rPr>
              <w:t xml:space="preserve">The value realized on vesting reflects the market value of the shares (before taxes) on the applicable vesting date. </w:t>
            </w:r>
          </w:p>
        </w:tc>
      </w:tr>
    </w:tbl>
    <w:p>
      <w:pPr>
        <w:pStyle w:val="TextBody"/>
        <w:bidi w:val="0"/>
        <w:spacing w:before="230" w:after="283"/>
        <w:ind w:left="0" w:right="0" w:hanging="0"/>
        <w:jc w:val="left"/>
        <w:rPr>
          <w:rFonts w:ascii="Arial;Helvetica;sans-serif" w:hAnsi="Arial;Helvetica;sans-serif"/>
          <w:b/>
          <w:color w:val="000000"/>
          <w:sz w:val="28"/>
          <w:shd w:fill="FFFFFF" w:val="clear"/>
        </w:rPr>
      </w:pPr>
      <w:bookmarkStart w:id="81" w:name="tPBT"/>
      <w:bookmarkEnd w:id="81"/>
      <w:r>
        <w:rPr>
          <w:rFonts w:ascii="Arial;Helvetica;sans-serif" w:hAnsi="Arial;Helvetica;sans-serif"/>
          <w:b/>
          <w:color w:val="000000"/>
          <w:sz w:val="28"/>
          <w:shd w:fill="FFFFFF" w:val="clear"/>
        </w:rPr>
        <w:t xml:space="preserve">Pension Benefits Table </w:t>
      </w:r>
    </w:p>
    <w:tbl>
      <w:tblPr>
        <w:tblW w:w="8205" w:type="dxa"/>
        <w:jc w:val="left"/>
        <w:tblInd w:w="0" w:type="dxa"/>
        <w:tblLayout w:type="fixed"/>
        <w:tblCellMar>
          <w:top w:w="0" w:type="dxa"/>
          <w:left w:w="0" w:type="dxa"/>
          <w:bottom w:w="55" w:type="dxa"/>
          <w:right w:w="0" w:type="dxa"/>
        </w:tblCellMar>
      </w:tblPr>
      <w:tblGrid>
        <w:gridCol w:w="38"/>
        <w:gridCol w:w="860"/>
        <w:gridCol w:w="23"/>
        <w:gridCol w:w="23"/>
        <w:gridCol w:w="3170"/>
        <w:gridCol w:w="23"/>
        <w:gridCol w:w="23"/>
        <w:gridCol w:w="1595"/>
        <w:gridCol w:w="23"/>
        <w:gridCol w:w="23"/>
        <w:gridCol w:w="1325"/>
        <w:gridCol w:w="23"/>
        <w:gridCol w:w="23"/>
        <w:gridCol w:w="995"/>
        <w:gridCol w:w="38"/>
      </w:tblGrid>
      <w:tr>
        <w:trPr/>
        <w:tc>
          <w:tcPr>
            <w:tcW w:w="38" w:type="dxa"/>
            <w:tcBorders>
              <w:bottom w:val="single" w:sz="8" w:space="0" w:color="000000"/>
            </w:tcBorders>
            <w:vAlign w:val="center"/>
          </w:tcPr>
          <w:p>
            <w:pPr>
              <w:pStyle w:val="TableContents"/>
              <w:bidi w:val="0"/>
              <w:spacing w:before="0" w:after="283"/>
              <w:jc w:val="left"/>
              <w:rPr/>
            </w:pPr>
            <w:r>
              <w:rPr/>
              <w:t>​</w:t>
            </w:r>
          </w:p>
        </w:tc>
        <w:tc>
          <w:tcPr>
            <w:tcW w:w="860" w:type="dxa"/>
            <w:tcBorders>
              <w:bottom w:val="single" w:sz="8" w:space="0" w:color="000000"/>
            </w:tcBorders>
            <w:vAlign w:val="center"/>
          </w:tcPr>
          <w:p>
            <w:pPr>
              <w:pStyle w:val="TableContents"/>
              <w:bidi w:val="0"/>
              <w:spacing w:before="0" w:after="283"/>
              <w:ind w:left="30" w:right="0" w:hanging="0"/>
              <w:jc w:val="left"/>
              <w:rPr>
                <w:rFonts w:ascii="Arial;Helvetica;sans-serif" w:hAnsi="Arial;Helvetica;sans-serif"/>
                <w:b/>
                <w:color w:val="000000"/>
                <w:sz w:val="16"/>
              </w:rPr>
            </w:pPr>
            <w:r>
              <w:rPr>
                <w:rFonts w:ascii="Arial;Helvetica;sans-serif" w:hAnsi="Arial;Helvetica;sans-serif"/>
                <w:b/>
                <w:color w:val="000000"/>
                <w:sz w:val="16"/>
              </w:rPr>
              <w:t>Name</w:t>
            </w:r>
          </w:p>
        </w:tc>
        <w:tc>
          <w:tcPr>
            <w:tcW w:w="23" w:type="dxa"/>
            <w:tcBorders>
              <w:bottom w:val="single" w:sz="8" w:space="0" w:color="000000"/>
            </w:tcBorders>
            <w:vAlign w:val="center"/>
          </w:tcPr>
          <w:p>
            <w:pPr>
              <w:pStyle w:val="TableContents"/>
              <w:bidi w:val="0"/>
              <w:spacing w:before="0" w:after="283"/>
              <w:jc w:val="left"/>
              <w:rPr/>
            </w:pPr>
            <w:r>
              <w:rPr/>
              <w:t>​</w:t>
            </w:r>
          </w:p>
        </w:tc>
        <w:tc>
          <w:tcPr>
            <w:tcW w:w="23" w:type="dxa"/>
            <w:tcBorders>
              <w:bottom w:val="single" w:sz="8" w:space="0" w:color="000000"/>
            </w:tcBorders>
            <w:vAlign w:val="center"/>
          </w:tcPr>
          <w:p>
            <w:pPr>
              <w:pStyle w:val="TableContents"/>
              <w:bidi w:val="0"/>
              <w:spacing w:before="0" w:after="283"/>
              <w:jc w:val="left"/>
              <w:rPr/>
            </w:pPr>
            <w:r>
              <w:rPr/>
              <w:t>​</w:t>
            </w:r>
          </w:p>
        </w:tc>
        <w:tc>
          <w:tcPr>
            <w:tcW w:w="3170" w:type="dxa"/>
            <w:tcBorders>
              <w:bottom w:val="single" w:sz="8" w:space="0" w:color="000000"/>
            </w:tcBorders>
            <w:vAlign w:val="center"/>
          </w:tcPr>
          <w:p>
            <w:pPr>
              <w:pStyle w:val="TableContents"/>
              <w:bidi w:val="0"/>
              <w:spacing w:before="0" w:after="283"/>
              <w:jc w:val="center"/>
              <w:rPr>
                <w:rFonts w:ascii="Arial;Helvetica;sans-serif" w:hAnsi="Arial;Helvetica;sans-serif"/>
                <w:b/>
                <w:color w:val="000000"/>
                <w:sz w:val="16"/>
              </w:rPr>
            </w:pPr>
            <w:r>
              <w:rPr>
                <w:rFonts w:ascii="Arial;Helvetica;sans-serif" w:hAnsi="Arial;Helvetica;sans-serif"/>
                <w:b/>
                <w:color w:val="000000"/>
                <w:sz w:val="16"/>
              </w:rPr>
              <w:t>Plan Name (a)</w:t>
            </w:r>
          </w:p>
        </w:tc>
        <w:tc>
          <w:tcPr>
            <w:tcW w:w="23" w:type="dxa"/>
            <w:tcBorders>
              <w:bottom w:val="single" w:sz="8" w:space="0" w:color="000000"/>
            </w:tcBorders>
            <w:vAlign w:val="center"/>
          </w:tcPr>
          <w:p>
            <w:pPr>
              <w:pStyle w:val="TableContents"/>
              <w:bidi w:val="0"/>
              <w:spacing w:before="0" w:after="283"/>
              <w:jc w:val="left"/>
              <w:rPr/>
            </w:pPr>
            <w:r>
              <w:rPr/>
              <w:t>​</w:t>
            </w:r>
          </w:p>
        </w:tc>
        <w:tc>
          <w:tcPr>
            <w:tcW w:w="23" w:type="dxa"/>
            <w:tcBorders>
              <w:bottom w:val="single" w:sz="8" w:space="0" w:color="000000"/>
            </w:tcBorders>
            <w:vAlign w:val="center"/>
          </w:tcPr>
          <w:p>
            <w:pPr>
              <w:pStyle w:val="TableContents"/>
              <w:bidi w:val="0"/>
              <w:spacing w:before="0" w:after="283"/>
              <w:jc w:val="left"/>
              <w:rPr/>
            </w:pPr>
            <w:r>
              <w:rPr/>
              <w:t>​</w:t>
            </w:r>
          </w:p>
        </w:tc>
        <w:tc>
          <w:tcPr>
            <w:tcW w:w="1595" w:type="dxa"/>
            <w:tcBorders>
              <w:bottom w:val="single" w:sz="8" w:space="0" w:color="000000"/>
            </w:tcBorders>
            <w:vAlign w:val="center"/>
          </w:tcPr>
          <w:p>
            <w:pPr>
              <w:pStyle w:val="TableContents"/>
              <w:bidi w:val="0"/>
              <w:spacing w:before="0" w:after="283"/>
              <w:jc w:val="center"/>
              <w:rPr>
                <w:rFonts w:ascii="Arial;Helvetica;sans-serif" w:hAnsi="Arial;Helvetica;sans-serif"/>
                <w:b/>
                <w:color w:val="000000"/>
                <w:sz w:val="16"/>
              </w:rPr>
            </w:pPr>
            <w:r>
              <w:rPr>
                <w:rFonts w:ascii="Arial;Helvetica;sans-serif" w:hAnsi="Arial;Helvetica;sans-serif"/>
                <w:b/>
                <w:color w:val="000000"/>
                <w:sz w:val="16"/>
              </w:rPr>
              <w:t xml:space="preserve">Number of Years of </w:t>
            </w:r>
          </w:p>
          <w:p>
            <w:pPr>
              <w:pStyle w:val="TableContents"/>
              <w:bidi w:val="0"/>
              <w:spacing w:before="0" w:after="283"/>
              <w:jc w:val="center"/>
              <w:rPr>
                <w:rFonts w:ascii="Arial;Helvetica;sans-serif" w:hAnsi="Arial;Helvetica;sans-serif"/>
                <w:b/>
                <w:color w:val="000000"/>
                <w:sz w:val="16"/>
              </w:rPr>
            </w:pPr>
            <w:r>
              <w:rPr>
                <w:rFonts w:ascii="Arial;Helvetica;sans-serif" w:hAnsi="Arial;Helvetica;sans-serif"/>
                <w:b/>
                <w:color w:val="000000"/>
                <w:sz w:val="16"/>
              </w:rPr>
              <w:t xml:space="preserve">Credited Service </w:t>
            </w:r>
          </w:p>
          <w:p>
            <w:pPr>
              <w:pStyle w:val="TableContents"/>
              <w:bidi w:val="0"/>
              <w:spacing w:before="0" w:after="283"/>
              <w:jc w:val="center"/>
              <w:rPr>
                <w:rFonts w:ascii="Arial;Helvetica;sans-serif" w:hAnsi="Arial;Helvetica;sans-serif"/>
                <w:b/>
                <w:color w:val="000000"/>
                <w:sz w:val="16"/>
              </w:rPr>
            </w:pPr>
            <w:r>
              <w:rPr>
                <w:rFonts w:ascii="Arial;Helvetica;sans-serif" w:hAnsi="Arial;Helvetica;sans-serif"/>
                <w:b/>
                <w:color w:val="000000"/>
                <w:sz w:val="16"/>
              </w:rPr>
              <w:t>(#)(a)</w:t>
            </w:r>
          </w:p>
        </w:tc>
        <w:tc>
          <w:tcPr>
            <w:tcW w:w="23" w:type="dxa"/>
            <w:tcBorders>
              <w:bottom w:val="single" w:sz="8" w:space="0" w:color="000000"/>
            </w:tcBorders>
            <w:vAlign w:val="center"/>
          </w:tcPr>
          <w:p>
            <w:pPr>
              <w:pStyle w:val="TableContents"/>
              <w:bidi w:val="0"/>
              <w:spacing w:before="0" w:after="283"/>
              <w:jc w:val="left"/>
              <w:rPr/>
            </w:pPr>
            <w:r>
              <w:rPr/>
              <w:t>​</w:t>
            </w:r>
          </w:p>
        </w:tc>
        <w:tc>
          <w:tcPr>
            <w:tcW w:w="23" w:type="dxa"/>
            <w:tcBorders>
              <w:bottom w:val="single" w:sz="8" w:space="0" w:color="000000"/>
            </w:tcBorders>
            <w:vAlign w:val="center"/>
          </w:tcPr>
          <w:p>
            <w:pPr>
              <w:pStyle w:val="TableContents"/>
              <w:bidi w:val="0"/>
              <w:spacing w:before="0" w:after="283"/>
              <w:jc w:val="left"/>
              <w:rPr/>
            </w:pPr>
            <w:r>
              <w:rPr/>
              <w:t>​</w:t>
            </w:r>
          </w:p>
        </w:tc>
        <w:tc>
          <w:tcPr>
            <w:tcW w:w="1325" w:type="dxa"/>
            <w:tcBorders>
              <w:bottom w:val="single" w:sz="8" w:space="0" w:color="000000"/>
            </w:tcBorders>
            <w:vAlign w:val="center"/>
          </w:tcPr>
          <w:p>
            <w:pPr>
              <w:pStyle w:val="TableContents"/>
              <w:bidi w:val="0"/>
              <w:spacing w:before="0" w:after="283"/>
              <w:jc w:val="center"/>
              <w:rPr>
                <w:rFonts w:ascii="Arial;Helvetica;sans-serif" w:hAnsi="Arial;Helvetica;sans-serif"/>
                <w:b/>
                <w:color w:val="000000"/>
                <w:sz w:val="16"/>
              </w:rPr>
            </w:pPr>
            <w:r>
              <w:rPr>
                <w:rFonts w:ascii="Arial;Helvetica;sans-serif" w:hAnsi="Arial;Helvetica;sans-serif"/>
                <w:b/>
                <w:color w:val="000000"/>
                <w:sz w:val="16"/>
              </w:rPr>
              <w:t xml:space="preserve">Present Value </w:t>
            </w:r>
          </w:p>
          <w:p>
            <w:pPr>
              <w:pStyle w:val="TableContents"/>
              <w:bidi w:val="0"/>
              <w:spacing w:before="0" w:after="283"/>
              <w:jc w:val="center"/>
              <w:rPr>
                <w:rFonts w:ascii="Arial;Helvetica;sans-serif" w:hAnsi="Arial;Helvetica;sans-serif"/>
                <w:b/>
                <w:color w:val="000000"/>
                <w:sz w:val="16"/>
              </w:rPr>
            </w:pPr>
            <w:r>
              <w:rPr>
                <w:rFonts w:ascii="Arial;Helvetica;sans-serif" w:hAnsi="Arial;Helvetica;sans-serif"/>
                <w:b/>
                <w:color w:val="000000"/>
                <w:sz w:val="16"/>
              </w:rPr>
              <w:t xml:space="preserve">of Accumulated </w:t>
            </w:r>
          </w:p>
          <w:p>
            <w:pPr>
              <w:pStyle w:val="TableContents"/>
              <w:bidi w:val="0"/>
              <w:spacing w:before="0" w:after="283"/>
              <w:jc w:val="center"/>
              <w:rPr>
                <w:rFonts w:ascii="Arial;Helvetica;sans-serif" w:hAnsi="Arial;Helvetica;sans-serif"/>
                <w:b/>
                <w:color w:val="000000"/>
                <w:sz w:val="16"/>
              </w:rPr>
            </w:pPr>
            <w:r>
              <w:rPr>
                <w:rFonts w:ascii="Arial;Helvetica;sans-serif" w:hAnsi="Arial;Helvetica;sans-serif"/>
                <w:b/>
                <w:color w:val="000000"/>
                <w:sz w:val="16"/>
              </w:rPr>
              <w:t>Benefit ($)(a)</w:t>
            </w:r>
          </w:p>
        </w:tc>
        <w:tc>
          <w:tcPr>
            <w:tcW w:w="23" w:type="dxa"/>
            <w:tcBorders>
              <w:bottom w:val="single" w:sz="8" w:space="0" w:color="000000"/>
            </w:tcBorders>
            <w:vAlign w:val="center"/>
          </w:tcPr>
          <w:p>
            <w:pPr>
              <w:pStyle w:val="TableContents"/>
              <w:bidi w:val="0"/>
              <w:spacing w:before="0" w:after="283"/>
              <w:jc w:val="left"/>
              <w:rPr/>
            </w:pPr>
            <w:r>
              <w:rPr/>
              <w:t>​</w:t>
            </w:r>
          </w:p>
        </w:tc>
        <w:tc>
          <w:tcPr>
            <w:tcW w:w="23" w:type="dxa"/>
            <w:tcBorders>
              <w:bottom w:val="single" w:sz="8" w:space="0" w:color="000000"/>
            </w:tcBorders>
            <w:vAlign w:val="center"/>
          </w:tcPr>
          <w:p>
            <w:pPr>
              <w:pStyle w:val="TableContents"/>
              <w:bidi w:val="0"/>
              <w:spacing w:before="0" w:after="283"/>
              <w:jc w:val="left"/>
              <w:rPr/>
            </w:pPr>
            <w:r>
              <w:rPr/>
              <w:t>​</w:t>
            </w:r>
          </w:p>
        </w:tc>
        <w:tc>
          <w:tcPr>
            <w:tcW w:w="995" w:type="dxa"/>
            <w:tcBorders>
              <w:bottom w:val="single" w:sz="8" w:space="0" w:color="000000"/>
            </w:tcBorders>
            <w:vAlign w:val="center"/>
          </w:tcPr>
          <w:p>
            <w:pPr>
              <w:pStyle w:val="TableContents"/>
              <w:bidi w:val="0"/>
              <w:spacing w:before="0" w:after="283"/>
              <w:jc w:val="center"/>
              <w:rPr>
                <w:rFonts w:ascii="Arial;Helvetica;sans-serif" w:hAnsi="Arial;Helvetica;sans-serif"/>
                <w:b/>
                <w:color w:val="000000"/>
                <w:sz w:val="16"/>
              </w:rPr>
            </w:pPr>
            <w:r>
              <w:rPr>
                <w:rFonts w:ascii="Arial;Helvetica;sans-serif" w:hAnsi="Arial;Helvetica;sans-serif"/>
                <w:b/>
                <w:color w:val="000000"/>
                <w:sz w:val="16"/>
              </w:rPr>
              <w:t xml:space="preserve">Payments </w:t>
            </w:r>
          </w:p>
          <w:p>
            <w:pPr>
              <w:pStyle w:val="TableContents"/>
              <w:bidi w:val="0"/>
              <w:spacing w:before="0" w:after="283"/>
              <w:jc w:val="center"/>
              <w:rPr>
                <w:rFonts w:ascii="Arial;Helvetica;sans-serif" w:hAnsi="Arial;Helvetica;sans-serif"/>
                <w:b/>
                <w:color w:val="000000"/>
                <w:sz w:val="16"/>
              </w:rPr>
            </w:pPr>
            <w:r>
              <w:rPr>
                <w:rFonts w:ascii="Arial;Helvetica;sans-serif" w:hAnsi="Arial;Helvetica;sans-serif"/>
                <w:b/>
                <w:color w:val="000000"/>
                <w:sz w:val="16"/>
              </w:rPr>
              <w:t xml:space="preserve">During Last </w:t>
            </w:r>
          </w:p>
          <w:p>
            <w:pPr>
              <w:pStyle w:val="TableContents"/>
              <w:bidi w:val="0"/>
              <w:spacing w:before="0" w:after="283"/>
              <w:jc w:val="center"/>
              <w:rPr>
                <w:rFonts w:ascii="Arial;Helvetica;sans-serif" w:hAnsi="Arial;Helvetica;sans-serif"/>
                <w:b/>
                <w:color w:val="000000"/>
                <w:sz w:val="16"/>
              </w:rPr>
            </w:pPr>
            <w:r>
              <w:rPr>
                <w:rFonts w:ascii="Arial;Helvetica;sans-serif" w:hAnsi="Arial;Helvetica;sans-serif"/>
                <w:b/>
                <w:color w:val="000000"/>
                <w:sz w:val="16"/>
              </w:rPr>
              <w:t xml:space="preserve">Fiscal Year </w:t>
            </w:r>
          </w:p>
          <w:p>
            <w:pPr>
              <w:pStyle w:val="TableContents"/>
              <w:bidi w:val="0"/>
              <w:spacing w:before="0" w:after="283"/>
              <w:jc w:val="center"/>
              <w:rPr>
                <w:rFonts w:ascii="Arial;Helvetica;sans-serif" w:hAnsi="Arial;Helvetica;sans-serif"/>
                <w:b/>
                <w:color w:val="000000"/>
                <w:sz w:val="16"/>
              </w:rPr>
            </w:pPr>
            <w:r>
              <w:rPr>
                <w:rFonts w:ascii="Arial;Helvetica;sans-serif" w:hAnsi="Arial;Helvetica;sans-serif"/>
                <w:b/>
                <w:color w:val="000000"/>
                <w:sz w:val="16"/>
              </w:rPr>
              <w:t xml:space="preserve">($) </w:t>
            </w:r>
          </w:p>
        </w:tc>
        <w:tc>
          <w:tcPr>
            <w:tcW w:w="38" w:type="dxa"/>
            <w:tcBorders>
              <w:bottom w:val="single" w:sz="8" w:space="0" w:color="000000"/>
            </w:tcBorders>
            <w:vAlign w:val="center"/>
          </w:tcPr>
          <w:p>
            <w:pPr>
              <w:pStyle w:val="TableContents"/>
              <w:bidi w:val="0"/>
              <w:spacing w:before="0" w:after="283"/>
              <w:jc w:val="left"/>
              <w:rPr/>
            </w:pPr>
            <w:r>
              <w:rPr/>
              <w:t>​</w:t>
            </w:r>
          </w:p>
        </w:tc>
      </w:tr>
      <w:tr>
        <w:trPr/>
        <w:tc>
          <w:tcPr>
            <w:tcW w:w="38" w:type="dxa"/>
            <w:tcBorders/>
            <w:shd w:fill="CCCCCC" w:val="clear"/>
            <w:tcMar>
              <w:bottom w:w="0" w:type="dxa"/>
            </w:tcMar>
            <w:vAlign w:val="center"/>
          </w:tcPr>
          <w:p>
            <w:pPr>
              <w:pStyle w:val="TableContents"/>
              <w:bidi w:val="0"/>
              <w:spacing w:before="0" w:after="283"/>
              <w:jc w:val="left"/>
              <w:rPr/>
            </w:pPr>
            <w:r>
              <w:rPr/>
              <w:t>​</w:t>
            </w:r>
          </w:p>
        </w:tc>
        <w:tc>
          <w:tcPr>
            <w:tcW w:w="860" w:type="dxa"/>
            <w:tcBorders/>
            <w:shd w:fill="CCCCCC" w:val="clear"/>
            <w:tcMar>
              <w:bottom w:w="0" w:type="dxa"/>
            </w:tcMar>
            <w:vAlign w:val="center"/>
          </w:tcPr>
          <w:p>
            <w:pPr>
              <w:pStyle w:val="TableContents"/>
              <w:bidi w:val="0"/>
              <w:spacing w:before="0" w:after="283"/>
              <w:ind w:left="30" w:right="0" w:hanging="0"/>
              <w:jc w:val="left"/>
              <w:rPr>
                <w:rFonts w:ascii="Arial;Helvetica;sans-serif" w:hAnsi="Arial;Helvetica;sans-serif"/>
                <w:color w:val="000000"/>
                <w:sz w:val="16"/>
              </w:rPr>
            </w:pPr>
            <w:r>
              <w:rPr>
                <w:rFonts w:ascii="Arial;Helvetica;sans-serif" w:hAnsi="Arial;Helvetica;sans-serif"/>
                <w:color w:val="000000"/>
                <w:sz w:val="16"/>
              </w:rPr>
              <w:t>Mr. Ferraro</w:t>
            </w:r>
          </w:p>
        </w:tc>
        <w:tc>
          <w:tcPr>
            <w:tcW w:w="23" w:type="dxa"/>
            <w:tcBorders/>
            <w:shd w:fill="CCCCCC" w:val="clear"/>
            <w:tcMar>
              <w:bottom w:w="0" w:type="dxa"/>
            </w:tcMar>
            <w:vAlign w:val="center"/>
          </w:tcPr>
          <w:p>
            <w:pPr>
              <w:pStyle w:val="TableContents"/>
              <w:bidi w:val="0"/>
              <w:spacing w:before="0" w:after="283"/>
              <w:jc w:val="left"/>
              <w:rPr/>
            </w:pPr>
            <w:r>
              <w:rPr/>
              <w:t>​</w:t>
            </w:r>
          </w:p>
        </w:tc>
        <w:tc>
          <w:tcPr>
            <w:tcW w:w="23" w:type="dxa"/>
            <w:tcBorders/>
            <w:shd w:fill="CCCCCC" w:val="clear"/>
            <w:tcMar>
              <w:bottom w:w="0" w:type="dxa"/>
            </w:tcMar>
            <w:vAlign w:val="center"/>
          </w:tcPr>
          <w:p>
            <w:pPr>
              <w:pStyle w:val="TableContents"/>
              <w:bidi w:val="0"/>
              <w:spacing w:before="0" w:after="283"/>
              <w:jc w:val="left"/>
              <w:rPr/>
            </w:pPr>
            <w:r>
              <w:rPr/>
              <w:t>​</w:t>
            </w:r>
          </w:p>
        </w:tc>
        <w:tc>
          <w:tcPr>
            <w:tcW w:w="3170" w:type="dxa"/>
            <w:tcBorders/>
            <w:shd w:fill="CCCCCC" w:val="clear"/>
            <w:tcMar>
              <w:bottom w:w="0" w:type="dxa"/>
            </w:tcMar>
            <w:vAlign w:val="center"/>
          </w:tcPr>
          <w:p>
            <w:pPr>
              <w:pStyle w:val="TableContents"/>
              <w:bidi w:val="0"/>
              <w:spacing w:before="0" w:after="283"/>
              <w:jc w:val="center"/>
              <w:rPr>
                <w:rFonts w:ascii="Arial;Helvetica;sans-serif" w:hAnsi="Arial;Helvetica;sans-serif"/>
                <w:color w:val="000000"/>
                <w:sz w:val="16"/>
              </w:rPr>
            </w:pPr>
            <w:r>
              <w:rPr>
                <w:rFonts w:ascii="Arial;Helvetica;sans-serif" w:hAnsi="Arial;Helvetica;sans-serif"/>
                <w:color w:val="000000"/>
                <w:sz w:val="16"/>
              </w:rPr>
              <w:t>Avis Rent A Car System, LLC Pension Plan</w:t>
            </w:r>
          </w:p>
        </w:tc>
        <w:tc>
          <w:tcPr>
            <w:tcW w:w="23" w:type="dxa"/>
            <w:tcBorders/>
            <w:shd w:fill="CCCCCC" w:val="clear"/>
            <w:tcMar>
              <w:bottom w:w="0" w:type="dxa"/>
            </w:tcMar>
            <w:vAlign w:val="center"/>
          </w:tcPr>
          <w:p>
            <w:pPr>
              <w:pStyle w:val="TableContents"/>
              <w:bidi w:val="0"/>
              <w:spacing w:before="0" w:after="283"/>
              <w:jc w:val="left"/>
              <w:rPr/>
            </w:pPr>
            <w:r>
              <w:rPr/>
              <w:t>​</w:t>
            </w:r>
          </w:p>
        </w:tc>
        <w:tc>
          <w:tcPr>
            <w:tcW w:w="23" w:type="dxa"/>
            <w:tcBorders/>
            <w:shd w:fill="CCCCCC" w:val="clear"/>
            <w:tcMar>
              <w:bottom w:w="0" w:type="dxa"/>
            </w:tcMar>
            <w:vAlign w:val="center"/>
          </w:tcPr>
          <w:p>
            <w:pPr>
              <w:pStyle w:val="TableContents"/>
              <w:bidi w:val="0"/>
              <w:spacing w:before="0" w:after="283"/>
              <w:jc w:val="left"/>
              <w:rPr/>
            </w:pPr>
            <w:r>
              <w:rPr/>
              <w:t>​</w:t>
            </w:r>
          </w:p>
        </w:tc>
        <w:tc>
          <w:tcPr>
            <w:tcW w:w="1595" w:type="dxa"/>
            <w:tcBorders/>
            <w:shd w:fill="CCCCCC" w:val="clear"/>
            <w:tcMar>
              <w:bottom w:w="0" w:type="dxa"/>
            </w:tcMar>
            <w:vAlign w:val="center"/>
          </w:tcPr>
          <w:p>
            <w:pPr>
              <w:pStyle w:val="TableContents"/>
              <w:bidi w:val="0"/>
              <w:spacing w:before="0" w:after="283"/>
              <w:jc w:val="center"/>
              <w:rPr>
                <w:rFonts w:ascii="Arial;Helvetica;sans-serif" w:hAnsi="Arial;Helvetica;sans-serif"/>
                <w:color w:val="000000"/>
                <w:sz w:val="16"/>
              </w:rPr>
            </w:pPr>
            <w:r>
              <w:rPr>
                <w:rFonts w:ascii="Arial;Helvetica;sans-serif" w:hAnsi="Arial;Helvetica;sans-serif"/>
                <w:color w:val="000000"/>
                <w:sz w:val="16"/>
              </w:rPr>
              <w:t>22 years, 1 month</w:t>
            </w:r>
          </w:p>
        </w:tc>
        <w:tc>
          <w:tcPr>
            <w:tcW w:w="23" w:type="dxa"/>
            <w:tcBorders/>
            <w:shd w:fill="CCCCCC" w:val="clear"/>
            <w:tcMar>
              <w:bottom w:w="0" w:type="dxa"/>
            </w:tcMar>
            <w:vAlign w:val="center"/>
          </w:tcPr>
          <w:p>
            <w:pPr>
              <w:pStyle w:val="TableContents"/>
              <w:bidi w:val="0"/>
              <w:spacing w:before="0" w:after="283"/>
              <w:jc w:val="left"/>
              <w:rPr/>
            </w:pPr>
            <w:r>
              <w:rPr/>
              <w:t>​</w:t>
            </w:r>
          </w:p>
        </w:tc>
        <w:tc>
          <w:tcPr>
            <w:tcW w:w="23" w:type="dxa"/>
            <w:tcBorders/>
            <w:shd w:fill="CCCCCC" w:val="clear"/>
            <w:tcMar>
              <w:bottom w:w="0" w:type="dxa"/>
            </w:tcMar>
            <w:vAlign w:val="center"/>
          </w:tcPr>
          <w:p>
            <w:pPr>
              <w:pStyle w:val="TableContents"/>
              <w:bidi w:val="0"/>
              <w:spacing w:before="0" w:after="283"/>
              <w:jc w:val="left"/>
              <w:rPr/>
            </w:pPr>
            <w:r>
              <w:rPr/>
              <w:t>​</w:t>
            </w:r>
          </w:p>
        </w:tc>
        <w:tc>
          <w:tcPr>
            <w:tcW w:w="1325" w:type="dxa"/>
            <w:tcBorders/>
            <w:shd w:fill="CCCCCC" w:val="clear"/>
            <w:tcMar>
              <w:bottom w:w="0" w:type="dxa"/>
            </w:tcMar>
            <w:vAlign w:val="center"/>
          </w:tcPr>
          <w:p>
            <w:pPr>
              <w:pStyle w:val="TableContents"/>
              <w:bidi w:val="0"/>
              <w:spacing w:before="0" w:after="283"/>
              <w:jc w:val="center"/>
              <w:rPr>
                <w:rFonts w:ascii="Arial;Helvetica;sans-serif" w:hAnsi="Arial;Helvetica;sans-serif"/>
                <w:color w:val="000000"/>
                <w:sz w:val="16"/>
              </w:rPr>
            </w:pPr>
            <w:r>
              <w:rPr>
                <w:rFonts w:ascii="Arial;Helvetica;sans-serif" w:hAnsi="Arial;Helvetica;sans-serif"/>
                <w:color w:val="000000"/>
                <w:sz w:val="16"/>
              </w:rPr>
              <w:t>374,411</w:t>
            </w:r>
          </w:p>
        </w:tc>
        <w:tc>
          <w:tcPr>
            <w:tcW w:w="23" w:type="dxa"/>
            <w:tcBorders/>
            <w:shd w:fill="CCCCCC" w:val="clear"/>
            <w:tcMar>
              <w:bottom w:w="0" w:type="dxa"/>
            </w:tcMar>
            <w:vAlign w:val="center"/>
          </w:tcPr>
          <w:p>
            <w:pPr>
              <w:pStyle w:val="TableContents"/>
              <w:bidi w:val="0"/>
              <w:spacing w:before="0" w:after="283"/>
              <w:jc w:val="left"/>
              <w:rPr/>
            </w:pPr>
            <w:r>
              <w:rPr/>
              <w:t>​</w:t>
            </w:r>
          </w:p>
        </w:tc>
        <w:tc>
          <w:tcPr>
            <w:tcW w:w="23" w:type="dxa"/>
            <w:tcBorders/>
            <w:shd w:fill="CCCCCC" w:val="clear"/>
            <w:tcMar>
              <w:bottom w:w="0" w:type="dxa"/>
            </w:tcMar>
            <w:vAlign w:val="center"/>
          </w:tcPr>
          <w:p>
            <w:pPr>
              <w:pStyle w:val="TableContents"/>
              <w:bidi w:val="0"/>
              <w:spacing w:before="0" w:after="283"/>
              <w:jc w:val="left"/>
              <w:rPr/>
            </w:pPr>
            <w:r>
              <w:rPr/>
              <w:t>​</w:t>
            </w:r>
          </w:p>
        </w:tc>
        <w:tc>
          <w:tcPr>
            <w:tcW w:w="995" w:type="dxa"/>
            <w:tcBorders/>
            <w:shd w:fill="CCCCCC" w:val="clear"/>
            <w:tcMar>
              <w:bottom w:w="0" w:type="dxa"/>
            </w:tcMar>
            <w:vAlign w:val="center"/>
          </w:tcPr>
          <w:p>
            <w:pPr>
              <w:pStyle w:val="TableContents"/>
              <w:bidi w:val="0"/>
              <w:spacing w:before="0" w:after="283"/>
              <w:jc w:val="center"/>
              <w:rPr>
                <w:color w:val="000000"/>
              </w:rPr>
            </w:pPr>
            <w:r>
              <w:rPr>
                <w:color w:val="000000"/>
              </w:rPr>
              <w:t>—</w:t>
            </w:r>
          </w:p>
        </w:tc>
        <w:tc>
          <w:tcPr>
            <w:tcW w:w="38" w:type="dxa"/>
            <w:tcBorders/>
            <w:shd w:fill="CCCCCC" w:val="clear"/>
            <w:tcMar>
              <w:bottom w:w="0" w:type="dxa"/>
            </w:tcMar>
            <w:vAlign w:val="center"/>
          </w:tcPr>
          <w:p>
            <w:pPr>
              <w:pStyle w:val="TableContents"/>
              <w:bidi w:val="0"/>
              <w:spacing w:before="0" w:after="283"/>
              <w:jc w:val="left"/>
              <w:rPr/>
            </w:pPr>
            <w:r>
              <w:rPr/>
              <w:t>​</w:t>
            </w:r>
          </w:p>
        </w:tc>
      </w:tr>
    </w:tbl>
    <w:tbl>
      <w:tblPr>
        <w:tblW w:w="10205" w:type="dxa"/>
        <w:jc w:val="left"/>
        <w:tblInd w:w="0" w:type="dxa"/>
        <w:tblLayout w:type="fixed"/>
        <w:tblCellMar>
          <w:top w:w="0" w:type="dxa"/>
          <w:left w:w="0" w:type="dxa"/>
          <w:bottom w:w="0" w:type="dxa"/>
          <w:right w:w="0" w:type="dxa"/>
        </w:tblCellMar>
      </w:tblPr>
      <w:tblGrid>
        <w:gridCol w:w="184"/>
        <w:gridCol w:w="10021"/>
      </w:tblGrid>
      <w:tr>
        <w:trPr/>
        <w:tc>
          <w:tcPr>
            <w:tcW w:w="184" w:type="dxa"/>
            <w:tcBorders/>
            <w:vAlign w:val="center"/>
          </w:tcPr>
          <w:p>
            <w:pPr>
              <w:pStyle w:val="TableContents"/>
              <w:bidi w:val="0"/>
              <w:spacing w:before="0" w:after="0"/>
              <w:jc w:val="left"/>
              <w:rPr>
                <w:rFonts w:ascii="Arial;Helvetica;sans-serif" w:hAnsi="Arial;Helvetica;sans-serif"/>
                <w:color w:val="000000"/>
                <w:sz w:val="16"/>
              </w:rPr>
            </w:pPr>
            <w:r>
              <w:rPr>
                <w:rFonts w:ascii="Arial;Helvetica;sans-serif" w:hAnsi="Arial;Helvetica;sans-serif"/>
                <w:color w:val="000000"/>
                <w:sz w:val="16"/>
              </w:rPr>
              <w:t>(a)</w:t>
            </w:r>
          </w:p>
        </w:tc>
        <w:tc>
          <w:tcPr>
            <w:tcW w:w="10021" w:type="dxa"/>
            <w:tcBorders/>
            <w:vAlign w:val="center"/>
          </w:tcPr>
          <w:p>
            <w:pPr>
              <w:pStyle w:val="TableContents"/>
              <w:bidi w:val="0"/>
              <w:spacing w:before="0" w:after="0"/>
              <w:jc w:val="both"/>
              <w:rPr>
                <w:rFonts w:ascii="Arial;Helvetica;sans-serif" w:hAnsi="Arial;Helvetica;sans-serif"/>
                <w:color w:val="000000"/>
                <w:sz w:val="16"/>
              </w:rPr>
            </w:pPr>
            <w:r>
              <w:rPr>
                <w:rFonts w:ascii="Arial;Helvetica;sans-serif" w:hAnsi="Arial;Helvetica;sans-serif"/>
                <w:color w:val="000000"/>
                <w:sz w:val="16"/>
              </w:rPr>
              <w:t xml:space="preserve">Avis froze its qualified defined benefit pension plan to new participation and future benefit accruals as of December 31, 1998. Mr. Ferraro is the only NEO who participated in this plan. Prior to December 31, 1998, Mr. Ferraro earned the right to receive certain benefits upon retirement at the retirement age of 65 or upon early retirement on or after age 55. For a discussion of the calculation of retirement benefits, please see Note 19 to our audited financial statements for the fiscal year ended December 31, 2023, included in our 2023 Form 10-K. </w:t>
            </w:r>
          </w:p>
        </w:tc>
      </w:tr>
    </w:tbl>
    <w:p>
      <w:pPr>
        <w:pStyle w:val="TextBody"/>
        <w:bidi w:val="0"/>
        <w:spacing w:before="80" w:after="283"/>
        <w:ind w:left="400" w:right="0" w:hanging="0"/>
        <w:jc w:val="both"/>
        <w:rPr>
          <w:rFonts w:ascii="Arial;Helvetica;sans-serif" w:hAnsi="Arial;Helvetica;sans-serif"/>
          <w:color w:val="000000"/>
          <w:sz w:val="16"/>
          <w:shd w:fill="FFFFFF" w:val="clear"/>
        </w:rPr>
      </w:pPr>
      <w:r>
        <w:rPr>
          <w:rFonts w:ascii="Arial;Helvetica;sans-serif" w:hAnsi="Arial;Helvetica;sans-serif"/>
          <w:color w:val="000000"/>
          <w:sz w:val="16"/>
          <w:shd w:fill="FFFFFF" w:val="clear"/>
        </w:rPr>
        <w:t xml:space="preserve">The Avis Rent A Car System, LLC Pension Plan is a qualified, final average pay type of retirement plan that pays unreduced benefits upon attainment of age 65. The retirement benefit is calculated by multiplying years of credited service and final average pay (five highest consecutive years earnings in the ten years immediately preceding the December 31,1998 plan freeze date) and reducing that amount by a portion of estimated Social Security old age benefits payable at age 65. The normal form of payment is a 50% joint and survivor annuity (assuming the participant is married at the time benefit payments commence). Alternate forms of annuity payments and a lump-sum option may be selected, if approved by the spouse. </w:t>
      </w:r>
    </w:p>
    <w:p>
      <w:pPr>
        <w:pStyle w:val="TextBody"/>
        <w:bidi w:val="0"/>
        <w:spacing w:before="230" w:after="283"/>
        <w:ind w:left="0" w:right="0" w:hanging="0"/>
        <w:jc w:val="left"/>
        <w:rPr>
          <w:rFonts w:ascii="Arial;Helvetica;sans-serif" w:hAnsi="Arial;Helvetica;sans-serif"/>
          <w:b/>
          <w:color w:val="000000"/>
          <w:sz w:val="28"/>
          <w:shd w:fill="FFFFFF" w:val="clear"/>
        </w:rPr>
      </w:pPr>
      <w:bookmarkStart w:id="82" w:name="tNQCT"/>
      <w:bookmarkEnd w:id="82"/>
      <w:r>
        <w:rPr>
          <w:rFonts w:ascii="Arial;Helvetica;sans-serif" w:hAnsi="Arial;Helvetica;sans-serif"/>
          <w:b/>
          <w:color w:val="000000"/>
          <w:sz w:val="28"/>
          <w:shd w:fill="FFFFFF" w:val="clear"/>
        </w:rPr>
        <w:t xml:space="preserve">Non-qualified Deferred Compensation Table </w:t>
      </w:r>
    </w:p>
    <w:tbl>
      <w:tblPr>
        <w:tblW w:w="6861" w:type="dxa"/>
        <w:jc w:val="left"/>
        <w:tblInd w:w="0" w:type="dxa"/>
        <w:tblLayout w:type="fixed"/>
        <w:tblCellMar>
          <w:top w:w="0" w:type="dxa"/>
          <w:left w:w="0" w:type="dxa"/>
          <w:bottom w:w="80" w:type="dxa"/>
          <w:right w:w="0" w:type="dxa"/>
        </w:tblCellMar>
      </w:tblPr>
      <w:tblGrid>
        <w:gridCol w:w="38"/>
        <w:gridCol w:w="1325"/>
        <w:gridCol w:w="23"/>
        <w:gridCol w:w="23"/>
        <w:gridCol w:w="1175"/>
        <w:gridCol w:w="23"/>
        <w:gridCol w:w="23"/>
        <w:gridCol w:w="1175"/>
        <w:gridCol w:w="23"/>
        <w:gridCol w:w="23"/>
        <w:gridCol w:w="890"/>
        <w:gridCol w:w="23"/>
        <w:gridCol w:w="23"/>
        <w:gridCol w:w="1100"/>
        <w:gridCol w:w="23"/>
        <w:gridCol w:w="23"/>
        <w:gridCol w:w="890"/>
        <w:gridCol w:w="38"/>
      </w:tblGrid>
      <w:tr>
        <w:trPr/>
        <w:tc>
          <w:tcPr>
            <w:tcW w:w="38" w:type="dxa"/>
            <w:tcBorders>
              <w:bottom w:val="single" w:sz="8" w:space="0" w:color="000000"/>
            </w:tcBorders>
            <w:vAlign w:val="center"/>
          </w:tcPr>
          <w:p>
            <w:pPr>
              <w:pStyle w:val="TableContents"/>
              <w:bidi w:val="0"/>
              <w:spacing w:before="0" w:after="283"/>
              <w:jc w:val="left"/>
              <w:rPr/>
            </w:pPr>
            <w:r>
              <w:rPr/>
              <w:t>​</w:t>
            </w:r>
          </w:p>
        </w:tc>
        <w:tc>
          <w:tcPr>
            <w:tcW w:w="1325" w:type="dxa"/>
            <w:tcBorders>
              <w:bottom w:val="single" w:sz="8" w:space="0" w:color="000000"/>
            </w:tcBorders>
            <w:vAlign w:val="center"/>
          </w:tcPr>
          <w:p>
            <w:pPr>
              <w:pStyle w:val="TableContents"/>
              <w:bidi w:val="0"/>
              <w:spacing w:before="0" w:after="283"/>
              <w:ind w:left="30" w:right="0" w:hanging="0"/>
              <w:jc w:val="left"/>
              <w:rPr>
                <w:rFonts w:ascii="Arial;Helvetica;sans-serif" w:hAnsi="Arial;Helvetica;sans-serif"/>
                <w:b/>
                <w:color w:val="000000"/>
                <w:sz w:val="16"/>
              </w:rPr>
            </w:pPr>
            <w:r>
              <w:rPr>
                <w:rFonts w:ascii="Arial;Helvetica;sans-serif" w:hAnsi="Arial;Helvetica;sans-serif"/>
                <w:b/>
                <w:color w:val="000000"/>
                <w:sz w:val="16"/>
              </w:rPr>
              <w:t>Name</w:t>
            </w:r>
          </w:p>
        </w:tc>
        <w:tc>
          <w:tcPr>
            <w:tcW w:w="23" w:type="dxa"/>
            <w:tcBorders>
              <w:bottom w:val="single" w:sz="8" w:space="0" w:color="000000"/>
            </w:tcBorders>
            <w:vAlign w:val="center"/>
          </w:tcPr>
          <w:p>
            <w:pPr>
              <w:pStyle w:val="TableContents"/>
              <w:bidi w:val="0"/>
              <w:spacing w:before="0" w:after="283"/>
              <w:jc w:val="left"/>
              <w:rPr/>
            </w:pPr>
            <w:r>
              <w:rPr/>
              <w:t>​</w:t>
            </w:r>
          </w:p>
        </w:tc>
        <w:tc>
          <w:tcPr>
            <w:tcW w:w="23" w:type="dxa"/>
            <w:tcBorders>
              <w:bottom w:val="single" w:sz="8" w:space="0" w:color="000000"/>
            </w:tcBorders>
            <w:vAlign w:val="center"/>
          </w:tcPr>
          <w:p>
            <w:pPr>
              <w:pStyle w:val="TableContents"/>
              <w:bidi w:val="0"/>
              <w:spacing w:before="0" w:after="283"/>
              <w:jc w:val="left"/>
              <w:rPr/>
            </w:pPr>
            <w:r>
              <w:rPr/>
              <w:t>​</w:t>
            </w:r>
          </w:p>
        </w:tc>
        <w:tc>
          <w:tcPr>
            <w:tcW w:w="1175" w:type="dxa"/>
            <w:tcBorders>
              <w:bottom w:val="single" w:sz="8" w:space="0" w:color="000000"/>
            </w:tcBorders>
            <w:vAlign w:val="center"/>
          </w:tcPr>
          <w:p>
            <w:pPr>
              <w:pStyle w:val="TableContents"/>
              <w:bidi w:val="0"/>
              <w:spacing w:before="0" w:after="283"/>
              <w:jc w:val="center"/>
              <w:rPr>
                <w:rFonts w:ascii="Arial;Helvetica;sans-serif" w:hAnsi="Arial;Helvetica;sans-serif"/>
                <w:b/>
                <w:color w:val="000000"/>
                <w:sz w:val="16"/>
              </w:rPr>
            </w:pPr>
            <w:r>
              <w:rPr>
                <w:rFonts w:ascii="Arial;Helvetica;sans-serif" w:hAnsi="Arial;Helvetica;sans-serif"/>
                <w:b/>
                <w:color w:val="000000"/>
                <w:sz w:val="16"/>
              </w:rPr>
              <w:t xml:space="preserve">Executive </w:t>
            </w:r>
          </w:p>
          <w:p>
            <w:pPr>
              <w:pStyle w:val="TableContents"/>
              <w:bidi w:val="0"/>
              <w:spacing w:before="0" w:after="283"/>
              <w:jc w:val="center"/>
              <w:rPr>
                <w:rFonts w:ascii="Arial;Helvetica;sans-serif" w:hAnsi="Arial;Helvetica;sans-serif"/>
                <w:b/>
                <w:color w:val="000000"/>
                <w:sz w:val="16"/>
              </w:rPr>
            </w:pPr>
            <w:r>
              <w:rPr>
                <w:rFonts w:ascii="Arial;Helvetica;sans-serif" w:hAnsi="Arial;Helvetica;sans-serif"/>
                <w:b/>
                <w:color w:val="000000"/>
                <w:sz w:val="16"/>
              </w:rPr>
              <w:t xml:space="preserve">Contributions </w:t>
            </w:r>
          </w:p>
          <w:p>
            <w:pPr>
              <w:pStyle w:val="TableContents"/>
              <w:bidi w:val="0"/>
              <w:spacing w:before="0" w:after="283"/>
              <w:jc w:val="center"/>
              <w:rPr>
                <w:rFonts w:ascii="Arial;Helvetica;sans-serif" w:hAnsi="Arial;Helvetica;sans-serif"/>
                <w:b/>
                <w:color w:val="000000"/>
                <w:sz w:val="16"/>
              </w:rPr>
            </w:pPr>
            <w:r>
              <w:rPr>
                <w:rFonts w:ascii="Arial;Helvetica;sans-serif" w:hAnsi="Arial;Helvetica;sans-serif"/>
                <w:b/>
                <w:color w:val="000000"/>
                <w:sz w:val="16"/>
              </w:rPr>
              <w:t xml:space="preserve">in Last FY </w:t>
            </w:r>
          </w:p>
          <w:p>
            <w:pPr>
              <w:pStyle w:val="TableContents"/>
              <w:bidi w:val="0"/>
              <w:spacing w:before="0" w:after="283"/>
              <w:jc w:val="center"/>
              <w:rPr>
                <w:rFonts w:ascii="Arial;Helvetica;sans-serif" w:hAnsi="Arial;Helvetica;sans-serif"/>
                <w:b/>
                <w:color w:val="000000"/>
                <w:sz w:val="16"/>
              </w:rPr>
            </w:pPr>
            <w:r>
              <w:rPr>
                <w:rFonts w:ascii="Arial;Helvetica;sans-serif" w:hAnsi="Arial;Helvetica;sans-serif"/>
                <w:b/>
                <w:color w:val="000000"/>
                <w:sz w:val="16"/>
              </w:rPr>
              <w:t>($)(a)</w:t>
            </w:r>
          </w:p>
        </w:tc>
        <w:tc>
          <w:tcPr>
            <w:tcW w:w="23" w:type="dxa"/>
            <w:tcBorders>
              <w:bottom w:val="single" w:sz="8" w:space="0" w:color="000000"/>
            </w:tcBorders>
            <w:vAlign w:val="center"/>
          </w:tcPr>
          <w:p>
            <w:pPr>
              <w:pStyle w:val="TableContents"/>
              <w:bidi w:val="0"/>
              <w:spacing w:before="0" w:after="283"/>
              <w:jc w:val="left"/>
              <w:rPr/>
            </w:pPr>
            <w:r>
              <w:rPr/>
              <w:t>​</w:t>
            </w:r>
          </w:p>
        </w:tc>
        <w:tc>
          <w:tcPr>
            <w:tcW w:w="23" w:type="dxa"/>
            <w:tcBorders>
              <w:bottom w:val="single" w:sz="8" w:space="0" w:color="000000"/>
            </w:tcBorders>
            <w:vAlign w:val="center"/>
          </w:tcPr>
          <w:p>
            <w:pPr>
              <w:pStyle w:val="TableContents"/>
              <w:bidi w:val="0"/>
              <w:spacing w:before="0" w:after="283"/>
              <w:jc w:val="left"/>
              <w:rPr/>
            </w:pPr>
            <w:r>
              <w:rPr/>
              <w:t>​</w:t>
            </w:r>
          </w:p>
        </w:tc>
        <w:tc>
          <w:tcPr>
            <w:tcW w:w="1175" w:type="dxa"/>
            <w:tcBorders>
              <w:bottom w:val="single" w:sz="8" w:space="0" w:color="000000"/>
            </w:tcBorders>
            <w:vAlign w:val="center"/>
          </w:tcPr>
          <w:p>
            <w:pPr>
              <w:pStyle w:val="TableContents"/>
              <w:bidi w:val="0"/>
              <w:spacing w:before="0" w:after="283"/>
              <w:jc w:val="center"/>
              <w:rPr>
                <w:rFonts w:ascii="Arial;Helvetica;sans-serif" w:hAnsi="Arial;Helvetica;sans-serif"/>
                <w:b/>
                <w:color w:val="000000"/>
                <w:sz w:val="16"/>
              </w:rPr>
            </w:pPr>
            <w:r>
              <w:rPr>
                <w:rFonts w:ascii="Arial;Helvetica;sans-serif" w:hAnsi="Arial;Helvetica;sans-serif"/>
                <w:b/>
                <w:color w:val="000000"/>
                <w:sz w:val="16"/>
              </w:rPr>
              <w:t xml:space="preserve">Registrant </w:t>
            </w:r>
          </w:p>
          <w:p>
            <w:pPr>
              <w:pStyle w:val="TableContents"/>
              <w:bidi w:val="0"/>
              <w:spacing w:before="0" w:after="283"/>
              <w:jc w:val="center"/>
              <w:rPr>
                <w:rFonts w:ascii="Arial;Helvetica;sans-serif" w:hAnsi="Arial;Helvetica;sans-serif"/>
                <w:b/>
                <w:color w:val="000000"/>
                <w:sz w:val="16"/>
              </w:rPr>
            </w:pPr>
            <w:r>
              <w:rPr>
                <w:rFonts w:ascii="Arial;Helvetica;sans-serif" w:hAnsi="Arial;Helvetica;sans-serif"/>
                <w:b/>
                <w:color w:val="000000"/>
                <w:sz w:val="16"/>
              </w:rPr>
              <w:t xml:space="preserve">Contributions </w:t>
            </w:r>
          </w:p>
          <w:p>
            <w:pPr>
              <w:pStyle w:val="TableContents"/>
              <w:bidi w:val="0"/>
              <w:spacing w:before="0" w:after="283"/>
              <w:jc w:val="center"/>
              <w:rPr>
                <w:rFonts w:ascii="Arial;Helvetica;sans-serif" w:hAnsi="Arial;Helvetica;sans-serif"/>
                <w:b/>
                <w:color w:val="000000"/>
                <w:sz w:val="16"/>
              </w:rPr>
            </w:pPr>
            <w:r>
              <w:rPr>
                <w:rFonts w:ascii="Arial;Helvetica;sans-serif" w:hAnsi="Arial;Helvetica;sans-serif"/>
                <w:b/>
                <w:color w:val="000000"/>
                <w:sz w:val="16"/>
              </w:rPr>
              <w:t xml:space="preserve">in Last FY </w:t>
            </w:r>
          </w:p>
          <w:p>
            <w:pPr>
              <w:pStyle w:val="TableContents"/>
              <w:bidi w:val="0"/>
              <w:spacing w:before="0" w:after="283"/>
              <w:jc w:val="center"/>
              <w:rPr>
                <w:rFonts w:ascii="Arial;Helvetica;sans-serif" w:hAnsi="Arial;Helvetica;sans-serif"/>
                <w:b/>
                <w:color w:val="000000"/>
                <w:sz w:val="16"/>
              </w:rPr>
            </w:pPr>
            <w:r>
              <w:rPr>
                <w:rFonts w:ascii="Arial;Helvetica;sans-serif" w:hAnsi="Arial;Helvetica;sans-serif"/>
                <w:b/>
                <w:color w:val="000000"/>
                <w:sz w:val="16"/>
              </w:rPr>
              <w:t>($)(b)</w:t>
            </w:r>
          </w:p>
        </w:tc>
        <w:tc>
          <w:tcPr>
            <w:tcW w:w="23" w:type="dxa"/>
            <w:tcBorders>
              <w:bottom w:val="single" w:sz="8" w:space="0" w:color="000000"/>
            </w:tcBorders>
            <w:vAlign w:val="center"/>
          </w:tcPr>
          <w:p>
            <w:pPr>
              <w:pStyle w:val="TableContents"/>
              <w:bidi w:val="0"/>
              <w:spacing w:before="0" w:after="283"/>
              <w:jc w:val="left"/>
              <w:rPr/>
            </w:pPr>
            <w:r>
              <w:rPr/>
              <w:t>​</w:t>
            </w:r>
          </w:p>
        </w:tc>
        <w:tc>
          <w:tcPr>
            <w:tcW w:w="23" w:type="dxa"/>
            <w:tcBorders>
              <w:bottom w:val="single" w:sz="8" w:space="0" w:color="000000"/>
            </w:tcBorders>
            <w:vAlign w:val="center"/>
          </w:tcPr>
          <w:p>
            <w:pPr>
              <w:pStyle w:val="TableContents"/>
              <w:bidi w:val="0"/>
              <w:spacing w:before="0" w:after="283"/>
              <w:jc w:val="left"/>
              <w:rPr/>
            </w:pPr>
            <w:r>
              <w:rPr/>
              <w:t>​</w:t>
            </w:r>
          </w:p>
        </w:tc>
        <w:tc>
          <w:tcPr>
            <w:tcW w:w="890" w:type="dxa"/>
            <w:tcBorders>
              <w:bottom w:val="single" w:sz="8" w:space="0" w:color="000000"/>
            </w:tcBorders>
            <w:vAlign w:val="center"/>
          </w:tcPr>
          <w:p>
            <w:pPr>
              <w:pStyle w:val="TableContents"/>
              <w:bidi w:val="0"/>
              <w:spacing w:before="0" w:after="283"/>
              <w:jc w:val="center"/>
              <w:rPr>
                <w:rFonts w:ascii="Arial;Helvetica;sans-serif" w:hAnsi="Arial;Helvetica;sans-serif"/>
                <w:b/>
                <w:color w:val="000000"/>
                <w:sz w:val="16"/>
              </w:rPr>
            </w:pPr>
            <w:r>
              <w:rPr>
                <w:rFonts w:ascii="Arial;Helvetica;sans-serif" w:hAnsi="Arial;Helvetica;sans-serif"/>
                <w:b/>
                <w:color w:val="000000"/>
                <w:sz w:val="16"/>
              </w:rPr>
              <w:t xml:space="preserve">Aggregate </w:t>
            </w:r>
          </w:p>
          <w:p>
            <w:pPr>
              <w:pStyle w:val="TableContents"/>
              <w:bidi w:val="0"/>
              <w:spacing w:before="0" w:after="283"/>
              <w:jc w:val="center"/>
              <w:rPr>
                <w:rFonts w:ascii="Arial;Helvetica;sans-serif" w:hAnsi="Arial;Helvetica;sans-serif"/>
                <w:b/>
                <w:color w:val="000000"/>
                <w:sz w:val="16"/>
              </w:rPr>
            </w:pPr>
            <w:r>
              <w:rPr>
                <w:rFonts w:ascii="Arial;Helvetica;sans-serif" w:hAnsi="Arial;Helvetica;sans-serif"/>
                <w:b/>
                <w:color w:val="000000"/>
                <w:sz w:val="16"/>
              </w:rPr>
              <w:t xml:space="preserve">Earnings </w:t>
            </w:r>
          </w:p>
          <w:p>
            <w:pPr>
              <w:pStyle w:val="TableContents"/>
              <w:bidi w:val="0"/>
              <w:spacing w:before="0" w:after="283"/>
              <w:jc w:val="center"/>
              <w:rPr>
                <w:rFonts w:ascii="Arial;Helvetica;sans-serif" w:hAnsi="Arial;Helvetica;sans-serif"/>
                <w:b/>
                <w:color w:val="000000"/>
                <w:sz w:val="16"/>
              </w:rPr>
            </w:pPr>
            <w:r>
              <w:rPr>
                <w:rFonts w:ascii="Arial;Helvetica;sans-serif" w:hAnsi="Arial;Helvetica;sans-serif"/>
                <w:b/>
                <w:color w:val="000000"/>
                <w:sz w:val="16"/>
              </w:rPr>
              <w:t xml:space="preserve">in Last FY </w:t>
            </w:r>
          </w:p>
          <w:p>
            <w:pPr>
              <w:pStyle w:val="TableContents"/>
              <w:bidi w:val="0"/>
              <w:spacing w:before="0" w:after="283"/>
              <w:jc w:val="center"/>
              <w:rPr>
                <w:rFonts w:ascii="Arial;Helvetica;sans-serif" w:hAnsi="Arial;Helvetica;sans-serif"/>
                <w:b/>
                <w:color w:val="000000"/>
                <w:sz w:val="16"/>
              </w:rPr>
            </w:pPr>
            <w:r>
              <w:rPr>
                <w:rFonts w:ascii="Arial;Helvetica;sans-serif" w:hAnsi="Arial;Helvetica;sans-serif"/>
                <w:b/>
                <w:color w:val="000000"/>
                <w:sz w:val="16"/>
              </w:rPr>
              <w:t>($)(c)</w:t>
            </w:r>
          </w:p>
        </w:tc>
        <w:tc>
          <w:tcPr>
            <w:tcW w:w="23" w:type="dxa"/>
            <w:tcBorders>
              <w:bottom w:val="single" w:sz="8" w:space="0" w:color="000000"/>
            </w:tcBorders>
            <w:vAlign w:val="center"/>
          </w:tcPr>
          <w:p>
            <w:pPr>
              <w:pStyle w:val="TableContents"/>
              <w:bidi w:val="0"/>
              <w:spacing w:before="0" w:after="283"/>
              <w:jc w:val="left"/>
              <w:rPr/>
            </w:pPr>
            <w:r>
              <w:rPr/>
              <w:t>​</w:t>
            </w:r>
          </w:p>
        </w:tc>
        <w:tc>
          <w:tcPr>
            <w:tcW w:w="23" w:type="dxa"/>
            <w:tcBorders>
              <w:bottom w:val="single" w:sz="8" w:space="0" w:color="000000"/>
            </w:tcBorders>
            <w:vAlign w:val="center"/>
          </w:tcPr>
          <w:p>
            <w:pPr>
              <w:pStyle w:val="TableContents"/>
              <w:bidi w:val="0"/>
              <w:spacing w:before="0" w:after="283"/>
              <w:jc w:val="left"/>
              <w:rPr/>
            </w:pPr>
            <w:r>
              <w:rPr/>
              <w:t>​</w:t>
            </w:r>
          </w:p>
        </w:tc>
        <w:tc>
          <w:tcPr>
            <w:tcW w:w="1100" w:type="dxa"/>
            <w:tcBorders>
              <w:bottom w:val="single" w:sz="8" w:space="0" w:color="000000"/>
            </w:tcBorders>
            <w:vAlign w:val="center"/>
          </w:tcPr>
          <w:p>
            <w:pPr>
              <w:pStyle w:val="TableContents"/>
              <w:bidi w:val="0"/>
              <w:spacing w:before="0" w:after="283"/>
              <w:jc w:val="center"/>
              <w:rPr>
                <w:rFonts w:ascii="Arial;Helvetica;sans-serif" w:hAnsi="Arial;Helvetica;sans-serif"/>
                <w:b/>
                <w:color w:val="000000"/>
                <w:sz w:val="16"/>
              </w:rPr>
            </w:pPr>
            <w:r>
              <w:rPr>
                <w:rFonts w:ascii="Arial;Helvetica;sans-serif" w:hAnsi="Arial;Helvetica;sans-serif"/>
                <w:b/>
                <w:color w:val="000000"/>
                <w:sz w:val="16"/>
              </w:rPr>
              <w:t xml:space="preserve">Aggregate </w:t>
            </w:r>
          </w:p>
          <w:p>
            <w:pPr>
              <w:pStyle w:val="TableContents"/>
              <w:bidi w:val="0"/>
              <w:spacing w:before="0" w:after="283"/>
              <w:jc w:val="center"/>
              <w:rPr>
                <w:rFonts w:ascii="Arial;Helvetica;sans-serif" w:hAnsi="Arial;Helvetica;sans-serif"/>
                <w:b/>
                <w:color w:val="000000"/>
                <w:sz w:val="16"/>
              </w:rPr>
            </w:pPr>
            <w:r>
              <w:rPr>
                <w:rFonts w:ascii="Arial;Helvetica;sans-serif" w:hAnsi="Arial;Helvetica;sans-serif"/>
                <w:b/>
                <w:color w:val="000000"/>
                <w:sz w:val="16"/>
              </w:rPr>
              <w:t xml:space="preserve">Withdrawals/ </w:t>
            </w:r>
          </w:p>
          <w:p>
            <w:pPr>
              <w:pStyle w:val="TableContents"/>
              <w:bidi w:val="0"/>
              <w:spacing w:before="0" w:after="283"/>
              <w:jc w:val="center"/>
              <w:rPr>
                <w:rFonts w:ascii="Arial;Helvetica;sans-serif" w:hAnsi="Arial;Helvetica;sans-serif"/>
                <w:b/>
                <w:color w:val="000000"/>
                <w:sz w:val="16"/>
              </w:rPr>
            </w:pPr>
            <w:r>
              <w:rPr>
                <w:rFonts w:ascii="Arial;Helvetica;sans-serif" w:hAnsi="Arial;Helvetica;sans-serif"/>
                <w:b/>
                <w:color w:val="000000"/>
                <w:sz w:val="16"/>
              </w:rPr>
              <w:t xml:space="preserve">Distributions </w:t>
            </w:r>
          </w:p>
          <w:p>
            <w:pPr>
              <w:pStyle w:val="TableContents"/>
              <w:bidi w:val="0"/>
              <w:spacing w:before="0" w:after="283"/>
              <w:jc w:val="center"/>
              <w:rPr>
                <w:rFonts w:ascii="Arial;Helvetica;sans-serif" w:hAnsi="Arial;Helvetica;sans-serif"/>
                <w:b/>
                <w:color w:val="000000"/>
                <w:sz w:val="16"/>
              </w:rPr>
            </w:pPr>
            <w:r>
              <w:rPr>
                <w:rFonts w:ascii="Arial;Helvetica;sans-serif" w:hAnsi="Arial;Helvetica;sans-serif"/>
                <w:b/>
                <w:color w:val="000000"/>
                <w:sz w:val="16"/>
              </w:rPr>
              <w:t>($)(d)</w:t>
            </w:r>
          </w:p>
        </w:tc>
        <w:tc>
          <w:tcPr>
            <w:tcW w:w="23" w:type="dxa"/>
            <w:tcBorders>
              <w:bottom w:val="single" w:sz="8" w:space="0" w:color="000000"/>
            </w:tcBorders>
            <w:vAlign w:val="center"/>
          </w:tcPr>
          <w:p>
            <w:pPr>
              <w:pStyle w:val="TableContents"/>
              <w:bidi w:val="0"/>
              <w:spacing w:before="0" w:after="283"/>
              <w:jc w:val="left"/>
              <w:rPr/>
            </w:pPr>
            <w:r>
              <w:rPr/>
              <w:t>​</w:t>
            </w:r>
          </w:p>
        </w:tc>
        <w:tc>
          <w:tcPr>
            <w:tcW w:w="23" w:type="dxa"/>
            <w:tcBorders>
              <w:bottom w:val="single" w:sz="8" w:space="0" w:color="000000"/>
            </w:tcBorders>
            <w:vAlign w:val="center"/>
          </w:tcPr>
          <w:p>
            <w:pPr>
              <w:pStyle w:val="TableContents"/>
              <w:bidi w:val="0"/>
              <w:spacing w:before="0" w:after="283"/>
              <w:jc w:val="left"/>
              <w:rPr/>
            </w:pPr>
            <w:r>
              <w:rPr/>
              <w:t>​</w:t>
            </w:r>
          </w:p>
        </w:tc>
        <w:tc>
          <w:tcPr>
            <w:tcW w:w="890" w:type="dxa"/>
            <w:tcBorders>
              <w:bottom w:val="single" w:sz="8" w:space="0" w:color="000000"/>
            </w:tcBorders>
            <w:vAlign w:val="center"/>
          </w:tcPr>
          <w:p>
            <w:pPr>
              <w:pStyle w:val="TableContents"/>
              <w:bidi w:val="0"/>
              <w:spacing w:before="0" w:after="283"/>
              <w:jc w:val="center"/>
              <w:rPr>
                <w:rFonts w:ascii="Arial;Helvetica;sans-serif" w:hAnsi="Arial;Helvetica;sans-serif"/>
                <w:b/>
                <w:color w:val="000000"/>
                <w:sz w:val="16"/>
              </w:rPr>
            </w:pPr>
            <w:r>
              <w:rPr>
                <w:rFonts w:ascii="Arial;Helvetica;sans-serif" w:hAnsi="Arial;Helvetica;sans-serif"/>
                <w:b/>
                <w:color w:val="000000"/>
                <w:sz w:val="16"/>
              </w:rPr>
              <w:t xml:space="preserve">Aggregate </w:t>
            </w:r>
          </w:p>
          <w:p>
            <w:pPr>
              <w:pStyle w:val="TableContents"/>
              <w:bidi w:val="0"/>
              <w:spacing w:before="0" w:after="283"/>
              <w:jc w:val="center"/>
              <w:rPr>
                <w:rFonts w:ascii="Arial;Helvetica;sans-serif" w:hAnsi="Arial;Helvetica;sans-serif"/>
                <w:b/>
                <w:color w:val="000000"/>
                <w:sz w:val="16"/>
              </w:rPr>
            </w:pPr>
            <w:r>
              <w:rPr>
                <w:rFonts w:ascii="Arial;Helvetica;sans-serif" w:hAnsi="Arial;Helvetica;sans-serif"/>
                <w:b/>
                <w:color w:val="000000"/>
                <w:sz w:val="16"/>
              </w:rPr>
              <w:t xml:space="preserve">Balance at </w:t>
            </w:r>
          </w:p>
          <w:p>
            <w:pPr>
              <w:pStyle w:val="TableContents"/>
              <w:bidi w:val="0"/>
              <w:spacing w:before="0" w:after="283"/>
              <w:jc w:val="center"/>
              <w:rPr>
                <w:rFonts w:ascii="Arial;Helvetica;sans-serif" w:hAnsi="Arial;Helvetica;sans-serif"/>
                <w:b/>
                <w:color w:val="000000"/>
                <w:sz w:val="16"/>
              </w:rPr>
            </w:pPr>
            <w:r>
              <w:rPr>
                <w:rFonts w:ascii="Arial;Helvetica;sans-serif" w:hAnsi="Arial;Helvetica;sans-serif"/>
                <w:b/>
                <w:color w:val="000000"/>
                <w:sz w:val="16"/>
              </w:rPr>
              <w:t xml:space="preserve">Last FYE </w:t>
            </w:r>
          </w:p>
          <w:p>
            <w:pPr>
              <w:pStyle w:val="TableContents"/>
              <w:bidi w:val="0"/>
              <w:spacing w:before="0" w:after="283"/>
              <w:jc w:val="center"/>
              <w:rPr>
                <w:rFonts w:ascii="Arial;Helvetica;sans-serif" w:hAnsi="Arial;Helvetica;sans-serif"/>
                <w:b/>
                <w:color w:val="000000"/>
                <w:sz w:val="16"/>
              </w:rPr>
            </w:pPr>
            <w:r>
              <w:rPr>
                <w:rFonts w:ascii="Arial;Helvetica;sans-serif" w:hAnsi="Arial;Helvetica;sans-serif"/>
                <w:b/>
                <w:color w:val="000000"/>
                <w:sz w:val="16"/>
              </w:rPr>
              <w:t xml:space="preserve">($)(e) </w:t>
            </w:r>
          </w:p>
        </w:tc>
        <w:tc>
          <w:tcPr>
            <w:tcW w:w="38" w:type="dxa"/>
            <w:tcBorders>
              <w:bottom w:val="single" w:sz="8" w:space="0" w:color="000000"/>
            </w:tcBorders>
            <w:vAlign w:val="center"/>
          </w:tcPr>
          <w:p>
            <w:pPr>
              <w:pStyle w:val="TableContents"/>
              <w:bidi w:val="0"/>
              <w:spacing w:before="0" w:after="283"/>
              <w:jc w:val="left"/>
              <w:rPr/>
            </w:pPr>
            <w:r>
              <w:rPr/>
              <w:t>​</w:t>
            </w:r>
          </w:p>
        </w:tc>
      </w:tr>
      <w:tr>
        <w:trPr/>
        <w:tc>
          <w:tcPr>
            <w:tcW w:w="38" w:type="dxa"/>
            <w:tcBorders>
              <w:bottom w:val="single" w:sz="8" w:space="0" w:color="000000"/>
            </w:tcBorders>
            <w:shd w:fill="CCCCCC" w:val="clear"/>
            <w:tcMar>
              <w:bottom w:w="75" w:type="dxa"/>
            </w:tcMar>
            <w:vAlign w:val="center"/>
          </w:tcPr>
          <w:p>
            <w:pPr>
              <w:pStyle w:val="TableContents"/>
              <w:bidi w:val="0"/>
              <w:spacing w:before="0" w:after="283"/>
              <w:jc w:val="left"/>
              <w:rPr/>
            </w:pPr>
            <w:r>
              <w:rPr/>
              <w:t>​</w:t>
            </w:r>
          </w:p>
        </w:tc>
        <w:tc>
          <w:tcPr>
            <w:tcW w:w="1325" w:type="dxa"/>
            <w:tcBorders>
              <w:bottom w:val="single" w:sz="8" w:space="0" w:color="000000"/>
            </w:tcBorders>
            <w:shd w:fill="CCCCCC" w:val="clear"/>
            <w:tcMar>
              <w:bottom w:w="75" w:type="dxa"/>
            </w:tcMar>
            <w:vAlign w:val="center"/>
          </w:tcPr>
          <w:p>
            <w:pPr>
              <w:pStyle w:val="TableContents"/>
              <w:bidi w:val="0"/>
              <w:spacing w:before="0" w:after="283"/>
              <w:ind w:left="30" w:right="0" w:hanging="0"/>
              <w:jc w:val="left"/>
              <w:rPr>
                <w:rFonts w:ascii="Arial;Helvetica;sans-serif" w:hAnsi="Arial;Helvetica;sans-serif"/>
                <w:color w:val="000000"/>
                <w:sz w:val="16"/>
              </w:rPr>
            </w:pPr>
            <w:r>
              <w:rPr>
                <w:rFonts w:ascii="Arial;Helvetica;sans-serif" w:hAnsi="Arial;Helvetica;sans-serif"/>
                <w:color w:val="000000"/>
                <w:sz w:val="16"/>
              </w:rPr>
              <w:t>Mr. Ferraro</w:t>
            </w:r>
          </w:p>
        </w:tc>
        <w:tc>
          <w:tcPr>
            <w:tcW w:w="23" w:type="dxa"/>
            <w:tcBorders>
              <w:bottom w:val="single" w:sz="8" w:space="0" w:color="000000"/>
            </w:tcBorders>
            <w:shd w:fill="CCCCCC" w:val="clear"/>
            <w:tcMar>
              <w:bottom w:w="75" w:type="dxa"/>
            </w:tcMar>
            <w:vAlign w:val="center"/>
          </w:tcPr>
          <w:p>
            <w:pPr>
              <w:pStyle w:val="TableContents"/>
              <w:bidi w:val="0"/>
              <w:spacing w:before="0" w:after="283"/>
              <w:jc w:val="left"/>
              <w:rPr/>
            </w:pPr>
            <w:r>
              <w:rPr/>
              <w:t>​</w:t>
            </w:r>
          </w:p>
        </w:tc>
        <w:tc>
          <w:tcPr>
            <w:tcW w:w="23" w:type="dxa"/>
            <w:tcBorders>
              <w:bottom w:val="single" w:sz="8" w:space="0" w:color="000000"/>
            </w:tcBorders>
            <w:shd w:fill="CCCCCC" w:val="clear"/>
            <w:tcMar>
              <w:bottom w:w="75" w:type="dxa"/>
            </w:tcMar>
            <w:vAlign w:val="center"/>
          </w:tcPr>
          <w:p>
            <w:pPr>
              <w:pStyle w:val="TableContents"/>
              <w:bidi w:val="0"/>
              <w:spacing w:before="0" w:after="283"/>
              <w:jc w:val="left"/>
              <w:rPr/>
            </w:pPr>
            <w:r>
              <w:rPr/>
              <w:t>​</w:t>
            </w:r>
          </w:p>
        </w:tc>
        <w:tc>
          <w:tcPr>
            <w:tcW w:w="1175" w:type="dxa"/>
            <w:tcBorders>
              <w:bottom w:val="single" w:sz="8" w:space="0" w:color="000000"/>
            </w:tcBorders>
            <w:shd w:fill="CCCCCC" w:val="clear"/>
            <w:tcMar>
              <w:bottom w:w="75" w:type="dxa"/>
            </w:tcMar>
            <w:vAlign w:val="center"/>
          </w:tcPr>
          <w:p>
            <w:pPr>
              <w:pStyle w:val="TableContents"/>
              <w:bidi w:val="0"/>
              <w:spacing w:before="0" w:after="283"/>
              <w:ind w:left="470" w:right="0" w:hanging="0"/>
              <w:jc w:val="left"/>
              <w:rPr>
                <w:rFonts w:ascii="Arial;Helvetica;sans-serif" w:hAnsi="Arial;Helvetica;sans-serif"/>
                <w:color w:val="000000"/>
                <w:sz w:val="16"/>
              </w:rPr>
            </w:pPr>
            <w:r>
              <w:rPr>
                <w:rFonts w:ascii="Arial;Helvetica;sans-serif" w:hAnsi="Arial;Helvetica;sans-serif"/>
                <w:color w:val="000000"/>
                <w:sz w:val="16"/>
              </w:rPr>
              <w:t>669,600</w:t>
            </w:r>
          </w:p>
        </w:tc>
        <w:tc>
          <w:tcPr>
            <w:tcW w:w="23" w:type="dxa"/>
            <w:tcBorders>
              <w:bottom w:val="single" w:sz="8" w:space="0" w:color="000000"/>
            </w:tcBorders>
            <w:shd w:fill="CCCCCC" w:val="clear"/>
            <w:tcMar>
              <w:bottom w:w="75" w:type="dxa"/>
            </w:tcMar>
            <w:vAlign w:val="center"/>
          </w:tcPr>
          <w:p>
            <w:pPr>
              <w:pStyle w:val="TableContents"/>
              <w:bidi w:val="0"/>
              <w:spacing w:before="0" w:after="283"/>
              <w:jc w:val="left"/>
              <w:rPr/>
            </w:pPr>
            <w:r>
              <w:rPr/>
              <w:t>​</w:t>
            </w:r>
          </w:p>
        </w:tc>
        <w:tc>
          <w:tcPr>
            <w:tcW w:w="23" w:type="dxa"/>
            <w:tcBorders>
              <w:bottom w:val="single" w:sz="8" w:space="0" w:color="000000"/>
            </w:tcBorders>
            <w:shd w:fill="CCCCCC" w:val="clear"/>
            <w:tcMar>
              <w:bottom w:w="75" w:type="dxa"/>
            </w:tcMar>
            <w:vAlign w:val="center"/>
          </w:tcPr>
          <w:p>
            <w:pPr>
              <w:pStyle w:val="TableContents"/>
              <w:bidi w:val="0"/>
              <w:spacing w:before="0" w:after="283"/>
              <w:jc w:val="left"/>
              <w:rPr/>
            </w:pPr>
            <w:r>
              <w:rPr/>
              <w:t>​</w:t>
            </w:r>
          </w:p>
        </w:tc>
        <w:tc>
          <w:tcPr>
            <w:tcW w:w="1175" w:type="dxa"/>
            <w:tcBorders>
              <w:bottom w:val="single" w:sz="8" w:space="0" w:color="000000"/>
            </w:tcBorders>
            <w:shd w:fill="CCCCCC" w:val="clear"/>
            <w:tcMar>
              <w:bottom w:w="75" w:type="dxa"/>
            </w:tcMar>
            <w:vAlign w:val="center"/>
          </w:tcPr>
          <w:p>
            <w:pPr>
              <w:pStyle w:val="TableContents"/>
              <w:bidi w:val="0"/>
              <w:spacing w:before="0" w:after="283"/>
              <w:ind w:left="470" w:right="0" w:hanging="0"/>
              <w:jc w:val="left"/>
              <w:rPr>
                <w:rFonts w:ascii="Arial;Helvetica;sans-serif" w:hAnsi="Arial;Helvetica;sans-serif"/>
                <w:color w:val="000000"/>
                <w:sz w:val="16"/>
              </w:rPr>
            </w:pPr>
            <w:r>
              <w:rPr>
                <w:rFonts w:ascii="Arial;Helvetica;sans-serif" w:hAnsi="Arial;Helvetica;sans-serif"/>
                <w:color w:val="000000"/>
                <w:sz w:val="16"/>
              </w:rPr>
              <w:t>200,880</w:t>
            </w:r>
          </w:p>
        </w:tc>
        <w:tc>
          <w:tcPr>
            <w:tcW w:w="23" w:type="dxa"/>
            <w:tcBorders>
              <w:bottom w:val="single" w:sz="8" w:space="0" w:color="000000"/>
            </w:tcBorders>
            <w:shd w:fill="CCCCCC" w:val="clear"/>
            <w:tcMar>
              <w:bottom w:w="75" w:type="dxa"/>
            </w:tcMar>
            <w:vAlign w:val="center"/>
          </w:tcPr>
          <w:p>
            <w:pPr>
              <w:pStyle w:val="TableContents"/>
              <w:bidi w:val="0"/>
              <w:spacing w:before="0" w:after="283"/>
              <w:jc w:val="left"/>
              <w:rPr/>
            </w:pPr>
            <w:r>
              <w:rPr/>
              <w:t>​</w:t>
            </w:r>
          </w:p>
        </w:tc>
        <w:tc>
          <w:tcPr>
            <w:tcW w:w="23" w:type="dxa"/>
            <w:tcBorders>
              <w:bottom w:val="single" w:sz="8" w:space="0" w:color="000000"/>
            </w:tcBorders>
            <w:shd w:fill="CCCCCC" w:val="clear"/>
            <w:tcMar>
              <w:bottom w:w="75" w:type="dxa"/>
            </w:tcMar>
            <w:vAlign w:val="center"/>
          </w:tcPr>
          <w:p>
            <w:pPr>
              <w:pStyle w:val="TableContents"/>
              <w:bidi w:val="0"/>
              <w:spacing w:before="0" w:after="283"/>
              <w:jc w:val="left"/>
              <w:rPr/>
            </w:pPr>
            <w:r>
              <w:rPr/>
              <w:t>​</w:t>
            </w:r>
          </w:p>
        </w:tc>
        <w:tc>
          <w:tcPr>
            <w:tcW w:w="890" w:type="dxa"/>
            <w:tcBorders>
              <w:bottom w:val="single" w:sz="8" w:space="0" w:color="000000"/>
            </w:tcBorders>
            <w:shd w:fill="CCCCCC" w:val="clear"/>
            <w:tcMar>
              <w:bottom w:w="75" w:type="dxa"/>
            </w:tcMar>
            <w:vAlign w:val="center"/>
          </w:tcPr>
          <w:p>
            <w:pPr>
              <w:pStyle w:val="TableContents"/>
              <w:bidi w:val="0"/>
              <w:spacing w:before="0" w:after="283"/>
              <w:ind w:left="213" w:right="0" w:hanging="0"/>
              <w:jc w:val="left"/>
              <w:rPr>
                <w:rFonts w:ascii="Arial;Helvetica;sans-serif" w:hAnsi="Arial;Helvetica;sans-serif"/>
                <w:color w:val="000000"/>
                <w:sz w:val="16"/>
              </w:rPr>
            </w:pPr>
            <w:r>
              <w:rPr>
                <w:rFonts w:ascii="Arial;Helvetica;sans-serif" w:hAnsi="Arial;Helvetica;sans-serif"/>
                <w:color w:val="000000"/>
                <w:sz w:val="16"/>
              </w:rPr>
              <w:t>628,559</w:t>
            </w:r>
          </w:p>
        </w:tc>
        <w:tc>
          <w:tcPr>
            <w:tcW w:w="23" w:type="dxa"/>
            <w:tcBorders>
              <w:bottom w:val="single" w:sz="8" w:space="0" w:color="000000"/>
            </w:tcBorders>
            <w:shd w:fill="CCCCCC" w:val="clear"/>
            <w:tcMar>
              <w:bottom w:w="75" w:type="dxa"/>
            </w:tcMar>
            <w:vAlign w:val="center"/>
          </w:tcPr>
          <w:p>
            <w:pPr>
              <w:pStyle w:val="TableContents"/>
              <w:bidi w:val="0"/>
              <w:spacing w:before="0" w:after="283"/>
              <w:jc w:val="left"/>
              <w:rPr/>
            </w:pPr>
            <w:r>
              <w:rPr/>
              <w:t>​</w:t>
            </w:r>
          </w:p>
        </w:tc>
        <w:tc>
          <w:tcPr>
            <w:tcW w:w="23" w:type="dxa"/>
            <w:tcBorders>
              <w:bottom w:val="single" w:sz="8" w:space="0" w:color="000000"/>
            </w:tcBorders>
            <w:shd w:fill="CCCCCC" w:val="clear"/>
            <w:tcMar>
              <w:bottom w:w="75" w:type="dxa"/>
            </w:tcMar>
            <w:vAlign w:val="center"/>
          </w:tcPr>
          <w:p>
            <w:pPr>
              <w:pStyle w:val="TableContents"/>
              <w:bidi w:val="0"/>
              <w:spacing w:before="0" w:after="283"/>
              <w:jc w:val="left"/>
              <w:rPr/>
            </w:pPr>
            <w:r>
              <w:rPr/>
              <w:t>​</w:t>
            </w:r>
          </w:p>
        </w:tc>
        <w:tc>
          <w:tcPr>
            <w:tcW w:w="1100" w:type="dxa"/>
            <w:tcBorders>
              <w:bottom w:val="single" w:sz="8" w:space="0" w:color="000000"/>
            </w:tcBorders>
            <w:shd w:fill="CCCCCC" w:val="clear"/>
            <w:tcMar>
              <w:bottom w:w="75" w:type="dxa"/>
            </w:tcMar>
            <w:vAlign w:val="center"/>
          </w:tcPr>
          <w:p>
            <w:pPr>
              <w:pStyle w:val="TableContents"/>
              <w:bidi w:val="0"/>
              <w:spacing w:before="0" w:after="283"/>
              <w:ind w:left="826" w:right="0" w:hanging="0"/>
              <w:jc w:val="left"/>
              <w:rPr>
                <w:color w:val="000000"/>
              </w:rPr>
            </w:pPr>
            <w:r>
              <w:rPr>
                <w:color w:val="000000"/>
              </w:rPr>
              <w:t>​—</w:t>
            </w:r>
          </w:p>
        </w:tc>
        <w:tc>
          <w:tcPr>
            <w:tcW w:w="23" w:type="dxa"/>
            <w:tcBorders>
              <w:bottom w:val="single" w:sz="8" w:space="0" w:color="000000"/>
            </w:tcBorders>
            <w:shd w:fill="CCCCCC" w:val="clear"/>
            <w:tcMar>
              <w:bottom w:w="75" w:type="dxa"/>
            </w:tcMar>
            <w:vAlign w:val="center"/>
          </w:tcPr>
          <w:p>
            <w:pPr>
              <w:pStyle w:val="TableContents"/>
              <w:bidi w:val="0"/>
              <w:spacing w:before="0" w:after="283"/>
              <w:jc w:val="left"/>
              <w:rPr/>
            </w:pPr>
            <w:r>
              <w:rPr/>
              <w:t>​</w:t>
            </w:r>
          </w:p>
        </w:tc>
        <w:tc>
          <w:tcPr>
            <w:tcW w:w="23" w:type="dxa"/>
            <w:tcBorders>
              <w:bottom w:val="single" w:sz="8" w:space="0" w:color="000000"/>
            </w:tcBorders>
            <w:shd w:fill="CCCCCC" w:val="clear"/>
            <w:tcMar>
              <w:bottom w:w="75" w:type="dxa"/>
            </w:tcMar>
            <w:vAlign w:val="center"/>
          </w:tcPr>
          <w:p>
            <w:pPr>
              <w:pStyle w:val="TableContents"/>
              <w:bidi w:val="0"/>
              <w:spacing w:before="0" w:after="283"/>
              <w:jc w:val="left"/>
              <w:rPr/>
            </w:pPr>
            <w:r>
              <w:rPr/>
              <w:t>​</w:t>
            </w:r>
          </w:p>
        </w:tc>
        <w:tc>
          <w:tcPr>
            <w:tcW w:w="890" w:type="dxa"/>
            <w:tcBorders>
              <w:bottom w:val="single" w:sz="8" w:space="0" w:color="000000"/>
            </w:tcBorders>
            <w:shd w:fill="CCCCCC" w:val="clear"/>
            <w:tcMar>
              <w:bottom w:w="75" w:type="dxa"/>
            </w:tcMar>
            <w:vAlign w:val="center"/>
          </w:tcPr>
          <w:p>
            <w:pPr>
              <w:pStyle w:val="TableContents"/>
              <w:bidi w:val="0"/>
              <w:spacing w:before="0" w:after="283"/>
              <w:ind w:left="89" w:right="0" w:hanging="0"/>
              <w:jc w:val="left"/>
              <w:rPr>
                <w:rFonts w:ascii="Arial;Helvetica;sans-serif" w:hAnsi="Arial;Helvetica;sans-serif"/>
                <w:color w:val="000000"/>
                <w:sz w:val="16"/>
              </w:rPr>
            </w:pPr>
            <w:r>
              <w:rPr>
                <w:rFonts w:ascii="Arial;Helvetica;sans-serif" w:hAnsi="Arial;Helvetica;sans-serif"/>
                <w:color w:val="000000"/>
                <w:sz w:val="16"/>
              </w:rPr>
              <w:t xml:space="preserve">3,130,202 </w:t>
            </w:r>
          </w:p>
        </w:tc>
        <w:tc>
          <w:tcPr>
            <w:tcW w:w="38" w:type="dxa"/>
            <w:tcBorders>
              <w:bottom w:val="single" w:sz="8" w:space="0" w:color="000000"/>
            </w:tcBorders>
            <w:shd w:fill="CCCCCC" w:val="clear"/>
            <w:tcMar>
              <w:bottom w:w="75" w:type="dxa"/>
            </w:tcMar>
            <w:vAlign w:val="center"/>
          </w:tcPr>
          <w:p>
            <w:pPr>
              <w:pStyle w:val="TableContents"/>
              <w:bidi w:val="0"/>
              <w:spacing w:before="0" w:after="283"/>
              <w:jc w:val="left"/>
              <w:rPr/>
            </w:pPr>
            <w:r>
              <w:rPr/>
              <w:t>​</w:t>
            </w:r>
          </w:p>
        </w:tc>
      </w:tr>
      <w:tr>
        <w:trPr/>
        <w:tc>
          <w:tcPr>
            <w:tcW w:w="38" w:type="dxa"/>
            <w:tcBorders>
              <w:bottom w:val="single" w:sz="8" w:space="0" w:color="000000"/>
            </w:tcBorders>
            <w:shd w:fill="FFFFFF" w:val="clear"/>
            <w:tcMar>
              <w:bottom w:w="75" w:type="dxa"/>
            </w:tcMar>
            <w:vAlign w:val="center"/>
          </w:tcPr>
          <w:p>
            <w:pPr>
              <w:pStyle w:val="TableContents"/>
              <w:bidi w:val="0"/>
              <w:spacing w:before="0" w:after="283"/>
              <w:jc w:val="left"/>
              <w:rPr/>
            </w:pPr>
            <w:r>
              <w:rPr/>
              <w:t>​</w:t>
            </w:r>
          </w:p>
        </w:tc>
        <w:tc>
          <w:tcPr>
            <w:tcW w:w="1325" w:type="dxa"/>
            <w:tcBorders>
              <w:bottom w:val="single" w:sz="8" w:space="0" w:color="000000"/>
            </w:tcBorders>
            <w:shd w:fill="FFFFFF" w:val="clear"/>
            <w:tcMar>
              <w:bottom w:w="75" w:type="dxa"/>
            </w:tcMar>
            <w:vAlign w:val="center"/>
          </w:tcPr>
          <w:p>
            <w:pPr>
              <w:pStyle w:val="TableContents"/>
              <w:bidi w:val="0"/>
              <w:spacing w:before="0" w:after="283"/>
              <w:ind w:left="30" w:right="0" w:hanging="0"/>
              <w:jc w:val="left"/>
              <w:rPr>
                <w:rFonts w:ascii="Arial;Helvetica;sans-serif" w:hAnsi="Arial;Helvetica;sans-serif"/>
                <w:color w:val="000000"/>
                <w:sz w:val="16"/>
              </w:rPr>
            </w:pPr>
            <w:r>
              <w:rPr>
                <w:rFonts w:ascii="Arial;Helvetica;sans-serif" w:hAnsi="Arial;Helvetica;sans-serif"/>
                <w:color w:val="000000"/>
                <w:sz w:val="16"/>
              </w:rPr>
              <w:t>Mr. Choi</w:t>
            </w:r>
          </w:p>
        </w:tc>
        <w:tc>
          <w:tcPr>
            <w:tcW w:w="23" w:type="dxa"/>
            <w:tcBorders>
              <w:bottom w:val="single" w:sz="8" w:space="0" w:color="000000"/>
            </w:tcBorders>
            <w:shd w:fill="FFFFFF" w:val="clear"/>
            <w:tcMar>
              <w:bottom w:w="75" w:type="dxa"/>
            </w:tcMar>
            <w:vAlign w:val="center"/>
          </w:tcPr>
          <w:p>
            <w:pPr>
              <w:pStyle w:val="TableContents"/>
              <w:bidi w:val="0"/>
              <w:spacing w:before="0" w:after="283"/>
              <w:jc w:val="left"/>
              <w:rPr/>
            </w:pPr>
            <w:r>
              <w:rPr/>
              <w:t>​</w:t>
            </w:r>
          </w:p>
        </w:tc>
        <w:tc>
          <w:tcPr>
            <w:tcW w:w="23" w:type="dxa"/>
            <w:tcBorders>
              <w:bottom w:val="single" w:sz="8" w:space="0" w:color="000000"/>
            </w:tcBorders>
            <w:shd w:fill="FFFFFF" w:val="clear"/>
            <w:tcMar>
              <w:bottom w:w="75" w:type="dxa"/>
            </w:tcMar>
            <w:vAlign w:val="center"/>
          </w:tcPr>
          <w:p>
            <w:pPr>
              <w:pStyle w:val="TableContents"/>
              <w:bidi w:val="0"/>
              <w:spacing w:before="0" w:after="283"/>
              <w:jc w:val="left"/>
              <w:rPr/>
            </w:pPr>
            <w:r>
              <w:rPr/>
              <w:t>​</w:t>
            </w:r>
          </w:p>
        </w:tc>
        <w:tc>
          <w:tcPr>
            <w:tcW w:w="1175" w:type="dxa"/>
            <w:tcBorders>
              <w:bottom w:val="single" w:sz="8" w:space="0" w:color="000000"/>
            </w:tcBorders>
            <w:shd w:fill="FFFFFF" w:val="clear"/>
            <w:tcMar>
              <w:bottom w:w="75" w:type="dxa"/>
            </w:tcMar>
            <w:vAlign w:val="center"/>
          </w:tcPr>
          <w:p>
            <w:pPr>
              <w:pStyle w:val="TableContents"/>
              <w:bidi w:val="0"/>
              <w:spacing w:before="0" w:after="283"/>
              <w:ind w:left="470" w:right="0" w:hanging="0"/>
              <w:jc w:val="left"/>
              <w:rPr>
                <w:color w:val="000000"/>
              </w:rPr>
            </w:pPr>
            <w:r>
              <w:rPr>
                <w:color w:val="000000"/>
              </w:rPr>
              <w:t>​</w:t>
            </w:r>
            <w:r>
              <w:rPr>
                <w:color w:val="000000"/>
              </w:rPr>
              <w:t>—</w:t>
            </w:r>
          </w:p>
        </w:tc>
        <w:tc>
          <w:tcPr>
            <w:tcW w:w="23" w:type="dxa"/>
            <w:tcBorders>
              <w:bottom w:val="single" w:sz="8" w:space="0" w:color="000000"/>
            </w:tcBorders>
            <w:shd w:fill="FFFFFF" w:val="clear"/>
            <w:tcMar>
              <w:bottom w:w="75" w:type="dxa"/>
            </w:tcMar>
            <w:vAlign w:val="center"/>
          </w:tcPr>
          <w:p>
            <w:pPr>
              <w:pStyle w:val="TableContents"/>
              <w:bidi w:val="0"/>
              <w:spacing w:before="0" w:after="283"/>
              <w:jc w:val="left"/>
              <w:rPr/>
            </w:pPr>
            <w:r>
              <w:rPr/>
              <w:t>​</w:t>
            </w:r>
          </w:p>
        </w:tc>
        <w:tc>
          <w:tcPr>
            <w:tcW w:w="23" w:type="dxa"/>
            <w:tcBorders>
              <w:bottom w:val="single" w:sz="8" w:space="0" w:color="000000"/>
            </w:tcBorders>
            <w:shd w:fill="FFFFFF" w:val="clear"/>
            <w:tcMar>
              <w:bottom w:w="75" w:type="dxa"/>
            </w:tcMar>
            <w:vAlign w:val="center"/>
          </w:tcPr>
          <w:p>
            <w:pPr>
              <w:pStyle w:val="TableContents"/>
              <w:bidi w:val="0"/>
              <w:spacing w:before="0" w:after="283"/>
              <w:jc w:val="left"/>
              <w:rPr/>
            </w:pPr>
            <w:r>
              <w:rPr/>
              <w:t>​</w:t>
            </w:r>
          </w:p>
        </w:tc>
        <w:tc>
          <w:tcPr>
            <w:tcW w:w="1175" w:type="dxa"/>
            <w:tcBorders>
              <w:bottom w:val="single" w:sz="8" w:space="0" w:color="000000"/>
            </w:tcBorders>
            <w:shd w:fill="FFFFFF" w:val="clear"/>
            <w:tcMar>
              <w:bottom w:w="75" w:type="dxa"/>
            </w:tcMar>
            <w:vAlign w:val="center"/>
          </w:tcPr>
          <w:p>
            <w:pPr>
              <w:pStyle w:val="TableContents"/>
              <w:bidi w:val="0"/>
              <w:spacing w:before="0" w:after="283"/>
              <w:ind w:left="470" w:right="0" w:hanging="0"/>
              <w:jc w:val="left"/>
              <w:rPr>
                <w:color w:val="000000"/>
              </w:rPr>
            </w:pPr>
            <w:r>
              <w:rPr>
                <w:color w:val="000000"/>
              </w:rPr>
              <w:t>​</w:t>
            </w:r>
            <w:r>
              <w:rPr>
                <w:color w:val="000000"/>
              </w:rPr>
              <w:t>—</w:t>
            </w:r>
          </w:p>
        </w:tc>
        <w:tc>
          <w:tcPr>
            <w:tcW w:w="23" w:type="dxa"/>
            <w:tcBorders>
              <w:bottom w:val="single" w:sz="8" w:space="0" w:color="000000"/>
            </w:tcBorders>
            <w:shd w:fill="FFFFFF" w:val="clear"/>
            <w:tcMar>
              <w:bottom w:w="75" w:type="dxa"/>
            </w:tcMar>
            <w:vAlign w:val="center"/>
          </w:tcPr>
          <w:p>
            <w:pPr>
              <w:pStyle w:val="TableContents"/>
              <w:bidi w:val="0"/>
              <w:spacing w:before="0" w:after="283"/>
              <w:jc w:val="left"/>
              <w:rPr/>
            </w:pPr>
            <w:r>
              <w:rPr/>
              <w:t>​</w:t>
            </w:r>
          </w:p>
        </w:tc>
        <w:tc>
          <w:tcPr>
            <w:tcW w:w="23" w:type="dxa"/>
            <w:tcBorders>
              <w:bottom w:val="single" w:sz="8" w:space="0" w:color="000000"/>
            </w:tcBorders>
            <w:shd w:fill="FFFFFF" w:val="clear"/>
            <w:tcMar>
              <w:bottom w:w="75" w:type="dxa"/>
            </w:tcMar>
            <w:vAlign w:val="center"/>
          </w:tcPr>
          <w:p>
            <w:pPr>
              <w:pStyle w:val="TableContents"/>
              <w:bidi w:val="0"/>
              <w:spacing w:before="0" w:after="283"/>
              <w:jc w:val="left"/>
              <w:rPr/>
            </w:pPr>
            <w:r>
              <w:rPr/>
              <w:t>​</w:t>
            </w:r>
          </w:p>
        </w:tc>
        <w:tc>
          <w:tcPr>
            <w:tcW w:w="890" w:type="dxa"/>
            <w:tcBorders>
              <w:bottom w:val="single" w:sz="8" w:space="0" w:color="000000"/>
            </w:tcBorders>
            <w:shd w:fill="FFFFFF" w:val="clear"/>
            <w:tcMar>
              <w:bottom w:w="75" w:type="dxa"/>
            </w:tcMar>
            <w:vAlign w:val="center"/>
          </w:tcPr>
          <w:p>
            <w:pPr>
              <w:pStyle w:val="TableContents"/>
              <w:bidi w:val="0"/>
              <w:spacing w:before="0" w:after="283"/>
              <w:ind w:left="213" w:right="0" w:hanging="0"/>
              <w:jc w:val="left"/>
              <w:rPr>
                <w:color w:val="000000"/>
              </w:rPr>
            </w:pPr>
            <w:r>
              <w:rPr>
                <w:color w:val="000000"/>
              </w:rPr>
              <w:t>​</w:t>
            </w:r>
            <w:r>
              <w:rPr>
                <w:color w:val="000000"/>
              </w:rPr>
              <w:t>—</w:t>
            </w:r>
          </w:p>
        </w:tc>
        <w:tc>
          <w:tcPr>
            <w:tcW w:w="23" w:type="dxa"/>
            <w:tcBorders>
              <w:bottom w:val="single" w:sz="8" w:space="0" w:color="000000"/>
            </w:tcBorders>
            <w:shd w:fill="FFFFFF" w:val="clear"/>
            <w:tcMar>
              <w:bottom w:w="75" w:type="dxa"/>
            </w:tcMar>
            <w:vAlign w:val="center"/>
          </w:tcPr>
          <w:p>
            <w:pPr>
              <w:pStyle w:val="TableContents"/>
              <w:bidi w:val="0"/>
              <w:spacing w:before="0" w:after="283"/>
              <w:jc w:val="left"/>
              <w:rPr/>
            </w:pPr>
            <w:r>
              <w:rPr/>
              <w:t>​</w:t>
            </w:r>
          </w:p>
        </w:tc>
        <w:tc>
          <w:tcPr>
            <w:tcW w:w="23" w:type="dxa"/>
            <w:tcBorders>
              <w:bottom w:val="single" w:sz="8" w:space="0" w:color="000000"/>
            </w:tcBorders>
            <w:shd w:fill="FFFFFF" w:val="clear"/>
            <w:tcMar>
              <w:bottom w:w="75" w:type="dxa"/>
            </w:tcMar>
            <w:vAlign w:val="center"/>
          </w:tcPr>
          <w:p>
            <w:pPr>
              <w:pStyle w:val="TableContents"/>
              <w:bidi w:val="0"/>
              <w:spacing w:before="0" w:after="283"/>
              <w:jc w:val="left"/>
              <w:rPr/>
            </w:pPr>
            <w:r>
              <w:rPr/>
              <w:t>​</w:t>
            </w:r>
          </w:p>
        </w:tc>
        <w:tc>
          <w:tcPr>
            <w:tcW w:w="1100" w:type="dxa"/>
            <w:tcBorders>
              <w:bottom w:val="single" w:sz="8" w:space="0" w:color="000000"/>
            </w:tcBorders>
            <w:shd w:fill="FFFFFF" w:val="clear"/>
            <w:tcMar>
              <w:bottom w:w="75" w:type="dxa"/>
            </w:tcMar>
            <w:vAlign w:val="center"/>
          </w:tcPr>
          <w:p>
            <w:pPr>
              <w:pStyle w:val="TableContents"/>
              <w:bidi w:val="0"/>
              <w:spacing w:before="0" w:after="283"/>
              <w:ind w:left="826" w:right="0" w:hanging="0"/>
              <w:jc w:val="left"/>
              <w:rPr>
                <w:color w:val="000000"/>
              </w:rPr>
            </w:pPr>
            <w:r>
              <w:rPr>
                <w:color w:val="000000"/>
              </w:rPr>
              <w:t>​—</w:t>
            </w:r>
          </w:p>
        </w:tc>
        <w:tc>
          <w:tcPr>
            <w:tcW w:w="23" w:type="dxa"/>
            <w:tcBorders>
              <w:bottom w:val="single" w:sz="8" w:space="0" w:color="000000"/>
            </w:tcBorders>
            <w:shd w:fill="FFFFFF" w:val="clear"/>
            <w:tcMar>
              <w:bottom w:w="75" w:type="dxa"/>
            </w:tcMar>
            <w:vAlign w:val="center"/>
          </w:tcPr>
          <w:p>
            <w:pPr>
              <w:pStyle w:val="TableContents"/>
              <w:bidi w:val="0"/>
              <w:spacing w:before="0" w:after="283"/>
              <w:jc w:val="left"/>
              <w:rPr/>
            </w:pPr>
            <w:r>
              <w:rPr/>
              <w:t>​</w:t>
            </w:r>
          </w:p>
        </w:tc>
        <w:tc>
          <w:tcPr>
            <w:tcW w:w="23" w:type="dxa"/>
            <w:tcBorders>
              <w:bottom w:val="single" w:sz="8" w:space="0" w:color="000000"/>
            </w:tcBorders>
            <w:shd w:fill="FFFFFF" w:val="clear"/>
            <w:tcMar>
              <w:bottom w:w="75" w:type="dxa"/>
            </w:tcMar>
            <w:vAlign w:val="center"/>
          </w:tcPr>
          <w:p>
            <w:pPr>
              <w:pStyle w:val="TableContents"/>
              <w:bidi w:val="0"/>
              <w:spacing w:before="0" w:after="283"/>
              <w:jc w:val="left"/>
              <w:rPr/>
            </w:pPr>
            <w:r>
              <w:rPr/>
              <w:t>​</w:t>
            </w:r>
          </w:p>
        </w:tc>
        <w:tc>
          <w:tcPr>
            <w:tcW w:w="890" w:type="dxa"/>
            <w:tcBorders>
              <w:bottom w:val="single" w:sz="8" w:space="0" w:color="000000"/>
            </w:tcBorders>
            <w:shd w:fill="FFFFFF" w:val="clear"/>
            <w:tcMar>
              <w:bottom w:w="75" w:type="dxa"/>
            </w:tcMar>
            <w:vAlign w:val="center"/>
          </w:tcPr>
          <w:p>
            <w:pPr>
              <w:pStyle w:val="TableContents"/>
              <w:bidi w:val="0"/>
              <w:spacing w:before="0" w:after="283"/>
              <w:ind w:left="89" w:right="0" w:hanging="0"/>
              <w:jc w:val="left"/>
              <w:rPr>
                <w:color w:val="000000"/>
              </w:rPr>
            </w:pPr>
            <w:r>
              <w:rPr>
                <w:color w:val="000000"/>
              </w:rPr>
              <w:t>​</w:t>
            </w:r>
            <w:r>
              <w:rPr>
                <w:color w:val="000000"/>
              </w:rPr>
              <w:t>—</w:t>
            </w:r>
            <w:r>
              <w:rPr>
                <w:color w:val="000000"/>
              </w:rPr>
              <w:t xml:space="preserve"> </w:t>
            </w:r>
          </w:p>
        </w:tc>
        <w:tc>
          <w:tcPr>
            <w:tcW w:w="38" w:type="dxa"/>
            <w:tcBorders>
              <w:bottom w:val="single" w:sz="8" w:space="0" w:color="000000"/>
            </w:tcBorders>
            <w:shd w:fill="FFFFFF" w:val="clear"/>
            <w:tcMar>
              <w:bottom w:w="75" w:type="dxa"/>
            </w:tcMar>
            <w:vAlign w:val="center"/>
          </w:tcPr>
          <w:p>
            <w:pPr>
              <w:pStyle w:val="TableContents"/>
              <w:bidi w:val="0"/>
              <w:spacing w:before="0" w:after="283"/>
              <w:jc w:val="left"/>
              <w:rPr/>
            </w:pPr>
            <w:r>
              <w:rPr/>
              <w:t>​</w:t>
            </w:r>
          </w:p>
        </w:tc>
      </w:tr>
      <w:tr>
        <w:trPr/>
        <w:tc>
          <w:tcPr>
            <w:tcW w:w="38" w:type="dxa"/>
            <w:tcBorders>
              <w:bottom w:val="single" w:sz="8" w:space="0" w:color="000000"/>
            </w:tcBorders>
            <w:shd w:fill="CCCCCC" w:val="clear"/>
            <w:tcMar>
              <w:bottom w:w="75" w:type="dxa"/>
            </w:tcMar>
            <w:vAlign w:val="center"/>
          </w:tcPr>
          <w:p>
            <w:pPr>
              <w:pStyle w:val="TableContents"/>
              <w:bidi w:val="0"/>
              <w:spacing w:before="0" w:after="283"/>
              <w:jc w:val="left"/>
              <w:rPr/>
            </w:pPr>
            <w:r>
              <w:rPr/>
              <w:t>​</w:t>
            </w:r>
          </w:p>
        </w:tc>
        <w:tc>
          <w:tcPr>
            <w:tcW w:w="1325" w:type="dxa"/>
            <w:tcBorders>
              <w:bottom w:val="single" w:sz="8" w:space="0" w:color="000000"/>
            </w:tcBorders>
            <w:shd w:fill="CCCCCC" w:val="clear"/>
            <w:tcMar>
              <w:bottom w:w="75" w:type="dxa"/>
            </w:tcMar>
            <w:vAlign w:val="center"/>
          </w:tcPr>
          <w:p>
            <w:pPr>
              <w:pStyle w:val="TableContents"/>
              <w:bidi w:val="0"/>
              <w:spacing w:before="0" w:after="283"/>
              <w:ind w:left="30" w:right="0" w:hanging="0"/>
              <w:jc w:val="left"/>
              <w:rPr>
                <w:rFonts w:ascii="Arial;Helvetica;sans-serif" w:hAnsi="Arial;Helvetica;sans-serif"/>
                <w:color w:val="000000"/>
                <w:sz w:val="16"/>
              </w:rPr>
            </w:pPr>
            <w:r>
              <w:rPr>
                <w:rFonts w:ascii="Arial;Helvetica;sans-serif" w:hAnsi="Arial;Helvetica;sans-serif"/>
                <w:color w:val="000000"/>
                <w:sz w:val="16"/>
              </w:rPr>
              <w:t>Mr. Hees</w:t>
            </w:r>
          </w:p>
        </w:tc>
        <w:tc>
          <w:tcPr>
            <w:tcW w:w="23" w:type="dxa"/>
            <w:tcBorders>
              <w:bottom w:val="single" w:sz="8" w:space="0" w:color="000000"/>
            </w:tcBorders>
            <w:shd w:fill="CCCCCC" w:val="clear"/>
            <w:tcMar>
              <w:bottom w:w="75" w:type="dxa"/>
            </w:tcMar>
            <w:vAlign w:val="center"/>
          </w:tcPr>
          <w:p>
            <w:pPr>
              <w:pStyle w:val="TableContents"/>
              <w:bidi w:val="0"/>
              <w:spacing w:before="0" w:after="283"/>
              <w:jc w:val="left"/>
              <w:rPr/>
            </w:pPr>
            <w:r>
              <w:rPr/>
              <w:t>​</w:t>
            </w:r>
          </w:p>
        </w:tc>
        <w:tc>
          <w:tcPr>
            <w:tcW w:w="23" w:type="dxa"/>
            <w:tcBorders>
              <w:bottom w:val="single" w:sz="8" w:space="0" w:color="000000"/>
            </w:tcBorders>
            <w:shd w:fill="CCCCCC" w:val="clear"/>
            <w:tcMar>
              <w:bottom w:w="75" w:type="dxa"/>
            </w:tcMar>
            <w:vAlign w:val="center"/>
          </w:tcPr>
          <w:p>
            <w:pPr>
              <w:pStyle w:val="TableContents"/>
              <w:bidi w:val="0"/>
              <w:spacing w:before="0" w:after="283"/>
              <w:jc w:val="left"/>
              <w:rPr/>
            </w:pPr>
            <w:r>
              <w:rPr/>
              <w:t>​</w:t>
            </w:r>
          </w:p>
        </w:tc>
        <w:tc>
          <w:tcPr>
            <w:tcW w:w="1175" w:type="dxa"/>
            <w:tcBorders>
              <w:bottom w:val="single" w:sz="8" w:space="0" w:color="000000"/>
            </w:tcBorders>
            <w:shd w:fill="CCCCCC" w:val="clear"/>
            <w:tcMar>
              <w:bottom w:w="75" w:type="dxa"/>
            </w:tcMar>
            <w:vAlign w:val="center"/>
          </w:tcPr>
          <w:p>
            <w:pPr>
              <w:pStyle w:val="TableContents"/>
              <w:bidi w:val="0"/>
              <w:spacing w:before="0" w:after="283"/>
              <w:ind w:left="470" w:right="0" w:hanging="0"/>
              <w:jc w:val="left"/>
              <w:rPr>
                <w:color w:val="000000"/>
              </w:rPr>
            </w:pPr>
            <w:r>
              <w:rPr>
                <w:color w:val="000000"/>
              </w:rPr>
              <w:t>​</w:t>
            </w:r>
            <w:r>
              <w:rPr>
                <w:color w:val="000000"/>
              </w:rPr>
              <w:t>—</w:t>
            </w:r>
          </w:p>
        </w:tc>
        <w:tc>
          <w:tcPr>
            <w:tcW w:w="23" w:type="dxa"/>
            <w:tcBorders>
              <w:bottom w:val="single" w:sz="8" w:space="0" w:color="000000"/>
            </w:tcBorders>
            <w:shd w:fill="CCCCCC" w:val="clear"/>
            <w:tcMar>
              <w:bottom w:w="75" w:type="dxa"/>
            </w:tcMar>
            <w:vAlign w:val="center"/>
          </w:tcPr>
          <w:p>
            <w:pPr>
              <w:pStyle w:val="TableContents"/>
              <w:bidi w:val="0"/>
              <w:spacing w:before="0" w:after="283"/>
              <w:jc w:val="left"/>
              <w:rPr/>
            </w:pPr>
            <w:r>
              <w:rPr/>
              <w:t>​</w:t>
            </w:r>
          </w:p>
        </w:tc>
        <w:tc>
          <w:tcPr>
            <w:tcW w:w="23" w:type="dxa"/>
            <w:tcBorders>
              <w:bottom w:val="single" w:sz="8" w:space="0" w:color="000000"/>
            </w:tcBorders>
            <w:shd w:fill="CCCCCC" w:val="clear"/>
            <w:tcMar>
              <w:bottom w:w="75" w:type="dxa"/>
            </w:tcMar>
            <w:vAlign w:val="center"/>
          </w:tcPr>
          <w:p>
            <w:pPr>
              <w:pStyle w:val="TableContents"/>
              <w:bidi w:val="0"/>
              <w:spacing w:before="0" w:after="283"/>
              <w:jc w:val="left"/>
              <w:rPr/>
            </w:pPr>
            <w:r>
              <w:rPr/>
              <w:t>​</w:t>
            </w:r>
          </w:p>
        </w:tc>
        <w:tc>
          <w:tcPr>
            <w:tcW w:w="1175" w:type="dxa"/>
            <w:tcBorders>
              <w:bottom w:val="single" w:sz="8" w:space="0" w:color="000000"/>
            </w:tcBorders>
            <w:shd w:fill="CCCCCC" w:val="clear"/>
            <w:tcMar>
              <w:bottom w:w="75" w:type="dxa"/>
            </w:tcMar>
            <w:vAlign w:val="center"/>
          </w:tcPr>
          <w:p>
            <w:pPr>
              <w:pStyle w:val="TableContents"/>
              <w:bidi w:val="0"/>
              <w:spacing w:before="0" w:after="283"/>
              <w:ind w:left="470" w:right="0" w:hanging="0"/>
              <w:jc w:val="left"/>
              <w:rPr>
                <w:color w:val="000000"/>
              </w:rPr>
            </w:pPr>
            <w:r>
              <w:rPr>
                <w:color w:val="000000"/>
              </w:rPr>
              <w:t>​</w:t>
            </w:r>
            <w:r>
              <w:rPr>
                <w:color w:val="000000"/>
              </w:rPr>
              <w:t>—</w:t>
            </w:r>
          </w:p>
        </w:tc>
        <w:tc>
          <w:tcPr>
            <w:tcW w:w="23" w:type="dxa"/>
            <w:tcBorders>
              <w:bottom w:val="single" w:sz="8" w:space="0" w:color="000000"/>
            </w:tcBorders>
            <w:shd w:fill="CCCCCC" w:val="clear"/>
            <w:tcMar>
              <w:bottom w:w="75" w:type="dxa"/>
            </w:tcMar>
            <w:vAlign w:val="center"/>
          </w:tcPr>
          <w:p>
            <w:pPr>
              <w:pStyle w:val="TableContents"/>
              <w:bidi w:val="0"/>
              <w:spacing w:before="0" w:after="283"/>
              <w:jc w:val="left"/>
              <w:rPr/>
            </w:pPr>
            <w:r>
              <w:rPr/>
              <w:t>​</w:t>
            </w:r>
          </w:p>
        </w:tc>
        <w:tc>
          <w:tcPr>
            <w:tcW w:w="23" w:type="dxa"/>
            <w:tcBorders>
              <w:bottom w:val="single" w:sz="8" w:space="0" w:color="000000"/>
            </w:tcBorders>
            <w:shd w:fill="CCCCCC" w:val="clear"/>
            <w:tcMar>
              <w:bottom w:w="75" w:type="dxa"/>
            </w:tcMar>
            <w:vAlign w:val="center"/>
          </w:tcPr>
          <w:p>
            <w:pPr>
              <w:pStyle w:val="TableContents"/>
              <w:bidi w:val="0"/>
              <w:spacing w:before="0" w:after="283"/>
              <w:jc w:val="left"/>
              <w:rPr/>
            </w:pPr>
            <w:r>
              <w:rPr/>
              <w:t>​</w:t>
            </w:r>
          </w:p>
        </w:tc>
        <w:tc>
          <w:tcPr>
            <w:tcW w:w="890" w:type="dxa"/>
            <w:tcBorders>
              <w:bottom w:val="single" w:sz="8" w:space="0" w:color="000000"/>
            </w:tcBorders>
            <w:shd w:fill="CCCCCC" w:val="clear"/>
            <w:tcMar>
              <w:bottom w:w="75" w:type="dxa"/>
            </w:tcMar>
            <w:vAlign w:val="center"/>
          </w:tcPr>
          <w:p>
            <w:pPr>
              <w:pStyle w:val="TableContents"/>
              <w:bidi w:val="0"/>
              <w:spacing w:before="0" w:after="283"/>
              <w:ind w:left="213" w:right="0" w:hanging="0"/>
              <w:jc w:val="left"/>
              <w:rPr>
                <w:color w:val="000000"/>
              </w:rPr>
            </w:pPr>
            <w:r>
              <w:rPr>
                <w:color w:val="000000"/>
              </w:rPr>
              <w:t>​</w:t>
            </w:r>
            <w:r>
              <w:rPr>
                <w:color w:val="000000"/>
              </w:rPr>
              <w:t>—</w:t>
            </w:r>
          </w:p>
        </w:tc>
        <w:tc>
          <w:tcPr>
            <w:tcW w:w="23" w:type="dxa"/>
            <w:tcBorders>
              <w:bottom w:val="single" w:sz="8" w:space="0" w:color="000000"/>
            </w:tcBorders>
            <w:shd w:fill="CCCCCC" w:val="clear"/>
            <w:tcMar>
              <w:bottom w:w="75" w:type="dxa"/>
            </w:tcMar>
            <w:vAlign w:val="center"/>
          </w:tcPr>
          <w:p>
            <w:pPr>
              <w:pStyle w:val="TableContents"/>
              <w:bidi w:val="0"/>
              <w:spacing w:before="0" w:after="283"/>
              <w:jc w:val="left"/>
              <w:rPr/>
            </w:pPr>
            <w:r>
              <w:rPr/>
              <w:t>​</w:t>
            </w:r>
          </w:p>
        </w:tc>
        <w:tc>
          <w:tcPr>
            <w:tcW w:w="23" w:type="dxa"/>
            <w:tcBorders>
              <w:bottom w:val="single" w:sz="8" w:space="0" w:color="000000"/>
            </w:tcBorders>
            <w:shd w:fill="CCCCCC" w:val="clear"/>
            <w:tcMar>
              <w:bottom w:w="75" w:type="dxa"/>
            </w:tcMar>
            <w:vAlign w:val="center"/>
          </w:tcPr>
          <w:p>
            <w:pPr>
              <w:pStyle w:val="TableContents"/>
              <w:bidi w:val="0"/>
              <w:spacing w:before="0" w:after="283"/>
              <w:jc w:val="left"/>
              <w:rPr/>
            </w:pPr>
            <w:r>
              <w:rPr/>
              <w:t>​</w:t>
            </w:r>
          </w:p>
        </w:tc>
        <w:tc>
          <w:tcPr>
            <w:tcW w:w="1100" w:type="dxa"/>
            <w:tcBorders>
              <w:bottom w:val="single" w:sz="8" w:space="0" w:color="000000"/>
            </w:tcBorders>
            <w:shd w:fill="CCCCCC" w:val="clear"/>
            <w:tcMar>
              <w:bottom w:w="75" w:type="dxa"/>
            </w:tcMar>
            <w:vAlign w:val="center"/>
          </w:tcPr>
          <w:p>
            <w:pPr>
              <w:pStyle w:val="TableContents"/>
              <w:bidi w:val="0"/>
              <w:spacing w:before="0" w:after="283"/>
              <w:ind w:left="826" w:right="0" w:hanging="0"/>
              <w:jc w:val="left"/>
              <w:rPr>
                <w:color w:val="000000"/>
              </w:rPr>
            </w:pPr>
            <w:r>
              <w:rPr>
                <w:color w:val="000000"/>
              </w:rPr>
              <w:t>​—</w:t>
            </w:r>
          </w:p>
        </w:tc>
        <w:tc>
          <w:tcPr>
            <w:tcW w:w="23" w:type="dxa"/>
            <w:tcBorders>
              <w:bottom w:val="single" w:sz="8" w:space="0" w:color="000000"/>
            </w:tcBorders>
            <w:shd w:fill="CCCCCC" w:val="clear"/>
            <w:tcMar>
              <w:bottom w:w="75" w:type="dxa"/>
            </w:tcMar>
            <w:vAlign w:val="center"/>
          </w:tcPr>
          <w:p>
            <w:pPr>
              <w:pStyle w:val="TableContents"/>
              <w:bidi w:val="0"/>
              <w:spacing w:before="0" w:after="283"/>
              <w:jc w:val="left"/>
              <w:rPr/>
            </w:pPr>
            <w:r>
              <w:rPr/>
              <w:t>​</w:t>
            </w:r>
          </w:p>
        </w:tc>
        <w:tc>
          <w:tcPr>
            <w:tcW w:w="23" w:type="dxa"/>
            <w:tcBorders>
              <w:bottom w:val="single" w:sz="8" w:space="0" w:color="000000"/>
            </w:tcBorders>
            <w:shd w:fill="CCCCCC" w:val="clear"/>
            <w:tcMar>
              <w:bottom w:w="75" w:type="dxa"/>
            </w:tcMar>
            <w:vAlign w:val="center"/>
          </w:tcPr>
          <w:p>
            <w:pPr>
              <w:pStyle w:val="TableContents"/>
              <w:bidi w:val="0"/>
              <w:spacing w:before="0" w:after="283"/>
              <w:jc w:val="left"/>
              <w:rPr/>
            </w:pPr>
            <w:r>
              <w:rPr/>
              <w:t>​</w:t>
            </w:r>
          </w:p>
        </w:tc>
        <w:tc>
          <w:tcPr>
            <w:tcW w:w="890" w:type="dxa"/>
            <w:tcBorders>
              <w:bottom w:val="single" w:sz="8" w:space="0" w:color="000000"/>
            </w:tcBorders>
            <w:shd w:fill="CCCCCC" w:val="clear"/>
            <w:tcMar>
              <w:bottom w:w="75" w:type="dxa"/>
            </w:tcMar>
            <w:vAlign w:val="center"/>
          </w:tcPr>
          <w:p>
            <w:pPr>
              <w:pStyle w:val="TableContents"/>
              <w:bidi w:val="0"/>
              <w:spacing w:before="0" w:after="283"/>
              <w:ind w:left="89" w:right="0" w:hanging="0"/>
              <w:jc w:val="left"/>
              <w:rPr>
                <w:color w:val="000000"/>
              </w:rPr>
            </w:pPr>
            <w:r>
              <w:rPr>
                <w:color w:val="000000"/>
              </w:rPr>
              <w:t>​</w:t>
            </w:r>
            <w:r>
              <w:rPr>
                <w:color w:val="000000"/>
              </w:rPr>
              <w:t>—</w:t>
            </w:r>
            <w:r>
              <w:rPr>
                <w:color w:val="000000"/>
              </w:rPr>
              <w:t xml:space="preserve"> </w:t>
            </w:r>
          </w:p>
        </w:tc>
        <w:tc>
          <w:tcPr>
            <w:tcW w:w="38" w:type="dxa"/>
            <w:tcBorders>
              <w:bottom w:val="single" w:sz="8" w:space="0" w:color="000000"/>
            </w:tcBorders>
            <w:shd w:fill="CCCCCC" w:val="clear"/>
            <w:tcMar>
              <w:bottom w:w="75" w:type="dxa"/>
            </w:tcMar>
            <w:vAlign w:val="center"/>
          </w:tcPr>
          <w:p>
            <w:pPr>
              <w:pStyle w:val="TableContents"/>
              <w:bidi w:val="0"/>
              <w:spacing w:before="0" w:after="283"/>
              <w:jc w:val="left"/>
              <w:rPr/>
            </w:pPr>
            <w:r>
              <w:rPr/>
              <w:t>​</w:t>
            </w:r>
          </w:p>
        </w:tc>
      </w:tr>
      <w:tr>
        <w:trPr/>
        <w:tc>
          <w:tcPr>
            <w:tcW w:w="38" w:type="dxa"/>
            <w:tcBorders/>
            <w:shd w:fill="FFFFFF" w:val="clear"/>
            <w:tcMar>
              <w:bottom w:w="0" w:type="dxa"/>
            </w:tcMar>
            <w:vAlign w:val="center"/>
          </w:tcPr>
          <w:p>
            <w:pPr>
              <w:pStyle w:val="TableContents"/>
              <w:bidi w:val="0"/>
              <w:spacing w:before="0" w:after="283"/>
              <w:jc w:val="left"/>
              <w:rPr/>
            </w:pPr>
            <w:r>
              <w:rPr/>
              <w:t>​</w:t>
            </w:r>
          </w:p>
        </w:tc>
        <w:tc>
          <w:tcPr>
            <w:tcW w:w="1325" w:type="dxa"/>
            <w:tcBorders/>
            <w:shd w:fill="FFFFFF" w:val="clear"/>
            <w:tcMar>
              <w:bottom w:w="0" w:type="dxa"/>
            </w:tcMar>
            <w:vAlign w:val="center"/>
          </w:tcPr>
          <w:p>
            <w:pPr>
              <w:pStyle w:val="TableContents"/>
              <w:bidi w:val="0"/>
              <w:spacing w:before="0" w:after="283"/>
              <w:ind w:left="30" w:right="0" w:hanging="0"/>
              <w:jc w:val="left"/>
              <w:rPr>
                <w:rFonts w:ascii="Arial;Helvetica;sans-serif" w:hAnsi="Arial;Helvetica;sans-serif"/>
                <w:color w:val="000000"/>
                <w:sz w:val="16"/>
              </w:rPr>
            </w:pPr>
            <w:r>
              <w:rPr>
                <w:rFonts w:ascii="Arial;Helvetica;sans-serif" w:hAnsi="Arial;Helvetica;sans-serif"/>
                <w:color w:val="000000"/>
                <w:sz w:val="16"/>
              </w:rPr>
              <w:t>Ms. Martins</w:t>
            </w:r>
          </w:p>
        </w:tc>
        <w:tc>
          <w:tcPr>
            <w:tcW w:w="23" w:type="dxa"/>
            <w:tcBorders/>
            <w:shd w:fill="FFFFFF" w:val="clear"/>
            <w:tcMar>
              <w:bottom w:w="0" w:type="dxa"/>
            </w:tcMar>
            <w:vAlign w:val="center"/>
          </w:tcPr>
          <w:p>
            <w:pPr>
              <w:pStyle w:val="TableContents"/>
              <w:bidi w:val="0"/>
              <w:spacing w:before="0" w:after="283"/>
              <w:jc w:val="left"/>
              <w:rPr/>
            </w:pPr>
            <w:r>
              <w:rPr/>
              <w:t>​</w:t>
            </w:r>
          </w:p>
        </w:tc>
        <w:tc>
          <w:tcPr>
            <w:tcW w:w="23" w:type="dxa"/>
            <w:tcBorders/>
            <w:shd w:fill="FFFFFF" w:val="clear"/>
            <w:tcMar>
              <w:bottom w:w="0" w:type="dxa"/>
            </w:tcMar>
            <w:vAlign w:val="center"/>
          </w:tcPr>
          <w:p>
            <w:pPr>
              <w:pStyle w:val="TableContents"/>
              <w:bidi w:val="0"/>
              <w:spacing w:before="0" w:after="283"/>
              <w:jc w:val="left"/>
              <w:rPr/>
            </w:pPr>
            <w:r>
              <w:rPr/>
              <w:t>​</w:t>
            </w:r>
          </w:p>
        </w:tc>
        <w:tc>
          <w:tcPr>
            <w:tcW w:w="1175" w:type="dxa"/>
            <w:tcBorders/>
            <w:shd w:fill="FFFFFF" w:val="clear"/>
            <w:tcMar>
              <w:bottom w:w="0" w:type="dxa"/>
            </w:tcMar>
            <w:vAlign w:val="center"/>
          </w:tcPr>
          <w:p>
            <w:pPr>
              <w:pStyle w:val="TableContents"/>
              <w:bidi w:val="0"/>
              <w:spacing w:before="0" w:after="283"/>
              <w:ind w:left="470" w:right="0" w:hanging="0"/>
              <w:jc w:val="left"/>
              <w:rPr>
                <w:color w:val="000000"/>
              </w:rPr>
            </w:pPr>
            <w:r>
              <w:rPr>
                <w:color w:val="000000"/>
              </w:rPr>
              <w:t>​</w:t>
            </w:r>
            <w:r>
              <w:rPr>
                <w:color w:val="000000"/>
              </w:rPr>
              <w:t>—</w:t>
            </w:r>
          </w:p>
        </w:tc>
        <w:tc>
          <w:tcPr>
            <w:tcW w:w="23" w:type="dxa"/>
            <w:tcBorders/>
            <w:shd w:fill="FFFFFF" w:val="clear"/>
            <w:tcMar>
              <w:bottom w:w="0" w:type="dxa"/>
            </w:tcMar>
            <w:vAlign w:val="center"/>
          </w:tcPr>
          <w:p>
            <w:pPr>
              <w:pStyle w:val="TableContents"/>
              <w:bidi w:val="0"/>
              <w:spacing w:before="0" w:after="283"/>
              <w:jc w:val="left"/>
              <w:rPr/>
            </w:pPr>
            <w:r>
              <w:rPr/>
              <w:t>​</w:t>
            </w:r>
          </w:p>
        </w:tc>
        <w:tc>
          <w:tcPr>
            <w:tcW w:w="23" w:type="dxa"/>
            <w:tcBorders/>
            <w:shd w:fill="FFFFFF" w:val="clear"/>
            <w:tcMar>
              <w:bottom w:w="0" w:type="dxa"/>
            </w:tcMar>
            <w:vAlign w:val="center"/>
          </w:tcPr>
          <w:p>
            <w:pPr>
              <w:pStyle w:val="TableContents"/>
              <w:bidi w:val="0"/>
              <w:spacing w:before="0" w:after="283"/>
              <w:jc w:val="left"/>
              <w:rPr/>
            </w:pPr>
            <w:r>
              <w:rPr/>
              <w:t>​</w:t>
            </w:r>
          </w:p>
        </w:tc>
        <w:tc>
          <w:tcPr>
            <w:tcW w:w="1175" w:type="dxa"/>
            <w:tcBorders/>
            <w:shd w:fill="FFFFFF" w:val="clear"/>
            <w:tcMar>
              <w:bottom w:w="0" w:type="dxa"/>
            </w:tcMar>
            <w:vAlign w:val="center"/>
          </w:tcPr>
          <w:p>
            <w:pPr>
              <w:pStyle w:val="TableContents"/>
              <w:bidi w:val="0"/>
              <w:spacing w:before="0" w:after="283"/>
              <w:ind w:left="470" w:right="0" w:hanging="0"/>
              <w:jc w:val="left"/>
              <w:rPr>
                <w:color w:val="000000"/>
              </w:rPr>
            </w:pPr>
            <w:r>
              <w:rPr>
                <w:color w:val="000000"/>
              </w:rPr>
              <w:t>​</w:t>
            </w:r>
            <w:r>
              <w:rPr>
                <w:color w:val="000000"/>
              </w:rPr>
              <w:t>—</w:t>
            </w:r>
          </w:p>
        </w:tc>
        <w:tc>
          <w:tcPr>
            <w:tcW w:w="23" w:type="dxa"/>
            <w:tcBorders/>
            <w:shd w:fill="FFFFFF" w:val="clear"/>
            <w:tcMar>
              <w:bottom w:w="0" w:type="dxa"/>
            </w:tcMar>
            <w:vAlign w:val="center"/>
          </w:tcPr>
          <w:p>
            <w:pPr>
              <w:pStyle w:val="TableContents"/>
              <w:bidi w:val="0"/>
              <w:spacing w:before="0" w:after="283"/>
              <w:jc w:val="left"/>
              <w:rPr/>
            </w:pPr>
            <w:r>
              <w:rPr/>
              <w:t>​</w:t>
            </w:r>
          </w:p>
        </w:tc>
        <w:tc>
          <w:tcPr>
            <w:tcW w:w="23" w:type="dxa"/>
            <w:tcBorders/>
            <w:shd w:fill="FFFFFF" w:val="clear"/>
            <w:tcMar>
              <w:bottom w:w="0" w:type="dxa"/>
            </w:tcMar>
            <w:vAlign w:val="center"/>
          </w:tcPr>
          <w:p>
            <w:pPr>
              <w:pStyle w:val="TableContents"/>
              <w:bidi w:val="0"/>
              <w:spacing w:before="0" w:after="283"/>
              <w:jc w:val="left"/>
              <w:rPr/>
            </w:pPr>
            <w:r>
              <w:rPr/>
              <w:t>​</w:t>
            </w:r>
          </w:p>
        </w:tc>
        <w:tc>
          <w:tcPr>
            <w:tcW w:w="890" w:type="dxa"/>
            <w:tcBorders/>
            <w:shd w:fill="FFFFFF" w:val="clear"/>
            <w:tcMar>
              <w:bottom w:w="0" w:type="dxa"/>
            </w:tcMar>
            <w:vAlign w:val="center"/>
          </w:tcPr>
          <w:p>
            <w:pPr>
              <w:pStyle w:val="TableContents"/>
              <w:bidi w:val="0"/>
              <w:spacing w:before="0" w:after="283"/>
              <w:ind w:left="213" w:right="0" w:hanging="0"/>
              <w:jc w:val="left"/>
              <w:rPr>
                <w:color w:val="000000"/>
              </w:rPr>
            </w:pPr>
            <w:r>
              <w:rPr>
                <w:color w:val="000000"/>
              </w:rPr>
              <w:t>​</w:t>
            </w:r>
            <w:r>
              <w:rPr>
                <w:color w:val="000000"/>
              </w:rPr>
              <w:t>—</w:t>
            </w:r>
          </w:p>
        </w:tc>
        <w:tc>
          <w:tcPr>
            <w:tcW w:w="23" w:type="dxa"/>
            <w:tcBorders/>
            <w:shd w:fill="FFFFFF" w:val="clear"/>
            <w:tcMar>
              <w:bottom w:w="0" w:type="dxa"/>
            </w:tcMar>
            <w:vAlign w:val="center"/>
          </w:tcPr>
          <w:p>
            <w:pPr>
              <w:pStyle w:val="TableContents"/>
              <w:bidi w:val="0"/>
              <w:spacing w:before="0" w:after="283"/>
              <w:jc w:val="left"/>
              <w:rPr/>
            </w:pPr>
            <w:r>
              <w:rPr/>
              <w:t>​</w:t>
            </w:r>
          </w:p>
        </w:tc>
        <w:tc>
          <w:tcPr>
            <w:tcW w:w="23" w:type="dxa"/>
            <w:tcBorders/>
            <w:shd w:fill="FFFFFF" w:val="clear"/>
            <w:tcMar>
              <w:bottom w:w="0" w:type="dxa"/>
            </w:tcMar>
            <w:vAlign w:val="center"/>
          </w:tcPr>
          <w:p>
            <w:pPr>
              <w:pStyle w:val="TableContents"/>
              <w:bidi w:val="0"/>
              <w:spacing w:before="0" w:after="283"/>
              <w:jc w:val="left"/>
              <w:rPr/>
            </w:pPr>
            <w:r>
              <w:rPr/>
              <w:t>​</w:t>
            </w:r>
          </w:p>
        </w:tc>
        <w:tc>
          <w:tcPr>
            <w:tcW w:w="1100" w:type="dxa"/>
            <w:tcBorders/>
            <w:shd w:fill="FFFFFF" w:val="clear"/>
            <w:tcMar>
              <w:bottom w:w="0" w:type="dxa"/>
            </w:tcMar>
            <w:vAlign w:val="center"/>
          </w:tcPr>
          <w:p>
            <w:pPr>
              <w:pStyle w:val="TableContents"/>
              <w:bidi w:val="0"/>
              <w:spacing w:before="0" w:after="283"/>
              <w:ind w:left="826" w:right="0" w:hanging="0"/>
              <w:jc w:val="left"/>
              <w:rPr>
                <w:color w:val="000000"/>
              </w:rPr>
            </w:pPr>
            <w:r>
              <w:rPr>
                <w:color w:val="000000"/>
              </w:rPr>
              <w:t>​—</w:t>
            </w:r>
          </w:p>
        </w:tc>
        <w:tc>
          <w:tcPr>
            <w:tcW w:w="23" w:type="dxa"/>
            <w:tcBorders/>
            <w:shd w:fill="FFFFFF" w:val="clear"/>
            <w:tcMar>
              <w:bottom w:w="0" w:type="dxa"/>
            </w:tcMar>
            <w:vAlign w:val="center"/>
          </w:tcPr>
          <w:p>
            <w:pPr>
              <w:pStyle w:val="TableContents"/>
              <w:bidi w:val="0"/>
              <w:spacing w:before="0" w:after="283"/>
              <w:jc w:val="left"/>
              <w:rPr/>
            </w:pPr>
            <w:r>
              <w:rPr/>
              <w:t>​</w:t>
            </w:r>
          </w:p>
        </w:tc>
        <w:tc>
          <w:tcPr>
            <w:tcW w:w="23" w:type="dxa"/>
            <w:tcBorders/>
            <w:shd w:fill="FFFFFF" w:val="clear"/>
            <w:tcMar>
              <w:bottom w:w="0" w:type="dxa"/>
            </w:tcMar>
            <w:vAlign w:val="center"/>
          </w:tcPr>
          <w:p>
            <w:pPr>
              <w:pStyle w:val="TableContents"/>
              <w:bidi w:val="0"/>
              <w:spacing w:before="0" w:after="283"/>
              <w:jc w:val="left"/>
              <w:rPr/>
            </w:pPr>
            <w:r>
              <w:rPr/>
              <w:t>​</w:t>
            </w:r>
          </w:p>
        </w:tc>
        <w:tc>
          <w:tcPr>
            <w:tcW w:w="890" w:type="dxa"/>
            <w:tcBorders/>
            <w:shd w:fill="FFFFFF" w:val="clear"/>
            <w:tcMar>
              <w:bottom w:w="0" w:type="dxa"/>
            </w:tcMar>
            <w:vAlign w:val="center"/>
          </w:tcPr>
          <w:p>
            <w:pPr>
              <w:pStyle w:val="TableContents"/>
              <w:bidi w:val="0"/>
              <w:spacing w:before="0" w:after="283"/>
              <w:ind w:left="89" w:right="0" w:hanging="0"/>
              <w:jc w:val="left"/>
              <w:rPr>
                <w:color w:val="000000"/>
              </w:rPr>
            </w:pPr>
            <w:r>
              <w:rPr>
                <w:color w:val="000000"/>
              </w:rPr>
              <w:t>​</w:t>
            </w:r>
            <w:r>
              <w:rPr>
                <w:color w:val="000000"/>
              </w:rPr>
              <w:t>—</w:t>
            </w:r>
            <w:r>
              <w:rPr>
                <w:color w:val="000000"/>
              </w:rPr>
              <w:t xml:space="preserve"> </w:t>
            </w:r>
          </w:p>
        </w:tc>
        <w:tc>
          <w:tcPr>
            <w:tcW w:w="38" w:type="dxa"/>
            <w:tcBorders/>
            <w:shd w:fill="FFFFFF" w:val="clear"/>
            <w:tcMar>
              <w:bottom w:w="0" w:type="dxa"/>
            </w:tcMar>
            <w:vAlign w:val="center"/>
          </w:tcPr>
          <w:p>
            <w:pPr>
              <w:pStyle w:val="TableContents"/>
              <w:bidi w:val="0"/>
              <w:spacing w:before="0" w:after="283"/>
              <w:jc w:val="left"/>
              <w:rPr/>
            </w:pPr>
            <w:r>
              <w:rPr/>
              <w:t>​</w:t>
            </w:r>
          </w:p>
        </w:tc>
      </w:tr>
      <w:tr>
        <w:trPr/>
        <w:tc>
          <w:tcPr>
            <w:tcW w:w="38" w:type="dxa"/>
            <w:tcBorders>
              <w:bottom w:val="single" w:sz="8" w:space="0" w:color="000000"/>
            </w:tcBorders>
            <w:shd w:fill="CCCCCC" w:val="clear"/>
            <w:tcMar>
              <w:bottom w:w="30" w:type="dxa"/>
            </w:tcMar>
            <w:vAlign w:val="center"/>
          </w:tcPr>
          <w:p>
            <w:pPr>
              <w:pStyle w:val="TableContents"/>
              <w:bidi w:val="0"/>
              <w:spacing w:before="0" w:after="283"/>
              <w:jc w:val="left"/>
              <w:rPr/>
            </w:pPr>
            <w:r>
              <w:rPr/>
              <w:t>​</w:t>
            </w:r>
          </w:p>
        </w:tc>
        <w:tc>
          <w:tcPr>
            <w:tcW w:w="1325" w:type="dxa"/>
            <w:tcBorders>
              <w:bottom w:val="single" w:sz="8" w:space="0" w:color="000000"/>
            </w:tcBorders>
            <w:shd w:fill="CCCCCC" w:val="clear"/>
            <w:tcMar>
              <w:bottom w:w="30" w:type="dxa"/>
            </w:tcMar>
            <w:vAlign w:val="center"/>
          </w:tcPr>
          <w:p>
            <w:pPr>
              <w:pStyle w:val="TableContents"/>
              <w:bidi w:val="0"/>
              <w:spacing w:before="0" w:after="283"/>
              <w:ind w:left="30" w:right="0" w:hanging="0"/>
              <w:jc w:val="left"/>
              <w:rPr>
                <w:rFonts w:ascii="Arial;Helvetica;sans-serif" w:hAnsi="Arial;Helvetica;sans-serif"/>
                <w:color w:val="000000"/>
                <w:sz w:val="16"/>
              </w:rPr>
            </w:pPr>
            <w:r>
              <w:rPr>
                <w:rFonts w:ascii="Arial;Helvetica;sans-serif" w:hAnsi="Arial;Helvetica;sans-serif"/>
                <w:color w:val="000000"/>
                <w:sz w:val="16"/>
              </w:rPr>
              <w:t>Mr. Simhambhatla</w:t>
            </w:r>
          </w:p>
        </w:tc>
        <w:tc>
          <w:tcPr>
            <w:tcW w:w="23" w:type="dxa"/>
            <w:tcBorders>
              <w:bottom w:val="single" w:sz="8" w:space="0" w:color="000000"/>
            </w:tcBorders>
            <w:shd w:fill="CCCCCC" w:val="clear"/>
            <w:tcMar>
              <w:bottom w:w="30" w:type="dxa"/>
            </w:tcMar>
            <w:vAlign w:val="center"/>
          </w:tcPr>
          <w:p>
            <w:pPr>
              <w:pStyle w:val="TableContents"/>
              <w:bidi w:val="0"/>
              <w:spacing w:before="0" w:after="283"/>
              <w:jc w:val="left"/>
              <w:rPr/>
            </w:pPr>
            <w:r>
              <w:rPr/>
              <w:t>​</w:t>
            </w:r>
          </w:p>
        </w:tc>
        <w:tc>
          <w:tcPr>
            <w:tcW w:w="23" w:type="dxa"/>
            <w:tcBorders>
              <w:bottom w:val="single" w:sz="8" w:space="0" w:color="000000"/>
            </w:tcBorders>
            <w:shd w:fill="CCCCCC" w:val="clear"/>
            <w:tcMar>
              <w:bottom w:w="30" w:type="dxa"/>
            </w:tcMar>
            <w:vAlign w:val="center"/>
          </w:tcPr>
          <w:p>
            <w:pPr>
              <w:pStyle w:val="TableContents"/>
              <w:bidi w:val="0"/>
              <w:spacing w:before="0" w:after="283"/>
              <w:jc w:val="left"/>
              <w:rPr/>
            </w:pPr>
            <w:r>
              <w:rPr/>
              <w:t>​</w:t>
            </w:r>
          </w:p>
        </w:tc>
        <w:tc>
          <w:tcPr>
            <w:tcW w:w="1175" w:type="dxa"/>
            <w:tcBorders>
              <w:bottom w:val="single" w:sz="8" w:space="0" w:color="000000"/>
            </w:tcBorders>
            <w:shd w:fill="CCCCCC" w:val="clear"/>
            <w:tcMar>
              <w:bottom w:w="30" w:type="dxa"/>
            </w:tcMar>
            <w:vAlign w:val="center"/>
          </w:tcPr>
          <w:p>
            <w:pPr>
              <w:pStyle w:val="TableContents"/>
              <w:bidi w:val="0"/>
              <w:spacing w:before="0" w:after="283"/>
              <w:ind w:left="470" w:right="0" w:hanging="0"/>
              <w:jc w:val="left"/>
              <w:rPr>
                <w:color w:val="000000"/>
              </w:rPr>
            </w:pPr>
            <w:r>
              <w:rPr>
                <w:color w:val="000000"/>
              </w:rPr>
              <w:t>​</w:t>
            </w:r>
            <w:r>
              <w:rPr>
                <w:color w:val="000000"/>
              </w:rPr>
              <w:t>—</w:t>
            </w:r>
          </w:p>
        </w:tc>
        <w:tc>
          <w:tcPr>
            <w:tcW w:w="23" w:type="dxa"/>
            <w:tcBorders>
              <w:bottom w:val="single" w:sz="8" w:space="0" w:color="000000"/>
            </w:tcBorders>
            <w:shd w:fill="CCCCCC" w:val="clear"/>
            <w:tcMar>
              <w:bottom w:w="30" w:type="dxa"/>
            </w:tcMar>
            <w:vAlign w:val="center"/>
          </w:tcPr>
          <w:p>
            <w:pPr>
              <w:pStyle w:val="TableContents"/>
              <w:bidi w:val="0"/>
              <w:spacing w:before="0" w:after="283"/>
              <w:jc w:val="left"/>
              <w:rPr/>
            </w:pPr>
            <w:r>
              <w:rPr/>
              <w:t>​</w:t>
            </w:r>
          </w:p>
        </w:tc>
        <w:tc>
          <w:tcPr>
            <w:tcW w:w="23" w:type="dxa"/>
            <w:tcBorders>
              <w:bottom w:val="single" w:sz="8" w:space="0" w:color="000000"/>
            </w:tcBorders>
            <w:shd w:fill="CCCCCC" w:val="clear"/>
            <w:tcMar>
              <w:bottom w:w="30" w:type="dxa"/>
            </w:tcMar>
            <w:vAlign w:val="center"/>
          </w:tcPr>
          <w:p>
            <w:pPr>
              <w:pStyle w:val="TableContents"/>
              <w:bidi w:val="0"/>
              <w:spacing w:before="0" w:after="283"/>
              <w:jc w:val="left"/>
              <w:rPr/>
            </w:pPr>
            <w:r>
              <w:rPr/>
              <w:t>​</w:t>
            </w:r>
          </w:p>
        </w:tc>
        <w:tc>
          <w:tcPr>
            <w:tcW w:w="1175" w:type="dxa"/>
            <w:tcBorders>
              <w:bottom w:val="single" w:sz="8" w:space="0" w:color="000000"/>
            </w:tcBorders>
            <w:shd w:fill="CCCCCC" w:val="clear"/>
            <w:tcMar>
              <w:bottom w:w="30" w:type="dxa"/>
            </w:tcMar>
            <w:vAlign w:val="center"/>
          </w:tcPr>
          <w:p>
            <w:pPr>
              <w:pStyle w:val="TableContents"/>
              <w:bidi w:val="0"/>
              <w:spacing w:before="0" w:after="283"/>
              <w:ind w:left="470" w:right="0" w:hanging="0"/>
              <w:jc w:val="left"/>
              <w:rPr>
                <w:color w:val="000000"/>
              </w:rPr>
            </w:pPr>
            <w:r>
              <w:rPr>
                <w:color w:val="000000"/>
              </w:rPr>
              <w:t>​</w:t>
            </w:r>
            <w:r>
              <w:rPr>
                <w:color w:val="000000"/>
              </w:rPr>
              <w:t>—</w:t>
            </w:r>
          </w:p>
        </w:tc>
        <w:tc>
          <w:tcPr>
            <w:tcW w:w="23" w:type="dxa"/>
            <w:tcBorders>
              <w:bottom w:val="single" w:sz="8" w:space="0" w:color="000000"/>
            </w:tcBorders>
            <w:shd w:fill="CCCCCC" w:val="clear"/>
            <w:tcMar>
              <w:bottom w:w="30" w:type="dxa"/>
            </w:tcMar>
            <w:vAlign w:val="center"/>
          </w:tcPr>
          <w:p>
            <w:pPr>
              <w:pStyle w:val="TableContents"/>
              <w:bidi w:val="0"/>
              <w:spacing w:before="0" w:after="283"/>
              <w:jc w:val="left"/>
              <w:rPr/>
            </w:pPr>
            <w:r>
              <w:rPr/>
              <w:t>​</w:t>
            </w:r>
          </w:p>
        </w:tc>
        <w:tc>
          <w:tcPr>
            <w:tcW w:w="23" w:type="dxa"/>
            <w:tcBorders>
              <w:bottom w:val="single" w:sz="8" w:space="0" w:color="000000"/>
            </w:tcBorders>
            <w:shd w:fill="CCCCCC" w:val="clear"/>
            <w:tcMar>
              <w:bottom w:w="30" w:type="dxa"/>
            </w:tcMar>
            <w:vAlign w:val="center"/>
          </w:tcPr>
          <w:p>
            <w:pPr>
              <w:pStyle w:val="TableContents"/>
              <w:bidi w:val="0"/>
              <w:spacing w:before="0" w:after="283"/>
              <w:jc w:val="left"/>
              <w:rPr/>
            </w:pPr>
            <w:r>
              <w:rPr/>
              <w:t>​</w:t>
            </w:r>
          </w:p>
        </w:tc>
        <w:tc>
          <w:tcPr>
            <w:tcW w:w="890" w:type="dxa"/>
            <w:tcBorders>
              <w:bottom w:val="single" w:sz="8" w:space="0" w:color="000000"/>
            </w:tcBorders>
            <w:shd w:fill="CCCCCC" w:val="clear"/>
            <w:tcMar>
              <w:bottom w:w="30" w:type="dxa"/>
            </w:tcMar>
            <w:vAlign w:val="center"/>
          </w:tcPr>
          <w:p>
            <w:pPr>
              <w:pStyle w:val="TableContents"/>
              <w:bidi w:val="0"/>
              <w:spacing w:before="0" w:after="283"/>
              <w:ind w:left="213" w:right="0" w:hanging="0"/>
              <w:jc w:val="left"/>
              <w:rPr>
                <w:color w:val="000000"/>
              </w:rPr>
            </w:pPr>
            <w:r>
              <w:rPr>
                <w:color w:val="000000"/>
              </w:rPr>
              <w:t>​</w:t>
            </w:r>
            <w:r>
              <w:rPr>
                <w:color w:val="000000"/>
              </w:rPr>
              <w:t>—</w:t>
            </w:r>
          </w:p>
        </w:tc>
        <w:tc>
          <w:tcPr>
            <w:tcW w:w="23" w:type="dxa"/>
            <w:tcBorders>
              <w:bottom w:val="single" w:sz="8" w:space="0" w:color="000000"/>
            </w:tcBorders>
            <w:shd w:fill="CCCCCC" w:val="clear"/>
            <w:tcMar>
              <w:bottom w:w="30" w:type="dxa"/>
            </w:tcMar>
            <w:vAlign w:val="center"/>
          </w:tcPr>
          <w:p>
            <w:pPr>
              <w:pStyle w:val="TableContents"/>
              <w:bidi w:val="0"/>
              <w:spacing w:before="0" w:after="283"/>
              <w:jc w:val="left"/>
              <w:rPr/>
            </w:pPr>
            <w:r>
              <w:rPr/>
              <w:t>​</w:t>
            </w:r>
          </w:p>
        </w:tc>
        <w:tc>
          <w:tcPr>
            <w:tcW w:w="23" w:type="dxa"/>
            <w:tcBorders>
              <w:bottom w:val="single" w:sz="8" w:space="0" w:color="000000"/>
            </w:tcBorders>
            <w:shd w:fill="CCCCCC" w:val="clear"/>
            <w:tcMar>
              <w:bottom w:w="30" w:type="dxa"/>
            </w:tcMar>
            <w:vAlign w:val="center"/>
          </w:tcPr>
          <w:p>
            <w:pPr>
              <w:pStyle w:val="TableContents"/>
              <w:bidi w:val="0"/>
              <w:spacing w:before="0" w:after="283"/>
              <w:jc w:val="left"/>
              <w:rPr/>
            </w:pPr>
            <w:r>
              <w:rPr/>
              <w:t>​</w:t>
            </w:r>
          </w:p>
        </w:tc>
        <w:tc>
          <w:tcPr>
            <w:tcW w:w="1100" w:type="dxa"/>
            <w:tcBorders>
              <w:bottom w:val="single" w:sz="8" w:space="0" w:color="000000"/>
            </w:tcBorders>
            <w:shd w:fill="CCCCCC" w:val="clear"/>
            <w:tcMar>
              <w:bottom w:w="30" w:type="dxa"/>
            </w:tcMar>
            <w:vAlign w:val="center"/>
          </w:tcPr>
          <w:p>
            <w:pPr>
              <w:pStyle w:val="TableContents"/>
              <w:bidi w:val="0"/>
              <w:spacing w:before="0" w:after="283"/>
              <w:ind w:left="826" w:right="0" w:hanging="0"/>
              <w:jc w:val="left"/>
              <w:rPr>
                <w:color w:val="000000"/>
              </w:rPr>
            </w:pPr>
            <w:r>
              <w:rPr>
                <w:color w:val="000000"/>
              </w:rPr>
              <w:t>​—</w:t>
            </w:r>
          </w:p>
        </w:tc>
        <w:tc>
          <w:tcPr>
            <w:tcW w:w="23" w:type="dxa"/>
            <w:tcBorders>
              <w:bottom w:val="single" w:sz="8" w:space="0" w:color="000000"/>
            </w:tcBorders>
            <w:shd w:fill="CCCCCC" w:val="clear"/>
            <w:tcMar>
              <w:bottom w:w="30" w:type="dxa"/>
            </w:tcMar>
            <w:vAlign w:val="center"/>
          </w:tcPr>
          <w:p>
            <w:pPr>
              <w:pStyle w:val="TableContents"/>
              <w:bidi w:val="0"/>
              <w:spacing w:before="0" w:after="283"/>
              <w:jc w:val="left"/>
              <w:rPr/>
            </w:pPr>
            <w:r>
              <w:rPr/>
              <w:t>​</w:t>
            </w:r>
          </w:p>
        </w:tc>
        <w:tc>
          <w:tcPr>
            <w:tcW w:w="23" w:type="dxa"/>
            <w:tcBorders>
              <w:bottom w:val="single" w:sz="8" w:space="0" w:color="000000"/>
            </w:tcBorders>
            <w:shd w:fill="CCCCCC" w:val="clear"/>
            <w:tcMar>
              <w:bottom w:w="30" w:type="dxa"/>
            </w:tcMar>
            <w:vAlign w:val="center"/>
          </w:tcPr>
          <w:p>
            <w:pPr>
              <w:pStyle w:val="TableContents"/>
              <w:bidi w:val="0"/>
              <w:spacing w:before="0" w:after="283"/>
              <w:jc w:val="left"/>
              <w:rPr/>
            </w:pPr>
            <w:r>
              <w:rPr/>
              <w:t>​</w:t>
            </w:r>
          </w:p>
        </w:tc>
        <w:tc>
          <w:tcPr>
            <w:tcW w:w="890" w:type="dxa"/>
            <w:tcBorders>
              <w:bottom w:val="single" w:sz="8" w:space="0" w:color="000000"/>
            </w:tcBorders>
            <w:shd w:fill="CCCCCC" w:val="clear"/>
            <w:tcMar>
              <w:bottom w:w="30" w:type="dxa"/>
            </w:tcMar>
            <w:vAlign w:val="center"/>
          </w:tcPr>
          <w:p>
            <w:pPr>
              <w:pStyle w:val="TableContents"/>
              <w:bidi w:val="0"/>
              <w:spacing w:before="0" w:after="283"/>
              <w:ind w:left="89" w:right="0" w:hanging="0"/>
              <w:jc w:val="left"/>
              <w:rPr>
                <w:color w:val="000000"/>
              </w:rPr>
            </w:pPr>
            <w:r>
              <w:rPr>
                <w:color w:val="000000"/>
              </w:rPr>
              <w:t>​</w:t>
            </w:r>
            <w:r>
              <w:rPr>
                <w:color w:val="000000"/>
              </w:rPr>
              <w:t>—</w:t>
            </w:r>
          </w:p>
        </w:tc>
        <w:tc>
          <w:tcPr>
            <w:tcW w:w="38" w:type="dxa"/>
            <w:tcBorders>
              <w:bottom w:val="single" w:sz="8" w:space="0" w:color="000000"/>
            </w:tcBorders>
            <w:shd w:fill="CCCCCC" w:val="clear"/>
            <w:tcMar>
              <w:bottom w:w="30" w:type="dxa"/>
            </w:tcMar>
            <w:vAlign w:val="center"/>
          </w:tcPr>
          <w:p>
            <w:pPr>
              <w:pStyle w:val="TableContents"/>
              <w:bidi w:val="0"/>
              <w:spacing w:before="0" w:after="283"/>
              <w:jc w:val="left"/>
              <w:rPr/>
            </w:pPr>
            <w:r>
              <w:rPr/>
              <w:t>​</w:t>
            </w:r>
          </w:p>
        </w:tc>
      </w:tr>
    </w:tbl>
    <w:tbl>
      <w:tblPr>
        <w:tblW w:w="10205" w:type="dxa"/>
        <w:jc w:val="left"/>
        <w:tblInd w:w="0" w:type="dxa"/>
        <w:tblLayout w:type="fixed"/>
        <w:tblCellMar>
          <w:top w:w="0" w:type="dxa"/>
          <w:left w:w="0" w:type="dxa"/>
          <w:bottom w:w="0" w:type="dxa"/>
          <w:right w:w="0" w:type="dxa"/>
        </w:tblCellMar>
      </w:tblPr>
      <w:tblGrid>
        <w:gridCol w:w="175"/>
        <w:gridCol w:w="10030"/>
      </w:tblGrid>
      <w:tr>
        <w:trPr/>
        <w:tc>
          <w:tcPr>
            <w:tcW w:w="175" w:type="dxa"/>
            <w:tcBorders/>
            <w:vAlign w:val="center"/>
          </w:tcPr>
          <w:p>
            <w:pPr>
              <w:pStyle w:val="TableContents"/>
              <w:bidi w:val="0"/>
              <w:spacing w:before="0" w:after="0"/>
              <w:jc w:val="left"/>
              <w:rPr>
                <w:rFonts w:ascii="Arial;Helvetica;sans-serif" w:hAnsi="Arial;Helvetica;sans-serif"/>
                <w:color w:val="000000"/>
                <w:sz w:val="16"/>
              </w:rPr>
            </w:pPr>
            <w:r>
              <w:rPr>
                <w:rFonts w:ascii="Arial;Helvetica;sans-serif" w:hAnsi="Arial;Helvetica;sans-serif"/>
                <w:color w:val="000000"/>
                <w:sz w:val="16"/>
              </w:rPr>
              <w:t>(a)</w:t>
            </w:r>
          </w:p>
        </w:tc>
        <w:tc>
          <w:tcPr>
            <w:tcW w:w="10030" w:type="dxa"/>
            <w:tcBorders/>
            <w:vAlign w:val="center"/>
          </w:tcPr>
          <w:p>
            <w:pPr>
              <w:pStyle w:val="TableContents"/>
              <w:bidi w:val="0"/>
              <w:spacing w:before="0" w:after="0"/>
              <w:jc w:val="both"/>
              <w:rPr>
                <w:rFonts w:ascii="Arial;Helvetica;sans-serif" w:hAnsi="Arial;Helvetica;sans-serif"/>
                <w:color w:val="000000"/>
                <w:sz w:val="16"/>
              </w:rPr>
            </w:pPr>
            <w:r>
              <w:rPr>
                <w:rFonts w:ascii="Arial;Helvetica;sans-serif" w:hAnsi="Arial;Helvetica;sans-serif"/>
                <w:color w:val="000000"/>
                <w:sz w:val="16"/>
              </w:rPr>
              <w:t>Under the deferred compensation plan as in effect during 2023, participants were able to elect to defer a maximum of 80% of base salary and 98% of annual cash incentives. The agreements between participants and the Company must provide that the deferrals under the plan are (1) irrevocable; (2) agreed to before the compensation is earned; and (3) for a specified length of time. Amounts deferred by participants, as well as any matching contributions made by the Company, are typically contributed to a rabbi trust established for the purpose of holding plan assets. Participants may allocate deferrals to one or more deemed investments under the plan. Matching contributions may be subject to such distribution provisions as determined from time to time; however, all of a participant’s accounts under this plan will be distributed in the event of a change in control (as defined in the deferred compensation plan) or in the event that the participant’s service with us terminates as a result of death or disability. A participant in this plan may elect a single lump-sum payment of his or her account, or may elect installments over a period of up to 10 years; however, the participant’s entire account balance will be paid in a single lump-sum following a change in control.</w:t>
            </w:r>
          </w:p>
        </w:tc>
      </w:tr>
    </w:tbl>
    <w:tbl>
      <w:tblPr>
        <w:tblW w:w="9595" w:type="dxa"/>
        <w:jc w:val="left"/>
        <w:tblInd w:w="0" w:type="dxa"/>
        <w:tblLayout w:type="fixed"/>
        <w:tblCellMar>
          <w:top w:w="0" w:type="dxa"/>
          <w:left w:w="0" w:type="dxa"/>
          <w:bottom w:w="0" w:type="dxa"/>
          <w:right w:w="0" w:type="dxa"/>
        </w:tblCellMar>
      </w:tblPr>
      <w:tblGrid>
        <w:gridCol w:w="230"/>
        <w:gridCol w:w="9365"/>
      </w:tblGrid>
      <w:tr>
        <w:trPr/>
        <w:tc>
          <w:tcPr>
            <w:tcW w:w="230" w:type="dxa"/>
            <w:tcBorders/>
            <w:vAlign w:val="center"/>
          </w:tcPr>
          <w:p>
            <w:pPr>
              <w:pStyle w:val="TableContents"/>
              <w:bidi w:val="0"/>
              <w:spacing w:before="0" w:after="0"/>
              <w:jc w:val="left"/>
              <w:rPr>
                <w:rFonts w:ascii="Arial;Helvetica;sans-serif" w:hAnsi="Arial;Helvetica;sans-serif"/>
                <w:color w:val="000000"/>
                <w:sz w:val="16"/>
              </w:rPr>
            </w:pPr>
            <w:r>
              <w:rPr>
                <w:rFonts w:ascii="Arial;Helvetica;sans-serif" w:hAnsi="Arial;Helvetica;sans-serif"/>
                <w:color w:val="000000"/>
                <w:sz w:val="16"/>
              </w:rPr>
              <w:t>(b)</w:t>
            </w:r>
          </w:p>
        </w:tc>
        <w:tc>
          <w:tcPr>
            <w:tcW w:w="9365" w:type="dxa"/>
            <w:tcBorders/>
            <w:vAlign w:val="center"/>
          </w:tcPr>
          <w:p>
            <w:pPr>
              <w:pStyle w:val="TableContents"/>
              <w:bidi w:val="0"/>
              <w:spacing w:before="0" w:after="0"/>
              <w:jc w:val="left"/>
              <w:rPr>
                <w:rFonts w:ascii="Arial;Helvetica;sans-serif" w:hAnsi="Arial;Helvetica;sans-serif"/>
                <w:color w:val="000000"/>
                <w:sz w:val="16"/>
              </w:rPr>
            </w:pPr>
            <w:r>
              <w:rPr>
                <w:rFonts w:ascii="Arial;Helvetica;sans-serif" w:hAnsi="Arial;Helvetica;sans-serif"/>
                <w:color w:val="000000"/>
                <w:sz w:val="16"/>
              </w:rPr>
              <w:t>The Company provides matching contributions for its NEOs up to a cap of 6% of base salary and annual incentive, as applicable.</w:t>
            </w:r>
          </w:p>
        </w:tc>
      </w:tr>
    </w:tbl>
    <w:tbl>
      <w:tblPr>
        <w:tblW w:w="10205" w:type="dxa"/>
        <w:jc w:val="left"/>
        <w:tblInd w:w="0" w:type="dxa"/>
        <w:tblLayout w:type="fixed"/>
        <w:tblCellMar>
          <w:top w:w="0" w:type="dxa"/>
          <w:left w:w="0" w:type="dxa"/>
          <w:bottom w:w="0" w:type="dxa"/>
          <w:right w:w="0" w:type="dxa"/>
        </w:tblCellMar>
      </w:tblPr>
      <w:tblGrid>
        <w:gridCol w:w="187"/>
        <w:gridCol w:w="10018"/>
      </w:tblGrid>
      <w:tr>
        <w:trPr/>
        <w:tc>
          <w:tcPr>
            <w:tcW w:w="187" w:type="dxa"/>
            <w:tcBorders/>
            <w:vAlign w:val="center"/>
          </w:tcPr>
          <w:p>
            <w:pPr>
              <w:pStyle w:val="TableContents"/>
              <w:bidi w:val="0"/>
              <w:spacing w:before="0" w:after="0"/>
              <w:jc w:val="left"/>
              <w:rPr>
                <w:rFonts w:ascii="Arial;Helvetica;sans-serif" w:hAnsi="Arial;Helvetica;sans-serif"/>
                <w:color w:val="000000"/>
                <w:sz w:val="16"/>
              </w:rPr>
            </w:pPr>
            <w:r>
              <w:rPr>
                <w:rFonts w:ascii="Arial;Helvetica;sans-serif" w:hAnsi="Arial;Helvetica;sans-serif"/>
                <w:color w:val="000000"/>
                <w:sz w:val="16"/>
              </w:rPr>
              <w:t>(c)</w:t>
            </w:r>
          </w:p>
        </w:tc>
        <w:tc>
          <w:tcPr>
            <w:tcW w:w="10018" w:type="dxa"/>
            <w:tcBorders/>
            <w:vAlign w:val="center"/>
          </w:tcPr>
          <w:p>
            <w:pPr>
              <w:pStyle w:val="TableContents"/>
              <w:bidi w:val="0"/>
              <w:spacing w:before="0" w:after="0"/>
              <w:jc w:val="both"/>
              <w:rPr>
                <w:rFonts w:ascii="Arial;Helvetica;sans-serif" w:hAnsi="Arial;Helvetica;sans-serif"/>
                <w:color w:val="000000"/>
                <w:sz w:val="16"/>
              </w:rPr>
            </w:pPr>
            <w:r>
              <w:rPr>
                <w:rFonts w:ascii="Arial;Helvetica;sans-serif" w:hAnsi="Arial;Helvetica;sans-serif"/>
                <w:color w:val="000000"/>
                <w:sz w:val="16"/>
              </w:rPr>
              <w:t>All participant deferrals and matching contributions are immediately vested and are held in a grantor trust. Under this arrangement, the Company takes no tax deduction, and the beneficiaries pay no tax on contributions to the trust until amounts are paid. Although funds are potentially subject to the employer’s creditors, they are inaccessible to present and future management until payment is required to be made in accordance with the terms of the plan.</w:t>
            </w:r>
          </w:p>
        </w:tc>
      </w:tr>
    </w:tbl>
    <w:tbl>
      <w:tblPr>
        <w:tblW w:w="10205" w:type="dxa"/>
        <w:jc w:val="left"/>
        <w:tblInd w:w="0" w:type="dxa"/>
        <w:tblLayout w:type="fixed"/>
        <w:tblCellMar>
          <w:top w:w="0" w:type="dxa"/>
          <w:left w:w="0" w:type="dxa"/>
          <w:bottom w:w="0" w:type="dxa"/>
          <w:right w:w="0" w:type="dxa"/>
        </w:tblCellMar>
      </w:tblPr>
      <w:tblGrid>
        <w:gridCol w:w="207"/>
        <w:gridCol w:w="9998"/>
      </w:tblGrid>
      <w:tr>
        <w:trPr/>
        <w:tc>
          <w:tcPr>
            <w:tcW w:w="207" w:type="dxa"/>
            <w:tcBorders/>
            <w:vAlign w:val="center"/>
          </w:tcPr>
          <w:p>
            <w:pPr>
              <w:pStyle w:val="TableContents"/>
              <w:bidi w:val="0"/>
              <w:spacing w:before="0" w:after="0"/>
              <w:jc w:val="left"/>
              <w:rPr>
                <w:rFonts w:ascii="Arial;Helvetica;sans-serif" w:hAnsi="Arial;Helvetica;sans-serif"/>
                <w:color w:val="000000"/>
                <w:sz w:val="16"/>
              </w:rPr>
            </w:pPr>
            <w:r>
              <w:rPr>
                <w:rFonts w:ascii="Arial;Helvetica;sans-serif" w:hAnsi="Arial;Helvetica;sans-serif"/>
                <w:color w:val="000000"/>
                <w:sz w:val="16"/>
              </w:rPr>
              <w:t>(d)</w:t>
            </w:r>
          </w:p>
        </w:tc>
        <w:tc>
          <w:tcPr>
            <w:tcW w:w="9998" w:type="dxa"/>
            <w:tcBorders/>
            <w:vAlign w:val="center"/>
          </w:tcPr>
          <w:p>
            <w:pPr>
              <w:pStyle w:val="TableContents"/>
              <w:bidi w:val="0"/>
              <w:spacing w:before="0" w:after="0"/>
              <w:jc w:val="both"/>
              <w:rPr>
                <w:rFonts w:ascii="Arial;Helvetica;sans-serif" w:hAnsi="Arial;Helvetica;sans-serif"/>
                <w:color w:val="000000"/>
                <w:sz w:val="16"/>
              </w:rPr>
            </w:pPr>
            <w:r>
              <w:rPr>
                <w:rFonts w:ascii="Arial;Helvetica;sans-serif" w:hAnsi="Arial;Helvetica;sans-serif"/>
                <w:color w:val="000000"/>
                <w:sz w:val="16"/>
              </w:rPr>
              <w:t>Amounts represent ordinary-course distributions pursuant to prior payment elections made by the NEOs in accordance with the terms and conditions of the applicable plan (as further discussed in note (a) above).</w:t>
            </w:r>
          </w:p>
        </w:tc>
      </w:tr>
    </w:tbl>
    <w:tbl>
      <w:tblPr>
        <w:tblW w:w="10205" w:type="dxa"/>
        <w:jc w:val="left"/>
        <w:tblInd w:w="0" w:type="dxa"/>
        <w:tblLayout w:type="fixed"/>
        <w:tblCellMar>
          <w:top w:w="0" w:type="dxa"/>
          <w:left w:w="0" w:type="dxa"/>
          <w:bottom w:w="0" w:type="dxa"/>
          <w:right w:w="0" w:type="dxa"/>
        </w:tblCellMar>
      </w:tblPr>
      <w:tblGrid>
        <w:gridCol w:w="202"/>
        <w:gridCol w:w="10003"/>
      </w:tblGrid>
      <w:tr>
        <w:trPr/>
        <w:tc>
          <w:tcPr>
            <w:tcW w:w="202" w:type="dxa"/>
            <w:tcBorders/>
            <w:vAlign w:val="center"/>
          </w:tcPr>
          <w:p>
            <w:pPr>
              <w:pStyle w:val="TableContents"/>
              <w:bidi w:val="0"/>
              <w:spacing w:before="0" w:after="0"/>
              <w:jc w:val="left"/>
              <w:rPr>
                <w:rFonts w:ascii="Arial;Helvetica;sans-serif" w:hAnsi="Arial;Helvetica;sans-serif"/>
                <w:color w:val="000000"/>
                <w:sz w:val="16"/>
              </w:rPr>
            </w:pPr>
            <w:r>
              <w:rPr>
                <w:rFonts w:ascii="Arial;Helvetica;sans-serif" w:hAnsi="Arial;Helvetica;sans-serif"/>
                <w:color w:val="000000"/>
                <w:sz w:val="16"/>
              </w:rPr>
              <w:t>(e)</w:t>
            </w:r>
          </w:p>
        </w:tc>
        <w:tc>
          <w:tcPr>
            <w:tcW w:w="10003" w:type="dxa"/>
            <w:tcBorders/>
            <w:vAlign w:val="center"/>
          </w:tcPr>
          <w:p>
            <w:pPr>
              <w:pStyle w:val="TableContents"/>
              <w:bidi w:val="0"/>
              <w:spacing w:before="0" w:after="0"/>
              <w:jc w:val="both"/>
              <w:rPr>
                <w:rFonts w:ascii="Arial;Helvetica;sans-serif" w:hAnsi="Arial;Helvetica;sans-serif"/>
                <w:color w:val="000000"/>
                <w:sz w:val="16"/>
              </w:rPr>
            </w:pPr>
            <w:r>
              <w:rPr>
                <w:rFonts w:ascii="Arial;Helvetica;sans-serif" w:hAnsi="Arial;Helvetica;sans-serif"/>
                <w:color w:val="000000"/>
                <w:sz w:val="16"/>
              </w:rPr>
              <w:t xml:space="preserve">Represents total trust assets accumulated for all periods of plan participation through the end of 2023. The aggregate balance is the sum of all participant and registrant contributions and investment earnings less any withdrawals or distributions. </w:t>
            </w:r>
          </w:p>
        </w:tc>
      </w:tr>
    </w:tbl>
    <w:tbl>
      <w:tblPr>
        <w:tblW w:w="260" w:type="dxa"/>
        <w:jc w:val="left"/>
        <w:tblInd w:w="0" w:type="dxa"/>
        <w:tblLayout w:type="fixed"/>
        <w:tblCellMar>
          <w:top w:w="0" w:type="dxa"/>
          <w:left w:w="0" w:type="dxa"/>
          <w:bottom w:w="0" w:type="dxa"/>
          <w:right w:w="0" w:type="dxa"/>
        </w:tblCellMar>
      </w:tblPr>
      <w:tblGrid>
        <w:gridCol w:w="260"/>
      </w:tblGrid>
      <w:tr>
        <w:trPr/>
        <w:tc>
          <w:tcPr>
            <w:tcW w:w="260" w:type="dxa"/>
            <w:tcBorders/>
            <w:vAlign w:val="center"/>
          </w:tcPr>
          <w:p>
            <w:pPr>
              <w:pStyle w:val="TableContents"/>
              <w:bidi w:val="0"/>
              <w:spacing w:before="0" w:after="283"/>
              <w:jc w:val="center"/>
              <w:rPr>
                <w:rFonts w:ascii="Arial;Helvetica;sans-serif" w:hAnsi="Arial;Helvetica;sans-serif"/>
                <w:color w:val="000000"/>
                <w:sz w:val="20"/>
              </w:rPr>
            </w:pPr>
            <w:r>
              <w:rPr>
                <w:rFonts w:ascii="Arial;Helvetica;sans-serif" w:hAnsi="Arial;Helvetica;sans-serif"/>
                <w:color w:val="000000"/>
                <w:sz w:val="20"/>
              </w:rPr>
              <w:t>38</w:t>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200" w:after="20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bidi w:val="0"/>
        <w:spacing w:before="200" w:after="20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jc w:val="left"/>
        <w:rPr/>
      </w:pPr>
      <w:hyperlink w:anchor="TOC">
        <w:bookmarkStart w:id="83" w:name="ny20022766x1_def14a_107-summary_pg7"/>
        <w:bookmarkEnd w:id="83"/>
        <w:r>
          <w:rPr>
            <w:rStyle w:val="InternetLink"/>
            <w:rFonts w:ascii="Times New Roman;Times;Serif" w:hAnsi="Times New Roman;Times;Serif"/>
            <w:b/>
            <w:caps w:val="false"/>
            <w:smallCaps w:val="false"/>
            <w:color w:val="000000"/>
            <w:sz w:val="16"/>
            <w:shd w:fill="FFFFFF" w:val="clear"/>
          </w:rPr>
          <w:t>TABLE OF CONTENTS</w:t>
        </w:r>
      </w:hyperlink>
    </w:p>
    <w:p>
      <w:pPr>
        <w:pStyle w:val="TextBody"/>
        <w:bidi w:val="0"/>
        <w:spacing w:before="160" w:after="283"/>
        <w:ind w:left="0" w:right="0" w:hanging="0"/>
        <w:jc w:val="left"/>
        <w:rPr>
          <w:rFonts w:ascii="Arial;Helvetica;sans-serif" w:hAnsi="Arial;Helvetica;sans-serif"/>
          <w:b/>
          <w:color w:val="000000"/>
          <w:sz w:val="28"/>
          <w:shd w:fill="FFFFFF" w:val="clear"/>
        </w:rPr>
      </w:pPr>
      <w:bookmarkStart w:id="84" w:name="tEAA"/>
      <w:bookmarkEnd w:id="84"/>
      <w:r>
        <w:rPr>
          <w:rFonts w:ascii="Arial;Helvetica;sans-serif" w:hAnsi="Arial;Helvetica;sans-serif"/>
          <w:b/>
          <w:color w:val="000000"/>
          <w:sz w:val="28"/>
          <w:shd w:fill="FFFFFF" w:val="clear"/>
        </w:rPr>
        <w:t xml:space="preserve">Employment Agreements and Other Arrangements </w:t>
      </w:r>
    </w:p>
    <w:p>
      <w:pPr>
        <w:pStyle w:val="TextBody"/>
        <w:bidi w:val="0"/>
        <w:spacing w:before="160" w:after="283"/>
        <w:ind w:left="0" w:right="0" w:hanging="0"/>
        <w:jc w:val="both"/>
        <w:rPr>
          <w:rFonts w:ascii="Arial;Helvetica;sans-serif" w:hAnsi="Arial;Helvetica;sans-serif"/>
          <w:color w:val="000000"/>
          <w:sz w:val="20"/>
          <w:shd w:fill="FFFFFF" w:val="clear"/>
        </w:rPr>
      </w:pPr>
      <w:r>
        <w:rPr>
          <w:rFonts w:ascii="Arial;Helvetica;sans-serif" w:hAnsi="Arial;Helvetica;sans-serif"/>
          <w:color w:val="000000"/>
          <w:sz w:val="20"/>
          <w:shd w:fill="FFFFFF" w:val="clear"/>
        </w:rPr>
        <w:t xml:space="preserve">Each NEO has a written agreement with the Company or is eligible to participate in the Executive Severance Plan, as summarized below and discussed under “Employment and Change of Control Agreements; Severance Arrangements.” </w:t>
      </w:r>
    </w:p>
    <w:p>
      <w:pPr>
        <w:pStyle w:val="TextBody"/>
        <w:bidi w:val="0"/>
        <w:spacing w:before="410" w:after="283"/>
        <w:ind w:left="0" w:right="0" w:hanging="0"/>
        <w:jc w:val="left"/>
        <w:rPr>
          <w:rFonts w:ascii="Arial;Helvetica;sans-serif" w:hAnsi="Arial;Helvetica;sans-serif"/>
          <w:b/>
          <w:color w:val="000000"/>
          <w:sz w:val="22"/>
          <w:shd w:fill="FFFFFF" w:val="clear"/>
        </w:rPr>
      </w:pPr>
      <w:r>
        <w:rPr>
          <w:rFonts w:ascii="Arial;Helvetica;sans-serif" w:hAnsi="Arial;Helvetica;sans-serif"/>
          <w:b/>
          <w:color w:val="000000"/>
          <w:sz w:val="22"/>
          <w:shd w:fill="FFFFFF" w:val="clear"/>
        </w:rPr>
        <w:t xml:space="preserve">CEO </w:t>
      </w:r>
    </w:p>
    <w:p>
      <w:pPr>
        <w:pStyle w:val="TextBody"/>
        <w:bidi w:val="0"/>
        <w:spacing w:before="160" w:after="283"/>
        <w:ind w:left="0" w:right="0" w:hanging="0"/>
        <w:jc w:val="both"/>
        <w:rPr>
          <w:rFonts w:ascii="Arial;Helvetica;sans-serif" w:hAnsi="Arial;Helvetica;sans-serif"/>
          <w:color w:val="000000"/>
          <w:sz w:val="20"/>
          <w:shd w:fill="FFFFFF" w:val="clear"/>
        </w:rPr>
      </w:pPr>
      <w:r>
        <w:rPr>
          <w:rFonts w:ascii="Arial;Helvetica;sans-serif" w:hAnsi="Arial;Helvetica;sans-serif"/>
          <w:color w:val="000000"/>
          <w:sz w:val="20"/>
          <w:shd w:fill="FFFFFF" w:val="clear"/>
        </w:rPr>
        <w:t xml:space="preserve">Our CEO is party to a severance agreement with the Company. The agreement generally provides that if the executive’s employment is terminated by us other than for “Cause” (as defined below), disability or death, he will receive lump-sum severance equal to 200% of the sum of base salary plus target incentive bonus, and perquisites to include, if applicable, car usage and financial planning for a period of up to 24 months. </w:t>
      </w:r>
    </w:p>
    <w:p>
      <w:pPr>
        <w:pStyle w:val="TextBody"/>
        <w:bidi w:val="0"/>
        <w:spacing w:before="160" w:after="283"/>
        <w:ind w:left="0" w:right="0" w:hanging="0"/>
        <w:jc w:val="both"/>
        <w:rPr>
          <w:rFonts w:ascii="Arial;Helvetica;sans-serif" w:hAnsi="Arial;Helvetica;sans-serif"/>
          <w:color w:val="000000"/>
          <w:sz w:val="20"/>
          <w:shd w:fill="FFFFFF" w:val="clear"/>
        </w:rPr>
      </w:pPr>
      <w:r>
        <w:rPr>
          <w:rFonts w:ascii="Arial;Helvetica;sans-serif" w:hAnsi="Arial;Helvetica;sans-serif"/>
          <w:color w:val="000000"/>
          <w:sz w:val="20"/>
          <w:shd w:fill="FFFFFF" w:val="clear"/>
        </w:rPr>
        <w:t xml:space="preserve">In addition, in connection with any such termination, the agreement also generally provides for accelerated vesting on termination of the stock-based awards that would have vested in accordance with their original vesting schedule by the two-year anniversary of termination of employment. However, awards that vest based on the achievement of specified objective performance goals will remain outstanding following such termination and become vested or be forfeited based on actual achievement of the applicable performance goals during the two-year period following such termination. </w:t>
      </w:r>
    </w:p>
    <w:p>
      <w:pPr>
        <w:pStyle w:val="TextBody"/>
        <w:bidi w:val="0"/>
        <w:spacing w:before="160" w:after="283"/>
        <w:ind w:left="0" w:right="0" w:hanging="0"/>
        <w:jc w:val="both"/>
        <w:rPr>
          <w:rFonts w:ascii="Arial;Helvetica;sans-serif" w:hAnsi="Arial;Helvetica;sans-serif"/>
          <w:color w:val="000000"/>
          <w:sz w:val="20"/>
          <w:shd w:fill="FFFFFF" w:val="clear"/>
        </w:rPr>
      </w:pPr>
      <w:r>
        <w:rPr>
          <w:rFonts w:ascii="Arial;Helvetica;sans-serif" w:hAnsi="Arial;Helvetica;sans-serif"/>
          <w:color w:val="000000"/>
          <w:sz w:val="20"/>
          <w:shd w:fill="FFFFFF" w:val="clear"/>
        </w:rPr>
        <w:t xml:space="preserve">Severance is contingent upon the executive’s execution and non-revocation of a separation agreement containing a release of claims against the Company and non-competition covenants. </w:t>
      </w:r>
    </w:p>
    <w:p>
      <w:pPr>
        <w:pStyle w:val="TextBody"/>
        <w:bidi w:val="0"/>
        <w:spacing w:before="410" w:after="283"/>
        <w:ind w:left="0" w:right="0" w:hanging="0"/>
        <w:jc w:val="left"/>
        <w:rPr>
          <w:rFonts w:ascii="Arial;Helvetica;sans-serif" w:hAnsi="Arial;Helvetica;sans-serif"/>
          <w:b/>
          <w:color w:val="000000"/>
          <w:sz w:val="22"/>
          <w:shd w:fill="FFFFFF" w:val="clear"/>
        </w:rPr>
      </w:pPr>
      <w:r>
        <w:rPr>
          <w:rFonts w:ascii="Arial;Helvetica;sans-serif" w:hAnsi="Arial;Helvetica;sans-serif"/>
          <w:b/>
          <w:color w:val="000000"/>
          <w:sz w:val="22"/>
          <w:shd w:fill="FFFFFF" w:val="clear"/>
        </w:rPr>
        <w:t xml:space="preserve">Other NEOs </w:t>
      </w:r>
    </w:p>
    <w:p>
      <w:pPr>
        <w:pStyle w:val="TextBody"/>
        <w:bidi w:val="0"/>
        <w:spacing w:before="160" w:after="283"/>
        <w:ind w:left="0" w:right="0" w:hanging="0"/>
        <w:jc w:val="both"/>
        <w:rPr>
          <w:rFonts w:ascii="Arial;Helvetica;sans-serif" w:hAnsi="Arial;Helvetica;sans-serif"/>
          <w:color w:val="000000"/>
          <w:sz w:val="20"/>
          <w:shd w:fill="FFFFFF" w:val="clear"/>
        </w:rPr>
      </w:pPr>
      <w:r>
        <w:rPr>
          <w:rFonts w:ascii="Arial;Helvetica;sans-serif" w:hAnsi="Arial;Helvetica;sans-serif"/>
          <w:color w:val="000000"/>
          <w:sz w:val="20"/>
          <w:shd w:fill="FFFFFF" w:val="clear"/>
        </w:rPr>
        <w:t xml:space="preserve">Each of our other NEOs is eligible to participate in the Executive Severance Pay Plan adopted by the Board in December 2020 (the “Executive Severance Plan”). The Executive Severance Plan provides that if any of these executives is involuntarily terminated other than for cause and delivers an agreement and general release as set forth in the plan, such executive shall be entitled to: </w:t>
      </w:r>
    </w:p>
    <w:tbl>
      <w:tblPr>
        <w:tblW w:w="2170" w:type="dxa"/>
        <w:jc w:val="left"/>
        <w:tblInd w:w="0" w:type="dxa"/>
        <w:tblLayout w:type="fixed"/>
        <w:tblCellMar>
          <w:top w:w="0" w:type="dxa"/>
          <w:left w:w="0" w:type="dxa"/>
          <w:bottom w:w="0" w:type="dxa"/>
          <w:right w:w="0" w:type="dxa"/>
        </w:tblCellMar>
      </w:tblPr>
      <w:tblGrid>
        <w:gridCol w:w="110"/>
        <w:gridCol w:w="2060"/>
      </w:tblGrid>
      <w:tr>
        <w:trPr/>
        <w:tc>
          <w:tcPr>
            <w:tcW w:w="110" w:type="dxa"/>
            <w:tcBorders/>
            <w:vAlign w:val="center"/>
          </w:tcPr>
          <w:p>
            <w:pPr>
              <w:pStyle w:val="TableContents"/>
              <w:bidi w:val="0"/>
              <w:spacing w:before="0" w:after="0"/>
              <w:jc w:val="left"/>
              <w:rPr>
                <w:color w:val="000000"/>
              </w:rPr>
            </w:pPr>
            <w:r>
              <w:rPr>
                <w:color w:val="000000"/>
              </w:rPr>
              <w:t>•</w:t>
            </w:r>
          </w:p>
        </w:tc>
        <w:tc>
          <w:tcPr>
            <w:tcW w:w="2060" w:type="dxa"/>
            <w:tcBorders/>
            <w:vAlign w:val="center"/>
          </w:tcPr>
          <w:p>
            <w:pPr>
              <w:pStyle w:val="TableContents"/>
              <w:bidi w:val="0"/>
              <w:spacing w:before="0" w:after="0"/>
              <w:jc w:val="left"/>
              <w:rPr>
                <w:rFonts w:ascii="Arial;Helvetica;sans-serif" w:hAnsi="Arial;Helvetica;sans-serif"/>
                <w:color w:val="000000"/>
                <w:sz w:val="20"/>
              </w:rPr>
            </w:pPr>
            <w:r>
              <w:rPr>
                <w:rFonts w:ascii="Arial;Helvetica;sans-serif" w:hAnsi="Arial;Helvetica;sans-serif"/>
                <w:color w:val="000000"/>
                <w:sz w:val="20"/>
              </w:rPr>
              <w:t xml:space="preserve">two years of base pay;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both"/>
              <w:rPr>
                <w:rFonts w:ascii="Arial;Helvetica;sans-serif" w:hAnsi="Arial;Helvetica;sans-serif"/>
                <w:color w:val="000000"/>
                <w:sz w:val="20"/>
              </w:rPr>
            </w:pPr>
            <w:r>
              <w:rPr>
                <w:rFonts w:ascii="Arial;Helvetica;sans-serif" w:hAnsi="Arial;Helvetica;sans-serif"/>
                <w:color w:val="000000"/>
                <w:sz w:val="20"/>
              </w:rPr>
              <w:t xml:space="preserve">payment under the short-term incentive plan in place in the year of termination, pro rata for the amount of time employed in that year, based on the extent to which performance goals are achieved, with any individual component computed as though the applicable target was reached;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both"/>
              <w:rPr>
                <w:rFonts w:ascii="Arial;Helvetica;sans-serif" w:hAnsi="Arial;Helvetica;sans-serif"/>
                <w:color w:val="000000"/>
                <w:sz w:val="20"/>
              </w:rPr>
            </w:pPr>
            <w:r>
              <w:rPr>
                <w:rFonts w:ascii="Arial;Helvetica;sans-serif" w:hAnsi="Arial;Helvetica;sans-serif"/>
                <w:color w:val="000000"/>
                <w:sz w:val="20"/>
              </w:rPr>
              <w:t xml:space="preserve">accelerated vesting of unvested RSUs scheduled to vest within one year of employment termination, and vesting of unvested PSUs scheduled to vest within one year of employment termination based on the extent to which the performance goals are achieved; and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both"/>
              <w:rPr>
                <w:rFonts w:ascii="Arial;Helvetica;sans-serif" w:hAnsi="Arial;Helvetica;sans-serif"/>
                <w:color w:val="000000"/>
                <w:sz w:val="20"/>
              </w:rPr>
            </w:pPr>
            <w:r>
              <w:rPr>
                <w:rFonts w:ascii="Arial;Helvetica;sans-serif" w:hAnsi="Arial;Helvetica;sans-serif"/>
                <w:color w:val="000000"/>
                <w:sz w:val="20"/>
              </w:rPr>
              <w:t xml:space="preserve">a lump-sum payment equal to the Company’s portion of certain health care premiums for one year of coverage, and perquisites to include, if applicable, car usage and financial planning for a period of up to 12 months. </w:t>
            </w:r>
          </w:p>
        </w:tc>
      </w:tr>
    </w:tbl>
    <w:p>
      <w:pPr>
        <w:pStyle w:val="TextBody"/>
        <w:bidi w:val="0"/>
        <w:spacing w:before="160" w:after="283"/>
        <w:ind w:left="0" w:right="0" w:hanging="0"/>
        <w:jc w:val="both"/>
        <w:rPr>
          <w:rFonts w:ascii="Arial;Helvetica;sans-serif" w:hAnsi="Arial;Helvetica;sans-serif"/>
          <w:color w:val="000000"/>
          <w:sz w:val="20"/>
          <w:shd w:fill="FFFFFF" w:val="clear"/>
        </w:rPr>
      </w:pPr>
      <w:r>
        <w:rPr>
          <w:rFonts w:ascii="Arial;Helvetica;sans-serif" w:hAnsi="Arial;Helvetica;sans-serif"/>
          <w:color w:val="000000"/>
          <w:sz w:val="20"/>
          <w:shd w:fill="FFFFFF" w:val="clear"/>
        </w:rPr>
        <w:t xml:space="preserve">As noted above, no NEO is entitled to any tax gross-up or other payments for any “golden parachute” excise taxes, interest or penalties. </w:t>
      </w:r>
    </w:p>
    <w:p>
      <w:pPr>
        <w:pStyle w:val="TextBody"/>
        <w:bidi w:val="0"/>
        <w:spacing w:before="160" w:after="283"/>
        <w:ind w:left="0" w:right="0" w:hanging="0"/>
        <w:jc w:val="both"/>
        <w:rPr>
          <w:rFonts w:ascii="Arial;Helvetica;sans-serif" w:hAnsi="Arial;Helvetica;sans-serif"/>
          <w:color w:val="000000"/>
          <w:sz w:val="20"/>
          <w:shd w:fill="FFFFFF" w:val="clear"/>
        </w:rPr>
      </w:pPr>
      <w:r>
        <w:rPr>
          <w:rFonts w:ascii="Arial;Helvetica;sans-serif" w:hAnsi="Arial;Helvetica;sans-serif"/>
          <w:color w:val="000000"/>
          <w:sz w:val="20"/>
          <w:shd w:fill="FFFFFF" w:val="clear"/>
        </w:rPr>
        <w:t xml:space="preserve">In addition, our equity award agreements generally provide for potential vesting upon death or disability prior to the vesting date, and our annual incentive program provides for payments in the event of an executive’s death or disability prior to the payment date. </w:t>
      </w:r>
    </w:p>
    <w:p>
      <w:pPr>
        <w:pStyle w:val="TextBody"/>
        <w:bidi w:val="0"/>
        <w:spacing w:before="400" w:after="283"/>
        <w:ind w:left="0" w:right="0" w:hanging="0"/>
        <w:jc w:val="left"/>
        <w:rPr>
          <w:rFonts w:ascii="Arial;Helvetica;sans-serif" w:hAnsi="Arial;Helvetica;sans-serif"/>
          <w:b/>
          <w:color w:val="000000"/>
          <w:sz w:val="22"/>
          <w:shd w:fill="FFFFFF" w:val="clear"/>
        </w:rPr>
      </w:pPr>
      <w:r>
        <w:rPr>
          <w:rFonts w:ascii="Arial;Helvetica;sans-serif" w:hAnsi="Arial;Helvetica;sans-serif"/>
          <w:b/>
          <w:color w:val="000000"/>
          <w:sz w:val="22"/>
          <w:shd w:fill="FFFFFF" w:val="clear"/>
        </w:rPr>
        <w:t xml:space="preserve">Definition of Cause </w:t>
      </w:r>
    </w:p>
    <w:p>
      <w:pPr>
        <w:pStyle w:val="TextBody"/>
        <w:bidi w:val="0"/>
        <w:spacing w:before="160" w:after="283"/>
        <w:ind w:left="0" w:right="0" w:hanging="0"/>
        <w:jc w:val="both"/>
        <w:rPr>
          <w:rFonts w:ascii="Arial;Helvetica;sans-serif" w:hAnsi="Arial;Helvetica;sans-serif"/>
          <w:color w:val="000000"/>
          <w:sz w:val="20"/>
          <w:shd w:fill="FFFFFF" w:val="clear"/>
        </w:rPr>
      </w:pPr>
      <w:r>
        <w:rPr>
          <w:rFonts w:ascii="Arial;Helvetica;sans-serif" w:hAnsi="Arial;Helvetica;sans-serif"/>
          <w:color w:val="000000"/>
          <w:sz w:val="20"/>
          <w:shd w:fill="FFFFFF" w:val="clear"/>
        </w:rPr>
        <w:t xml:space="preserve">For all NEOs, “Cause” is defined to generally include the willful failure to substantially perform duties, any act of fraud, embezzlement or similar conduct and conviction of a felony. </w:t>
      </w:r>
    </w:p>
    <w:p>
      <w:pPr>
        <w:pStyle w:val="TextBody"/>
        <w:bidi w:val="0"/>
        <w:spacing w:before="400" w:after="283"/>
        <w:ind w:left="0" w:right="0" w:hanging="0"/>
        <w:jc w:val="left"/>
        <w:rPr>
          <w:rFonts w:ascii="Arial;Helvetica;sans-serif" w:hAnsi="Arial;Helvetica;sans-serif"/>
          <w:b/>
          <w:color w:val="000000"/>
          <w:sz w:val="22"/>
          <w:shd w:fill="FFFFFF" w:val="clear"/>
        </w:rPr>
      </w:pPr>
      <w:r>
        <w:rPr>
          <w:rFonts w:ascii="Arial;Helvetica;sans-serif" w:hAnsi="Arial;Helvetica;sans-serif"/>
          <w:b/>
          <w:color w:val="000000"/>
          <w:sz w:val="22"/>
          <w:shd w:fill="FFFFFF" w:val="clear"/>
        </w:rPr>
        <w:t xml:space="preserve">Discussion of Change-in-Control Provisions </w:t>
      </w:r>
    </w:p>
    <w:p>
      <w:pPr>
        <w:pStyle w:val="TextBody"/>
        <w:bidi w:val="0"/>
        <w:spacing w:before="160" w:after="283"/>
        <w:ind w:left="0" w:right="0" w:hanging="0"/>
        <w:jc w:val="both"/>
        <w:rPr>
          <w:rFonts w:ascii="Arial;Helvetica;sans-serif" w:hAnsi="Arial;Helvetica;sans-serif"/>
          <w:color w:val="000000"/>
          <w:sz w:val="20"/>
          <w:shd w:fill="FFFFFF" w:val="clear"/>
        </w:rPr>
      </w:pPr>
      <w:r>
        <w:rPr>
          <w:rFonts w:ascii="Arial;Helvetica;sans-serif" w:hAnsi="Arial;Helvetica;sans-serif"/>
          <w:color w:val="000000"/>
          <w:sz w:val="20"/>
          <w:shd w:fill="FFFFFF" w:val="clear"/>
        </w:rPr>
        <w:t xml:space="preserve">The Company’s Amended and Restated Equity and Incentive Plan (the “Equity Plan”) generally provides that equity awards accelerate following a Change in Control (as defined in the Equity Plan) of the Company only if a participant is also terminated without Cause or experiences a Constructive Discharge (as defined in the Equity Plan) within two years following a Change in Control. </w:t>
      </w:r>
    </w:p>
    <w:tbl>
      <w:tblPr>
        <w:tblW w:w="260" w:type="dxa"/>
        <w:jc w:val="left"/>
        <w:tblInd w:w="0" w:type="dxa"/>
        <w:tblLayout w:type="fixed"/>
        <w:tblCellMar>
          <w:top w:w="0" w:type="dxa"/>
          <w:left w:w="0" w:type="dxa"/>
          <w:bottom w:w="0" w:type="dxa"/>
          <w:right w:w="0" w:type="dxa"/>
        </w:tblCellMar>
      </w:tblPr>
      <w:tblGrid>
        <w:gridCol w:w="260"/>
      </w:tblGrid>
      <w:tr>
        <w:trPr/>
        <w:tc>
          <w:tcPr>
            <w:tcW w:w="260" w:type="dxa"/>
            <w:tcBorders/>
            <w:vAlign w:val="center"/>
          </w:tcPr>
          <w:p>
            <w:pPr>
              <w:pStyle w:val="TableContents"/>
              <w:bidi w:val="0"/>
              <w:spacing w:before="0" w:after="283"/>
              <w:jc w:val="center"/>
              <w:rPr>
                <w:rFonts w:ascii="Arial;Helvetica;sans-serif" w:hAnsi="Arial;Helvetica;sans-serif"/>
                <w:color w:val="000000"/>
                <w:sz w:val="20"/>
              </w:rPr>
            </w:pPr>
            <w:r>
              <w:rPr>
                <w:rFonts w:ascii="Arial;Helvetica;sans-serif" w:hAnsi="Arial;Helvetica;sans-serif"/>
                <w:color w:val="000000"/>
                <w:sz w:val="20"/>
              </w:rPr>
              <w:t>39</w:t>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200" w:after="20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bidi w:val="0"/>
        <w:spacing w:before="200" w:after="20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jc w:val="left"/>
        <w:rPr/>
      </w:pPr>
      <w:hyperlink w:anchor="TOC">
        <w:bookmarkStart w:id="85" w:name="ny20022766x1_def14a_107-summary_pg8"/>
        <w:bookmarkEnd w:id="85"/>
        <w:r>
          <w:rPr>
            <w:rStyle w:val="InternetLink"/>
            <w:rFonts w:ascii="Times New Roman;Times;Serif" w:hAnsi="Times New Roman;Times;Serif"/>
            <w:b/>
            <w:caps w:val="false"/>
            <w:smallCaps w:val="false"/>
            <w:color w:val="000000"/>
            <w:sz w:val="16"/>
            <w:shd w:fill="FFFFFF" w:val="clear"/>
          </w:rPr>
          <w:t>TABLE OF CONTENTS</w:t>
        </w:r>
      </w:hyperlink>
    </w:p>
    <w:p>
      <w:pPr>
        <w:pStyle w:val="TextBody"/>
        <w:bidi w:val="0"/>
        <w:spacing w:before="135" w:after="283"/>
        <w:ind w:left="0" w:right="0" w:hanging="0"/>
        <w:jc w:val="both"/>
        <w:rPr>
          <w:color w:val="000000"/>
          <w:shd w:fill="FFFFFF" w:val="clear"/>
        </w:rPr>
      </w:pPr>
      <w:r>
        <w:rPr>
          <w:color w:val="000000"/>
          <w:shd w:fill="FFFFFF" w:val="clear"/>
        </w:rPr>
        <w:t>“</w:t>
      </w:r>
      <w:r>
        <w:rPr>
          <w:rFonts w:ascii="Arial;Helvetica;sans-serif" w:hAnsi="Arial;Helvetica;sans-serif"/>
          <w:color w:val="000000"/>
          <w:sz w:val="20"/>
          <w:shd w:fill="FFFFFF" w:val="clear"/>
        </w:rPr>
        <w:t xml:space="preserve">Constructive Discharge” is generally defined as set forth in a grantee’s employment agreement, or if no agreement or definition exists it is defined as: (a) a material reduction in base compensation, (b) a material adverse change in the nature or status of duties or responsibilities, or (c) a relocation of more than 30 miles from the principal place of employment. </w:t>
      </w:r>
    </w:p>
    <w:p>
      <w:pPr>
        <w:pStyle w:val="TextBody"/>
        <w:bidi w:val="0"/>
        <w:spacing w:before="410" w:after="283"/>
        <w:ind w:left="0" w:right="0" w:hanging="0"/>
        <w:jc w:val="left"/>
        <w:rPr>
          <w:rFonts w:ascii="Arial;Helvetica;sans-serif" w:hAnsi="Arial;Helvetica;sans-serif"/>
          <w:b/>
          <w:color w:val="000000"/>
          <w:sz w:val="22"/>
          <w:shd w:fill="FFFFFF" w:val="clear"/>
        </w:rPr>
      </w:pPr>
      <w:bookmarkStart w:id="86" w:name="tTSA"/>
      <w:bookmarkEnd w:id="86"/>
      <w:r>
        <w:rPr>
          <w:rFonts w:ascii="Arial;Helvetica;sans-serif" w:hAnsi="Arial;Helvetica;sans-serif"/>
          <w:b/>
          <w:color w:val="000000"/>
          <w:sz w:val="22"/>
          <w:shd w:fill="FFFFFF" w:val="clear"/>
        </w:rPr>
        <w:t xml:space="preserve">Potential Payments on Termination or Change of Control </w:t>
      </w:r>
    </w:p>
    <w:p>
      <w:pPr>
        <w:pStyle w:val="TextBody"/>
        <w:bidi w:val="0"/>
        <w:spacing w:before="160" w:after="283"/>
        <w:ind w:left="0" w:right="0" w:hanging="0"/>
        <w:jc w:val="both"/>
        <w:rPr>
          <w:rFonts w:ascii="Arial;Helvetica;sans-serif" w:hAnsi="Arial;Helvetica;sans-serif"/>
          <w:color w:val="000000"/>
          <w:sz w:val="20"/>
          <w:shd w:fill="FFFFFF" w:val="clear"/>
        </w:rPr>
      </w:pPr>
      <w:r>
        <w:rPr>
          <w:rFonts w:ascii="Arial;Helvetica;sans-serif" w:hAnsi="Arial;Helvetica;sans-serif"/>
          <w:color w:val="000000"/>
          <w:sz w:val="20"/>
          <w:shd w:fill="FFFFFF" w:val="clear"/>
        </w:rPr>
        <w:t xml:space="preserve">The table below provides estimated potential severance payments for each NEO, as of December 31, 2023, under the circumstances described (excluding amounts accrued under the pension plan described above or other retirement plans, as applicable). </w:t>
      </w:r>
    </w:p>
    <w:tbl>
      <w:tblPr>
        <w:tblW w:w="10205" w:type="dxa"/>
        <w:jc w:val="left"/>
        <w:tblInd w:w="0" w:type="dxa"/>
        <w:tblLayout w:type="fixed"/>
        <w:tblCellMar>
          <w:top w:w="0" w:type="dxa"/>
          <w:left w:w="0" w:type="dxa"/>
          <w:bottom w:w="65" w:type="dxa"/>
          <w:right w:w="0" w:type="dxa"/>
        </w:tblCellMar>
      </w:tblPr>
      <w:tblGrid>
        <w:gridCol w:w="38"/>
        <w:gridCol w:w="6065"/>
        <w:gridCol w:w="23"/>
        <w:gridCol w:w="23"/>
        <w:gridCol w:w="936"/>
        <w:gridCol w:w="23"/>
        <w:gridCol w:w="23"/>
        <w:gridCol w:w="981"/>
        <w:gridCol w:w="23"/>
        <w:gridCol w:w="23"/>
        <w:gridCol w:w="1101"/>
        <w:gridCol w:w="23"/>
        <w:gridCol w:w="23"/>
        <w:gridCol w:w="861"/>
        <w:gridCol w:w="39"/>
      </w:tblGrid>
      <w:tr>
        <w:trPr/>
        <w:tc>
          <w:tcPr>
            <w:tcW w:w="38" w:type="dxa"/>
            <w:tcBorders>
              <w:bottom w:val="single" w:sz="8" w:space="0" w:color="000000"/>
            </w:tcBorders>
            <w:vAlign w:val="center"/>
          </w:tcPr>
          <w:p>
            <w:pPr>
              <w:pStyle w:val="TableContents"/>
              <w:bidi w:val="0"/>
              <w:spacing w:before="0" w:after="283"/>
              <w:jc w:val="left"/>
              <w:rPr/>
            </w:pPr>
            <w:r>
              <w:rPr/>
              <w:t>​</w:t>
            </w:r>
          </w:p>
        </w:tc>
        <w:tc>
          <w:tcPr>
            <w:tcW w:w="6065" w:type="dxa"/>
            <w:tcBorders>
              <w:bottom w:val="single" w:sz="8" w:space="0" w:color="000000"/>
            </w:tcBorders>
            <w:vAlign w:val="center"/>
          </w:tcPr>
          <w:p>
            <w:pPr>
              <w:pStyle w:val="TableContents"/>
              <w:bidi w:val="0"/>
              <w:spacing w:before="0" w:after="283"/>
              <w:ind w:left="30" w:right="0" w:hanging="0"/>
              <w:jc w:val="left"/>
              <w:rPr>
                <w:rFonts w:ascii="Arial;Helvetica;sans-serif" w:hAnsi="Arial;Helvetica;sans-serif"/>
                <w:b/>
                <w:color w:val="000000"/>
                <w:sz w:val="16"/>
              </w:rPr>
            </w:pPr>
            <w:r>
              <w:rPr>
                <w:rFonts w:ascii="Arial;Helvetica;sans-serif" w:hAnsi="Arial;Helvetica;sans-serif"/>
                <w:b/>
                <w:color w:val="000000"/>
                <w:sz w:val="16"/>
              </w:rPr>
              <w:t>Name and Triggering Event (a)</w:t>
            </w:r>
          </w:p>
        </w:tc>
        <w:tc>
          <w:tcPr>
            <w:tcW w:w="23" w:type="dxa"/>
            <w:tcBorders>
              <w:bottom w:val="single" w:sz="8" w:space="0" w:color="000000"/>
            </w:tcBorders>
            <w:vAlign w:val="center"/>
          </w:tcPr>
          <w:p>
            <w:pPr>
              <w:pStyle w:val="TableContents"/>
              <w:bidi w:val="0"/>
              <w:spacing w:before="0" w:after="283"/>
              <w:jc w:val="left"/>
              <w:rPr/>
            </w:pPr>
            <w:r>
              <w:rPr/>
              <w:t>​</w:t>
            </w:r>
          </w:p>
        </w:tc>
        <w:tc>
          <w:tcPr>
            <w:tcW w:w="23" w:type="dxa"/>
            <w:tcBorders>
              <w:bottom w:val="single" w:sz="8" w:space="0" w:color="000000"/>
            </w:tcBorders>
            <w:vAlign w:val="center"/>
          </w:tcPr>
          <w:p>
            <w:pPr>
              <w:pStyle w:val="TableContents"/>
              <w:bidi w:val="0"/>
              <w:spacing w:before="0" w:after="283"/>
              <w:jc w:val="left"/>
              <w:rPr/>
            </w:pPr>
            <w:r>
              <w:rPr/>
              <w:t>​</w:t>
            </w:r>
          </w:p>
        </w:tc>
        <w:tc>
          <w:tcPr>
            <w:tcW w:w="936" w:type="dxa"/>
            <w:tcBorders>
              <w:bottom w:val="single" w:sz="8" w:space="0" w:color="000000"/>
            </w:tcBorders>
            <w:vAlign w:val="center"/>
          </w:tcPr>
          <w:p>
            <w:pPr>
              <w:pStyle w:val="TableContents"/>
              <w:bidi w:val="0"/>
              <w:spacing w:before="0" w:after="283"/>
              <w:jc w:val="center"/>
              <w:rPr>
                <w:rFonts w:ascii="Arial;Helvetica;sans-serif" w:hAnsi="Arial;Helvetica;sans-serif"/>
                <w:b/>
                <w:color w:val="000000"/>
                <w:sz w:val="16"/>
              </w:rPr>
            </w:pPr>
            <w:r>
              <w:rPr>
                <w:rFonts w:ascii="Arial;Helvetica;sans-serif" w:hAnsi="Arial;Helvetica;sans-serif"/>
                <w:b/>
                <w:color w:val="000000"/>
                <w:sz w:val="16"/>
              </w:rPr>
              <w:t xml:space="preserve">Lump-Sum </w:t>
            </w:r>
          </w:p>
          <w:p>
            <w:pPr>
              <w:pStyle w:val="TableContents"/>
              <w:bidi w:val="0"/>
              <w:spacing w:before="0" w:after="283"/>
              <w:jc w:val="center"/>
              <w:rPr>
                <w:rFonts w:ascii="Arial;Helvetica;sans-serif" w:hAnsi="Arial;Helvetica;sans-serif"/>
                <w:b/>
                <w:color w:val="000000"/>
                <w:sz w:val="16"/>
              </w:rPr>
            </w:pPr>
            <w:r>
              <w:rPr>
                <w:rFonts w:ascii="Arial;Helvetica;sans-serif" w:hAnsi="Arial;Helvetica;sans-serif"/>
                <w:b/>
                <w:color w:val="000000"/>
                <w:sz w:val="16"/>
              </w:rPr>
              <w:t xml:space="preserve">Severance </w:t>
            </w:r>
          </w:p>
          <w:p>
            <w:pPr>
              <w:pStyle w:val="TableContents"/>
              <w:bidi w:val="0"/>
              <w:spacing w:before="0" w:after="283"/>
              <w:jc w:val="center"/>
              <w:rPr>
                <w:rFonts w:ascii="Arial;Helvetica;sans-serif" w:hAnsi="Arial;Helvetica;sans-serif"/>
                <w:b/>
                <w:color w:val="000000"/>
                <w:sz w:val="16"/>
              </w:rPr>
            </w:pPr>
            <w:r>
              <w:rPr>
                <w:rFonts w:ascii="Arial;Helvetica;sans-serif" w:hAnsi="Arial;Helvetica;sans-serif"/>
                <w:b/>
                <w:color w:val="000000"/>
                <w:sz w:val="16"/>
              </w:rPr>
              <w:t xml:space="preserve">Payment </w:t>
            </w:r>
          </w:p>
          <w:p>
            <w:pPr>
              <w:pStyle w:val="TableContents"/>
              <w:bidi w:val="0"/>
              <w:spacing w:before="0" w:after="283"/>
              <w:jc w:val="center"/>
              <w:rPr>
                <w:rFonts w:ascii="Arial;Helvetica;sans-serif" w:hAnsi="Arial;Helvetica;sans-serif"/>
                <w:b/>
                <w:color w:val="000000"/>
                <w:sz w:val="16"/>
              </w:rPr>
            </w:pPr>
            <w:r>
              <w:rPr>
                <w:rFonts w:ascii="Arial;Helvetica;sans-serif" w:hAnsi="Arial;Helvetica;sans-serif"/>
                <w:b/>
                <w:color w:val="000000"/>
                <w:sz w:val="16"/>
              </w:rPr>
              <w:t>($)(b)</w:t>
            </w:r>
          </w:p>
        </w:tc>
        <w:tc>
          <w:tcPr>
            <w:tcW w:w="23" w:type="dxa"/>
            <w:tcBorders>
              <w:bottom w:val="single" w:sz="8" w:space="0" w:color="000000"/>
            </w:tcBorders>
            <w:vAlign w:val="center"/>
          </w:tcPr>
          <w:p>
            <w:pPr>
              <w:pStyle w:val="TableContents"/>
              <w:bidi w:val="0"/>
              <w:spacing w:before="0" w:after="283"/>
              <w:jc w:val="left"/>
              <w:rPr/>
            </w:pPr>
            <w:r>
              <w:rPr/>
              <w:t>​</w:t>
            </w:r>
          </w:p>
        </w:tc>
        <w:tc>
          <w:tcPr>
            <w:tcW w:w="23" w:type="dxa"/>
            <w:tcBorders>
              <w:bottom w:val="single" w:sz="8" w:space="0" w:color="000000"/>
            </w:tcBorders>
            <w:vAlign w:val="center"/>
          </w:tcPr>
          <w:p>
            <w:pPr>
              <w:pStyle w:val="TableContents"/>
              <w:bidi w:val="0"/>
              <w:spacing w:before="0" w:after="283"/>
              <w:jc w:val="left"/>
              <w:rPr/>
            </w:pPr>
            <w:r>
              <w:rPr/>
              <w:t>​</w:t>
            </w:r>
          </w:p>
        </w:tc>
        <w:tc>
          <w:tcPr>
            <w:tcW w:w="981" w:type="dxa"/>
            <w:tcBorders>
              <w:bottom w:val="single" w:sz="8" w:space="0" w:color="000000"/>
            </w:tcBorders>
            <w:vAlign w:val="center"/>
          </w:tcPr>
          <w:p>
            <w:pPr>
              <w:pStyle w:val="TableContents"/>
              <w:bidi w:val="0"/>
              <w:spacing w:before="0" w:after="283"/>
              <w:jc w:val="center"/>
              <w:rPr>
                <w:rFonts w:ascii="Arial;Helvetica;sans-serif" w:hAnsi="Arial;Helvetica;sans-serif"/>
                <w:b/>
                <w:color w:val="000000"/>
                <w:sz w:val="16"/>
              </w:rPr>
            </w:pPr>
            <w:r>
              <w:rPr>
                <w:rFonts w:ascii="Arial;Helvetica;sans-serif" w:hAnsi="Arial;Helvetica;sans-serif"/>
                <w:b/>
                <w:color w:val="000000"/>
                <w:sz w:val="16"/>
              </w:rPr>
              <w:t xml:space="preserve">Accelerated </w:t>
            </w:r>
          </w:p>
          <w:p>
            <w:pPr>
              <w:pStyle w:val="TableContents"/>
              <w:bidi w:val="0"/>
              <w:spacing w:before="0" w:after="283"/>
              <w:jc w:val="center"/>
              <w:rPr>
                <w:rFonts w:ascii="Arial;Helvetica;sans-serif" w:hAnsi="Arial;Helvetica;sans-serif"/>
                <w:b/>
                <w:color w:val="000000"/>
                <w:sz w:val="16"/>
              </w:rPr>
            </w:pPr>
            <w:r>
              <w:rPr>
                <w:rFonts w:ascii="Arial;Helvetica;sans-serif" w:hAnsi="Arial;Helvetica;sans-serif"/>
                <w:b/>
                <w:color w:val="000000"/>
                <w:sz w:val="16"/>
              </w:rPr>
              <w:t xml:space="preserve">Vesting of </w:t>
            </w:r>
          </w:p>
          <w:p>
            <w:pPr>
              <w:pStyle w:val="TableContents"/>
              <w:bidi w:val="0"/>
              <w:spacing w:before="0" w:after="283"/>
              <w:jc w:val="center"/>
              <w:rPr>
                <w:rFonts w:ascii="Arial;Helvetica;sans-serif" w:hAnsi="Arial;Helvetica;sans-serif"/>
                <w:b/>
                <w:color w:val="000000"/>
                <w:sz w:val="16"/>
              </w:rPr>
            </w:pPr>
            <w:r>
              <w:rPr>
                <w:rFonts w:ascii="Arial;Helvetica;sans-serif" w:hAnsi="Arial;Helvetica;sans-serif"/>
                <w:b/>
                <w:color w:val="000000"/>
                <w:sz w:val="16"/>
              </w:rPr>
              <w:t>Stock-</w:t>
            </w:r>
          </w:p>
          <w:p>
            <w:pPr>
              <w:pStyle w:val="TableContents"/>
              <w:bidi w:val="0"/>
              <w:spacing w:before="0" w:after="283"/>
              <w:jc w:val="center"/>
              <w:rPr>
                <w:rFonts w:ascii="Arial;Helvetica;sans-serif" w:hAnsi="Arial;Helvetica;sans-serif"/>
                <w:b/>
                <w:color w:val="000000"/>
                <w:sz w:val="16"/>
              </w:rPr>
            </w:pPr>
            <w:r>
              <w:rPr>
                <w:rFonts w:ascii="Arial;Helvetica;sans-serif" w:hAnsi="Arial;Helvetica;sans-serif"/>
                <w:b/>
                <w:color w:val="000000"/>
                <w:sz w:val="16"/>
              </w:rPr>
              <w:t xml:space="preserve">Based </w:t>
            </w:r>
          </w:p>
          <w:p>
            <w:pPr>
              <w:pStyle w:val="TableContents"/>
              <w:bidi w:val="0"/>
              <w:spacing w:before="0" w:after="283"/>
              <w:jc w:val="center"/>
              <w:rPr>
                <w:rFonts w:ascii="Arial;Helvetica;sans-serif" w:hAnsi="Arial;Helvetica;sans-serif"/>
                <w:b/>
                <w:color w:val="000000"/>
                <w:sz w:val="16"/>
              </w:rPr>
            </w:pPr>
            <w:r>
              <w:rPr>
                <w:rFonts w:ascii="Arial;Helvetica;sans-serif" w:hAnsi="Arial;Helvetica;sans-serif"/>
                <w:b/>
                <w:color w:val="000000"/>
                <w:sz w:val="16"/>
              </w:rPr>
              <w:t xml:space="preserve">Awards </w:t>
            </w:r>
          </w:p>
          <w:p>
            <w:pPr>
              <w:pStyle w:val="TableContents"/>
              <w:bidi w:val="0"/>
              <w:spacing w:before="0" w:after="283"/>
              <w:jc w:val="center"/>
              <w:rPr>
                <w:rFonts w:ascii="Arial;Helvetica;sans-serif" w:hAnsi="Arial;Helvetica;sans-serif"/>
                <w:b/>
                <w:color w:val="000000"/>
                <w:sz w:val="16"/>
              </w:rPr>
            </w:pPr>
            <w:r>
              <w:rPr>
                <w:rFonts w:ascii="Arial;Helvetica;sans-serif" w:hAnsi="Arial;Helvetica;sans-serif"/>
                <w:b/>
                <w:color w:val="000000"/>
                <w:sz w:val="16"/>
              </w:rPr>
              <w:t>($)(c)</w:t>
            </w:r>
          </w:p>
        </w:tc>
        <w:tc>
          <w:tcPr>
            <w:tcW w:w="23" w:type="dxa"/>
            <w:tcBorders>
              <w:bottom w:val="single" w:sz="8" w:space="0" w:color="000000"/>
            </w:tcBorders>
            <w:vAlign w:val="center"/>
          </w:tcPr>
          <w:p>
            <w:pPr>
              <w:pStyle w:val="TableContents"/>
              <w:bidi w:val="0"/>
              <w:spacing w:before="0" w:after="283"/>
              <w:jc w:val="left"/>
              <w:rPr/>
            </w:pPr>
            <w:r>
              <w:rPr/>
              <w:t>​</w:t>
            </w:r>
          </w:p>
        </w:tc>
        <w:tc>
          <w:tcPr>
            <w:tcW w:w="23" w:type="dxa"/>
            <w:tcBorders>
              <w:bottom w:val="single" w:sz="8" w:space="0" w:color="000000"/>
            </w:tcBorders>
            <w:vAlign w:val="center"/>
          </w:tcPr>
          <w:p>
            <w:pPr>
              <w:pStyle w:val="TableContents"/>
              <w:bidi w:val="0"/>
              <w:spacing w:before="0" w:after="283"/>
              <w:jc w:val="left"/>
              <w:rPr/>
            </w:pPr>
            <w:r>
              <w:rPr/>
              <w:t>​</w:t>
            </w:r>
          </w:p>
        </w:tc>
        <w:tc>
          <w:tcPr>
            <w:tcW w:w="1101" w:type="dxa"/>
            <w:tcBorders>
              <w:bottom w:val="single" w:sz="8" w:space="0" w:color="000000"/>
            </w:tcBorders>
            <w:vAlign w:val="center"/>
          </w:tcPr>
          <w:p>
            <w:pPr>
              <w:pStyle w:val="TableContents"/>
              <w:bidi w:val="0"/>
              <w:spacing w:before="0" w:after="283"/>
              <w:jc w:val="center"/>
              <w:rPr>
                <w:rFonts w:ascii="Arial;Helvetica;sans-serif" w:hAnsi="Arial;Helvetica;sans-serif"/>
                <w:b/>
                <w:color w:val="000000"/>
                <w:sz w:val="16"/>
              </w:rPr>
            </w:pPr>
            <w:r>
              <w:rPr>
                <w:rFonts w:ascii="Arial;Helvetica;sans-serif" w:hAnsi="Arial;Helvetica;sans-serif"/>
                <w:b/>
                <w:color w:val="000000"/>
                <w:sz w:val="16"/>
              </w:rPr>
              <w:t xml:space="preserve">Continuation </w:t>
            </w:r>
          </w:p>
          <w:p>
            <w:pPr>
              <w:pStyle w:val="TableContents"/>
              <w:bidi w:val="0"/>
              <w:spacing w:before="0" w:after="283"/>
              <w:jc w:val="center"/>
              <w:rPr>
                <w:rFonts w:ascii="Arial;Helvetica;sans-serif" w:hAnsi="Arial;Helvetica;sans-serif"/>
                <w:b/>
                <w:color w:val="000000"/>
                <w:sz w:val="16"/>
              </w:rPr>
            </w:pPr>
            <w:r>
              <w:rPr>
                <w:rFonts w:ascii="Arial;Helvetica;sans-serif" w:hAnsi="Arial;Helvetica;sans-serif"/>
                <w:b/>
                <w:color w:val="000000"/>
                <w:sz w:val="16"/>
              </w:rPr>
              <w:t xml:space="preserve">of Benefits </w:t>
            </w:r>
          </w:p>
          <w:p>
            <w:pPr>
              <w:pStyle w:val="TableContents"/>
              <w:bidi w:val="0"/>
              <w:spacing w:before="0" w:after="283"/>
              <w:jc w:val="center"/>
              <w:rPr>
                <w:rFonts w:ascii="Arial;Helvetica;sans-serif" w:hAnsi="Arial;Helvetica;sans-serif"/>
                <w:b/>
                <w:color w:val="000000"/>
                <w:sz w:val="16"/>
              </w:rPr>
            </w:pPr>
            <w:r>
              <w:rPr>
                <w:rFonts w:ascii="Arial;Helvetica;sans-serif" w:hAnsi="Arial;Helvetica;sans-serif"/>
                <w:b/>
                <w:color w:val="000000"/>
                <w:sz w:val="16"/>
              </w:rPr>
              <w:t xml:space="preserve">and </w:t>
            </w:r>
          </w:p>
          <w:p>
            <w:pPr>
              <w:pStyle w:val="TableContents"/>
              <w:bidi w:val="0"/>
              <w:spacing w:before="0" w:after="283"/>
              <w:jc w:val="center"/>
              <w:rPr>
                <w:rFonts w:ascii="Arial;Helvetica;sans-serif" w:hAnsi="Arial;Helvetica;sans-serif"/>
                <w:b/>
                <w:color w:val="000000"/>
                <w:sz w:val="16"/>
              </w:rPr>
            </w:pPr>
            <w:r>
              <w:rPr>
                <w:rFonts w:ascii="Arial;Helvetica;sans-serif" w:hAnsi="Arial;Helvetica;sans-serif"/>
                <w:b/>
                <w:color w:val="000000"/>
                <w:sz w:val="16"/>
              </w:rPr>
              <w:t xml:space="preserve">Perquisites </w:t>
            </w:r>
          </w:p>
          <w:p>
            <w:pPr>
              <w:pStyle w:val="TableContents"/>
              <w:bidi w:val="0"/>
              <w:spacing w:before="0" w:after="283"/>
              <w:jc w:val="center"/>
              <w:rPr>
                <w:rFonts w:ascii="Arial;Helvetica;sans-serif" w:hAnsi="Arial;Helvetica;sans-serif"/>
                <w:b/>
                <w:color w:val="000000"/>
                <w:sz w:val="16"/>
              </w:rPr>
            </w:pPr>
            <w:r>
              <w:rPr>
                <w:rFonts w:ascii="Arial;Helvetica;sans-serif" w:hAnsi="Arial;Helvetica;sans-serif"/>
                <w:b/>
                <w:color w:val="000000"/>
                <w:sz w:val="16"/>
              </w:rPr>
              <w:t>($)(d)</w:t>
            </w:r>
          </w:p>
        </w:tc>
        <w:tc>
          <w:tcPr>
            <w:tcW w:w="23" w:type="dxa"/>
            <w:tcBorders>
              <w:bottom w:val="single" w:sz="8" w:space="0" w:color="000000"/>
            </w:tcBorders>
            <w:vAlign w:val="center"/>
          </w:tcPr>
          <w:p>
            <w:pPr>
              <w:pStyle w:val="TableContents"/>
              <w:bidi w:val="0"/>
              <w:spacing w:before="0" w:after="283"/>
              <w:jc w:val="left"/>
              <w:rPr/>
            </w:pPr>
            <w:r>
              <w:rPr/>
              <w:t>​</w:t>
            </w:r>
          </w:p>
        </w:tc>
        <w:tc>
          <w:tcPr>
            <w:tcW w:w="23" w:type="dxa"/>
            <w:tcBorders>
              <w:bottom w:val="single" w:sz="8" w:space="0" w:color="000000"/>
            </w:tcBorders>
            <w:vAlign w:val="center"/>
          </w:tcPr>
          <w:p>
            <w:pPr>
              <w:pStyle w:val="TableContents"/>
              <w:bidi w:val="0"/>
              <w:spacing w:before="0" w:after="283"/>
              <w:jc w:val="left"/>
              <w:rPr/>
            </w:pPr>
            <w:r>
              <w:rPr/>
              <w:t>​</w:t>
            </w:r>
          </w:p>
        </w:tc>
        <w:tc>
          <w:tcPr>
            <w:tcW w:w="861" w:type="dxa"/>
            <w:tcBorders>
              <w:bottom w:val="single" w:sz="8" w:space="0" w:color="000000"/>
            </w:tcBorders>
            <w:vAlign w:val="center"/>
          </w:tcPr>
          <w:p>
            <w:pPr>
              <w:pStyle w:val="TableContents"/>
              <w:bidi w:val="0"/>
              <w:spacing w:before="0" w:after="283"/>
              <w:jc w:val="center"/>
              <w:rPr>
                <w:rFonts w:ascii="Arial;Helvetica;sans-serif" w:hAnsi="Arial;Helvetica;sans-serif"/>
                <w:b/>
                <w:color w:val="000000"/>
                <w:sz w:val="16"/>
              </w:rPr>
            </w:pPr>
            <w:r>
              <w:rPr>
                <w:rFonts w:ascii="Arial;Helvetica;sans-serif" w:hAnsi="Arial;Helvetica;sans-serif"/>
                <w:b/>
                <w:color w:val="000000"/>
                <w:sz w:val="16"/>
              </w:rPr>
              <w:t xml:space="preserve">Total </w:t>
            </w:r>
          </w:p>
          <w:p>
            <w:pPr>
              <w:pStyle w:val="TableContents"/>
              <w:bidi w:val="0"/>
              <w:spacing w:before="0" w:after="283"/>
              <w:jc w:val="center"/>
              <w:rPr>
                <w:rFonts w:ascii="Arial;Helvetica;sans-serif" w:hAnsi="Arial;Helvetica;sans-serif"/>
                <w:b/>
                <w:color w:val="000000"/>
                <w:sz w:val="16"/>
              </w:rPr>
            </w:pPr>
            <w:r>
              <w:rPr>
                <w:rFonts w:ascii="Arial;Helvetica;sans-serif" w:hAnsi="Arial;Helvetica;sans-serif"/>
                <w:b/>
                <w:color w:val="000000"/>
                <w:sz w:val="16"/>
              </w:rPr>
              <w:t xml:space="preserve">($) </w:t>
            </w:r>
          </w:p>
        </w:tc>
        <w:tc>
          <w:tcPr>
            <w:tcW w:w="39" w:type="dxa"/>
            <w:tcBorders>
              <w:bottom w:val="single" w:sz="8" w:space="0" w:color="000000"/>
            </w:tcBorders>
            <w:vAlign w:val="center"/>
          </w:tcPr>
          <w:p>
            <w:pPr>
              <w:pStyle w:val="TableContents"/>
              <w:bidi w:val="0"/>
              <w:spacing w:before="0" w:after="283"/>
              <w:jc w:val="left"/>
              <w:rPr/>
            </w:pPr>
            <w:r>
              <w:rPr/>
              <w:t>​</w:t>
            </w:r>
          </w:p>
        </w:tc>
      </w:tr>
      <w:tr>
        <w:trPr/>
        <w:tc>
          <w:tcPr>
            <w:tcW w:w="38" w:type="dxa"/>
            <w:tcBorders/>
            <w:shd w:fill="CCCCCC" w:val="clear"/>
            <w:tcMar>
              <w:bottom w:w="0" w:type="dxa"/>
            </w:tcMar>
            <w:vAlign w:val="center"/>
          </w:tcPr>
          <w:p>
            <w:pPr>
              <w:pStyle w:val="TableContents"/>
              <w:bidi w:val="0"/>
              <w:spacing w:before="0" w:after="283"/>
              <w:jc w:val="left"/>
              <w:rPr/>
            </w:pPr>
            <w:r>
              <w:rPr/>
              <w:t>​</w:t>
            </w:r>
          </w:p>
        </w:tc>
        <w:tc>
          <w:tcPr>
            <w:tcW w:w="6065" w:type="dxa"/>
            <w:tcBorders/>
            <w:shd w:fill="CCCCCC" w:val="clear"/>
            <w:tcMar>
              <w:bottom w:w="0" w:type="dxa"/>
            </w:tcMar>
            <w:vAlign w:val="center"/>
          </w:tcPr>
          <w:p>
            <w:pPr>
              <w:pStyle w:val="TableContents"/>
              <w:bidi w:val="0"/>
              <w:spacing w:before="0" w:after="283"/>
              <w:ind w:left="30" w:right="0" w:hanging="0"/>
              <w:jc w:val="left"/>
              <w:rPr>
                <w:rFonts w:ascii="Arial;Helvetica;sans-serif" w:hAnsi="Arial;Helvetica;sans-serif"/>
                <w:b/>
                <w:color w:val="000000"/>
                <w:sz w:val="16"/>
              </w:rPr>
            </w:pPr>
            <w:r>
              <w:rPr>
                <w:rFonts w:ascii="Arial;Helvetica;sans-serif" w:hAnsi="Arial;Helvetica;sans-serif"/>
                <w:b/>
                <w:color w:val="000000"/>
                <w:sz w:val="16"/>
              </w:rPr>
              <w:t>Mr. Ferraro</w:t>
            </w:r>
          </w:p>
        </w:tc>
        <w:tc>
          <w:tcPr>
            <w:tcW w:w="23" w:type="dxa"/>
            <w:tcBorders/>
            <w:shd w:fill="CCCCCC" w:val="clear"/>
            <w:tcMar>
              <w:bottom w:w="0" w:type="dxa"/>
            </w:tcMar>
            <w:vAlign w:val="center"/>
          </w:tcPr>
          <w:p>
            <w:pPr>
              <w:pStyle w:val="TableContents"/>
              <w:bidi w:val="0"/>
              <w:spacing w:before="0" w:after="283"/>
              <w:jc w:val="left"/>
              <w:rPr/>
            </w:pPr>
            <w:r>
              <w:rPr/>
              <w:t>​</w:t>
            </w:r>
          </w:p>
        </w:tc>
        <w:tc>
          <w:tcPr>
            <w:tcW w:w="23" w:type="dxa"/>
            <w:tcBorders/>
            <w:shd w:fill="CCCCCC" w:val="clear"/>
            <w:tcMar>
              <w:bottom w:w="0" w:type="dxa"/>
            </w:tcMar>
            <w:vAlign w:val="center"/>
          </w:tcPr>
          <w:p>
            <w:pPr>
              <w:pStyle w:val="TableContents"/>
              <w:bidi w:val="0"/>
              <w:spacing w:before="0" w:after="283"/>
              <w:jc w:val="left"/>
              <w:rPr/>
            </w:pPr>
            <w:r>
              <w:rPr/>
              <w:t>​</w:t>
            </w:r>
          </w:p>
        </w:tc>
        <w:tc>
          <w:tcPr>
            <w:tcW w:w="936" w:type="dxa"/>
            <w:tcBorders/>
            <w:shd w:fill="CCCCCC" w:val="clear"/>
            <w:tcMar>
              <w:bottom w:w="0" w:type="dxa"/>
            </w:tcMar>
            <w:vAlign w:val="center"/>
          </w:tcPr>
          <w:p>
            <w:pPr>
              <w:pStyle w:val="TableContents"/>
              <w:bidi w:val="0"/>
              <w:spacing w:before="0" w:after="283"/>
              <w:ind w:left="62" w:right="0" w:hanging="0"/>
              <w:jc w:val="left"/>
              <w:rPr>
                <w:sz w:val="4"/>
                <w:szCs w:val="4"/>
              </w:rPr>
            </w:pPr>
            <w:r>
              <w:rPr>
                <w:sz w:val="4"/>
                <w:szCs w:val="4"/>
              </w:rPr>
            </w:r>
          </w:p>
        </w:tc>
        <w:tc>
          <w:tcPr>
            <w:tcW w:w="23" w:type="dxa"/>
            <w:tcBorders/>
            <w:shd w:fill="CCCCCC" w:val="clear"/>
            <w:tcMar>
              <w:bottom w:w="0" w:type="dxa"/>
            </w:tcMar>
            <w:vAlign w:val="center"/>
          </w:tcPr>
          <w:p>
            <w:pPr>
              <w:pStyle w:val="TableContents"/>
              <w:bidi w:val="0"/>
              <w:spacing w:before="0" w:after="283"/>
              <w:jc w:val="left"/>
              <w:rPr/>
            </w:pPr>
            <w:r>
              <w:rPr/>
              <w:t>​</w:t>
            </w:r>
          </w:p>
        </w:tc>
        <w:tc>
          <w:tcPr>
            <w:tcW w:w="23" w:type="dxa"/>
            <w:tcBorders/>
            <w:shd w:fill="CCCCCC" w:val="clear"/>
            <w:tcMar>
              <w:bottom w:w="0" w:type="dxa"/>
            </w:tcMar>
            <w:vAlign w:val="center"/>
          </w:tcPr>
          <w:p>
            <w:pPr>
              <w:pStyle w:val="TableContents"/>
              <w:bidi w:val="0"/>
              <w:spacing w:before="0" w:after="283"/>
              <w:jc w:val="left"/>
              <w:rPr/>
            </w:pPr>
            <w:r>
              <w:rPr/>
              <w:t>​</w:t>
            </w:r>
          </w:p>
        </w:tc>
        <w:tc>
          <w:tcPr>
            <w:tcW w:w="981" w:type="dxa"/>
            <w:tcBorders/>
            <w:shd w:fill="CCCCCC" w:val="clear"/>
            <w:tcMar>
              <w:bottom w:w="0" w:type="dxa"/>
            </w:tcMar>
            <w:vAlign w:val="center"/>
          </w:tcPr>
          <w:p>
            <w:pPr>
              <w:pStyle w:val="TableContents"/>
              <w:bidi w:val="0"/>
              <w:spacing w:before="0" w:after="283"/>
              <w:ind w:left="53" w:right="0" w:hanging="0"/>
              <w:jc w:val="left"/>
              <w:rPr>
                <w:sz w:val="4"/>
                <w:szCs w:val="4"/>
              </w:rPr>
            </w:pPr>
            <w:r>
              <w:rPr>
                <w:sz w:val="4"/>
                <w:szCs w:val="4"/>
              </w:rPr>
            </w:r>
          </w:p>
        </w:tc>
        <w:tc>
          <w:tcPr>
            <w:tcW w:w="23" w:type="dxa"/>
            <w:tcBorders/>
            <w:shd w:fill="CCCCCC" w:val="clear"/>
            <w:tcMar>
              <w:bottom w:w="0" w:type="dxa"/>
            </w:tcMar>
            <w:vAlign w:val="center"/>
          </w:tcPr>
          <w:p>
            <w:pPr>
              <w:pStyle w:val="TableContents"/>
              <w:bidi w:val="0"/>
              <w:spacing w:before="0" w:after="283"/>
              <w:jc w:val="left"/>
              <w:rPr/>
            </w:pPr>
            <w:r>
              <w:rPr/>
              <w:t>​</w:t>
            </w:r>
          </w:p>
        </w:tc>
        <w:tc>
          <w:tcPr>
            <w:tcW w:w="23" w:type="dxa"/>
            <w:tcBorders/>
            <w:shd w:fill="CCCCCC" w:val="clear"/>
            <w:tcMar>
              <w:bottom w:w="0" w:type="dxa"/>
            </w:tcMar>
            <w:vAlign w:val="center"/>
          </w:tcPr>
          <w:p>
            <w:pPr>
              <w:pStyle w:val="TableContents"/>
              <w:bidi w:val="0"/>
              <w:spacing w:before="0" w:after="283"/>
              <w:jc w:val="left"/>
              <w:rPr/>
            </w:pPr>
            <w:r>
              <w:rPr/>
              <w:t>​</w:t>
            </w:r>
          </w:p>
        </w:tc>
        <w:tc>
          <w:tcPr>
            <w:tcW w:w="1101" w:type="dxa"/>
            <w:tcBorders/>
            <w:shd w:fill="CCCCCC" w:val="clear"/>
            <w:tcMar>
              <w:bottom w:w="0" w:type="dxa"/>
            </w:tcMar>
            <w:vAlign w:val="center"/>
          </w:tcPr>
          <w:p>
            <w:pPr>
              <w:pStyle w:val="TableContents"/>
              <w:bidi w:val="0"/>
              <w:spacing w:before="0" w:after="283"/>
              <w:ind w:left="204" w:right="0" w:hanging="0"/>
              <w:jc w:val="left"/>
              <w:rPr>
                <w:sz w:val="4"/>
                <w:szCs w:val="4"/>
              </w:rPr>
            </w:pPr>
            <w:r>
              <w:rPr>
                <w:sz w:val="4"/>
                <w:szCs w:val="4"/>
              </w:rPr>
            </w:r>
          </w:p>
        </w:tc>
        <w:tc>
          <w:tcPr>
            <w:tcW w:w="23" w:type="dxa"/>
            <w:tcBorders/>
            <w:shd w:fill="CCCCCC" w:val="clear"/>
            <w:tcMar>
              <w:bottom w:w="0" w:type="dxa"/>
            </w:tcMar>
            <w:vAlign w:val="center"/>
          </w:tcPr>
          <w:p>
            <w:pPr>
              <w:pStyle w:val="TableContents"/>
              <w:bidi w:val="0"/>
              <w:spacing w:before="0" w:after="283"/>
              <w:jc w:val="left"/>
              <w:rPr/>
            </w:pPr>
            <w:r>
              <w:rPr/>
              <w:t>​</w:t>
            </w:r>
          </w:p>
        </w:tc>
        <w:tc>
          <w:tcPr>
            <w:tcW w:w="23" w:type="dxa"/>
            <w:tcBorders/>
            <w:shd w:fill="CCCCCC" w:val="clear"/>
            <w:tcMar>
              <w:bottom w:w="0" w:type="dxa"/>
            </w:tcMar>
            <w:vAlign w:val="center"/>
          </w:tcPr>
          <w:p>
            <w:pPr>
              <w:pStyle w:val="TableContents"/>
              <w:bidi w:val="0"/>
              <w:spacing w:before="0" w:after="283"/>
              <w:jc w:val="left"/>
              <w:rPr/>
            </w:pPr>
            <w:r>
              <w:rPr/>
              <w:t>​</w:t>
            </w:r>
          </w:p>
        </w:tc>
        <w:tc>
          <w:tcPr>
            <w:tcW w:w="861" w:type="dxa"/>
            <w:tcBorders/>
            <w:shd w:fill="CCCCCC" w:val="clear"/>
            <w:tcMar>
              <w:bottom w:w="0" w:type="dxa"/>
            </w:tcMar>
            <w:vAlign w:val="center"/>
          </w:tcPr>
          <w:p>
            <w:pPr>
              <w:pStyle w:val="TableContents"/>
              <w:bidi w:val="0"/>
              <w:spacing w:before="0" w:after="283"/>
              <w:ind w:left="0" w:right="0" w:hanging="0"/>
              <w:jc w:val="left"/>
              <w:rPr>
                <w:sz w:val="4"/>
                <w:szCs w:val="4"/>
              </w:rPr>
            </w:pPr>
            <w:r>
              <w:rPr>
                <w:sz w:val="4"/>
                <w:szCs w:val="4"/>
              </w:rPr>
            </w:r>
          </w:p>
        </w:tc>
        <w:tc>
          <w:tcPr>
            <w:tcW w:w="39" w:type="dxa"/>
            <w:tcBorders/>
            <w:shd w:fill="CCCCCC" w:val="clear"/>
            <w:tcMar>
              <w:bottom w:w="0" w:type="dxa"/>
            </w:tcMar>
            <w:vAlign w:val="center"/>
          </w:tcPr>
          <w:p>
            <w:pPr>
              <w:pStyle w:val="TableContents"/>
              <w:bidi w:val="0"/>
              <w:spacing w:before="0" w:after="283"/>
              <w:jc w:val="left"/>
              <w:rPr/>
            </w:pPr>
            <w:r>
              <w:rPr/>
              <w:t>​</w:t>
            </w:r>
          </w:p>
        </w:tc>
      </w:tr>
      <w:tr>
        <w:trPr/>
        <w:tc>
          <w:tcPr>
            <w:tcW w:w="38" w:type="dxa"/>
            <w:tcBorders/>
            <w:shd w:fill="CCCCCC" w:val="clear"/>
            <w:tcMar>
              <w:bottom w:w="0" w:type="dxa"/>
            </w:tcMar>
            <w:vAlign w:val="center"/>
          </w:tcPr>
          <w:p>
            <w:pPr>
              <w:pStyle w:val="TableContents"/>
              <w:bidi w:val="0"/>
              <w:spacing w:before="0" w:after="283"/>
              <w:jc w:val="left"/>
              <w:rPr/>
            </w:pPr>
            <w:r>
              <w:rPr/>
              <w:t>​</w:t>
            </w:r>
          </w:p>
        </w:tc>
        <w:tc>
          <w:tcPr>
            <w:tcW w:w="6065" w:type="dxa"/>
            <w:tcBorders/>
            <w:shd w:fill="CCCCCC" w:val="clear"/>
            <w:tcMar>
              <w:bottom w:w="0" w:type="dxa"/>
            </w:tcMar>
            <w:vAlign w:val="center"/>
          </w:tcPr>
          <w:p>
            <w:pPr>
              <w:pStyle w:val="TableContents"/>
              <w:bidi w:val="0"/>
              <w:spacing w:before="0" w:after="283"/>
              <w:ind w:left="30" w:right="0" w:hanging="0"/>
              <w:jc w:val="left"/>
              <w:rPr>
                <w:rFonts w:ascii="Arial;Helvetica;sans-serif" w:hAnsi="Arial;Helvetica;sans-serif"/>
                <w:color w:val="000000"/>
                <w:sz w:val="16"/>
              </w:rPr>
            </w:pPr>
            <w:r>
              <w:rPr>
                <w:rFonts w:ascii="Arial;Helvetica;sans-serif" w:hAnsi="Arial;Helvetica;sans-serif"/>
                <w:color w:val="000000"/>
                <w:sz w:val="16"/>
              </w:rPr>
              <w:t>Resignation or Termination by Company for Cause</w:t>
            </w:r>
          </w:p>
        </w:tc>
        <w:tc>
          <w:tcPr>
            <w:tcW w:w="23" w:type="dxa"/>
            <w:tcBorders/>
            <w:shd w:fill="CCCCCC" w:val="clear"/>
            <w:tcMar>
              <w:bottom w:w="0" w:type="dxa"/>
            </w:tcMar>
            <w:vAlign w:val="center"/>
          </w:tcPr>
          <w:p>
            <w:pPr>
              <w:pStyle w:val="TableContents"/>
              <w:bidi w:val="0"/>
              <w:spacing w:before="0" w:after="283"/>
              <w:jc w:val="left"/>
              <w:rPr/>
            </w:pPr>
            <w:r>
              <w:rPr/>
              <w:t>​</w:t>
            </w:r>
          </w:p>
        </w:tc>
        <w:tc>
          <w:tcPr>
            <w:tcW w:w="23" w:type="dxa"/>
            <w:tcBorders/>
            <w:shd w:fill="CCCCCC" w:val="clear"/>
            <w:tcMar>
              <w:bottom w:w="0" w:type="dxa"/>
            </w:tcMar>
            <w:vAlign w:val="center"/>
          </w:tcPr>
          <w:p>
            <w:pPr>
              <w:pStyle w:val="TableContents"/>
              <w:bidi w:val="0"/>
              <w:spacing w:before="0" w:after="283"/>
              <w:jc w:val="left"/>
              <w:rPr/>
            </w:pPr>
            <w:r>
              <w:rPr/>
              <w:t>​</w:t>
            </w:r>
          </w:p>
        </w:tc>
        <w:tc>
          <w:tcPr>
            <w:tcW w:w="936" w:type="dxa"/>
            <w:tcBorders/>
            <w:shd w:fill="CCCCCC" w:val="clear"/>
            <w:tcMar>
              <w:bottom w:w="0" w:type="dxa"/>
            </w:tcMar>
            <w:vAlign w:val="center"/>
          </w:tcPr>
          <w:p>
            <w:pPr>
              <w:pStyle w:val="TableContents"/>
              <w:bidi w:val="0"/>
              <w:spacing w:before="0" w:after="283"/>
              <w:ind w:left="124" w:right="0" w:hanging="0"/>
              <w:jc w:val="left"/>
              <w:rPr>
                <w:color w:val="000000"/>
              </w:rPr>
            </w:pPr>
            <w:r>
              <w:rPr>
                <w:color w:val="000000"/>
              </w:rPr>
              <w:t>—</w:t>
            </w:r>
          </w:p>
        </w:tc>
        <w:tc>
          <w:tcPr>
            <w:tcW w:w="23" w:type="dxa"/>
            <w:tcBorders/>
            <w:shd w:fill="CCCCCC" w:val="clear"/>
            <w:tcMar>
              <w:bottom w:w="0" w:type="dxa"/>
            </w:tcMar>
            <w:vAlign w:val="center"/>
          </w:tcPr>
          <w:p>
            <w:pPr>
              <w:pStyle w:val="TableContents"/>
              <w:bidi w:val="0"/>
              <w:spacing w:before="0" w:after="283"/>
              <w:jc w:val="left"/>
              <w:rPr/>
            </w:pPr>
            <w:r>
              <w:rPr/>
              <w:t>​</w:t>
            </w:r>
          </w:p>
        </w:tc>
        <w:tc>
          <w:tcPr>
            <w:tcW w:w="23" w:type="dxa"/>
            <w:tcBorders/>
            <w:shd w:fill="CCCCCC" w:val="clear"/>
            <w:tcMar>
              <w:bottom w:w="0" w:type="dxa"/>
            </w:tcMar>
            <w:vAlign w:val="center"/>
          </w:tcPr>
          <w:p>
            <w:pPr>
              <w:pStyle w:val="TableContents"/>
              <w:bidi w:val="0"/>
              <w:spacing w:before="0" w:after="283"/>
              <w:jc w:val="left"/>
              <w:rPr/>
            </w:pPr>
            <w:r>
              <w:rPr/>
              <w:t>​</w:t>
            </w:r>
          </w:p>
        </w:tc>
        <w:tc>
          <w:tcPr>
            <w:tcW w:w="981" w:type="dxa"/>
            <w:tcBorders/>
            <w:shd w:fill="CCCCCC" w:val="clear"/>
            <w:tcMar>
              <w:bottom w:w="0" w:type="dxa"/>
            </w:tcMar>
            <w:vAlign w:val="center"/>
          </w:tcPr>
          <w:p>
            <w:pPr>
              <w:pStyle w:val="TableContents"/>
              <w:bidi w:val="0"/>
              <w:spacing w:before="0" w:after="283"/>
              <w:ind w:left="106" w:right="0" w:hanging="0"/>
              <w:jc w:val="left"/>
              <w:rPr>
                <w:color w:val="000000"/>
              </w:rPr>
            </w:pPr>
            <w:r>
              <w:rPr>
                <w:color w:val="000000"/>
              </w:rPr>
              <w:t>—</w:t>
            </w:r>
          </w:p>
        </w:tc>
        <w:tc>
          <w:tcPr>
            <w:tcW w:w="23" w:type="dxa"/>
            <w:tcBorders/>
            <w:shd w:fill="CCCCCC" w:val="clear"/>
            <w:tcMar>
              <w:bottom w:w="0" w:type="dxa"/>
            </w:tcMar>
            <w:vAlign w:val="center"/>
          </w:tcPr>
          <w:p>
            <w:pPr>
              <w:pStyle w:val="TableContents"/>
              <w:bidi w:val="0"/>
              <w:spacing w:before="0" w:after="283"/>
              <w:jc w:val="left"/>
              <w:rPr/>
            </w:pPr>
            <w:r>
              <w:rPr/>
              <w:t>​</w:t>
            </w:r>
          </w:p>
        </w:tc>
        <w:tc>
          <w:tcPr>
            <w:tcW w:w="23" w:type="dxa"/>
            <w:tcBorders/>
            <w:shd w:fill="CCCCCC" w:val="clear"/>
            <w:tcMar>
              <w:bottom w:w="0" w:type="dxa"/>
            </w:tcMar>
            <w:vAlign w:val="center"/>
          </w:tcPr>
          <w:p>
            <w:pPr>
              <w:pStyle w:val="TableContents"/>
              <w:bidi w:val="0"/>
              <w:spacing w:before="0" w:after="283"/>
              <w:jc w:val="left"/>
              <w:rPr/>
            </w:pPr>
            <w:r>
              <w:rPr/>
              <w:t>​</w:t>
            </w:r>
          </w:p>
        </w:tc>
        <w:tc>
          <w:tcPr>
            <w:tcW w:w="1101" w:type="dxa"/>
            <w:tcBorders/>
            <w:shd w:fill="CCCCCC" w:val="clear"/>
            <w:tcMar>
              <w:bottom w:w="0" w:type="dxa"/>
            </w:tcMar>
            <w:vAlign w:val="center"/>
          </w:tcPr>
          <w:p>
            <w:pPr>
              <w:pStyle w:val="TableContents"/>
              <w:bidi w:val="0"/>
              <w:spacing w:before="0" w:after="283"/>
              <w:ind w:left="408" w:right="0" w:hanging="0"/>
              <w:jc w:val="left"/>
              <w:rPr>
                <w:color w:val="000000"/>
              </w:rPr>
            </w:pPr>
            <w:r>
              <w:rPr>
                <w:color w:val="000000"/>
              </w:rPr>
              <w:t>—</w:t>
            </w:r>
          </w:p>
        </w:tc>
        <w:tc>
          <w:tcPr>
            <w:tcW w:w="23" w:type="dxa"/>
            <w:tcBorders/>
            <w:shd w:fill="CCCCCC" w:val="clear"/>
            <w:tcMar>
              <w:bottom w:w="0" w:type="dxa"/>
            </w:tcMar>
            <w:vAlign w:val="center"/>
          </w:tcPr>
          <w:p>
            <w:pPr>
              <w:pStyle w:val="TableContents"/>
              <w:bidi w:val="0"/>
              <w:spacing w:before="0" w:after="283"/>
              <w:jc w:val="left"/>
              <w:rPr/>
            </w:pPr>
            <w:r>
              <w:rPr/>
              <w:t>​</w:t>
            </w:r>
          </w:p>
        </w:tc>
        <w:tc>
          <w:tcPr>
            <w:tcW w:w="23" w:type="dxa"/>
            <w:tcBorders/>
            <w:shd w:fill="CCCCCC" w:val="clear"/>
            <w:tcMar>
              <w:bottom w:w="0" w:type="dxa"/>
            </w:tcMar>
            <w:vAlign w:val="center"/>
          </w:tcPr>
          <w:p>
            <w:pPr>
              <w:pStyle w:val="TableContents"/>
              <w:bidi w:val="0"/>
              <w:spacing w:before="0" w:after="283"/>
              <w:jc w:val="left"/>
              <w:rPr/>
            </w:pPr>
            <w:r>
              <w:rPr/>
              <w:t>​</w:t>
            </w:r>
          </w:p>
        </w:tc>
        <w:tc>
          <w:tcPr>
            <w:tcW w:w="861" w:type="dxa"/>
            <w:tcBorders/>
            <w:shd w:fill="CCCCCC" w:val="clear"/>
            <w:tcMar>
              <w:bottom w:w="0" w:type="dxa"/>
            </w:tcMar>
            <w:vAlign w:val="center"/>
          </w:tcPr>
          <w:p>
            <w:pPr>
              <w:pStyle w:val="TableContents"/>
              <w:bidi w:val="0"/>
              <w:spacing w:before="0" w:after="283"/>
              <w:ind w:left="0" w:right="0" w:hanging="0"/>
              <w:jc w:val="left"/>
              <w:rPr>
                <w:color w:val="000000"/>
              </w:rPr>
            </w:pPr>
            <w:r>
              <w:rPr>
                <w:color w:val="000000"/>
              </w:rPr>
              <w:t xml:space="preserve">— </w:t>
            </w:r>
          </w:p>
        </w:tc>
        <w:tc>
          <w:tcPr>
            <w:tcW w:w="39" w:type="dxa"/>
            <w:tcBorders/>
            <w:shd w:fill="CCCCCC" w:val="clear"/>
            <w:tcMar>
              <w:bottom w:w="0" w:type="dxa"/>
            </w:tcMar>
            <w:vAlign w:val="center"/>
          </w:tcPr>
          <w:p>
            <w:pPr>
              <w:pStyle w:val="TableContents"/>
              <w:bidi w:val="0"/>
              <w:spacing w:before="0" w:after="283"/>
              <w:jc w:val="left"/>
              <w:rPr/>
            </w:pPr>
            <w:r>
              <w:rPr/>
              <w:t>​</w:t>
            </w:r>
          </w:p>
        </w:tc>
      </w:tr>
      <w:tr>
        <w:trPr/>
        <w:tc>
          <w:tcPr>
            <w:tcW w:w="38" w:type="dxa"/>
            <w:tcBorders/>
            <w:shd w:fill="CCCCCC" w:val="clear"/>
            <w:tcMar>
              <w:bottom w:w="0" w:type="dxa"/>
            </w:tcMar>
            <w:vAlign w:val="center"/>
          </w:tcPr>
          <w:p>
            <w:pPr>
              <w:pStyle w:val="TableContents"/>
              <w:bidi w:val="0"/>
              <w:spacing w:before="0" w:after="283"/>
              <w:jc w:val="left"/>
              <w:rPr/>
            </w:pPr>
            <w:r>
              <w:rPr/>
              <w:t>​</w:t>
            </w:r>
          </w:p>
        </w:tc>
        <w:tc>
          <w:tcPr>
            <w:tcW w:w="6065" w:type="dxa"/>
            <w:tcBorders/>
            <w:shd w:fill="CCCCCC" w:val="clear"/>
            <w:tcMar>
              <w:bottom w:w="0" w:type="dxa"/>
            </w:tcMar>
            <w:vAlign w:val="center"/>
          </w:tcPr>
          <w:p>
            <w:pPr>
              <w:pStyle w:val="TableContents"/>
              <w:bidi w:val="0"/>
              <w:spacing w:before="0" w:after="283"/>
              <w:ind w:left="30" w:right="0" w:hanging="0"/>
              <w:jc w:val="left"/>
              <w:rPr>
                <w:rFonts w:ascii="Arial;Helvetica;sans-serif" w:hAnsi="Arial;Helvetica;sans-serif"/>
                <w:color w:val="000000"/>
                <w:sz w:val="16"/>
              </w:rPr>
            </w:pPr>
            <w:r>
              <w:rPr>
                <w:rFonts w:ascii="Arial;Helvetica;sans-serif" w:hAnsi="Arial;Helvetica;sans-serif"/>
                <w:color w:val="000000"/>
                <w:sz w:val="16"/>
              </w:rPr>
              <w:t>Termination due to Death or Disability</w:t>
            </w:r>
          </w:p>
        </w:tc>
        <w:tc>
          <w:tcPr>
            <w:tcW w:w="23" w:type="dxa"/>
            <w:tcBorders/>
            <w:shd w:fill="CCCCCC" w:val="clear"/>
            <w:tcMar>
              <w:bottom w:w="0" w:type="dxa"/>
            </w:tcMar>
            <w:vAlign w:val="center"/>
          </w:tcPr>
          <w:p>
            <w:pPr>
              <w:pStyle w:val="TableContents"/>
              <w:bidi w:val="0"/>
              <w:spacing w:before="0" w:after="283"/>
              <w:jc w:val="left"/>
              <w:rPr/>
            </w:pPr>
            <w:r>
              <w:rPr/>
              <w:t>​</w:t>
            </w:r>
          </w:p>
        </w:tc>
        <w:tc>
          <w:tcPr>
            <w:tcW w:w="23" w:type="dxa"/>
            <w:tcBorders/>
            <w:shd w:fill="CCCCCC" w:val="clear"/>
            <w:tcMar>
              <w:bottom w:w="0" w:type="dxa"/>
            </w:tcMar>
            <w:vAlign w:val="center"/>
          </w:tcPr>
          <w:p>
            <w:pPr>
              <w:pStyle w:val="TableContents"/>
              <w:bidi w:val="0"/>
              <w:spacing w:before="0" w:after="283"/>
              <w:jc w:val="left"/>
              <w:rPr/>
            </w:pPr>
            <w:r>
              <w:rPr/>
              <w:t>​</w:t>
            </w:r>
          </w:p>
        </w:tc>
        <w:tc>
          <w:tcPr>
            <w:tcW w:w="936" w:type="dxa"/>
            <w:tcBorders/>
            <w:shd w:fill="CCCCCC" w:val="clear"/>
            <w:tcMar>
              <w:bottom w:w="0" w:type="dxa"/>
            </w:tcMar>
            <w:vAlign w:val="center"/>
          </w:tcPr>
          <w:p>
            <w:pPr>
              <w:pStyle w:val="TableContents"/>
              <w:bidi w:val="0"/>
              <w:spacing w:before="0" w:after="283"/>
              <w:ind w:left="124" w:right="0" w:hanging="0"/>
              <w:jc w:val="left"/>
              <w:rPr>
                <w:rFonts w:ascii="Arial;Helvetica;sans-serif" w:hAnsi="Arial;Helvetica;sans-serif"/>
                <w:color w:val="000000"/>
                <w:sz w:val="16"/>
              </w:rPr>
            </w:pPr>
            <w:r>
              <w:rPr>
                <w:rFonts w:ascii="Arial;Helvetica;sans-serif" w:hAnsi="Arial;Helvetica;sans-serif"/>
                <w:color w:val="000000"/>
                <w:sz w:val="16"/>
              </w:rPr>
              <w:t>2,312,170</w:t>
            </w:r>
          </w:p>
        </w:tc>
        <w:tc>
          <w:tcPr>
            <w:tcW w:w="23" w:type="dxa"/>
            <w:tcBorders/>
            <w:shd w:fill="CCCCCC" w:val="clear"/>
            <w:tcMar>
              <w:bottom w:w="0" w:type="dxa"/>
            </w:tcMar>
            <w:vAlign w:val="center"/>
          </w:tcPr>
          <w:p>
            <w:pPr>
              <w:pStyle w:val="TableContents"/>
              <w:bidi w:val="0"/>
              <w:spacing w:before="0" w:after="283"/>
              <w:jc w:val="left"/>
              <w:rPr/>
            </w:pPr>
            <w:r>
              <w:rPr/>
              <w:t>​</w:t>
            </w:r>
          </w:p>
        </w:tc>
        <w:tc>
          <w:tcPr>
            <w:tcW w:w="23" w:type="dxa"/>
            <w:tcBorders/>
            <w:shd w:fill="CCCCCC" w:val="clear"/>
            <w:tcMar>
              <w:bottom w:w="0" w:type="dxa"/>
            </w:tcMar>
            <w:vAlign w:val="center"/>
          </w:tcPr>
          <w:p>
            <w:pPr>
              <w:pStyle w:val="TableContents"/>
              <w:bidi w:val="0"/>
              <w:spacing w:before="0" w:after="283"/>
              <w:jc w:val="left"/>
              <w:rPr/>
            </w:pPr>
            <w:r>
              <w:rPr/>
              <w:t>​</w:t>
            </w:r>
          </w:p>
        </w:tc>
        <w:tc>
          <w:tcPr>
            <w:tcW w:w="981" w:type="dxa"/>
            <w:tcBorders/>
            <w:shd w:fill="CCCCCC" w:val="clear"/>
            <w:tcMar>
              <w:bottom w:w="0" w:type="dxa"/>
            </w:tcMar>
            <w:vAlign w:val="center"/>
          </w:tcPr>
          <w:p>
            <w:pPr>
              <w:pStyle w:val="TableContents"/>
              <w:bidi w:val="0"/>
              <w:spacing w:before="0" w:after="283"/>
              <w:ind w:left="106" w:right="0" w:hanging="0"/>
              <w:jc w:val="left"/>
              <w:rPr>
                <w:rFonts w:ascii="Arial;Helvetica;sans-serif" w:hAnsi="Arial;Helvetica;sans-serif"/>
                <w:color w:val="000000"/>
                <w:sz w:val="16"/>
              </w:rPr>
            </w:pPr>
            <w:r>
              <w:rPr>
                <w:rFonts w:ascii="Arial;Helvetica;sans-serif" w:hAnsi="Arial;Helvetica;sans-serif"/>
                <w:color w:val="000000"/>
                <w:sz w:val="16"/>
              </w:rPr>
              <w:t>25,982,416</w:t>
            </w:r>
          </w:p>
        </w:tc>
        <w:tc>
          <w:tcPr>
            <w:tcW w:w="23" w:type="dxa"/>
            <w:tcBorders/>
            <w:shd w:fill="CCCCCC" w:val="clear"/>
            <w:tcMar>
              <w:bottom w:w="0" w:type="dxa"/>
            </w:tcMar>
            <w:vAlign w:val="center"/>
          </w:tcPr>
          <w:p>
            <w:pPr>
              <w:pStyle w:val="TableContents"/>
              <w:bidi w:val="0"/>
              <w:spacing w:before="0" w:after="283"/>
              <w:jc w:val="left"/>
              <w:rPr/>
            </w:pPr>
            <w:r>
              <w:rPr/>
              <w:t>​</w:t>
            </w:r>
          </w:p>
        </w:tc>
        <w:tc>
          <w:tcPr>
            <w:tcW w:w="23" w:type="dxa"/>
            <w:tcBorders/>
            <w:shd w:fill="CCCCCC" w:val="clear"/>
            <w:tcMar>
              <w:bottom w:w="0" w:type="dxa"/>
            </w:tcMar>
            <w:vAlign w:val="center"/>
          </w:tcPr>
          <w:p>
            <w:pPr>
              <w:pStyle w:val="TableContents"/>
              <w:bidi w:val="0"/>
              <w:spacing w:before="0" w:after="283"/>
              <w:jc w:val="left"/>
              <w:rPr/>
            </w:pPr>
            <w:r>
              <w:rPr/>
              <w:t>​</w:t>
            </w:r>
          </w:p>
        </w:tc>
        <w:tc>
          <w:tcPr>
            <w:tcW w:w="1101" w:type="dxa"/>
            <w:tcBorders/>
            <w:shd w:fill="CCCCCC" w:val="clear"/>
            <w:tcMar>
              <w:bottom w:w="0" w:type="dxa"/>
            </w:tcMar>
            <w:vAlign w:val="center"/>
          </w:tcPr>
          <w:p>
            <w:pPr>
              <w:pStyle w:val="TableContents"/>
              <w:bidi w:val="0"/>
              <w:spacing w:before="0" w:after="283"/>
              <w:ind w:left="408" w:right="0" w:hanging="0"/>
              <w:jc w:val="left"/>
              <w:rPr>
                <w:color w:val="000000"/>
              </w:rPr>
            </w:pPr>
            <w:r>
              <w:rPr>
                <w:color w:val="000000"/>
              </w:rPr>
              <w:t>—</w:t>
            </w:r>
          </w:p>
        </w:tc>
        <w:tc>
          <w:tcPr>
            <w:tcW w:w="23" w:type="dxa"/>
            <w:tcBorders/>
            <w:shd w:fill="CCCCCC" w:val="clear"/>
            <w:tcMar>
              <w:bottom w:w="0" w:type="dxa"/>
            </w:tcMar>
            <w:vAlign w:val="center"/>
          </w:tcPr>
          <w:p>
            <w:pPr>
              <w:pStyle w:val="TableContents"/>
              <w:bidi w:val="0"/>
              <w:spacing w:before="0" w:after="283"/>
              <w:jc w:val="left"/>
              <w:rPr/>
            </w:pPr>
            <w:r>
              <w:rPr/>
              <w:t>​</w:t>
            </w:r>
          </w:p>
        </w:tc>
        <w:tc>
          <w:tcPr>
            <w:tcW w:w="23" w:type="dxa"/>
            <w:tcBorders/>
            <w:shd w:fill="CCCCCC" w:val="clear"/>
            <w:tcMar>
              <w:bottom w:w="0" w:type="dxa"/>
            </w:tcMar>
            <w:vAlign w:val="center"/>
          </w:tcPr>
          <w:p>
            <w:pPr>
              <w:pStyle w:val="TableContents"/>
              <w:bidi w:val="0"/>
              <w:spacing w:before="0" w:after="283"/>
              <w:jc w:val="left"/>
              <w:rPr/>
            </w:pPr>
            <w:r>
              <w:rPr/>
              <w:t>​</w:t>
            </w:r>
          </w:p>
        </w:tc>
        <w:tc>
          <w:tcPr>
            <w:tcW w:w="861" w:type="dxa"/>
            <w:tcBorders/>
            <w:shd w:fill="CCCCCC" w:val="clear"/>
            <w:tcMar>
              <w:bottom w:w="0" w:type="dxa"/>
            </w:tcMar>
            <w:vAlign w:val="center"/>
          </w:tcPr>
          <w:p>
            <w:pPr>
              <w:pStyle w:val="TableContents"/>
              <w:bidi w:val="0"/>
              <w:spacing w:before="0" w:after="283"/>
              <w:ind w:left="0" w:right="0" w:hanging="0"/>
              <w:jc w:val="left"/>
              <w:rPr>
                <w:rFonts w:ascii="Arial;Helvetica;sans-serif" w:hAnsi="Arial;Helvetica;sans-serif"/>
                <w:color w:val="000000"/>
                <w:sz w:val="16"/>
              </w:rPr>
            </w:pPr>
            <w:r>
              <w:rPr>
                <w:rFonts w:ascii="Arial;Helvetica;sans-serif" w:hAnsi="Arial;Helvetica;sans-serif"/>
                <w:color w:val="000000"/>
                <w:sz w:val="16"/>
              </w:rPr>
              <w:t xml:space="preserve">28,294,586 </w:t>
            </w:r>
          </w:p>
        </w:tc>
        <w:tc>
          <w:tcPr>
            <w:tcW w:w="39" w:type="dxa"/>
            <w:tcBorders/>
            <w:shd w:fill="CCCCCC" w:val="clear"/>
            <w:tcMar>
              <w:bottom w:w="0" w:type="dxa"/>
            </w:tcMar>
            <w:vAlign w:val="center"/>
          </w:tcPr>
          <w:p>
            <w:pPr>
              <w:pStyle w:val="TableContents"/>
              <w:bidi w:val="0"/>
              <w:spacing w:before="0" w:after="283"/>
              <w:jc w:val="left"/>
              <w:rPr/>
            </w:pPr>
            <w:r>
              <w:rPr/>
              <w:t>​</w:t>
            </w:r>
          </w:p>
        </w:tc>
      </w:tr>
      <w:tr>
        <w:trPr/>
        <w:tc>
          <w:tcPr>
            <w:tcW w:w="38" w:type="dxa"/>
            <w:tcBorders/>
            <w:shd w:fill="CCCCCC" w:val="clear"/>
            <w:tcMar>
              <w:bottom w:w="0" w:type="dxa"/>
            </w:tcMar>
            <w:vAlign w:val="center"/>
          </w:tcPr>
          <w:p>
            <w:pPr>
              <w:pStyle w:val="TableContents"/>
              <w:bidi w:val="0"/>
              <w:spacing w:before="0" w:after="283"/>
              <w:jc w:val="left"/>
              <w:rPr/>
            </w:pPr>
            <w:r>
              <w:rPr/>
              <w:t>​</w:t>
            </w:r>
          </w:p>
        </w:tc>
        <w:tc>
          <w:tcPr>
            <w:tcW w:w="6065" w:type="dxa"/>
            <w:tcBorders/>
            <w:shd w:fill="CCCCCC" w:val="clear"/>
            <w:tcMar>
              <w:bottom w:w="0" w:type="dxa"/>
            </w:tcMar>
            <w:vAlign w:val="center"/>
          </w:tcPr>
          <w:p>
            <w:pPr>
              <w:pStyle w:val="TableContents"/>
              <w:bidi w:val="0"/>
              <w:spacing w:before="0" w:after="283"/>
              <w:ind w:left="230" w:right="0" w:hanging="200"/>
              <w:jc w:val="left"/>
              <w:rPr>
                <w:rFonts w:ascii="Arial;Helvetica;sans-serif" w:hAnsi="Arial;Helvetica;sans-serif"/>
                <w:color w:val="000000"/>
                <w:sz w:val="16"/>
              </w:rPr>
            </w:pPr>
            <w:r>
              <w:rPr>
                <w:rFonts w:ascii="Arial;Helvetica;sans-serif" w:hAnsi="Arial;Helvetica;sans-serif"/>
                <w:color w:val="000000"/>
                <w:sz w:val="16"/>
              </w:rPr>
              <w:t>Termination by Company without Cause or due to Constructive Discharge</w:t>
            </w:r>
          </w:p>
        </w:tc>
        <w:tc>
          <w:tcPr>
            <w:tcW w:w="23" w:type="dxa"/>
            <w:tcBorders/>
            <w:shd w:fill="CCCCCC" w:val="clear"/>
            <w:tcMar>
              <w:bottom w:w="0" w:type="dxa"/>
            </w:tcMar>
            <w:vAlign w:val="center"/>
          </w:tcPr>
          <w:p>
            <w:pPr>
              <w:pStyle w:val="TableContents"/>
              <w:bidi w:val="0"/>
              <w:spacing w:before="0" w:after="283"/>
              <w:jc w:val="left"/>
              <w:rPr/>
            </w:pPr>
            <w:r>
              <w:rPr/>
              <w:t>​</w:t>
            </w:r>
          </w:p>
        </w:tc>
        <w:tc>
          <w:tcPr>
            <w:tcW w:w="23" w:type="dxa"/>
            <w:tcBorders/>
            <w:shd w:fill="CCCCCC" w:val="clear"/>
            <w:tcMar>
              <w:bottom w:w="0" w:type="dxa"/>
            </w:tcMar>
            <w:vAlign w:val="center"/>
          </w:tcPr>
          <w:p>
            <w:pPr>
              <w:pStyle w:val="TableContents"/>
              <w:bidi w:val="0"/>
              <w:spacing w:before="0" w:after="283"/>
              <w:jc w:val="left"/>
              <w:rPr/>
            </w:pPr>
            <w:r>
              <w:rPr/>
              <w:t>​</w:t>
            </w:r>
          </w:p>
        </w:tc>
        <w:tc>
          <w:tcPr>
            <w:tcW w:w="936" w:type="dxa"/>
            <w:tcBorders/>
            <w:shd w:fill="CCCCCC" w:val="clear"/>
            <w:tcMar>
              <w:bottom w:w="0" w:type="dxa"/>
            </w:tcMar>
            <w:vAlign w:val="center"/>
          </w:tcPr>
          <w:p>
            <w:pPr>
              <w:pStyle w:val="TableContents"/>
              <w:bidi w:val="0"/>
              <w:spacing w:before="0" w:after="283"/>
              <w:ind w:left="124" w:right="0" w:hanging="0"/>
              <w:jc w:val="left"/>
              <w:rPr>
                <w:rFonts w:ascii="Arial;Helvetica;sans-serif" w:hAnsi="Arial;Helvetica;sans-serif"/>
                <w:color w:val="000000"/>
                <w:sz w:val="16"/>
              </w:rPr>
            </w:pPr>
            <w:r>
              <w:rPr>
                <w:rFonts w:ascii="Arial;Helvetica;sans-serif" w:hAnsi="Arial;Helvetica;sans-serif"/>
                <w:color w:val="000000"/>
                <w:sz w:val="16"/>
              </w:rPr>
              <w:t>7,488,000</w:t>
            </w:r>
          </w:p>
        </w:tc>
        <w:tc>
          <w:tcPr>
            <w:tcW w:w="23" w:type="dxa"/>
            <w:tcBorders/>
            <w:shd w:fill="CCCCCC" w:val="clear"/>
            <w:tcMar>
              <w:bottom w:w="0" w:type="dxa"/>
            </w:tcMar>
            <w:vAlign w:val="center"/>
          </w:tcPr>
          <w:p>
            <w:pPr>
              <w:pStyle w:val="TableContents"/>
              <w:bidi w:val="0"/>
              <w:spacing w:before="0" w:after="283"/>
              <w:jc w:val="left"/>
              <w:rPr/>
            </w:pPr>
            <w:r>
              <w:rPr/>
              <w:t>​</w:t>
            </w:r>
          </w:p>
        </w:tc>
        <w:tc>
          <w:tcPr>
            <w:tcW w:w="23" w:type="dxa"/>
            <w:tcBorders/>
            <w:shd w:fill="CCCCCC" w:val="clear"/>
            <w:tcMar>
              <w:bottom w:w="0" w:type="dxa"/>
            </w:tcMar>
            <w:vAlign w:val="center"/>
          </w:tcPr>
          <w:p>
            <w:pPr>
              <w:pStyle w:val="TableContents"/>
              <w:bidi w:val="0"/>
              <w:spacing w:before="0" w:after="283"/>
              <w:jc w:val="left"/>
              <w:rPr/>
            </w:pPr>
            <w:r>
              <w:rPr/>
              <w:t>​</w:t>
            </w:r>
          </w:p>
        </w:tc>
        <w:tc>
          <w:tcPr>
            <w:tcW w:w="981" w:type="dxa"/>
            <w:tcBorders/>
            <w:shd w:fill="CCCCCC" w:val="clear"/>
            <w:tcMar>
              <w:bottom w:w="0" w:type="dxa"/>
            </w:tcMar>
            <w:vAlign w:val="center"/>
          </w:tcPr>
          <w:p>
            <w:pPr>
              <w:pStyle w:val="TableContents"/>
              <w:bidi w:val="0"/>
              <w:spacing w:before="0" w:after="283"/>
              <w:ind w:left="106" w:right="0" w:hanging="0"/>
              <w:jc w:val="left"/>
              <w:rPr>
                <w:rFonts w:ascii="Arial;Helvetica;sans-serif" w:hAnsi="Arial;Helvetica;sans-serif"/>
                <w:color w:val="000000"/>
                <w:sz w:val="16"/>
              </w:rPr>
            </w:pPr>
            <w:r>
              <w:rPr>
                <w:rFonts w:ascii="Arial;Helvetica;sans-serif" w:hAnsi="Arial;Helvetica;sans-serif"/>
                <w:color w:val="000000"/>
                <w:sz w:val="16"/>
              </w:rPr>
              <w:t>22,880,721</w:t>
            </w:r>
          </w:p>
        </w:tc>
        <w:tc>
          <w:tcPr>
            <w:tcW w:w="23" w:type="dxa"/>
            <w:tcBorders/>
            <w:shd w:fill="CCCCCC" w:val="clear"/>
            <w:tcMar>
              <w:bottom w:w="0" w:type="dxa"/>
            </w:tcMar>
            <w:vAlign w:val="center"/>
          </w:tcPr>
          <w:p>
            <w:pPr>
              <w:pStyle w:val="TableContents"/>
              <w:bidi w:val="0"/>
              <w:spacing w:before="0" w:after="283"/>
              <w:jc w:val="left"/>
              <w:rPr/>
            </w:pPr>
            <w:r>
              <w:rPr/>
              <w:t>​</w:t>
            </w:r>
          </w:p>
        </w:tc>
        <w:tc>
          <w:tcPr>
            <w:tcW w:w="23" w:type="dxa"/>
            <w:tcBorders/>
            <w:shd w:fill="CCCCCC" w:val="clear"/>
            <w:tcMar>
              <w:bottom w:w="0" w:type="dxa"/>
            </w:tcMar>
            <w:vAlign w:val="center"/>
          </w:tcPr>
          <w:p>
            <w:pPr>
              <w:pStyle w:val="TableContents"/>
              <w:bidi w:val="0"/>
              <w:spacing w:before="0" w:after="283"/>
              <w:jc w:val="left"/>
              <w:rPr/>
            </w:pPr>
            <w:r>
              <w:rPr/>
              <w:t>​</w:t>
            </w:r>
          </w:p>
        </w:tc>
        <w:tc>
          <w:tcPr>
            <w:tcW w:w="1101" w:type="dxa"/>
            <w:tcBorders/>
            <w:shd w:fill="CCCCCC" w:val="clear"/>
            <w:tcMar>
              <w:bottom w:w="0" w:type="dxa"/>
            </w:tcMar>
            <w:vAlign w:val="center"/>
          </w:tcPr>
          <w:p>
            <w:pPr>
              <w:pStyle w:val="TableContents"/>
              <w:bidi w:val="0"/>
              <w:spacing w:before="0" w:after="283"/>
              <w:ind w:left="408" w:right="0" w:hanging="0"/>
              <w:jc w:val="left"/>
              <w:rPr>
                <w:rFonts w:ascii="Arial;Helvetica;sans-serif" w:hAnsi="Arial;Helvetica;sans-serif"/>
                <w:color w:val="000000"/>
                <w:sz w:val="16"/>
              </w:rPr>
            </w:pPr>
            <w:r>
              <w:rPr>
                <w:rFonts w:ascii="Arial;Helvetica;sans-serif" w:hAnsi="Arial;Helvetica;sans-serif"/>
                <w:color w:val="000000"/>
                <w:sz w:val="16"/>
              </w:rPr>
              <w:t>104,533</w:t>
            </w:r>
          </w:p>
        </w:tc>
        <w:tc>
          <w:tcPr>
            <w:tcW w:w="23" w:type="dxa"/>
            <w:tcBorders/>
            <w:shd w:fill="CCCCCC" w:val="clear"/>
            <w:tcMar>
              <w:bottom w:w="0" w:type="dxa"/>
            </w:tcMar>
            <w:vAlign w:val="center"/>
          </w:tcPr>
          <w:p>
            <w:pPr>
              <w:pStyle w:val="TableContents"/>
              <w:bidi w:val="0"/>
              <w:spacing w:before="0" w:after="283"/>
              <w:jc w:val="left"/>
              <w:rPr/>
            </w:pPr>
            <w:r>
              <w:rPr/>
              <w:t>​</w:t>
            </w:r>
          </w:p>
        </w:tc>
        <w:tc>
          <w:tcPr>
            <w:tcW w:w="23" w:type="dxa"/>
            <w:tcBorders/>
            <w:shd w:fill="CCCCCC" w:val="clear"/>
            <w:tcMar>
              <w:bottom w:w="0" w:type="dxa"/>
            </w:tcMar>
            <w:vAlign w:val="center"/>
          </w:tcPr>
          <w:p>
            <w:pPr>
              <w:pStyle w:val="TableContents"/>
              <w:bidi w:val="0"/>
              <w:spacing w:before="0" w:after="283"/>
              <w:jc w:val="left"/>
              <w:rPr/>
            </w:pPr>
            <w:r>
              <w:rPr/>
              <w:t>​</w:t>
            </w:r>
          </w:p>
        </w:tc>
        <w:tc>
          <w:tcPr>
            <w:tcW w:w="861" w:type="dxa"/>
            <w:tcBorders/>
            <w:shd w:fill="CCCCCC" w:val="clear"/>
            <w:tcMar>
              <w:bottom w:w="0" w:type="dxa"/>
            </w:tcMar>
            <w:vAlign w:val="center"/>
          </w:tcPr>
          <w:p>
            <w:pPr>
              <w:pStyle w:val="TableContents"/>
              <w:bidi w:val="0"/>
              <w:spacing w:before="0" w:after="283"/>
              <w:ind w:left="0" w:right="0" w:hanging="0"/>
              <w:jc w:val="left"/>
              <w:rPr>
                <w:rFonts w:ascii="Arial;Helvetica;sans-serif" w:hAnsi="Arial;Helvetica;sans-serif"/>
                <w:color w:val="000000"/>
                <w:sz w:val="16"/>
              </w:rPr>
            </w:pPr>
            <w:r>
              <w:rPr>
                <w:rFonts w:ascii="Arial;Helvetica;sans-serif" w:hAnsi="Arial;Helvetica;sans-serif"/>
                <w:color w:val="000000"/>
                <w:sz w:val="16"/>
              </w:rPr>
              <w:t xml:space="preserve">30,473,253 </w:t>
            </w:r>
          </w:p>
        </w:tc>
        <w:tc>
          <w:tcPr>
            <w:tcW w:w="39" w:type="dxa"/>
            <w:tcBorders/>
            <w:shd w:fill="CCCCCC" w:val="clear"/>
            <w:tcMar>
              <w:bottom w:w="0" w:type="dxa"/>
            </w:tcMar>
            <w:vAlign w:val="center"/>
          </w:tcPr>
          <w:p>
            <w:pPr>
              <w:pStyle w:val="TableContents"/>
              <w:bidi w:val="0"/>
              <w:spacing w:before="0" w:after="283"/>
              <w:jc w:val="left"/>
              <w:rPr/>
            </w:pPr>
            <w:r>
              <w:rPr/>
              <w:t>​</w:t>
            </w:r>
          </w:p>
        </w:tc>
      </w:tr>
      <w:tr>
        <w:trPr/>
        <w:tc>
          <w:tcPr>
            <w:tcW w:w="38" w:type="dxa"/>
            <w:tcBorders/>
            <w:shd w:fill="CCCCCC" w:val="clear"/>
            <w:tcMar>
              <w:bottom w:w="0" w:type="dxa"/>
            </w:tcMar>
            <w:vAlign w:val="center"/>
          </w:tcPr>
          <w:p>
            <w:pPr>
              <w:pStyle w:val="TableContents"/>
              <w:bidi w:val="0"/>
              <w:spacing w:before="0" w:after="283"/>
              <w:jc w:val="left"/>
              <w:rPr/>
            </w:pPr>
            <w:r>
              <w:rPr/>
              <w:t>​</w:t>
            </w:r>
          </w:p>
        </w:tc>
        <w:tc>
          <w:tcPr>
            <w:tcW w:w="6065" w:type="dxa"/>
            <w:tcBorders/>
            <w:shd w:fill="CCCCCC" w:val="clear"/>
            <w:tcMar>
              <w:bottom w:w="0" w:type="dxa"/>
            </w:tcMar>
            <w:vAlign w:val="center"/>
          </w:tcPr>
          <w:p>
            <w:pPr>
              <w:pStyle w:val="TableContents"/>
              <w:bidi w:val="0"/>
              <w:spacing w:before="0" w:after="283"/>
              <w:ind w:left="230" w:right="0" w:hanging="200"/>
              <w:jc w:val="left"/>
              <w:rPr>
                <w:rFonts w:ascii="Arial;Helvetica;sans-serif" w:hAnsi="Arial;Helvetica;sans-serif"/>
                <w:color w:val="000000"/>
                <w:sz w:val="16"/>
              </w:rPr>
            </w:pPr>
            <w:r>
              <w:rPr>
                <w:rFonts w:ascii="Arial;Helvetica;sans-serif" w:hAnsi="Arial;Helvetica;sans-serif"/>
                <w:color w:val="000000"/>
                <w:sz w:val="16"/>
              </w:rPr>
              <w:t>Change of Control Transaction and Termination by Company without Cause or due to a Constructive Discharge</w:t>
            </w:r>
          </w:p>
        </w:tc>
        <w:tc>
          <w:tcPr>
            <w:tcW w:w="23" w:type="dxa"/>
            <w:tcBorders/>
            <w:shd w:fill="CCCCCC" w:val="clear"/>
            <w:tcMar>
              <w:bottom w:w="0" w:type="dxa"/>
            </w:tcMar>
            <w:vAlign w:val="center"/>
          </w:tcPr>
          <w:p>
            <w:pPr>
              <w:pStyle w:val="TableContents"/>
              <w:bidi w:val="0"/>
              <w:spacing w:before="0" w:after="283"/>
              <w:jc w:val="left"/>
              <w:rPr/>
            </w:pPr>
            <w:r>
              <w:rPr/>
              <w:t>​</w:t>
            </w:r>
          </w:p>
        </w:tc>
        <w:tc>
          <w:tcPr>
            <w:tcW w:w="23" w:type="dxa"/>
            <w:tcBorders/>
            <w:shd w:fill="CCCCCC" w:val="clear"/>
            <w:tcMar>
              <w:bottom w:w="0" w:type="dxa"/>
            </w:tcMar>
            <w:vAlign w:val="center"/>
          </w:tcPr>
          <w:p>
            <w:pPr>
              <w:pStyle w:val="TableContents"/>
              <w:bidi w:val="0"/>
              <w:spacing w:before="0" w:after="283"/>
              <w:jc w:val="left"/>
              <w:rPr/>
            </w:pPr>
            <w:r>
              <w:rPr/>
              <w:t>​</w:t>
            </w:r>
          </w:p>
        </w:tc>
        <w:tc>
          <w:tcPr>
            <w:tcW w:w="936" w:type="dxa"/>
            <w:tcBorders/>
            <w:shd w:fill="CCCCCC" w:val="clear"/>
            <w:tcMar>
              <w:bottom w:w="0" w:type="dxa"/>
            </w:tcMar>
            <w:vAlign w:val="center"/>
          </w:tcPr>
          <w:p>
            <w:pPr>
              <w:pStyle w:val="TableContents"/>
              <w:bidi w:val="0"/>
              <w:spacing w:before="0" w:after="283"/>
              <w:ind w:left="124" w:right="0" w:hanging="0"/>
              <w:jc w:val="left"/>
              <w:rPr>
                <w:rFonts w:ascii="Arial;Helvetica;sans-serif" w:hAnsi="Arial;Helvetica;sans-serif"/>
                <w:color w:val="000000"/>
                <w:sz w:val="16"/>
              </w:rPr>
            </w:pPr>
            <w:r>
              <w:rPr>
                <w:rFonts w:ascii="Arial;Helvetica;sans-serif" w:hAnsi="Arial;Helvetica;sans-serif"/>
                <w:color w:val="000000"/>
                <w:sz w:val="16"/>
              </w:rPr>
              <w:t>7,488,000</w:t>
            </w:r>
          </w:p>
        </w:tc>
        <w:tc>
          <w:tcPr>
            <w:tcW w:w="23" w:type="dxa"/>
            <w:tcBorders/>
            <w:shd w:fill="CCCCCC" w:val="clear"/>
            <w:tcMar>
              <w:bottom w:w="0" w:type="dxa"/>
            </w:tcMar>
            <w:vAlign w:val="center"/>
          </w:tcPr>
          <w:p>
            <w:pPr>
              <w:pStyle w:val="TableContents"/>
              <w:bidi w:val="0"/>
              <w:spacing w:before="0" w:after="283"/>
              <w:jc w:val="left"/>
              <w:rPr/>
            </w:pPr>
            <w:r>
              <w:rPr/>
              <w:t>​</w:t>
            </w:r>
          </w:p>
        </w:tc>
        <w:tc>
          <w:tcPr>
            <w:tcW w:w="23" w:type="dxa"/>
            <w:tcBorders/>
            <w:shd w:fill="CCCCCC" w:val="clear"/>
            <w:tcMar>
              <w:bottom w:w="0" w:type="dxa"/>
            </w:tcMar>
            <w:vAlign w:val="center"/>
          </w:tcPr>
          <w:p>
            <w:pPr>
              <w:pStyle w:val="TableContents"/>
              <w:bidi w:val="0"/>
              <w:spacing w:before="0" w:after="283"/>
              <w:jc w:val="left"/>
              <w:rPr/>
            </w:pPr>
            <w:r>
              <w:rPr/>
              <w:t>​</w:t>
            </w:r>
          </w:p>
        </w:tc>
        <w:tc>
          <w:tcPr>
            <w:tcW w:w="981" w:type="dxa"/>
            <w:tcBorders/>
            <w:shd w:fill="CCCCCC" w:val="clear"/>
            <w:tcMar>
              <w:bottom w:w="0" w:type="dxa"/>
            </w:tcMar>
            <w:vAlign w:val="center"/>
          </w:tcPr>
          <w:p>
            <w:pPr>
              <w:pStyle w:val="TableContents"/>
              <w:bidi w:val="0"/>
              <w:spacing w:before="0" w:after="283"/>
              <w:ind w:left="106" w:right="0" w:hanging="0"/>
              <w:jc w:val="left"/>
              <w:rPr>
                <w:rFonts w:ascii="Arial;Helvetica;sans-serif" w:hAnsi="Arial;Helvetica;sans-serif"/>
                <w:color w:val="000000"/>
                <w:sz w:val="16"/>
              </w:rPr>
            </w:pPr>
            <w:r>
              <w:rPr>
                <w:rFonts w:ascii="Arial;Helvetica;sans-serif" w:hAnsi="Arial;Helvetica;sans-serif"/>
                <w:color w:val="000000"/>
                <w:sz w:val="16"/>
              </w:rPr>
              <w:t>25,982,416</w:t>
            </w:r>
          </w:p>
        </w:tc>
        <w:tc>
          <w:tcPr>
            <w:tcW w:w="23" w:type="dxa"/>
            <w:tcBorders/>
            <w:shd w:fill="CCCCCC" w:val="clear"/>
            <w:tcMar>
              <w:bottom w:w="0" w:type="dxa"/>
            </w:tcMar>
            <w:vAlign w:val="center"/>
          </w:tcPr>
          <w:p>
            <w:pPr>
              <w:pStyle w:val="TableContents"/>
              <w:bidi w:val="0"/>
              <w:spacing w:before="0" w:after="283"/>
              <w:jc w:val="left"/>
              <w:rPr/>
            </w:pPr>
            <w:r>
              <w:rPr/>
              <w:t>​</w:t>
            </w:r>
          </w:p>
        </w:tc>
        <w:tc>
          <w:tcPr>
            <w:tcW w:w="23" w:type="dxa"/>
            <w:tcBorders/>
            <w:shd w:fill="CCCCCC" w:val="clear"/>
            <w:tcMar>
              <w:bottom w:w="0" w:type="dxa"/>
            </w:tcMar>
            <w:vAlign w:val="center"/>
          </w:tcPr>
          <w:p>
            <w:pPr>
              <w:pStyle w:val="TableContents"/>
              <w:bidi w:val="0"/>
              <w:spacing w:before="0" w:after="283"/>
              <w:jc w:val="left"/>
              <w:rPr/>
            </w:pPr>
            <w:r>
              <w:rPr/>
              <w:t>​</w:t>
            </w:r>
          </w:p>
        </w:tc>
        <w:tc>
          <w:tcPr>
            <w:tcW w:w="1101" w:type="dxa"/>
            <w:tcBorders/>
            <w:shd w:fill="CCCCCC" w:val="clear"/>
            <w:tcMar>
              <w:bottom w:w="0" w:type="dxa"/>
            </w:tcMar>
            <w:vAlign w:val="center"/>
          </w:tcPr>
          <w:p>
            <w:pPr>
              <w:pStyle w:val="TableContents"/>
              <w:bidi w:val="0"/>
              <w:spacing w:before="0" w:after="283"/>
              <w:ind w:left="408" w:right="0" w:hanging="0"/>
              <w:jc w:val="left"/>
              <w:rPr>
                <w:rFonts w:ascii="Arial;Helvetica;sans-serif" w:hAnsi="Arial;Helvetica;sans-serif"/>
                <w:color w:val="000000"/>
                <w:sz w:val="16"/>
              </w:rPr>
            </w:pPr>
            <w:r>
              <w:rPr>
                <w:rFonts w:ascii="Arial;Helvetica;sans-serif" w:hAnsi="Arial;Helvetica;sans-serif"/>
                <w:color w:val="000000"/>
                <w:sz w:val="16"/>
              </w:rPr>
              <w:t>104,533</w:t>
            </w:r>
          </w:p>
        </w:tc>
        <w:tc>
          <w:tcPr>
            <w:tcW w:w="23" w:type="dxa"/>
            <w:tcBorders/>
            <w:shd w:fill="CCCCCC" w:val="clear"/>
            <w:tcMar>
              <w:bottom w:w="0" w:type="dxa"/>
            </w:tcMar>
            <w:vAlign w:val="center"/>
          </w:tcPr>
          <w:p>
            <w:pPr>
              <w:pStyle w:val="TableContents"/>
              <w:bidi w:val="0"/>
              <w:spacing w:before="0" w:after="283"/>
              <w:jc w:val="left"/>
              <w:rPr/>
            </w:pPr>
            <w:r>
              <w:rPr/>
              <w:t>​</w:t>
            </w:r>
          </w:p>
        </w:tc>
        <w:tc>
          <w:tcPr>
            <w:tcW w:w="23" w:type="dxa"/>
            <w:tcBorders/>
            <w:shd w:fill="CCCCCC" w:val="clear"/>
            <w:tcMar>
              <w:bottom w:w="0" w:type="dxa"/>
            </w:tcMar>
            <w:vAlign w:val="center"/>
          </w:tcPr>
          <w:p>
            <w:pPr>
              <w:pStyle w:val="TableContents"/>
              <w:bidi w:val="0"/>
              <w:spacing w:before="0" w:after="283"/>
              <w:jc w:val="left"/>
              <w:rPr/>
            </w:pPr>
            <w:r>
              <w:rPr/>
              <w:t>​</w:t>
            </w:r>
          </w:p>
        </w:tc>
        <w:tc>
          <w:tcPr>
            <w:tcW w:w="861" w:type="dxa"/>
            <w:tcBorders/>
            <w:shd w:fill="CCCCCC" w:val="clear"/>
            <w:tcMar>
              <w:bottom w:w="0" w:type="dxa"/>
            </w:tcMar>
            <w:vAlign w:val="center"/>
          </w:tcPr>
          <w:p>
            <w:pPr>
              <w:pStyle w:val="TableContents"/>
              <w:bidi w:val="0"/>
              <w:spacing w:before="0" w:after="283"/>
              <w:ind w:left="0" w:right="0" w:hanging="0"/>
              <w:jc w:val="left"/>
              <w:rPr>
                <w:rFonts w:ascii="Arial;Helvetica;sans-serif" w:hAnsi="Arial;Helvetica;sans-serif"/>
                <w:color w:val="000000"/>
                <w:sz w:val="16"/>
              </w:rPr>
            </w:pPr>
            <w:r>
              <w:rPr>
                <w:rFonts w:ascii="Arial;Helvetica;sans-serif" w:hAnsi="Arial;Helvetica;sans-serif"/>
                <w:color w:val="000000"/>
                <w:sz w:val="16"/>
              </w:rPr>
              <w:t xml:space="preserve">33,574,949 </w:t>
            </w:r>
          </w:p>
        </w:tc>
        <w:tc>
          <w:tcPr>
            <w:tcW w:w="39" w:type="dxa"/>
            <w:tcBorders/>
            <w:shd w:fill="CCCCCC" w:val="clear"/>
            <w:tcMar>
              <w:bottom w:w="0" w:type="dxa"/>
            </w:tcMar>
            <w:vAlign w:val="center"/>
          </w:tcPr>
          <w:p>
            <w:pPr>
              <w:pStyle w:val="TableContents"/>
              <w:bidi w:val="0"/>
              <w:spacing w:before="0" w:after="283"/>
              <w:jc w:val="left"/>
              <w:rPr/>
            </w:pPr>
            <w:r>
              <w:rPr/>
              <w:t>​</w:t>
            </w:r>
          </w:p>
        </w:tc>
      </w:tr>
      <w:tr>
        <w:trPr/>
        <w:tc>
          <w:tcPr>
            <w:tcW w:w="38" w:type="dxa"/>
            <w:tcBorders>
              <w:bottom w:val="single" w:sz="8" w:space="0" w:color="000000"/>
            </w:tcBorders>
            <w:shd w:fill="CCCCCC" w:val="clear"/>
            <w:tcMar>
              <w:bottom w:w="60" w:type="dxa"/>
            </w:tcMar>
            <w:vAlign w:val="center"/>
          </w:tcPr>
          <w:p>
            <w:pPr>
              <w:pStyle w:val="TableContents"/>
              <w:bidi w:val="0"/>
              <w:spacing w:before="0" w:after="283"/>
              <w:jc w:val="left"/>
              <w:rPr/>
            </w:pPr>
            <w:r>
              <w:rPr/>
              <w:t>​</w:t>
            </w:r>
          </w:p>
        </w:tc>
        <w:tc>
          <w:tcPr>
            <w:tcW w:w="6065" w:type="dxa"/>
            <w:tcBorders>
              <w:bottom w:val="single" w:sz="8" w:space="0" w:color="000000"/>
            </w:tcBorders>
            <w:shd w:fill="CCCCCC" w:val="clear"/>
            <w:tcMar>
              <w:bottom w:w="60" w:type="dxa"/>
            </w:tcMar>
            <w:vAlign w:val="center"/>
          </w:tcPr>
          <w:p>
            <w:pPr>
              <w:pStyle w:val="TableContents"/>
              <w:bidi w:val="0"/>
              <w:spacing w:before="0" w:after="283"/>
              <w:ind w:left="30" w:right="0" w:hanging="0"/>
              <w:jc w:val="left"/>
              <w:rPr>
                <w:rFonts w:ascii="Arial;Helvetica;sans-serif" w:hAnsi="Arial;Helvetica;sans-serif"/>
                <w:color w:val="000000"/>
                <w:sz w:val="16"/>
              </w:rPr>
            </w:pPr>
            <w:r>
              <w:rPr>
                <w:rFonts w:ascii="Arial;Helvetica;sans-serif" w:hAnsi="Arial;Helvetica;sans-serif"/>
                <w:color w:val="000000"/>
                <w:sz w:val="16"/>
              </w:rPr>
              <w:t>Change of Control Transaction without Termination</w:t>
            </w:r>
          </w:p>
        </w:tc>
        <w:tc>
          <w:tcPr>
            <w:tcW w:w="23" w:type="dxa"/>
            <w:tcBorders>
              <w:bottom w:val="single" w:sz="8" w:space="0" w:color="000000"/>
            </w:tcBorders>
            <w:shd w:fill="CCCCCC" w:val="clear"/>
            <w:tcMar>
              <w:bottom w:w="60" w:type="dxa"/>
            </w:tcMar>
            <w:vAlign w:val="center"/>
          </w:tcPr>
          <w:p>
            <w:pPr>
              <w:pStyle w:val="TableContents"/>
              <w:bidi w:val="0"/>
              <w:spacing w:before="0" w:after="283"/>
              <w:jc w:val="left"/>
              <w:rPr/>
            </w:pPr>
            <w:r>
              <w:rPr/>
              <w:t>​</w:t>
            </w:r>
          </w:p>
        </w:tc>
        <w:tc>
          <w:tcPr>
            <w:tcW w:w="23" w:type="dxa"/>
            <w:tcBorders>
              <w:bottom w:val="single" w:sz="8" w:space="0" w:color="000000"/>
            </w:tcBorders>
            <w:shd w:fill="CCCCCC" w:val="clear"/>
            <w:tcMar>
              <w:bottom w:w="60" w:type="dxa"/>
            </w:tcMar>
            <w:vAlign w:val="center"/>
          </w:tcPr>
          <w:p>
            <w:pPr>
              <w:pStyle w:val="TableContents"/>
              <w:bidi w:val="0"/>
              <w:spacing w:before="0" w:after="283"/>
              <w:jc w:val="left"/>
              <w:rPr/>
            </w:pPr>
            <w:r>
              <w:rPr/>
              <w:t>​</w:t>
            </w:r>
          </w:p>
        </w:tc>
        <w:tc>
          <w:tcPr>
            <w:tcW w:w="936" w:type="dxa"/>
            <w:tcBorders>
              <w:bottom w:val="single" w:sz="8" w:space="0" w:color="000000"/>
            </w:tcBorders>
            <w:shd w:fill="CCCCCC" w:val="clear"/>
            <w:tcMar>
              <w:bottom w:w="60" w:type="dxa"/>
            </w:tcMar>
            <w:vAlign w:val="center"/>
          </w:tcPr>
          <w:p>
            <w:pPr>
              <w:pStyle w:val="TableContents"/>
              <w:bidi w:val="0"/>
              <w:spacing w:before="0" w:after="283"/>
              <w:ind w:left="124" w:right="0" w:hanging="0"/>
              <w:jc w:val="left"/>
              <w:rPr>
                <w:color w:val="000000"/>
              </w:rPr>
            </w:pPr>
            <w:r>
              <w:rPr>
                <w:color w:val="000000"/>
              </w:rPr>
              <w:t>—</w:t>
            </w:r>
          </w:p>
        </w:tc>
        <w:tc>
          <w:tcPr>
            <w:tcW w:w="23" w:type="dxa"/>
            <w:tcBorders>
              <w:bottom w:val="single" w:sz="8" w:space="0" w:color="000000"/>
            </w:tcBorders>
            <w:shd w:fill="CCCCCC" w:val="clear"/>
            <w:tcMar>
              <w:bottom w:w="60" w:type="dxa"/>
            </w:tcMar>
            <w:vAlign w:val="center"/>
          </w:tcPr>
          <w:p>
            <w:pPr>
              <w:pStyle w:val="TableContents"/>
              <w:bidi w:val="0"/>
              <w:spacing w:before="0" w:after="283"/>
              <w:jc w:val="left"/>
              <w:rPr/>
            </w:pPr>
            <w:r>
              <w:rPr/>
              <w:t>​</w:t>
            </w:r>
          </w:p>
        </w:tc>
        <w:tc>
          <w:tcPr>
            <w:tcW w:w="23" w:type="dxa"/>
            <w:tcBorders>
              <w:bottom w:val="single" w:sz="8" w:space="0" w:color="000000"/>
            </w:tcBorders>
            <w:shd w:fill="CCCCCC" w:val="clear"/>
            <w:tcMar>
              <w:bottom w:w="60" w:type="dxa"/>
            </w:tcMar>
            <w:vAlign w:val="center"/>
          </w:tcPr>
          <w:p>
            <w:pPr>
              <w:pStyle w:val="TableContents"/>
              <w:bidi w:val="0"/>
              <w:spacing w:before="0" w:after="283"/>
              <w:jc w:val="left"/>
              <w:rPr/>
            </w:pPr>
            <w:r>
              <w:rPr/>
              <w:t>​</w:t>
            </w:r>
          </w:p>
        </w:tc>
        <w:tc>
          <w:tcPr>
            <w:tcW w:w="981" w:type="dxa"/>
            <w:tcBorders>
              <w:bottom w:val="single" w:sz="8" w:space="0" w:color="000000"/>
            </w:tcBorders>
            <w:shd w:fill="CCCCCC" w:val="clear"/>
            <w:tcMar>
              <w:bottom w:w="60" w:type="dxa"/>
            </w:tcMar>
            <w:vAlign w:val="center"/>
          </w:tcPr>
          <w:p>
            <w:pPr>
              <w:pStyle w:val="TableContents"/>
              <w:bidi w:val="0"/>
              <w:spacing w:before="0" w:after="283"/>
              <w:ind w:left="106" w:right="0" w:hanging="0"/>
              <w:jc w:val="left"/>
              <w:rPr>
                <w:color w:val="000000"/>
              </w:rPr>
            </w:pPr>
            <w:r>
              <w:rPr>
                <w:color w:val="000000"/>
              </w:rPr>
              <w:t>—</w:t>
            </w:r>
          </w:p>
        </w:tc>
        <w:tc>
          <w:tcPr>
            <w:tcW w:w="23" w:type="dxa"/>
            <w:tcBorders>
              <w:bottom w:val="single" w:sz="8" w:space="0" w:color="000000"/>
            </w:tcBorders>
            <w:shd w:fill="CCCCCC" w:val="clear"/>
            <w:tcMar>
              <w:bottom w:w="60" w:type="dxa"/>
            </w:tcMar>
            <w:vAlign w:val="center"/>
          </w:tcPr>
          <w:p>
            <w:pPr>
              <w:pStyle w:val="TableContents"/>
              <w:bidi w:val="0"/>
              <w:spacing w:before="0" w:after="283"/>
              <w:jc w:val="left"/>
              <w:rPr/>
            </w:pPr>
            <w:r>
              <w:rPr/>
              <w:t>​</w:t>
            </w:r>
          </w:p>
        </w:tc>
        <w:tc>
          <w:tcPr>
            <w:tcW w:w="23" w:type="dxa"/>
            <w:tcBorders>
              <w:bottom w:val="single" w:sz="8" w:space="0" w:color="000000"/>
            </w:tcBorders>
            <w:shd w:fill="CCCCCC" w:val="clear"/>
            <w:tcMar>
              <w:bottom w:w="60" w:type="dxa"/>
            </w:tcMar>
            <w:vAlign w:val="center"/>
          </w:tcPr>
          <w:p>
            <w:pPr>
              <w:pStyle w:val="TableContents"/>
              <w:bidi w:val="0"/>
              <w:spacing w:before="0" w:after="283"/>
              <w:jc w:val="left"/>
              <w:rPr/>
            </w:pPr>
            <w:r>
              <w:rPr/>
              <w:t>​</w:t>
            </w:r>
          </w:p>
        </w:tc>
        <w:tc>
          <w:tcPr>
            <w:tcW w:w="1101" w:type="dxa"/>
            <w:tcBorders>
              <w:bottom w:val="single" w:sz="8" w:space="0" w:color="000000"/>
            </w:tcBorders>
            <w:shd w:fill="CCCCCC" w:val="clear"/>
            <w:tcMar>
              <w:bottom w:w="60" w:type="dxa"/>
            </w:tcMar>
            <w:vAlign w:val="center"/>
          </w:tcPr>
          <w:p>
            <w:pPr>
              <w:pStyle w:val="TableContents"/>
              <w:bidi w:val="0"/>
              <w:spacing w:before="0" w:after="283"/>
              <w:ind w:left="408" w:right="0" w:hanging="0"/>
              <w:jc w:val="left"/>
              <w:rPr>
                <w:color w:val="000000"/>
              </w:rPr>
            </w:pPr>
            <w:r>
              <w:rPr>
                <w:color w:val="000000"/>
              </w:rPr>
              <w:t>—</w:t>
            </w:r>
          </w:p>
        </w:tc>
        <w:tc>
          <w:tcPr>
            <w:tcW w:w="23" w:type="dxa"/>
            <w:tcBorders>
              <w:bottom w:val="single" w:sz="8" w:space="0" w:color="000000"/>
            </w:tcBorders>
            <w:shd w:fill="CCCCCC" w:val="clear"/>
            <w:tcMar>
              <w:bottom w:w="60" w:type="dxa"/>
            </w:tcMar>
            <w:vAlign w:val="center"/>
          </w:tcPr>
          <w:p>
            <w:pPr>
              <w:pStyle w:val="TableContents"/>
              <w:bidi w:val="0"/>
              <w:spacing w:before="0" w:after="283"/>
              <w:jc w:val="left"/>
              <w:rPr/>
            </w:pPr>
            <w:r>
              <w:rPr/>
              <w:t>​</w:t>
            </w:r>
          </w:p>
        </w:tc>
        <w:tc>
          <w:tcPr>
            <w:tcW w:w="23" w:type="dxa"/>
            <w:tcBorders>
              <w:bottom w:val="single" w:sz="8" w:space="0" w:color="000000"/>
            </w:tcBorders>
            <w:shd w:fill="CCCCCC" w:val="clear"/>
            <w:tcMar>
              <w:bottom w:w="60" w:type="dxa"/>
            </w:tcMar>
            <w:vAlign w:val="center"/>
          </w:tcPr>
          <w:p>
            <w:pPr>
              <w:pStyle w:val="TableContents"/>
              <w:bidi w:val="0"/>
              <w:spacing w:before="0" w:after="283"/>
              <w:jc w:val="left"/>
              <w:rPr/>
            </w:pPr>
            <w:r>
              <w:rPr/>
              <w:t>​</w:t>
            </w:r>
          </w:p>
        </w:tc>
        <w:tc>
          <w:tcPr>
            <w:tcW w:w="861" w:type="dxa"/>
            <w:tcBorders>
              <w:bottom w:val="single" w:sz="8" w:space="0" w:color="000000"/>
            </w:tcBorders>
            <w:shd w:fill="CCCCCC" w:val="clear"/>
            <w:tcMar>
              <w:bottom w:w="60" w:type="dxa"/>
            </w:tcMar>
            <w:vAlign w:val="center"/>
          </w:tcPr>
          <w:p>
            <w:pPr>
              <w:pStyle w:val="TableContents"/>
              <w:bidi w:val="0"/>
              <w:spacing w:before="0" w:after="283"/>
              <w:ind w:left="0" w:right="0" w:hanging="0"/>
              <w:jc w:val="left"/>
              <w:rPr>
                <w:color w:val="000000"/>
              </w:rPr>
            </w:pPr>
            <w:r>
              <w:rPr>
                <w:color w:val="000000"/>
              </w:rPr>
              <w:t xml:space="preserve">— </w:t>
            </w:r>
          </w:p>
        </w:tc>
        <w:tc>
          <w:tcPr>
            <w:tcW w:w="39" w:type="dxa"/>
            <w:tcBorders>
              <w:bottom w:val="single" w:sz="8" w:space="0" w:color="000000"/>
            </w:tcBorders>
            <w:shd w:fill="CCCCCC" w:val="clear"/>
            <w:tcMar>
              <w:bottom w:w="60" w:type="dxa"/>
            </w:tcMar>
            <w:vAlign w:val="center"/>
          </w:tcPr>
          <w:p>
            <w:pPr>
              <w:pStyle w:val="TableContents"/>
              <w:bidi w:val="0"/>
              <w:spacing w:before="0" w:after="283"/>
              <w:jc w:val="left"/>
              <w:rPr/>
            </w:pPr>
            <w:r>
              <w:rPr/>
              <w:t>​</w:t>
            </w:r>
          </w:p>
        </w:tc>
      </w:tr>
      <w:tr>
        <w:trPr/>
        <w:tc>
          <w:tcPr>
            <w:tcW w:w="38" w:type="dxa"/>
            <w:tcBorders/>
            <w:tcMar>
              <w:bottom w:w="0" w:type="dxa"/>
            </w:tcMar>
            <w:vAlign w:val="center"/>
          </w:tcPr>
          <w:p>
            <w:pPr>
              <w:pStyle w:val="TableContents"/>
              <w:bidi w:val="0"/>
              <w:spacing w:before="0" w:after="283"/>
              <w:jc w:val="left"/>
              <w:rPr/>
            </w:pPr>
            <w:r>
              <w:rPr/>
              <w:t>​</w:t>
            </w:r>
          </w:p>
        </w:tc>
        <w:tc>
          <w:tcPr>
            <w:tcW w:w="6065" w:type="dxa"/>
            <w:tcBorders/>
            <w:tcMar>
              <w:bottom w:w="0" w:type="dxa"/>
            </w:tcMar>
            <w:vAlign w:val="center"/>
          </w:tcPr>
          <w:p>
            <w:pPr>
              <w:pStyle w:val="TableContents"/>
              <w:bidi w:val="0"/>
              <w:spacing w:before="0" w:after="283"/>
              <w:ind w:left="30" w:right="0" w:hanging="0"/>
              <w:jc w:val="left"/>
              <w:rPr>
                <w:rFonts w:ascii="Arial;Helvetica;sans-serif" w:hAnsi="Arial;Helvetica;sans-serif"/>
                <w:b/>
                <w:color w:val="000000"/>
                <w:sz w:val="16"/>
              </w:rPr>
            </w:pPr>
            <w:r>
              <w:rPr>
                <w:rFonts w:ascii="Arial;Helvetica;sans-serif" w:hAnsi="Arial;Helvetica;sans-serif"/>
                <w:b/>
                <w:color w:val="000000"/>
                <w:sz w:val="16"/>
              </w:rPr>
              <w:t>Mr. Choi</w:t>
            </w:r>
          </w:p>
        </w:tc>
        <w:tc>
          <w:tcPr>
            <w:tcW w:w="23" w:type="dxa"/>
            <w:tcBorders/>
            <w:tcMar>
              <w:bottom w:w="0" w:type="dxa"/>
            </w:tcMar>
            <w:vAlign w:val="center"/>
          </w:tcPr>
          <w:p>
            <w:pPr>
              <w:pStyle w:val="TableContents"/>
              <w:bidi w:val="0"/>
              <w:spacing w:before="0" w:after="283"/>
              <w:jc w:val="left"/>
              <w:rPr/>
            </w:pPr>
            <w:r>
              <w:rPr/>
              <w:t>​</w:t>
            </w:r>
          </w:p>
        </w:tc>
        <w:tc>
          <w:tcPr>
            <w:tcW w:w="23" w:type="dxa"/>
            <w:tcBorders/>
            <w:tcMar>
              <w:bottom w:w="0" w:type="dxa"/>
            </w:tcMar>
            <w:vAlign w:val="center"/>
          </w:tcPr>
          <w:p>
            <w:pPr>
              <w:pStyle w:val="TableContents"/>
              <w:bidi w:val="0"/>
              <w:spacing w:before="0" w:after="283"/>
              <w:jc w:val="left"/>
              <w:rPr/>
            </w:pPr>
            <w:r>
              <w:rPr/>
              <w:t>​</w:t>
            </w:r>
          </w:p>
        </w:tc>
        <w:tc>
          <w:tcPr>
            <w:tcW w:w="936" w:type="dxa"/>
            <w:tcBorders/>
            <w:tcMar>
              <w:bottom w:w="0" w:type="dxa"/>
            </w:tcMar>
            <w:vAlign w:val="center"/>
          </w:tcPr>
          <w:p>
            <w:pPr>
              <w:pStyle w:val="TableContents"/>
              <w:bidi w:val="0"/>
              <w:spacing w:before="0" w:after="283"/>
              <w:ind w:left="124" w:right="0" w:hanging="0"/>
              <w:jc w:val="left"/>
              <w:rPr>
                <w:sz w:val="4"/>
                <w:szCs w:val="4"/>
              </w:rPr>
            </w:pPr>
            <w:r>
              <w:rPr>
                <w:sz w:val="4"/>
                <w:szCs w:val="4"/>
              </w:rPr>
            </w:r>
          </w:p>
        </w:tc>
        <w:tc>
          <w:tcPr>
            <w:tcW w:w="23" w:type="dxa"/>
            <w:tcBorders/>
            <w:tcMar>
              <w:bottom w:w="0" w:type="dxa"/>
            </w:tcMar>
            <w:vAlign w:val="center"/>
          </w:tcPr>
          <w:p>
            <w:pPr>
              <w:pStyle w:val="TableContents"/>
              <w:bidi w:val="0"/>
              <w:spacing w:before="0" w:after="283"/>
              <w:jc w:val="left"/>
              <w:rPr/>
            </w:pPr>
            <w:r>
              <w:rPr/>
              <w:t>​</w:t>
            </w:r>
          </w:p>
        </w:tc>
        <w:tc>
          <w:tcPr>
            <w:tcW w:w="23" w:type="dxa"/>
            <w:tcBorders/>
            <w:tcMar>
              <w:bottom w:w="0" w:type="dxa"/>
            </w:tcMar>
            <w:vAlign w:val="center"/>
          </w:tcPr>
          <w:p>
            <w:pPr>
              <w:pStyle w:val="TableContents"/>
              <w:bidi w:val="0"/>
              <w:spacing w:before="0" w:after="283"/>
              <w:jc w:val="left"/>
              <w:rPr/>
            </w:pPr>
            <w:r>
              <w:rPr/>
              <w:t>​</w:t>
            </w:r>
          </w:p>
        </w:tc>
        <w:tc>
          <w:tcPr>
            <w:tcW w:w="981" w:type="dxa"/>
            <w:tcBorders/>
            <w:tcMar>
              <w:bottom w:w="0" w:type="dxa"/>
            </w:tcMar>
            <w:vAlign w:val="center"/>
          </w:tcPr>
          <w:p>
            <w:pPr>
              <w:pStyle w:val="TableContents"/>
              <w:bidi w:val="0"/>
              <w:spacing w:before="0" w:after="283"/>
              <w:ind w:left="106" w:right="0" w:hanging="0"/>
              <w:jc w:val="left"/>
              <w:rPr>
                <w:sz w:val="4"/>
                <w:szCs w:val="4"/>
              </w:rPr>
            </w:pPr>
            <w:r>
              <w:rPr>
                <w:sz w:val="4"/>
                <w:szCs w:val="4"/>
              </w:rPr>
            </w:r>
          </w:p>
        </w:tc>
        <w:tc>
          <w:tcPr>
            <w:tcW w:w="23" w:type="dxa"/>
            <w:tcBorders/>
            <w:tcMar>
              <w:bottom w:w="0" w:type="dxa"/>
            </w:tcMar>
            <w:vAlign w:val="center"/>
          </w:tcPr>
          <w:p>
            <w:pPr>
              <w:pStyle w:val="TableContents"/>
              <w:bidi w:val="0"/>
              <w:spacing w:before="0" w:after="283"/>
              <w:jc w:val="left"/>
              <w:rPr/>
            </w:pPr>
            <w:r>
              <w:rPr/>
              <w:t>​</w:t>
            </w:r>
          </w:p>
        </w:tc>
        <w:tc>
          <w:tcPr>
            <w:tcW w:w="23" w:type="dxa"/>
            <w:tcBorders/>
            <w:tcMar>
              <w:bottom w:w="0" w:type="dxa"/>
            </w:tcMar>
            <w:vAlign w:val="center"/>
          </w:tcPr>
          <w:p>
            <w:pPr>
              <w:pStyle w:val="TableContents"/>
              <w:bidi w:val="0"/>
              <w:spacing w:before="0" w:after="283"/>
              <w:jc w:val="left"/>
              <w:rPr/>
            </w:pPr>
            <w:r>
              <w:rPr/>
              <w:t>​</w:t>
            </w:r>
          </w:p>
        </w:tc>
        <w:tc>
          <w:tcPr>
            <w:tcW w:w="1101" w:type="dxa"/>
            <w:tcBorders/>
            <w:tcMar>
              <w:bottom w:w="0" w:type="dxa"/>
            </w:tcMar>
            <w:vAlign w:val="center"/>
          </w:tcPr>
          <w:p>
            <w:pPr>
              <w:pStyle w:val="TableContents"/>
              <w:bidi w:val="0"/>
              <w:spacing w:before="0" w:after="283"/>
              <w:ind w:left="408" w:right="0" w:hanging="0"/>
              <w:jc w:val="left"/>
              <w:rPr>
                <w:sz w:val="4"/>
                <w:szCs w:val="4"/>
              </w:rPr>
            </w:pPr>
            <w:r>
              <w:rPr>
                <w:sz w:val="4"/>
                <w:szCs w:val="4"/>
              </w:rPr>
            </w:r>
          </w:p>
        </w:tc>
        <w:tc>
          <w:tcPr>
            <w:tcW w:w="23" w:type="dxa"/>
            <w:tcBorders/>
            <w:tcMar>
              <w:bottom w:w="0" w:type="dxa"/>
            </w:tcMar>
            <w:vAlign w:val="center"/>
          </w:tcPr>
          <w:p>
            <w:pPr>
              <w:pStyle w:val="TableContents"/>
              <w:bidi w:val="0"/>
              <w:spacing w:before="0" w:after="283"/>
              <w:jc w:val="left"/>
              <w:rPr/>
            </w:pPr>
            <w:r>
              <w:rPr/>
              <w:t>​</w:t>
            </w:r>
          </w:p>
        </w:tc>
        <w:tc>
          <w:tcPr>
            <w:tcW w:w="23" w:type="dxa"/>
            <w:tcBorders/>
            <w:tcMar>
              <w:bottom w:w="0" w:type="dxa"/>
            </w:tcMar>
            <w:vAlign w:val="center"/>
          </w:tcPr>
          <w:p>
            <w:pPr>
              <w:pStyle w:val="TableContents"/>
              <w:bidi w:val="0"/>
              <w:spacing w:before="0" w:after="283"/>
              <w:jc w:val="left"/>
              <w:rPr/>
            </w:pPr>
            <w:r>
              <w:rPr/>
              <w:t>​</w:t>
            </w:r>
          </w:p>
        </w:tc>
        <w:tc>
          <w:tcPr>
            <w:tcW w:w="861" w:type="dxa"/>
            <w:tcBorders/>
            <w:tcMar>
              <w:bottom w:w="0" w:type="dxa"/>
            </w:tcMar>
            <w:vAlign w:val="center"/>
          </w:tcPr>
          <w:p>
            <w:pPr>
              <w:pStyle w:val="TableContents"/>
              <w:bidi w:val="0"/>
              <w:spacing w:before="0" w:after="283"/>
              <w:ind w:left="0" w:right="0" w:hanging="0"/>
              <w:jc w:val="left"/>
              <w:rPr>
                <w:sz w:val="4"/>
                <w:szCs w:val="4"/>
              </w:rPr>
            </w:pPr>
            <w:r>
              <w:rPr>
                <w:sz w:val="4"/>
                <w:szCs w:val="4"/>
              </w:rPr>
            </w:r>
          </w:p>
        </w:tc>
        <w:tc>
          <w:tcPr>
            <w:tcW w:w="39" w:type="dxa"/>
            <w:tcBorders/>
            <w:tcMar>
              <w:bottom w:w="0" w:type="dxa"/>
            </w:tcMar>
            <w:vAlign w:val="center"/>
          </w:tcPr>
          <w:p>
            <w:pPr>
              <w:pStyle w:val="TableContents"/>
              <w:bidi w:val="0"/>
              <w:spacing w:before="0" w:after="283"/>
              <w:jc w:val="left"/>
              <w:rPr/>
            </w:pPr>
            <w:r>
              <w:rPr/>
              <w:t>​</w:t>
            </w:r>
          </w:p>
        </w:tc>
      </w:tr>
      <w:tr>
        <w:trPr/>
        <w:tc>
          <w:tcPr>
            <w:tcW w:w="38" w:type="dxa"/>
            <w:tcBorders/>
            <w:shd w:fill="FFFFFF" w:val="clear"/>
            <w:tcMar>
              <w:bottom w:w="0" w:type="dxa"/>
            </w:tcMar>
            <w:vAlign w:val="center"/>
          </w:tcPr>
          <w:p>
            <w:pPr>
              <w:pStyle w:val="TableContents"/>
              <w:bidi w:val="0"/>
              <w:spacing w:before="0" w:after="283"/>
              <w:jc w:val="left"/>
              <w:rPr/>
            </w:pPr>
            <w:r>
              <w:rPr/>
              <w:t>​</w:t>
            </w:r>
          </w:p>
        </w:tc>
        <w:tc>
          <w:tcPr>
            <w:tcW w:w="6065" w:type="dxa"/>
            <w:tcBorders/>
            <w:shd w:fill="FFFFFF" w:val="clear"/>
            <w:tcMar>
              <w:bottom w:w="0" w:type="dxa"/>
            </w:tcMar>
            <w:vAlign w:val="center"/>
          </w:tcPr>
          <w:p>
            <w:pPr>
              <w:pStyle w:val="TableContents"/>
              <w:bidi w:val="0"/>
              <w:spacing w:before="0" w:after="283"/>
              <w:ind w:left="30" w:right="0" w:hanging="0"/>
              <w:jc w:val="left"/>
              <w:rPr>
                <w:rFonts w:ascii="Arial;Helvetica;sans-serif" w:hAnsi="Arial;Helvetica;sans-serif"/>
                <w:color w:val="000000"/>
                <w:sz w:val="16"/>
              </w:rPr>
            </w:pPr>
            <w:r>
              <w:rPr>
                <w:rFonts w:ascii="Arial;Helvetica;sans-serif" w:hAnsi="Arial;Helvetica;sans-serif"/>
                <w:color w:val="000000"/>
                <w:sz w:val="16"/>
              </w:rPr>
              <w:t>Resignation or Termination by Company for Cause</w:t>
            </w:r>
          </w:p>
        </w:tc>
        <w:tc>
          <w:tcPr>
            <w:tcW w:w="23" w:type="dxa"/>
            <w:tcBorders/>
            <w:shd w:fill="FFFFFF" w:val="clear"/>
            <w:tcMar>
              <w:bottom w:w="0" w:type="dxa"/>
            </w:tcMar>
            <w:vAlign w:val="center"/>
          </w:tcPr>
          <w:p>
            <w:pPr>
              <w:pStyle w:val="TableContents"/>
              <w:bidi w:val="0"/>
              <w:spacing w:before="0" w:after="283"/>
              <w:jc w:val="left"/>
              <w:rPr/>
            </w:pPr>
            <w:r>
              <w:rPr/>
              <w:t>​</w:t>
            </w:r>
          </w:p>
        </w:tc>
        <w:tc>
          <w:tcPr>
            <w:tcW w:w="23" w:type="dxa"/>
            <w:tcBorders/>
            <w:shd w:fill="FFFFFF" w:val="clear"/>
            <w:tcMar>
              <w:bottom w:w="0" w:type="dxa"/>
            </w:tcMar>
            <w:vAlign w:val="center"/>
          </w:tcPr>
          <w:p>
            <w:pPr>
              <w:pStyle w:val="TableContents"/>
              <w:bidi w:val="0"/>
              <w:spacing w:before="0" w:after="283"/>
              <w:jc w:val="left"/>
              <w:rPr/>
            </w:pPr>
            <w:r>
              <w:rPr/>
              <w:t>​</w:t>
            </w:r>
          </w:p>
        </w:tc>
        <w:tc>
          <w:tcPr>
            <w:tcW w:w="936" w:type="dxa"/>
            <w:tcBorders/>
            <w:shd w:fill="FFFFFF" w:val="clear"/>
            <w:tcMar>
              <w:bottom w:w="0" w:type="dxa"/>
            </w:tcMar>
            <w:vAlign w:val="center"/>
          </w:tcPr>
          <w:p>
            <w:pPr>
              <w:pStyle w:val="TableContents"/>
              <w:bidi w:val="0"/>
              <w:spacing w:before="0" w:after="283"/>
              <w:ind w:left="124" w:right="0" w:hanging="0"/>
              <w:jc w:val="left"/>
              <w:rPr>
                <w:color w:val="000000"/>
              </w:rPr>
            </w:pPr>
            <w:r>
              <w:rPr>
                <w:color w:val="000000"/>
              </w:rPr>
              <w:t>—</w:t>
            </w:r>
          </w:p>
        </w:tc>
        <w:tc>
          <w:tcPr>
            <w:tcW w:w="23" w:type="dxa"/>
            <w:tcBorders/>
            <w:shd w:fill="FFFFFF" w:val="clear"/>
            <w:tcMar>
              <w:bottom w:w="0" w:type="dxa"/>
            </w:tcMar>
            <w:vAlign w:val="center"/>
          </w:tcPr>
          <w:p>
            <w:pPr>
              <w:pStyle w:val="TableContents"/>
              <w:bidi w:val="0"/>
              <w:spacing w:before="0" w:after="283"/>
              <w:jc w:val="left"/>
              <w:rPr/>
            </w:pPr>
            <w:r>
              <w:rPr/>
              <w:t>​</w:t>
            </w:r>
          </w:p>
        </w:tc>
        <w:tc>
          <w:tcPr>
            <w:tcW w:w="23" w:type="dxa"/>
            <w:tcBorders/>
            <w:shd w:fill="FFFFFF" w:val="clear"/>
            <w:tcMar>
              <w:bottom w:w="0" w:type="dxa"/>
            </w:tcMar>
            <w:vAlign w:val="center"/>
          </w:tcPr>
          <w:p>
            <w:pPr>
              <w:pStyle w:val="TableContents"/>
              <w:bidi w:val="0"/>
              <w:spacing w:before="0" w:after="283"/>
              <w:jc w:val="left"/>
              <w:rPr/>
            </w:pPr>
            <w:r>
              <w:rPr/>
              <w:t>​</w:t>
            </w:r>
          </w:p>
        </w:tc>
        <w:tc>
          <w:tcPr>
            <w:tcW w:w="981" w:type="dxa"/>
            <w:tcBorders/>
            <w:shd w:fill="FFFFFF" w:val="clear"/>
            <w:tcMar>
              <w:bottom w:w="0" w:type="dxa"/>
            </w:tcMar>
            <w:vAlign w:val="center"/>
          </w:tcPr>
          <w:p>
            <w:pPr>
              <w:pStyle w:val="TableContents"/>
              <w:bidi w:val="0"/>
              <w:spacing w:before="0" w:after="283"/>
              <w:ind w:left="106" w:right="0" w:hanging="0"/>
              <w:jc w:val="left"/>
              <w:rPr>
                <w:color w:val="000000"/>
              </w:rPr>
            </w:pPr>
            <w:r>
              <w:rPr>
                <w:color w:val="000000"/>
              </w:rPr>
              <w:t>—</w:t>
            </w:r>
          </w:p>
        </w:tc>
        <w:tc>
          <w:tcPr>
            <w:tcW w:w="23" w:type="dxa"/>
            <w:tcBorders/>
            <w:shd w:fill="FFFFFF" w:val="clear"/>
            <w:tcMar>
              <w:bottom w:w="0" w:type="dxa"/>
            </w:tcMar>
            <w:vAlign w:val="center"/>
          </w:tcPr>
          <w:p>
            <w:pPr>
              <w:pStyle w:val="TableContents"/>
              <w:bidi w:val="0"/>
              <w:spacing w:before="0" w:after="283"/>
              <w:jc w:val="left"/>
              <w:rPr/>
            </w:pPr>
            <w:r>
              <w:rPr/>
              <w:t>​</w:t>
            </w:r>
          </w:p>
        </w:tc>
        <w:tc>
          <w:tcPr>
            <w:tcW w:w="23" w:type="dxa"/>
            <w:tcBorders/>
            <w:shd w:fill="FFFFFF" w:val="clear"/>
            <w:tcMar>
              <w:bottom w:w="0" w:type="dxa"/>
            </w:tcMar>
            <w:vAlign w:val="center"/>
          </w:tcPr>
          <w:p>
            <w:pPr>
              <w:pStyle w:val="TableContents"/>
              <w:bidi w:val="0"/>
              <w:spacing w:before="0" w:after="283"/>
              <w:jc w:val="left"/>
              <w:rPr/>
            </w:pPr>
            <w:r>
              <w:rPr/>
              <w:t>​</w:t>
            </w:r>
          </w:p>
        </w:tc>
        <w:tc>
          <w:tcPr>
            <w:tcW w:w="1101" w:type="dxa"/>
            <w:tcBorders/>
            <w:shd w:fill="FFFFFF" w:val="clear"/>
            <w:tcMar>
              <w:bottom w:w="0" w:type="dxa"/>
            </w:tcMar>
            <w:vAlign w:val="center"/>
          </w:tcPr>
          <w:p>
            <w:pPr>
              <w:pStyle w:val="TableContents"/>
              <w:bidi w:val="0"/>
              <w:spacing w:before="0" w:after="283"/>
              <w:ind w:left="408" w:right="0" w:hanging="0"/>
              <w:jc w:val="left"/>
              <w:rPr>
                <w:color w:val="000000"/>
              </w:rPr>
            </w:pPr>
            <w:r>
              <w:rPr>
                <w:color w:val="000000"/>
              </w:rPr>
              <w:t>—</w:t>
            </w:r>
          </w:p>
        </w:tc>
        <w:tc>
          <w:tcPr>
            <w:tcW w:w="23" w:type="dxa"/>
            <w:tcBorders/>
            <w:shd w:fill="FFFFFF" w:val="clear"/>
            <w:tcMar>
              <w:bottom w:w="0" w:type="dxa"/>
            </w:tcMar>
            <w:vAlign w:val="center"/>
          </w:tcPr>
          <w:p>
            <w:pPr>
              <w:pStyle w:val="TableContents"/>
              <w:bidi w:val="0"/>
              <w:spacing w:before="0" w:after="283"/>
              <w:jc w:val="left"/>
              <w:rPr/>
            </w:pPr>
            <w:r>
              <w:rPr/>
              <w:t>​</w:t>
            </w:r>
          </w:p>
        </w:tc>
        <w:tc>
          <w:tcPr>
            <w:tcW w:w="23" w:type="dxa"/>
            <w:tcBorders/>
            <w:shd w:fill="FFFFFF" w:val="clear"/>
            <w:tcMar>
              <w:bottom w:w="0" w:type="dxa"/>
            </w:tcMar>
            <w:vAlign w:val="center"/>
          </w:tcPr>
          <w:p>
            <w:pPr>
              <w:pStyle w:val="TableContents"/>
              <w:bidi w:val="0"/>
              <w:spacing w:before="0" w:after="283"/>
              <w:jc w:val="left"/>
              <w:rPr/>
            </w:pPr>
            <w:r>
              <w:rPr/>
              <w:t>​</w:t>
            </w:r>
          </w:p>
        </w:tc>
        <w:tc>
          <w:tcPr>
            <w:tcW w:w="861" w:type="dxa"/>
            <w:tcBorders/>
            <w:shd w:fill="FFFFFF" w:val="clear"/>
            <w:tcMar>
              <w:bottom w:w="0" w:type="dxa"/>
            </w:tcMar>
            <w:vAlign w:val="center"/>
          </w:tcPr>
          <w:p>
            <w:pPr>
              <w:pStyle w:val="TableContents"/>
              <w:bidi w:val="0"/>
              <w:spacing w:before="0" w:after="283"/>
              <w:ind w:left="0" w:right="0" w:hanging="0"/>
              <w:jc w:val="left"/>
              <w:rPr>
                <w:color w:val="000000"/>
              </w:rPr>
            </w:pPr>
            <w:r>
              <w:rPr>
                <w:color w:val="000000"/>
              </w:rPr>
              <w:t xml:space="preserve">— </w:t>
            </w:r>
          </w:p>
        </w:tc>
        <w:tc>
          <w:tcPr>
            <w:tcW w:w="39" w:type="dxa"/>
            <w:tcBorders/>
            <w:shd w:fill="FFFFFF" w:val="clear"/>
            <w:tcMar>
              <w:bottom w:w="0" w:type="dxa"/>
            </w:tcMar>
            <w:vAlign w:val="center"/>
          </w:tcPr>
          <w:p>
            <w:pPr>
              <w:pStyle w:val="TableContents"/>
              <w:bidi w:val="0"/>
              <w:spacing w:before="0" w:after="283"/>
              <w:jc w:val="left"/>
              <w:rPr/>
            </w:pPr>
            <w:r>
              <w:rPr/>
              <w:t>​</w:t>
            </w:r>
          </w:p>
        </w:tc>
      </w:tr>
      <w:tr>
        <w:trPr/>
        <w:tc>
          <w:tcPr>
            <w:tcW w:w="38" w:type="dxa"/>
            <w:tcBorders/>
            <w:tcMar>
              <w:bottom w:w="0" w:type="dxa"/>
            </w:tcMar>
            <w:vAlign w:val="center"/>
          </w:tcPr>
          <w:p>
            <w:pPr>
              <w:pStyle w:val="TableContents"/>
              <w:bidi w:val="0"/>
              <w:spacing w:before="0" w:after="283"/>
              <w:jc w:val="left"/>
              <w:rPr/>
            </w:pPr>
            <w:r>
              <w:rPr/>
              <w:t>​</w:t>
            </w:r>
          </w:p>
        </w:tc>
        <w:tc>
          <w:tcPr>
            <w:tcW w:w="6065" w:type="dxa"/>
            <w:tcBorders/>
            <w:tcMar>
              <w:bottom w:w="0" w:type="dxa"/>
            </w:tcMar>
            <w:vAlign w:val="center"/>
          </w:tcPr>
          <w:p>
            <w:pPr>
              <w:pStyle w:val="TableContents"/>
              <w:bidi w:val="0"/>
              <w:spacing w:before="0" w:after="283"/>
              <w:ind w:left="30" w:right="0" w:hanging="0"/>
              <w:jc w:val="left"/>
              <w:rPr>
                <w:rFonts w:ascii="Arial;Helvetica;sans-serif" w:hAnsi="Arial;Helvetica;sans-serif"/>
                <w:color w:val="000000"/>
                <w:sz w:val="16"/>
              </w:rPr>
            </w:pPr>
            <w:r>
              <w:rPr>
                <w:rFonts w:ascii="Arial;Helvetica;sans-serif" w:hAnsi="Arial;Helvetica;sans-serif"/>
                <w:color w:val="000000"/>
                <w:sz w:val="16"/>
              </w:rPr>
              <w:t>Termination due to Death or Disability</w:t>
            </w:r>
          </w:p>
        </w:tc>
        <w:tc>
          <w:tcPr>
            <w:tcW w:w="23" w:type="dxa"/>
            <w:tcBorders/>
            <w:tcMar>
              <w:bottom w:w="0" w:type="dxa"/>
            </w:tcMar>
            <w:vAlign w:val="center"/>
          </w:tcPr>
          <w:p>
            <w:pPr>
              <w:pStyle w:val="TableContents"/>
              <w:bidi w:val="0"/>
              <w:spacing w:before="0" w:after="283"/>
              <w:jc w:val="left"/>
              <w:rPr/>
            </w:pPr>
            <w:r>
              <w:rPr/>
              <w:t>​</w:t>
            </w:r>
          </w:p>
        </w:tc>
        <w:tc>
          <w:tcPr>
            <w:tcW w:w="23" w:type="dxa"/>
            <w:tcBorders/>
            <w:tcMar>
              <w:bottom w:w="0" w:type="dxa"/>
            </w:tcMar>
            <w:vAlign w:val="center"/>
          </w:tcPr>
          <w:p>
            <w:pPr>
              <w:pStyle w:val="TableContents"/>
              <w:bidi w:val="0"/>
              <w:spacing w:before="0" w:after="283"/>
              <w:jc w:val="left"/>
              <w:rPr/>
            </w:pPr>
            <w:r>
              <w:rPr/>
              <w:t>​</w:t>
            </w:r>
          </w:p>
        </w:tc>
        <w:tc>
          <w:tcPr>
            <w:tcW w:w="936" w:type="dxa"/>
            <w:tcBorders/>
            <w:tcMar>
              <w:bottom w:w="0" w:type="dxa"/>
            </w:tcMar>
            <w:vAlign w:val="center"/>
          </w:tcPr>
          <w:p>
            <w:pPr>
              <w:pStyle w:val="TableContents"/>
              <w:bidi w:val="0"/>
              <w:spacing w:before="0" w:after="283"/>
              <w:ind w:left="124" w:right="0" w:hanging="0"/>
              <w:jc w:val="left"/>
              <w:rPr>
                <w:rFonts w:ascii="Arial;Helvetica;sans-serif" w:hAnsi="Arial;Helvetica;sans-serif"/>
                <w:color w:val="000000"/>
                <w:sz w:val="16"/>
              </w:rPr>
            </w:pPr>
            <w:r>
              <w:rPr>
                <w:rFonts w:ascii="Arial;Helvetica;sans-serif" w:hAnsi="Arial;Helvetica;sans-serif"/>
                <w:color w:val="000000"/>
                <w:sz w:val="16"/>
              </w:rPr>
              <w:t>726,336</w:t>
            </w:r>
          </w:p>
        </w:tc>
        <w:tc>
          <w:tcPr>
            <w:tcW w:w="23" w:type="dxa"/>
            <w:tcBorders/>
            <w:tcMar>
              <w:bottom w:w="0" w:type="dxa"/>
            </w:tcMar>
            <w:vAlign w:val="center"/>
          </w:tcPr>
          <w:p>
            <w:pPr>
              <w:pStyle w:val="TableContents"/>
              <w:bidi w:val="0"/>
              <w:spacing w:before="0" w:after="283"/>
              <w:jc w:val="left"/>
              <w:rPr/>
            </w:pPr>
            <w:r>
              <w:rPr/>
              <w:t>​</w:t>
            </w:r>
          </w:p>
        </w:tc>
        <w:tc>
          <w:tcPr>
            <w:tcW w:w="23" w:type="dxa"/>
            <w:tcBorders/>
            <w:tcMar>
              <w:bottom w:w="0" w:type="dxa"/>
            </w:tcMar>
            <w:vAlign w:val="center"/>
          </w:tcPr>
          <w:p>
            <w:pPr>
              <w:pStyle w:val="TableContents"/>
              <w:bidi w:val="0"/>
              <w:spacing w:before="0" w:after="283"/>
              <w:jc w:val="left"/>
              <w:rPr/>
            </w:pPr>
            <w:r>
              <w:rPr/>
              <w:t>​</w:t>
            </w:r>
          </w:p>
        </w:tc>
        <w:tc>
          <w:tcPr>
            <w:tcW w:w="981" w:type="dxa"/>
            <w:tcBorders/>
            <w:tcMar>
              <w:bottom w:w="0" w:type="dxa"/>
            </w:tcMar>
            <w:vAlign w:val="center"/>
          </w:tcPr>
          <w:p>
            <w:pPr>
              <w:pStyle w:val="TableContents"/>
              <w:bidi w:val="0"/>
              <w:spacing w:before="0" w:after="283"/>
              <w:ind w:left="106" w:right="0" w:hanging="0"/>
              <w:jc w:val="left"/>
              <w:rPr>
                <w:rFonts w:ascii="Arial;Helvetica;sans-serif" w:hAnsi="Arial;Helvetica;sans-serif"/>
                <w:color w:val="000000"/>
                <w:sz w:val="16"/>
              </w:rPr>
            </w:pPr>
            <w:r>
              <w:rPr>
                <w:rFonts w:ascii="Arial;Helvetica;sans-serif" w:hAnsi="Arial;Helvetica;sans-serif"/>
                <w:color w:val="000000"/>
                <w:sz w:val="16"/>
              </w:rPr>
              <w:t>8,885,246</w:t>
            </w:r>
          </w:p>
        </w:tc>
        <w:tc>
          <w:tcPr>
            <w:tcW w:w="23" w:type="dxa"/>
            <w:tcBorders/>
            <w:tcMar>
              <w:bottom w:w="0" w:type="dxa"/>
            </w:tcMar>
            <w:vAlign w:val="center"/>
          </w:tcPr>
          <w:p>
            <w:pPr>
              <w:pStyle w:val="TableContents"/>
              <w:bidi w:val="0"/>
              <w:spacing w:before="0" w:after="283"/>
              <w:jc w:val="left"/>
              <w:rPr/>
            </w:pPr>
            <w:r>
              <w:rPr/>
              <w:t>​</w:t>
            </w:r>
          </w:p>
        </w:tc>
        <w:tc>
          <w:tcPr>
            <w:tcW w:w="23" w:type="dxa"/>
            <w:tcBorders/>
            <w:tcMar>
              <w:bottom w:w="0" w:type="dxa"/>
            </w:tcMar>
            <w:vAlign w:val="center"/>
          </w:tcPr>
          <w:p>
            <w:pPr>
              <w:pStyle w:val="TableContents"/>
              <w:bidi w:val="0"/>
              <w:spacing w:before="0" w:after="283"/>
              <w:jc w:val="left"/>
              <w:rPr/>
            </w:pPr>
            <w:r>
              <w:rPr/>
              <w:t>​</w:t>
            </w:r>
          </w:p>
        </w:tc>
        <w:tc>
          <w:tcPr>
            <w:tcW w:w="1101" w:type="dxa"/>
            <w:tcBorders/>
            <w:tcMar>
              <w:bottom w:w="0" w:type="dxa"/>
            </w:tcMar>
            <w:vAlign w:val="center"/>
          </w:tcPr>
          <w:p>
            <w:pPr>
              <w:pStyle w:val="TableContents"/>
              <w:bidi w:val="0"/>
              <w:spacing w:before="0" w:after="283"/>
              <w:ind w:left="408" w:right="0" w:hanging="0"/>
              <w:jc w:val="left"/>
              <w:rPr>
                <w:color w:val="000000"/>
              </w:rPr>
            </w:pPr>
            <w:r>
              <w:rPr>
                <w:color w:val="000000"/>
              </w:rPr>
              <w:t>—</w:t>
            </w:r>
          </w:p>
        </w:tc>
        <w:tc>
          <w:tcPr>
            <w:tcW w:w="23" w:type="dxa"/>
            <w:tcBorders/>
            <w:tcMar>
              <w:bottom w:w="0" w:type="dxa"/>
            </w:tcMar>
            <w:vAlign w:val="center"/>
          </w:tcPr>
          <w:p>
            <w:pPr>
              <w:pStyle w:val="TableContents"/>
              <w:bidi w:val="0"/>
              <w:spacing w:before="0" w:after="283"/>
              <w:jc w:val="left"/>
              <w:rPr/>
            </w:pPr>
            <w:r>
              <w:rPr/>
              <w:t>​</w:t>
            </w:r>
          </w:p>
        </w:tc>
        <w:tc>
          <w:tcPr>
            <w:tcW w:w="23" w:type="dxa"/>
            <w:tcBorders/>
            <w:tcMar>
              <w:bottom w:w="0" w:type="dxa"/>
            </w:tcMar>
            <w:vAlign w:val="center"/>
          </w:tcPr>
          <w:p>
            <w:pPr>
              <w:pStyle w:val="TableContents"/>
              <w:bidi w:val="0"/>
              <w:spacing w:before="0" w:after="283"/>
              <w:jc w:val="left"/>
              <w:rPr/>
            </w:pPr>
            <w:r>
              <w:rPr/>
              <w:t>​</w:t>
            </w:r>
          </w:p>
        </w:tc>
        <w:tc>
          <w:tcPr>
            <w:tcW w:w="861" w:type="dxa"/>
            <w:tcBorders/>
            <w:tcMar>
              <w:bottom w:w="0" w:type="dxa"/>
            </w:tcMar>
            <w:vAlign w:val="center"/>
          </w:tcPr>
          <w:p>
            <w:pPr>
              <w:pStyle w:val="TableContents"/>
              <w:bidi w:val="0"/>
              <w:spacing w:before="0" w:after="283"/>
              <w:ind w:left="0" w:right="0" w:hanging="0"/>
              <w:jc w:val="left"/>
              <w:rPr>
                <w:rFonts w:ascii="Arial;Helvetica;sans-serif" w:hAnsi="Arial;Helvetica;sans-serif"/>
                <w:color w:val="000000"/>
                <w:sz w:val="16"/>
              </w:rPr>
            </w:pPr>
            <w:r>
              <w:rPr>
                <w:rFonts w:ascii="Arial;Helvetica;sans-serif" w:hAnsi="Arial;Helvetica;sans-serif"/>
                <w:color w:val="000000"/>
                <w:sz w:val="16"/>
              </w:rPr>
              <w:t xml:space="preserve">9,611,582 </w:t>
            </w:r>
          </w:p>
        </w:tc>
        <w:tc>
          <w:tcPr>
            <w:tcW w:w="39" w:type="dxa"/>
            <w:tcBorders/>
            <w:tcMar>
              <w:bottom w:w="0" w:type="dxa"/>
            </w:tcMar>
            <w:vAlign w:val="center"/>
          </w:tcPr>
          <w:p>
            <w:pPr>
              <w:pStyle w:val="TableContents"/>
              <w:bidi w:val="0"/>
              <w:spacing w:before="0" w:after="283"/>
              <w:jc w:val="left"/>
              <w:rPr/>
            </w:pPr>
            <w:r>
              <w:rPr/>
              <w:t>​</w:t>
            </w:r>
          </w:p>
        </w:tc>
      </w:tr>
      <w:tr>
        <w:trPr/>
        <w:tc>
          <w:tcPr>
            <w:tcW w:w="38" w:type="dxa"/>
            <w:tcBorders/>
            <w:shd w:fill="FFFFFF" w:val="clear"/>
            <w:tcMar>
              <w:bottom w:w="0" w:type="dxa"/>
            </w:tcMar>
            <w:vAlign w:val="center"/>
          </w:tcPr>
          <w:p>
            <w:pPr>
              <w:pStyle w:val="TableContents"/>
              <w:bidi w:val="0"/>
              <w:spacing w:before="0" w:after="283"/>
              <w:jc w:val="left"/>
              <w:rPr/>
            </w:pPr>
            <w:r>
              <w:rPr/>
              <w:t>​</w:t>
            </w:r>
          </w:p>
        </w:tc>
        <w:tc>
          <w:tcPr>
            <w:tcW w:w="6065" w:type="dxa"/>
            <w:tcBorders/>
            <w:shd w:fill="FFFFFF" w:val="clear"/>
            <w:tcMar>
              <w:bottom w:w="0" w:type="dxa"/>
            </w:tcMar>
            <w:vAlign w:val="center"/>
          </w:tcPr>
          <w:p>
            <w:pPr>
              <w:pStyle w:val="TableContents"/>
              <w:bidi w:val="0"/>
              <w:spacing w:before="0" w:after="283"/>
              <w:ind w:left="230" w:right="0" w:hanging="200"/>
              <w:jc w:val="left"/>
              <w:rPr>
                <w:rFonts w:ascii="Arial;Helvetica;sans-serif" w:hAnsi="Arial;Helvetica;sans-serif"/>
                <w:color w:val="000000"/>
                <w:sz w:val="16"/>
              </w:rPr>
            </w:pPr>
            <w:r>
              <w:rPr>
                <w:rFonts w:ascii="Arial;Helvetica;sans-serif" w:hAnsi="Arial;Helvetica;sans-serif"/>
                <w:color w:val="000000"/>
                <w:sz w:val="16"/>
              </w:rPr>
              <w:t>Termination by Company without Cause or due to Constructive Discharge</w:t>
            </w:r>
          </w:p>
        </w:tc>
        <w:tc>
          <w:tcPr>
            <w:tcW w:w="23" w:type="dxa"/>
            <w:tcBorders/>
            <w:shd w:fill="FFFFFF" w:val="clear"/>
            <w:tcMar>
              <w:bottom w:w="0" w:type="dxa"/>
            </w:tcMar>
            <w:vAlign w:val="center"/>
          </w:tcPr>
          <w:p>
            <w:pPr>
              <w:pStyle w:val="TableContents"/>
              <w:bidi w:val="0"/>
              <w:spacing w:before="0" w:after="283"/>
              <w:jc w:val="left"/>
              <w:rPr/>
            </w:pPr>
            <w:r>
              <w:rPr/>
              <w:t>​</w:t>
            </w:r>
          </w:p>
        </w:tc>
        <w:tc>
          <w:tcPr>
            <w:tcW w:w="23" w:type="dxa"/>
            <w:tcBorders/>
            <w:shd w:fill="FFFFFF" w:val="clear"/>
            <w:tcMar>
              <w:bottom w:w="0" w:type="dxa"/>
            </w:tcMar>
            <w:vAlign w:val="center"/>
          </w:tcPr>
          <w:p>
            <w:pPr>
              <w:pStyle w:val="TableContents"/>
              <w:bidi w:val="0"/>
              <w:spacing w:before="0" w:after="283"/>
              <w:jc w:val="left"/>
              <w:rPr/>
            </w:pPr>
            <w:r>
              <w:rPr/>
              <w:t>​</w:t>
            </w:r>
          </w:p>
        </w:tc>
        <w:tc>
          <w:tcPr>
            <w:tcW w:w="936" w:type="dxa"/>
            <w:tcBorders/>
            <w:shd w:fill="FFFFFF" w:val="clear"/>
            <w:tcMar>
              <w:bottom w:w="0" w:type="dxa"/>
            </w:tcMar>
            <w:vAlign w:val="center"/>
          </w:tcPr>
          <w:p>
            <w:pPr>
              <w:pStyle w:val="TableContents"/>
              <w:bidi w:val="0"/>
              <w:spacing w:before="0" w:after="283"/>
              <w:ind w:left="124" w:right="0" w:hanging="0"/>
              <w:jc w:val="left"/>
              <w:rPr>
                <w:rFonts w:ascii="Arial;Helvetica;sans-serif" w:hAnsi="Arial;Helvetica;sans-serif"/>
                <w:color w:val="000000"/>
                <w:sz w:val="16"/>
              </w:rPr>
            </w:pPr>
            <w:r>
              <w:rPr>
                <w:rFonts w:ascii="Arial;Helvetica;sans-serif" w:hAnsi="Arial;Helvetica;sans-serif"/>
                <w:color w:val="000000"/>
                <w:sz w:val="16"/>
              </w:rPr>
              <w:t>1,997,349</w:t>
            </w:r>
          </w:p>
        </w:tc>
        <w:tc>
          <w:tcPr>
            <w:tcW w:w="23" w:type="dxa"/>
            <w:tcBorders/>
            <w:shd w:fill="FFFFFF" w:val="clear"/>
            <w:tcMar>
              <w:bottom w:w="0" w:type="dxa"/>
            </w:tcMar>
            <w:vAlign w:val="center"/>
          </w:tcPr>
          <w:p>
            <w:pPr>
              <w:pStyle w:val="TableContents"/>
              <w:bidi w:val="0"/>
              <w:spacing w:before="0" w:after="283"/>
              <w:jc w:val="left"/>
              <w:rPr/>
            </w:pPr>
            <w:r>
              <w:rPr/>
              <w:t>​</w:t>
            </w:r>
          </w:p>
        </w:tc>
        <w:tc>
          <w:tcPr>
            <w:tcW w:w="23" w:type="dxa"/>
            <w:tcBorders/>
            <w:shd w:fill="FFFFFF" w:val="clear"/>
            <w:tcMar>
              <w:bottom w:w="0" w:type="dxa"/>
            </w:tcMar>
            <w:vAlign w:val="center"/>
          </w:tcPr>
          <w:p>
            <w:pPr>
              <w:pStyle w:val="TableContents"/>
              <w:bidi w:val="0"/>
              <w:spacing w:before="0" w:after="283"/>
              <w:jc w:val="left"/>
              <w:rPr/>
            </w:pPr>
            <w:r>
              <w:rPr/>
              <w:t>​</w:t>
            </w:r>
          </w:p>
        </w:tc>
        <w:tc>
          <w:tcPr>
            <w:tcW w:w="981" w:type="dxa"/>
            <w:tcBorders/>
            <w:shd w:fill="FFFFFF" w:val="clear"/>
            <w:tcMar>
              <w:bottom w:w="0" w:type="dxa"/>
            </w:tcMar>
            <w:vAlign w:val="center"/>
          </w:tcPr>
          <w:p>
            <w:pPr>
              <w:pStyle w:val="TableContents"/>
              <w:bidi w:val="0"/>
              <w:spacing w:before="0" w:after="283"/>
              <w:ind w:left="106" w:right="0" w:hanging="0"/>
              <w:jc w:val="left"/>
              <w:rPr>
                <w:rFonts w:ascii="Arial;Helvetica;sans-serif" w:hAnsi="Arial;Helvetica;sans-serif"/>
                <w:color w:val="000000"/>
                <w:sz w:val="16"/>
              </w:rPr>
            </w:pPr>
            <w:r>
              <w:rPr>
                <w:rFonts w:ascii="Arial;Helvetica;sans-serif" w:hAnsi="Arial;Helvetica;sans-serif"/>
                <w:color w:val="000000"/>
                <w:sz w:val="16"/>
              </w:rPr>
              <w:t>4,681,702</w:t>
            </w:r>
          </w:p>
        </w:tc>
        <w:tc>
          <w:tcPr>
            <w:tcW w:w="23" w:type="dxa"/>
            <w:tcBorders/>
            <w:shd w:fill="FFFFFF" w:val="clear"/>
            <w:tcMar>
              <w:bottom w:w="0" w:type="dxa"/>
            </w:tcMar>
            <w:vAlign w:val="center"/>
          </w:tcPr>
          <w:p>
            <w:pPr>
              <w:pStyle w:val="TableContents"/>
              <w:bidi w:val="0"/>
              <w:spacing w:before="0" w:after="283"/>
              <w:jc w:val="left"/>
              <w:rPr/>
            </w:pPr>
            <w:r>
              <w:rPr/>
              <w:t>​</w:t>
            </w:r>
          </w:p>
        </w:tc>
        <w:tc>
          <w:tcPr>
            <w:tcW w:w="23" w:type="dxa"/>
            <w:tcBorders/>
            <w:shd w:fill="FFFFFF" w:val="clear"/>
            <w:tcMar>
              <w:bottom w:w="0" w:type="dxa"/>
            </w:tcMar>
            <w:vAlign w:val="center"/>
          </w:tcPr>
          <w:p>
            <w:pPr>
              <w:pStyle w:val="TableContents"/>
              <w:bidi w:val="0"/>
              <w:spacing w:before="0" w:after="283"/>
              <w:jc w:val="left"/>
              <w:rPr/>
            </w:pPr>
            <w:r>
              <w:rPr/>
              <w:t>​</w:t>
            </w:r>
          </w:p>
        </w:tc>
        <w:tc>
          <w:tcPr>
            <w:tcW w:w="1101" w:type="dxa"/>
            <w:tcBorders/>
            <w:shd w:fill="FFFFFF" w:val="clear"/>
            <w:tcMar>
              <w:bottom w:w="0" w:type="dxa"/>
            </w:tcMar>
            <w:vAlign w:val="center"/>
          </w:tcPr>
          <w:p>
            <w:pPr>
              <w:pStyle w:val="TableContents"/>
              <w:bidi w:val="0"/>
              <w:spacing w:before="0" w:after="283"/>
              <w:ind w:left="408" w:right="0" w:hanging="0"/>
              <w:jc w:val="left"/>
              <w:rPr>
                <w:rFonts w:ascii="Arial;Helvetica;sans-serif" w:hAnsi="Arial;Helvetica;sans-serif"/>
                <w:color w:val="000000"/>
                <w:sz w:val="16"/>
              </w:rPr>
            </w:pPr>
            <w:r>
              <w:rPr>
                <w:rFonts w:ascii="Arial;Helvetica;sans-serif" w:hAnsi="Arial;Helvetica;sans-serif"/>
                <w:color w:val="000000"/>
                <w:sz w:val="16"/>
              </w:rPr>
              <w:t>30,924</w:t>
            </w:r>
          </w:p>
        </w:tc>
        <w:tc>
          <w:tcPr>
            <w:tcW w:w="23" w:type="dxa"/>
            <w:tcBorders/>
            <w:shd w:fill="FFFFFF" w:val="clear"/>
            <w:tcMar>
              <w:bottom w:w="0" w:type="dxa"/>
            </w:tcMar>
            <w:vAlign w:val="center"/>
          </w:tcPr>
          <w:p>
            <w:pPr>
              <w:pStyle w:val="TableContents"/>
              <w:bidi w:val="0"/>
              <w:spacing w:before="0" w:after="283"/>
              <w:jc w:val="left"/>
              <w:rPr/>
            </w:pPr>
            <w:r>
              <w:rPr/>
              <w:t>​</w:t>
            </w:r>
          </w:p>
        </w:tc>
        <w:tc>
          <w:tcPr>
            <w:tcW w:w="23" w:type="dxa"/>
            <w:tcBorders/>
            <w:shd w:fill="FFFFFF" w:val="clear"/>
            <w:tcMar>
              <w:bottom w:w="0" w:type="dxa"/>
            </w:tcMar>
            <w:vAlign w:val="center"/>
          </w:tcPr>
          <w:p>
            <w:pPr>
              <w:pStyle w:val="TableContents"/>
              <w:bidi w:val="0"/>
              <w:spacing w:before="0" w:after="283"/>
              <w:jc w:val="left"/>
              <w:rPr/>
            </w:pPr>
            <w:r>
              <w:rPr/>
              <w:t>​</w:t>
            </w:r>
          </w:p>
        </w:tc>
        <w:tc>
          <w:tcPr>
            <w:tcW w:w="861" w:type="dxa"/>
            <w:tcBorders/>
            <w:shd w:fill="FFFFFF" w:val="clear"/>
            <w:tcMar>
              <w:bottom w:w="0" w:type="dxa"/>
            </w:tcMar>
            <w:vAlign w:val="center"/>
          </w:tcPr>
          <w:p>
            <w:pPr>
              <w:pStyle w:val="TableContents"/>
              <w:bidi w:val="0"/>
              <w:spacing w:before="0" w:after="283"/>
              <w:ind w:left="0" w:right="0" w:hanging="0"/>
              <w:jc w:val="left"/>
              <w:rPr>
                <w:rFonts w:ascii="Arial;Helvetica;sans-serif" w:hAnsi="Arial;Helvetica;sans-serif"/>
                <w:color w:val="000000"/>
                <w:sz w:val="16"/>
              </w:rPr>
            </w:pPr>
            <w:r>
              <w:rPr>
                <w:rFonts w:ascii="Arial;Helvetica;sans-serif" w:hAnsi="Arial;Helvetica;sans-serif"/>
                <w:color w:val="000000"/>
                <w:sz w:val="16"/>
              </w:rPr>
              <w:t xml:space="preserve">6,709,975 </w:t>
            </w:r>
          </w:p>
        </w:tc>
        <w:tc>
          <w:tcPr>
            <w:tcW w:w="39" w:type="dxa"/>
            <w:tcBorders/>
            <w:shd w:fill="FFFFFF" w:val="clear"/>
            <w:tcMar>
              <w:bottom w:w="0" w:type="dxa"/>
            </w:tcMar>
            <w:vAlign w:val="center"/>
          </w:tcPr>
          <w:p>
            <w:pPr>
              <w:pStyle w:val="TableContents"/>
              <w:bidi w:val="0"/>
              <w:spacing w:before="0" w:after="283"/>
              <w:jc w:val="left"/>
              <w:rPr/>
            </w:pPr>
            <w:r>
              <w:rPr/>
              <w:t>​</w:t>
            </w:r>
          </w:p>
        </w:tc>
      </w:tr>
      <w:tr>
        <w:trPr/>
        <w:tc>
          <w:tcPr>
            <w:tcW w:w="38" w:type="dxa"/>
            <w:tcBorders/>
            <w:tcMar>
              <w:bottom w:w="0" w:type="dxa"/>
            </w:tcMar>
            <w:vAlign w:val="center"/>
          </w:tcPr>
          <w:p>
            <w:pPr>
              <w:pStyle w:val="TableContents"/>
              <w:bidi w:val="0"/>
              <w:spacing w:before="0" w:after="283"/>
              <w:jc w:val="left"/>
              <w:rPr/>
            </w:pPr>
            <w:r>
              <w:rPr/>
              <w:t>​</w:t>
            </w:r>
          </w:p>
        </w:tc>
        <w:tc>
          <w:tcPr>
            <w:tcW w:w="6065" w:type="dxa"/>
            <w:tcBorders/>
            <w:tcMar>
              <w:bottom w:w="0" w:type="dxa"/>
            </w:tcMar>
            <w:vAlign w:val="center"/>
          </w:tcPr>
          <w:p>
            <w:pPr>
              <w:pStyle w:val="TableContents"/>
              <w:bidi w:val="0"/>
              <w:spacing w:before="0" w:after="283"/>
              <w:ind w:left="230" w:right="0" w:hanging="200"/>
              <w:jc w:val="left"/>
              <w:rPr>
                <w:rFonts w:ascii="Arial;Helvetica;sans-serif" w:hAnsi="Arial;Helvetica;sans-serif"/>
                <w:color w:val="000000"/>
                <w:sz w:val="16"/>
              </w:rPr>
            </w:pPr>
            <w:r>
              <w:rPr>
                <w:rFonts w:ascii="Arial;Helvetica;sans-serif" w:hAnsi="Arial;Helvetica;sans-serif"/>
                <w:color w:val="000000"/>
                <w:sz w:val="16"/>
              </w:rPr>
              <w:t>Change of Control Transaction and Termination by Company without Cause or due to a Constructive Discharge</w:t>
            </w:r>
          </w:p>
        </w:tc>
        <w:tc>
          <w:tcPr>
            <w:tcW w:w="23" w:type="dxa"/>
            <w:tcBorders/>
            <w:tcMar>
              <w:bottom w:w="0" w:type="dxa"/>
            </w:tcMar>
            <w:vAlign w:val="center"/>
          </w:tcPr>
          <w:p>
            <w:pPr>
              <w:pStyle w:val="TableContents"/>
              <w:bidi w:val="0"/>
              <w:spacing w:before="0" w:after="283"/>
              <w:jc w:val="left"/>
              <w:rPr/>
            </w:pPr>
            <w:r>
              <w:rPr/>
              <w:t>​</w:t>
            </w:r>
          </w:p>
        </w:tc>
        <w:tc>
          <w:tcPr>
            <w:tcW w:w="23" w:type="dxa"/>
            <w:tcBorders/>
            <w:tcMar>
              <w:bottom w:w="0" w:type="dxa"/>
            </w:tcMar>
            <w:vAlign w:val="center"/>
          </w:tcPr>
          <w:p>
            <w:pPr>
              <w:pStyle w:val="TableContents"/>
              <w:bidi w:val="0"/>
              <w:spacing w:before="0" w:after="283"/>
              <w:jc w:val="left"/>
              <w:rPr/>
            </w:pPr>
            <w:r>
              <w:rPr/>
              <w:t>​</w:t>
            </w:r>
          </w:p>
        </w:tc>
        <w:tc>
          <w:tcPr>
            <w:tcW w:w="936" w:type="dxa"/>
            <w:tcBorders/>
            <w:tcMar>
              <w:bottom w:w="0" w:type="dxa"/>
            </w:tcMar>
            <w:vAlign w:val="center"/>
          </w:tcPr>
          <w:p>
            <w:pPr>
              <w:pStyle w:val="TableContents"/>
              <w:bidi w:val="0"/>
              <w:spacing w:before="0" w:after="283"/>
              <w:ind w:left="124" w:right="0" w:hanging="0"/>
              <w:jc w:val="left"/>
              <w:rPr>
                <w:rFonts w:ascii="Arial;Helvetica;sans-serif" w:hAnsi="Arial;Helvetica;sans-serif"/>
                <w:color w:val="000000"/>
                <w:sz w:val="16"/>
              </w:rPr>
            </w:pPr>
            <w:r>
              <w:rPr>
                <w:rFonts w:ascii="Arial;Helvetica;sans-serif" w:hAnsi="Arial;Helvetica;sans-serif"/>
                <w:color w:val="000000"/>
                <w:sz w:val="16"/>
              </w:rPr>
              <w:t>1,997,349</w:t>
            </w:r>
          </w:p>
        </w:tc>
        <w:tc>
          <w:tcPr>
            <w:tcW w:w="23" w:type="dxa"/>
            <w:tcBorders/>
            <w:tcMar>
              <w:bottom w:w="0" w:type="dxa"/>
            </w:tcMar>
            <w:vAlign w:val="center"/>
          </w:tcPr>
          <w:p>
            <w:pPr>
              <w:pStyle w:val="TableContents"/>
              <w:bidi w:val="0"/>
              <w:spacing w:before="0" w:after="283"/>
              <w:jc w:val="left"/>
              <w:rPr/>
            </w:pPr>
            <w:r>
              <w:rPr/>
              <w:t>​</w:t>
            </w:r>
          </w:p>
        </w:tc>
        <w:tc>
          <w:tcPr>
            <w:tcW w:w="23" w:type="dxa"/>
            <w:tcBorders/>
            <w:tcMar>
              <w:bottom w:w="0" w:type="dxa"/>
            </w:tcMar>
            <w:vAlign w:val="center"/>
          </w:tcPr>
          <w:p>
            <w:pPr>
              <w:pStyle w:val="TableContents"/>
              <w:bidi w:val="0"/>
              <w:spacing w:before="0" w:after="283"/>
              <w:jc w:val="left"/>
              <w:rPr/>
            </w:pPr>
            <w:r>
              <w:rPr/>
              <w:t>​</w:t>
            </w:r>
          </w:p>
        </w:tc>
        <w:tc>
          <w:tcPr>
            <w:tcW w:w="981" w:type="dxa"/>
            <w:tcBorders/>
            <w:tcMar>
              <w:bottom w:w="0" w:type="dxa"/>
            </w:tcMar>
            <w:vAlign w:val="center"/>
          </w:tcPr>
          <w:p>
            <w:pPr>
              <w:pStyle w:val="TableContents"/>
              <w:bidi w:val="0"/>
              <w:spacing w:before="0" w:after="283"/>
              <w:ind w:left="106" w:right="0" w:hanging="0"/>
              <w:jc w:val="left"/>
              <w:rPr>
                <w:rFonts w:ascii="Arial;Helvetica;sans-serif" w:hAnsi="Arial;Helvetica;sans-serif"/>
                <w:color w:val="000000"/>
                <w:sz w:val="16"/>
              </w:rPr>
            </w:pPr>
            <w:r>
              <w:rPr>
                <w:rFonts w:ascii="Arial;Helvetica;sans-serif" w:hAnsi="Arial;Helvetica;sans-serif"/>
                <w:color w:val="000000"/>
                <w:sz w:val="16"/>
              </w:rPr>
              <w:t>8,885,246</w:t>
            </w:r>
          </w:p>
        </w:tc>
        <w:tc>
          <w:tcPr>
            <w:tcW w:w="23" w:type="dxa"/>
            <w:tcBorders/>
            <w:tcMar>
              <w:bottom w:w="0" w:type="dxa"/>
            </w:tcMar>
            <w:vAlign w:val="center"/>
          </w:tcPr>
          <w:p>
            <w:pPr>
              <w:pStyle w:val="TableContents"/>
              <w:bidi w:val="0"/>
              <w:spacing w:before="0" w:after="283"/>
              <w:jc w:val="left"/>
              <w:rPr/>
            </w:pPr>
            <w:r>
              <w:rPr/>
              <w:t>​</w:t>
            </w:r>
          </w:p>
        </w:tc>
        <w:tc>
          <w:tcPr>
            <w:tcW w:w="23" w:type="dxa"/>
            <w:tcBorders/>
            <w:tcMar>
              <w:bottom w:w="0" w:type="dxa"/>
            </w:tcMar>
            <w:vAlign w:val="center"/>
          </w:tcPr>
          <w:p>
            <w:pPr>
              <w:pStyle w:val="TableContents"/>
              <w:bidi w:val="0"/>
              <w:spacing w:before="0" w:after="283"/>
              <w:jc w:val="left"/>
              <w:rPr/>
            </w:pPr>
            <w:r>
              <w:rPr/>
              <w:t>​</w:t>
            </w:r>
          </w:p>
        </w:tc>
        <w:tc>
          <w:tcPr>
            <w:tcW w:w="1101" w:type="dxa"/>
            <w:tcBorders/>
            <w:tcMar>
              <w:bottom w:w="0" w:type="dxa"/>
            </w:tcMar>
            <w:vAlign w:val="center"/>
          </w:tcPr>
          <w:p>
            <w:pPr>
              <w:pStyle w:val="TableContents"/>
              <w:bidi w:val="0"/>
              <w:spacing w:before="0" w:after="283"/>
              <w:ind w:left="408" w:right="0" w:hanging="0"/>
              <w:jc w:val="left"/>
              <w:rPr>
                <w:rFonts w:ascii="Arial;Helvetica;sans-serif" w:hAnsi="Arial;Helvetica;sans-serif"/>
                <w:color w:val="000000"/>
                <w:sz w:val="16"/>
              </w:rPr>
            </w:pPr>
            <w:r>
              <w:rPr>
                <w:rFonts w:ascii="Arial;Helvetica;sans-serif" w:hAnsi="Arial;Helvetica;sans-serif"/>
                <w:color w:val="000000"/>
                <w:sz w:val="16"/>
              </w:rPr>
              <w:t>30,924</w:t>
            </w:r>
          </w:p>
        </w:tc>
        <w:tc>
          <w:tcPr>
            <w:tcW w:w="23" w:type="dxa"/>
            <w:tcBorders/>
            <w:tcMar>
              <w:bottom w:w="0" w:type="dxa"/>
            </w:tcMar>
            <w:vAlign w:val="center"/>
          </w:tcPr>
          <w:p>
            <w:pPr>
              <w:pStyle w:val="TableContents"/>
              <w:bidi w:val="0"/>
              <w:spacing w:before="0" w:after="283"/>
              <w:jc w:val="left"/>
              <w:rPr/>
            </w:pPr>
            <w:r>
              <w:rPr/>
              <w:t>​</w:t>
            </w:r>
          </w:p>
        </w:tc>
        <w:tc>
          <w:tcPr>
            <w:tcW w:w="23" w:type="dxa"/>
            <w:tcBorders/>
            <w:tcMar>
              <w:bottom w:w="0" w:type="dxa"/>
            </w:tcMar>
            <w:vAlign w:val="center"/>
          </w:tcPr>
          <w:p>
            <w:pPr>
              <w:pStyle w:val="TableContents"/>
              <w:bidi w:val="0"/>
              <w:spacing w:before="0" w:after="283"/>
              <w:jc w:val="left"/>
              <w:rPr/>
            </w:pPr>
            <w:r>
              <w:rPr/>
              <w:t>​</w:t>
            </w:r>
          </w:p>
        </w:tc>
        <w:tc>
          <w:tcPr>
            <w:tcW w:w="861" w:type="dxa"/>
            <w:tcBorders/>
            <w:tcMar>
              <w:bottom w:w="0" w:type="dxa"/>
            </w:tcMar>
            <w:vAlign w:val="center"/>
          </w:tcPr>
          <w:p>
            <w:pPr>
              <w:pStyle w:val="TableContents"/>
              <w:bidi w:val="0"/>
              <w:spacing w:before="0" w:after="283"/>
              <w:ind w:left="0" w:right="0" w:hanging="0"/>
              <w:jc w:val="left"/>
              <w:rPr>
                <w:rFonts w:ascii="Arial;Helvetica;sans-serif" w:hAnsi="Arial;Helvetica;sans-serif"/>
                <w:color w:val="000000"/>
                <w:sz w:val="16"/>
              </w:rPr>
            </w:pPr>
            <w:r>
              <w:rPr>
                <w:rFonts w:ascii="Arial;Helvetica;sans-serif" w:hAnsi="Arial;Helvetica;sans-serif"/>
                <w:color w:val="000000"/>
                <w:sz w:val="16"/>
              </w:rPr>
              <w:t xml:space="preserve">10,913,519 </w:t>
            </w:r>
          </w:p>
        </w:tc>
        <w:tc>
          <w:tcPr>
            <w:tcW w:w="39" w:type="dxa"/>
            <w:tcBorders/>
            <w:tcMar>
              <w:bottom w:w="0" w:type="dxa"/>
            </w:tcMar>
            <w:vAlign w:val="center"/>
          </w:tcPr>
          <w:p>
            <w:pPr>
              <w:pStyle w:val="TableContents"/>
              <w:bidi w:val="0"/>
              <w:spacing w:before="0" w:after="283"/>
              <w:jc w:val="left"/>
              <w:rPr/>
            </w:pPr>
            <w:r>
              <w:rPr/>
              <w:t>​</w:t>
            </w:r>
          </w:p>
        </w:tc>
      </w:tr>
      <w:tr>
        <w:trPr/>
        <w:tc>
          <w:tcPr>
            <w:tcW w:w="38" w:type="dxa"/>
            <w:tcBorders>
              <w:bottom w:val="single" w:sz="8" w:space="0" w:color="000000"/>
            </w:tcBorders>
            <w:shd w:fill="FFFFFF" w:val="clear"/>
            <w:tcMar>
              <w:bottom w:w="60" w:type="dxa"/>
            </w:tcMar>
            <w:vAlign w:val="center"/>
          </w:tcPr>
          <w:p>
            <w:pPr>
              <w:pStyle w:val="TableContents"/>
              <w:bidi w:val="0"/>
              <w:spacing w:before="0" w:after="283"/>
              <w:jc w:val="left"/>
              <w:rPr/>
            </w:pPr>
            <w:r>
              <w:rPr/>
              <w:t>​</w:t>
            </w:r>
          </w:p>
        </w:tc>
        <w:tc>
          <w:tcPr>
            <w:tcW w:w="6065" w:type="dxa"/>
            <w:tcBorders>
              <w:bottom w:val="single" w:sz="8" w:space="0" w:color="000000"/>
            </w:tcBorders>
            <w:shd w:fill="FFFFFF" w:val="clear"/>
            <w:tcMar>
              <w:bottom w:w="60" w:type="dxa"/>
            </w:tcMar>
            <w:vAlign w:val="center"/>
          </w:tcPr>
          <w:p>
            <w:pPr>
              <w:pStyle w:val="TableContents"/>
              <w:bidi w:val="0"/>
              <w:spacing w:before="0" w:after="283"/>
              <w:ind w:left="30" w:right="0" w:hanging="0"/>
              <w:jc w:val="left"/>
              <w:rPr>
                <w:rFonts w:ascii="Arial;Helvetica;sans-serif" w:hAnsi="Arial;Helvetica;sans-serif"/>
                <w:color w:val="000000"/>
                <w:sz w:val="16"/>
              </w:rPr>
            </w:pPr>
            <w:r>
              <w:rPr>
                <w:rFonts w:ascii="Arial;Helvetica;sans-serif" w:hAnsi="Arial;Helvetica;sans-serif"/>
                <w:color w:val="000000"/>
                <w:sz w:val="16"/>
              </w:rPr>
              <w:t>Change of Control Transaction without Termination</w:t>
            </w:r>
          </w:p>
        </w:tc>
        <w:tc>
          <w:tcPr>
            <w:tcW w:w="23" w:type="dxa"/>
            <w:tcBorders>
              <w:bottom w:val="single" w:sz="8" w:space="0" w:color="000000"/>
            </w:tcBorders>
            <w:shd w:fill="FFFFFF" w:val="clear"/>
            <w:tcMar>
              <w:bottom w:w="60" w:type="dxa"/>
            </w:tcMar>
            <w:vAlign w:val="center"/>
          </w:tcPr>
          <w:p>
            <w:pPr>
              <w:pStyle w:val="TableContents"/>
              <w:bidi w:val="0"/>
              <w:spacing w:before="0" w:after="283"/>
              <w:jc w:val="left"/>
              <w:rPr/>
            </w:pPr>
            <w:r>
              <w:rPr/>
              <w:t>​</w:t>
            </w:r>
          </w:p>
        </w:tc>
        <w:tc>
          <w:tcPr>
            <w:tcW w:w="23" w:type="dxa"/>
            <w:tcBorders>
              <w:bottom w:val="single" w:sz="8" w:space="0" w:color="000000"/>
            </w:tcBorders>
            <w:shd w:fill="FFFFFF" w:val="clear"/>
            <w:tcMar>
              <w:bottom w:w="60" w:type="dxa"/>
            </w:tcMar>
            <w:vAlign w:val="center"/>
          </w:tcPr>
          <w:p>
            <w:pPr>
              <w:pStyle w:val="TableContents"/>
              <w:bidi w:val="0"/>
              <w:spacing w:before="0" w:after="283"/>
              <w:jc w:val="left"/>
              <w:rPr/>
            </w:pPr>
            <w:r>
              <w:rPr/>
              <w:t>​</w:t>
            </w:r>
          </w:p>
        </w:tc>
        <w:tc>
          <w:tcPr>
            <w:tcW w:w="936" w:type="dxa"/>
            <w:tcBorders>
              <w:bottom w:val="single" w:sz="8" w:space="0" w:color="000000"/>
            </w:tcBorders>
            <w:shd w:fill="FFFFFF" w:val="clear"/>
            <w:tcMar>
              <w:bottom w:w="60" w:type="dxa"/>
            </w:tcMar>
            <w:vAlign w:val="center"/>
          </w:tcPr>
          <w:p>
            <w:pPr>
              <w:pStyle w:val="TableContents"/>
              <w:bidi w:val="0"/>
              <w:spacing w:before="0" w:after="283"/>
              <w:ind w:left="124" w:right="0" w:hanging="0"/>
              <w:jc w:val="left"/>
              <w:rPr>
                <w:color w:val="000000"/>
              </w:rPr>
            </w:pPr>
            <w:r>
              <w:rPr>
                <w:color w:val="000000"/>
              </w:rPr>
              <w:t>—</w:t>
            </w:r>
          </w:p>
        </w:tc>
        <w:tc>
          <w:tcPr>
            <w:tcW w:w="23" w:type="dxa"/>
            <w:tcBorders>
              <w:bottom w:val="single" w:sz="8" w:space="0" w:color="000000"/>
            </w:tcBorders>
            <w:shd w:fill="FFFFFF" w:val="clear"/>
            <w:tcMar>
              <w:bottom w:w="60" w:type="dxa"/>
            </w:tcMar>
            <w:vAlign w:val="center"/>
          </w:tcPr>
          <w:p>
            <w:pPr>
              <w:pStyle w:val="TableContents"/>
              <w:bidi w:val="0"/>
              <w:spacing w:before="0" w:after="283"/>
              <w:jc w:val="left"/>
              <w:rPr/>
            </w:pPr>
            <w:r>
              <w:rPr/>
              <w:t>​</w:t>
            </w:r>
          </w:p>
        </w:tc>
        <w:tc>
          <w:tcPr>
            <w:tcW w:w="23" w:type="dxa"/>
            <w:tcBorders>
              <w:bottom w:val="single" w:sz="8" w:space="0" w:color="000000"/>
            </w:tcBorders>
            <w:shd w:fill="FFFFFF" w:val="clear"/>
            <w:tcMar>
              <w:bottom w:w="60" w:type="dxa"/>
            </w:tcMar>
            <w:vAlign w:val="center"/>
          </w:tcPr>
          <w:p>
            <w:pPr>
              <w:pStyle w:val="TableContents"/>
              <w:bidi w:val="0"/>
              <w:spacing w:before="0" w:after="283"/>
              <w:jc w:val="left"/>
              <w:rPr/>
            </w:pPr>
            <w:r>
              <w:rPr/>
              <w:t>​</w:t>
            </w:r>
          </w:p>
        </w:tc>
        <w:tc>
          <w:tcPr>
            <w:tcW w:w="981" w:type="dxa"/>
            <w:tcBorders>
              <w:bottom w:val="single" w:sz="8" w:space="0" w:color="000000"/>
            </w:tcBorders>
            <w:shd w:fill="FFFFFF" w:val="clear"/>
            <w:tcMar>
              <w:bottom w:w="60" w:type="dxa"/>
            </w:tcMar>
            <w:vAlign w:val="center"/>
          </w:tcPr>
          <w:p>
            <w:pPr>
              <w:pStyle w:val="TableContents"/>
              <w:bidi w:val="0"/>
              <w:spacing w:before="0" w:after="283"/>
              <w:ind w:left="106" w:right="0" w:hanging="0"/>
              <w:jc w:val="left"/>
              <w:rPr>
                <w:color w:val="000000"/>
              </w:rPr>
            </w:pPr>
            <w:r>
              <w:rPr>
                <w:color w:val="000000"/>
              </w:rPr>
              <w:t>—</w:t>
            </w:r>
          </w:p>
        </w:tc>
        <w:tc>
          <w:tcPr>
            <w:tcW w:w="23" w:type="dxa"/>
            <w:tcBorders>
              <w:bottom w:val="single" w:sz="8" w:space="0" w:color="000000"/>
            </w:tcBorders>
            <w:shd w:fill="FFFFFF" w:val="clear"/>
            <w:tcMar>
              <w:bottom w:w="60" w:type="dxa"/>
            </w:tcMar>
            <w:vAlign w:val="center"/>
          </w:tcPr>
          <w:p>
            <w:pPr>
              <w:pStyle w:val="TableContents"/>
              <w:bidi w:val="0"/>
              <w:spacing w:before="0" w:after="283"/>
              <w:jc w:val="left"/>
              <w:rPr/>
            </w:pPr>
            <w:r>
              <w:rPr/>
              <w:t>​</w:t>
            </w:r>
          </w:p>
        </w:tc>
        <w:tc>
          <w:tcPr>
            <w:tcW w:w="23" w:type="dxa"/>
            <w:tcBorders>
              <w:bottom w:val="single" w:sz="8" w:space="0" w:color="000000"/>
            </w:tcBorders>
            <w:shd w:fill="FFFFFF" w:val="clear"/>
            <w:tcMar>
              <w:bottom w:w="60" w:type="dxa"/>
            </w:tcMar>
            <w:vAlign w:val="center"/>
          </w:tcPr>
          <w:p>
            <w:pPr>
              <w:pStyle w:val="TableContents"/>
              <w:bidi w:val="0"/>
              <w:spacing w:before="0" w:after="283"/>
              <w:jc w:val="left"/>
              <w:rPr/>
            </w:pPr>
            <w:r>
              <w:rPr/>
              <w:t>​</w:t>
            </w:r>
          </w:p>
        </w:tc>
        <w:tc>
          <w:tcPr>
            <w:tcW w:w="1101" w:type="dxa"/>
            <w:tcBorders>
              <w:bottom w:val="single" w:sz="8" w:space="0" w:color="000000"/>
            </w:tcBorders>
            <w:shd w:fill="FFFFFF" w:val="clear"/>
            <w:tcMar>
              <w:bottom w:w="60" w:type="dxa"/>
            </w:tcMar>
            <w:vAlign w:val="center"/>
          </w:tcPr>
          <w:p>
            <w:pPr>
              <w:pStyle w:val="TableContents"/>
              <w:bidi w:val="0"/>
              <w:spacing w:before="0" w:after="283"/>
              <w:ind w:left="408" w:right="0" w:hanging="0"/>
              <w:jc w:val="left"/>
              <w:rPr>
                <w:color w:val="000000"/>
              </w:rPr>
            </w:pPr>
            <w:r>
              <w:rPr>
                <w:color w:val="000000"/>
              </w:rPr>
              <w:t>—</w:t>
            </w:r>
          </w:p>
        </w:tc>
        <w:tc>
          <w:tcPr>
            <w:tcW w:w="23" w:type="dxa"/>
            <w:tcBorders>
              <w:bottom w:val="single" w:sz="8" w:space="0" w:color="000000"/>
            </w:tcBorders>
            <w:shd w:fill="FFFFFF" w:val="clear"/>
            <w:tcMar>
              <w:bottom w:w="60" w:type="dxa"/>
            </w:tcMar>
            <w:vAlign w:val="center"/>
          </w:tcPr>
          <w:p>
            <w:pPr>
              <w:pStyle w:val="TableContents"/>
              <w:bidi w:val="0"/>
              <w:spacing w:before="0" w:after="283"/>
              <w:jc w:val="left"/>
              <w:rPr/>
            </w:pPr>
            <w:r>
              <w:rPr/>
              <w:t>​</w:t>
            </w:r>
          </w:p>
        </w:tc>
        <w:tc>
          <w:tcPr>
            <w:tcW w:w="23" w:type="dxa"/>
            <w:tcBorders>
              <w:bottom w:val="single" w:sz="8" w:space="0" w:color="000000"/>
            </w:tcBorders>
            <w:shd w:fill="FFFFFF" w:val="clear"/>
            <w:tcMar>
              <w:bottom w:w="60" w:type="dxa"/>
            </w:tcMar>
            <w:vAlign w:val="center"/>
          </w:tcPr>
          <w:p>
            <w:pPr>
              <w:pStyle w:val="TableContents"/>
              <w:bidi w:val="0"/>
              <w:spacing w:before="0" w:after="283"/>
              <w:jc w:val="left"/>
              <w:rPr/>
            </w:pPr>
            <w:r>
              <w:rPr/>
              <w:t>​</w:t>
            </w:r>
          </w:p>
        </w:tc>
        <w:tc>
          <w:tcPr>
            <w:tcW w:w="861" w:type="dxa"/>
            <w:tcBorders>
              <w:bottom w:val="single" w:sz="8" w:space="0" w:color="000000"/>
            </w:tcBorders>
            <w:shd w:fill="FFFFFF" w:val="clear"/>
            <w:tcMar>
              <w:bottom w:w="60" w:type="dxa"/>
            </w:tcMar>
            <w:vAlign w:val="center"/>
          </w:tcPr>
          <w:p>
            <w:pPr>
              <w:pStyle w:val="TableContents"/>
              <w:bidi w:val="0"/>
              <w:spacing w:before="0" w:after="283"/>
              <w:ind w:left="0" w:right="0" w:hanging="0"/>
              <w:jc w:val="left"/>
              <w:rPr>
                <w:color w:val="000000"/>
              </w:rPr>
            </w:pPr>
            <w:r>
              <w:rPr>
                <w:color w:val="000000"/>
              </w:rPr>
              <w:t xml:space="preserve">— </w:t>
            </w:r>
          </w:p>
        </w:tc>
        <w:tc>
          <w:tcPr>
            <w:tcW w:w="39" w:type="dxa"/>
            <w:tcBorders>
              <w:bottom w:val="single" w:sz="8" w:space="0" w:color="000000"/>
            </w:tcBorders>
            <w:shd w:fill="FFFFFF" w:val="clear"/>
            <w:tcMar>
              <w:bottom w:w="60" w:type="dxa"/>
            </w:tcMar>
            <w:vAlign w:val="center"/>
          </w:tcPr>
          <w:p>
            <w:pPr>
              <w:pStyle w:val="TableContents"/>
              <w:bidi w:val="0"/>
              <w:spacing w:before="0" w:after="283"/>
              <w:jc w:val="left"/>
              <w:rPr/>
            </w:pPr>
            <w:r>
              <w:rPr/>
              <w:t>​</w:t>
            </w:r>
          </w:p>
        </w:tc>
      </w:tr>
      <w:tr>
        <w:trPr/>
        <w:tc>
          <w:tcPr>
            <w:tcW w:w="38" w:type="dxa"/>
            <w:tcBorders/>
            <w:shd w:fill="CCCCCC" w:val="clear"/>
            <w:tcMar>
              <w:bottom w:w="0" w:type="dxa"/>
            </w:tcMar>
            <w:vAlign w:val="center"/>
          </w:tcPr>
          <w:p>
            <w:pPr>
              <w:pStyle w:val="TableContents"/>
              <w:bidi w:val="0"/>
              <w:spacing w:before="0" w:after="283"/>
              <w:jc w:val="left"/>
              <w:rPr/>
            </w:pPr>
            <w:r>
              <w:rPr/>
              <w:t>​</w:t>
            </w:r>
          </w:p>
        </w:tc>
        <w:tc>
          <w:tcPr>
            <w:tcW w:w="6065" w:type="dxa"/>
            <w:tcBorders/>
            <w:shd w:fill="CCCCCC" w:val="clear"/>
            <w:tcMar>
              <w:bottom w:w="0" w:type="dxa"/>
            </w:tcMar>
            <w:vAlign w:val="center"/>
          </w:tcPr>
          <w:p>
            <w:pPr>
              <w:pStyle w:val="TableContents"/>
              <w:bidi w:val="0"/>
              <w:spacing w:before="0" w:after="283"/>
              <w:ind w:left="30" w:right="0" w:hanging="0"/>
              <w:jc w:val="left"/>
              <w:rPr>
                <w:rFonts w:ascii="Arial;Helvetica;sans-serif" w:hAnsi="Arial;Helvetica;sans-serif"/>
                <w:b/>
                <w:color w:val="000000"/>
                <w:sz w:val="16"/>
              </w:rPr>
            </w:pPr>
            <w:r>
              <w:rPr>
                <w:rFonts w:ascii="Arial;Helvetica;sans-serif" w:hAnsi="Arial;Helvetica;sans-serif"/>
                <w:b/>
                <w:color w:val="000000"/>
                <w:sz w:val="16"/>
              </w:rPr>
              <w:t>Mr. Hees</w:t>
            </w:r>
          </w:p>
        </w:tc>
        <w:tc>
          <w:tcPr>
            <w:tcW w:w="23" w:type="dxa"/>
            <w:tcBorders/>
            <w:shd w:fill="CCCCCC" w:val="clear"/>
            <w:tcMar>
              <w:bottom w:w="0" w:type="dxa"/>
            </w:tcMar>
            <w:vAlign w:val="center"/>
          </w:tcPr>
          <w:p>
            <w:pPr>
              <w:pStyle w:val="TableContents"/>
              <w:bidi w:val="0"/>
              <w:spacing w:before="0" w:after="283"/>
              <w:jc w:val="left"/>
              <w:rPr/>
            </w:pPr>
            <w:r>
              <w:rPr/>
              <w:t>​</w:t>
            </w:r>
          </w:p>
        </w:tc>
        <w:tc>
          <w:tcPr>
            <w:tcW w:w="23" w:type="dxa"/>
            <w:tcBorders/>
            <w:shd w:fill="CCCCCC" w:val="clear"/>
            <w:tcMar>
              <w:bottom w:w="0" w:type="dxa"/>
            </w:tcMar>
            <w:vAlign w:val="center"/>
          </w:tcPr>
          <w:p>
            <w:pPr>
              <w:pStyle w:val="TableContents"/>
              <w:bidi w:val="0"/>
              <w:spacing w:before="0" w:after="283"/>
              <w:jc w:val="left"/>
              <w:rPr/>
            </w:pPr>
            <w:r>
              <w:rPr/>
              <w:t>​</w:t>
            </w:r>
          </w:p>
        </w:tc>
        <w:tc>
          <w:tcPr>
            <w:tcW w:w="936" w:type="dxa"/>
            <w:tcBorders/>
            <w:shd w:fill="CCCCCC" w:val="clear"/>
            <w:tcMar>
              <w:bottom w:w="0" w:type="dxa"/>
            </w:tcMar>
            <w:vAlign w:val="center"/>
          </w:tcPr>
          <w:p>
            <w:pPr>
              <w:pStyle w:val="TableContents"/>
              <w:bidi w:val="0"/>
              <w:spacing w:before="0" w:after="283"/>
              <w:ind w:left="124" w:right="0" w:hanging="0"/>
              <w:jc w:val="left"/>
              <w:rPr>
                <w:sz w:val="4"/>
                <w:szCs w:val="4"/>
              </w:rPr>
            </w:pPr>
            <w:r>
              <w:rPr>
                <w:sz w:val="4"/>
                <w:szCs w:val="4"/>
              </w:rPr>
            </w:r>
          </w:p>
        </w:tc>
        <w:tc>
          <w:tcPr>
            <w:tcW w:w="23" w:type="dxa"/>
            <w:tcBorders/>
            <w:shd w:fill="CCCCCC" w:val="clear"/>
            <w:tcMar>
              <w:bottom w:w="0" w:type="dxa"/>
            </w:tcMar>
            <w:vAlign w:val="center"/>
          </w:tcPr>
          <w:p>
            <w:pPr>
              <w:pStyle w:val="TableContents"/>
              <w:bidi w:val="0"/>
              <w:spacing w:before="0" w:after="283"/>
              <w:jc w:val="left"/>
              <w:rPr/>
            </w:pPr>
            <w:r>
              <w:rPr/>
              <w:t>​</w:t>
            </w:r>
          </w:p>
        </w:tc>
        <w:tc>
          <w:tcPr>
            <w:tcW w:w="23" w:type="dxa"/>
            <w:tcBorders/>
            <w:shd w:fill="CCCCCC" w:val="clear"/>
            <w:tcMar>
              <w:bottom w:w="0" w:type="dxa"/>
            </w:tcMar>
            <w:vAlign w:val="center"/>
          </w:tcPr>
          <w:p>
            <w:pPr>
              <w:pStyle w:val="TableContents"/>
              <w:bidi w:val="0"/>
              <w:spacing w:before="0" w:after="283"/>
              <w:jc w:val="left"/>
              <w:rPr/>
            </w:pPr>
            <w:r>
              <w:rPr/>
              <w:t>​</w:t>
            </w:r>
          </w:p>
        </w:tc>
        <w:tc>
          <w:tcPr>
            <w:tcW w:w="981" w:type="dxa"/>
            <w:tcBorders/>
            <w:shd w:fill="CCCCCC" w:val="clear"/>
            <w:tcMar>
              <w:bottom w:w="0" w:type="dxa"/>
            </w:tcMar>
            <w:vAlign w:val="center"/>
          </w:tcPr>
          <w:p>
            <w:pPr>
              <w:pStyle w:val="TableContents"/>
              <w:bidi w:val="0"/>
              <w:spacing w:before="0" w:after="283"/>
              <w:ind w:left="106" w:right="0" w:hanging="0"/>
              <w:jc w:val="left"/>
              <w:rPr>
                <w:sz w:val="4"/>
                <w:szCs w:val="4"/>
              </w:rPr>
            </w:pPr>
            <w:r>
              <w:rPr>
                <w:sz w:val="4"/>
                <w:szCs w:val="4"/>
              </w:rPr>
            </w:r>
          </w:p>
        </w:tc>
        <w:tc>
          <w:tcPr>
            <w:tcW w:w="23" w:type="dxa"/>
            <w:tcBorders/>
            <w:shd w:fill="CCCCCC" w:val="clear"/>
            <w:tcMar>
              <w:bottom w:w="0" w:type="dxa"/>
            </w:tcMar>
            <w:vAlign w:val="center"/>
          </w:tcPr>
          <w:p>
            <w:pPr>
              <w:pStyle w:val="TableContents"/>
              <w:bidi w:val="0"/>
              <w:spacing w:before="0" w:after="283"/>
              <w:jc w:val="left"/>
              <w:rPr/>
            </w:pPr>
            <w:r>
              <w:rPr/>
              <w:t>​</w:t>
            </w:r>
          </w:p>
        </w:tc>
        <w:tc>
          <w:tcPr>
            <w:tcW w:w="23" w:type="dxa"/>
            <w:tcBorders/>
            <w:shd w:fill="CCCCCC" w:val="clear"/>
            <w:tcMar>
              <w:bottom w:w="0" w:type="dxa"/>
            </w:tcMar>
            <w:vAlign w:val="center"/>
          </w:tcPr>
          <w:p>
            <w:pPr>
              <w:pStyle w:val="TableContents"/>
              <w:bidi w:val="0"/>
              <w:spacing w:before="0" w:after="283"/>
              <w:jc w:val="left"/>
              <w:rPr/>
            </w:pPr>
            <w:r>
              <w:rPr/>
              <w:t>​</w:t>
            </w:r>
          </w:p>
        </w:tc>
        <w:tc>
          <w:tcPr>
            <w:tcW w:w="1101" w:type="dxa"/>
            <w:tcBorders/>
            <w:shd w:fill="CCCCCC" w:val="clear"/>
            <w:tcMar>
              <w:bottom w:w="0" w:type="dxa"/>
            </w:tcMar>
            <w:vAlign w:val="center"/>
          </w:tcPr>
          <w:p>
            <w:pPr>
              <w:pStyle w:val="TableContents"/>
              <w:bidi w:val="0"/>
              <w:spacing w:before="0" w:after="283"/>
              <w:ind w:left="408" w:right="0" w:hanging="0"/>
              <w:jc w:val="left"/>
              <w:rPr>
                <w:sz w:val="4"/>
                <w:szCs w:val="4"/>
              </w:rPr>
            </w:pPr>
            <w:r>
              <w:rPr>
                <w:sz w:val="4"/>
                <w:szCs w:val="4"/>
              </w:rPr>
            </w:r>
          </w:p>
        </w:tc>
        <w:tc>
          <w:tcPr>
            <w:tcW w:w="23" w:type="dxa"/>
            <w:tcBorders/>
            <w:shd w:fill="CCCCCC" w:val="clear"/>
            <w:tcMar>
              <w:bottom w:w="0" w:type="dxa"/>
            </w:tcMar>
            <w:vAlign w:val="center"/>
          </w:tcPr>
          <w:p>
            <w:pPr>
              <w:pStyle w:val="TableContents"/>
              <w:bidi w:val="0"/>
              <w:spacing w:before="0" w:after="283"/>
              <w:jc w:val="left"/>
              <w:rPr/>
            </w:pPr>
            <w:r>
              <w:rPr/>
              <w:t>​</w:t>
            </w:r>
          </w:p>
        </w:tc>
        <w:tc>
          <w:tcPr>
            <w:tcW w:w="23" w:type="dxa"/>
            <w:tcBorders/>
            <w:shd w:fill="CCCCCC" w:val="clear"/>
            <w:tcMar>
              <w:bottom w:w="0" w:type="dxa"/>
            </w:tcMar>
            <w:vAlign w:val="center"/>
          </w:tcPr>
          <w:p>
            <w:pPr>
              <w:pStyle w:val="TableContents"/>
              <w:bidi w:val="0"/>
              <w:spacing w:before="0" w:after="283"/>
              <w:jc w:val="left"/>
              <w:rPr/>
            </w:pPr>
            <w:r>
              <w:rPr/>
              <w:t>​</w:t>
            </w:r>
          </w:p>
        </w:tc>
        <w:tc>
          <w:tcPr>
            <w:tcW w:w="861" w:type="dxa"/>
            <w:tcBorders/>
            <w:shd w:fill="CCCCCC" w:val="clear"/>
            <w:tcMar>
              <w:bottom w:w="0" w:type="dxa"/>
            </w:tcMar>
            <w:vAlign w:val="center"/>
          </w:tcPr>
          <w:p>
            <w:pPr>
              <w:pStyle w:val="TableContents"/>
              <w:bidi w:val="0"/>
              <w:spacing w:before="0" w:after="283"/>
              <w:ind w:left="0" w:right="0" w:hanging="0"/>
              <w:jc w:val="left"/>
              <w:rPr>
                <w:sz w:val="4"/>
                <w:szCs w:val="4"/>
              </w:rPr>
            </w:pPr>
            <w:r>
              <w:rPr>
                <w:sz w:val="4"/>
                <w:szCs w:val="4"/>
              </w:rPr>
            </w:r>
          </w:p>
        </w:tc>
        <w:tc>
          <w:tcPr>
            <w:tcW w:w="39" w:type="dxa"/>
            <w:tcBorders/>
            <w:shd w:fill="CCCCCC" w:val="clear"/>
            <w:tcMar>
              <w:bottom w:w="0" w:type="dxa"/>
            </w:tcMar>
            <w:vAlign w:val="center"/>
          </w:tcPr>
          <w:p>
            <w:pPr>
              <w:pStyle w:val="TableContents"/>
              <w:bidi w:val="0"/>
              <w:spacing w:before="0" w:after="283"/>
              <w:jc w:val="left"/>
              <w:rPr/>
            </w:pPr>
            <w:r>
              <w:rPr/>
              <w:t>​</w:t>
            </w:r>
          </w:p>
        </w:tc>
      </w:tr>
      <w:tr>
        <w:trPr/>
        <w:tc>
          <w:tcPr>
            <w:tcW w:w="38" w:type="dxa"/>
            <w:tcBorders/>
            <w:shd w:fill="CCCCCC" w:val="clear"/>
            <w:tcMar>
              <w:bottom w:w="0" w:type="dxa"/>
            </w:tcMar>
            <w:vAlign w:val="center"/>
          </w:tcPr>
          <w:p>
            <w:pPr>
              <w:pStyle w:val="TableContents"/>
              <w:bidi w:val="0"/>
              <w:spacing w:before="0" w:after="283"/>
              <w:jc w:val="left"/>
              <w:rPr/>
            </w:pPr>
            <w:r>
              <w:rPr/>
              <w:t>​</w:t>
            </w:r>
          </w:p>
        </w:tc>
        <w:tc>
          <w:tcPr>
            <w:tcW w:w="6065" w:type="dxa"/>
            <w:tcBorders/>
            <w:shd w:fill="CCCCCC" w:val="clear"/>
            <w:tcMar>
              <w:bottom w:w="0" w:type="dxa"/>
            </w:tcMar>
            <w:vAlign w:val="center"/>
          </w:tcPr>
          <w:p>
            <w:pPr>
              <w:pStyle w:val="TableContents"/>
              <w:bidi w:val="0"/>
              <w:spacing w:before="0" w:after="283"/>
              <w:ind w:left="30" w:right="0" w:hanging="0"/>
              <w:jc w:val="left"/>
              <w:rPr>
                <w:rFonts w:ascii="Arial;Helvetica;sans-serif" w:hAnsi="Arial;Helvetica;sans-serif"/>
                <w:color w:val="000000"/>
                <w:sz w:val="16"/>
              </w:rPr>
            </w:pPr>
            <w:r>
              <w:rPr>
                <w:rFonts w:ascii="Arial;Helvetica;sans-serif" w:hAnsi="Arial;Helvetica;sans-serif"/>
                <w:color w:val="000000"/>
                <w:sz w:val="16"/>
              </w:rPr>
              <w:t>Resignation or Termination by Company for Cause</w:t>
            </w:r>
          </w:p>
        </w:tc>
        <w:tc>
          <w:tcPr>
            <w:tcW w:w="23" w:type="dxa"/>
            <w:tcBorders/>
            <w:shd w:fill="CCCCCC" w:val="clear"/>
            <w:tcMar>
              <w:bottom w:w="0" w:type="dxa"/>
            </w:tcMar>
            <w:vAlign w:val="center"/>
          </w:tcPr>
          <w:p>
            <w:pPr>
              <w:pStyle w:val="TableContents"/>
              <w:bidi w:val="0"/>
              <w:spacing w:before="0" w:after="283"/>
              <w:jc w:val="left"/>
              <w:rPr/>
            </w:pPr>
            <w:r>
              <w:rPr/>
              <w:t>​</w:t>
            </w:r>
          </w:p>
        </w:tc>
        <w:tc>
          <w:tcPr>
            <w:tcW w:w="23" w:type="dxa"/>
            <w:tcBorders/>
            <w:shd w:fill="CCCCCC" w:val="clear"/>
            <w:tcMar>
              <w:bottom w:w="0" w:type="dxa"/>
            </w:tcMar>
            <w:vAlign w:val="center"/>
          </w:tcPr>
          <w:p>
            <w:pPr>
              <w:pStyle w:val="TableContents"/>
              <w:bidi w:val="0"/>
              <w:spacing w:before="0" w:after="283"/>
              <w:jc w:val="left"/>
              <w:rPr/>
            </w:pPr>
            <w:r>
              <w:rPr/>
              <w:t>​</w:t>
            </w:r>
          </w:p>
        </w:tc>
        <w:tc>
          <w:tcPr>
            <w:tcW w:w="936" w:type="dxa"/>
            <w:tcBorders/>
            <w:shd w:fill="CCCCCC" w:val="clear"/>
            <w:tcMar>
              <w:bottom w:w="0" w:type="dxa"/>
            </w:tcMar>
            <w:vAlign w:val="center"/>
          </w:tcPr>
          <w:p>
            <w:pPr>
              <w:pStyle w:val="TableContents"/>
              <w:bidi w:val="0"/>
              <w:spacing w:before="0" w:after="283"/>
              <w:ind w:left="124" w:right="0" w:hanging="0"/>
              <w:jc w:val="left"/>
              <w:rPr>
                <w:color w:val="000000"/>
              </w:rPr>
            </w:pPr>
            <w:r>
              <w:rPr>
                <w:color w:val="000000"/>
              </w:rPr>
              <w:t>—</w:t>
            </w:r>
          </w:p>
        </w:tc>
        <w:tc>
          <w:tcPr>
            <w:tcW w:w="23" w:type="dxa"/>
            <w:tcBorders/>
            <w:shd w:fill="CCCCCC" w:val="clear"/>
            <w:tcMar>
              <w:bottom w:w="0" w:type="dxa"/>
            </w:tcMar>
            <w:vAlign w:val="center"/>
          </w:tcPr>
          <w:p>
            <w:pPr>
              <w:pStyle w:val="TableContents"/>
              <w:bidi w:val="0"/>
              <w:spacing w:before="0" w:after="283"/>
              <w:jc w:val="left"/>
              <w:rPr/>
            </w:pPr>
            <w:r>
              <w:rPr/>
              <w:t>​</w:t>
            </w:r>
          </w:p>
        </w:tc>
        <w:tc>
          <w:tcPr>
            <w:tcW w:w="23" w:type="dxa"/>
            <w:tcBorders/>
            <w:shd w:fill="CCCCCC" w:val="clear"/>
            <w:tcMar>
              <w:bottom w:w="0" w:type="dxa"/>
            </w:tcMar>
            <w:vAlign w:val="center"/>
          </w:tcPr>
          <w:p>
            <w:pPr>
              <w:pStyle w:val="TableContents"/>
              <w:bidi w:val="0"/>
              <w:spacing w:before="0" w:after="283"/>
              <w:jc w:val="left"/>
              <w:rPr/>
            </w:pPr>
            <w:r>
              <w:rPr/>
              <w:t>​</w:t>
            </w:r>
          </w:p>
        </w:tc>
        <w:tc>
          <w:tcPr>
            <w:tcW w:w="981" w:type="dxa"/>
            <w:tcBorders/>
            <w:shd w:fill="CCCCCC" w:val="clear"/>
            <w:tcMar>
              <w:bottom w:w="0" w:type="dxa"/>
            </w:tcMar>
            <w:vAlign w:val="center"/>
          </w:tcPr>
          <w:p>
            <w:pPr>
              <w:pStyle w:val="TableContents"/>
              <w:bidi w:val="0"/>
              <w:spacing w:before="0" w:after="283"/>
              <w:ind w:left="106" w:right="0" w:hanging="0"/>
              <w:jc w:val="left"/>
              <w:rPr>
                <w:color w:val="000000"/>
              </w:rPr>
            </w:pPr>
            <w:r>
              <w:rPr>
                <w:color w:val="000000"/>
              </w:rPr>
              <w:t>—</w:t>
            </w:r>
          </w:p>
        </w:tc>
        <w:tc>
          <w:tcPr>
            <w:tcW w:w="23" w:type="dxa"/>
            <w:tcBorders/>
            <w:shd w:fill="CCCCCC" w:val="clear"/>
            <w:tcMar>
              <w:bottom w:w="0" w:type="dxa"/>
            </w:tcMar>
            <w:vAlign w:val="center"/>
          </w:tcPr>
          <w:p>
            <w:pPr>
              <w:pStyle w:val="TableContents"/>
              <w:bidi w:val="0"/>
              <w:spacing w:before="0" w:after="283"/>
              <w:jc w:val="left"/>
              <w:rPr/>
            </w:pPr>
            <w:r>
              <w:rPr/>
              <w:t>​</w:t>
            </w:r>
          </w:p>
        </w:tc>
        <w:tc>
          <w:tcPr>
            <w:tcW w:w="23" w:type="dxa"/>
            <w:tcBorders/>
            <w:shd w:fill="CCCCCC" w:val="clear"/>
            <w:tcMar>
              <w:bottom w:w="0" w:type="dxa"/>
            </w:tcMar>
            <w:vAlign w:val="center"/>
          </w:tcPr>
          <w:p>
            <w:pPr>
              <w:pStyle w:val="TableContents"/>
              <w:bidi w:val="0"/>
              <w:spacing w:before="0" w:after="283"/>
              <w:jc w:val="left"/>
              <w:rPr/>
            </w:pPr>
            <w:r>
              <w:rPr/>
              <w:t>​</w:t>
            </w:r>
          </w:p>
        </w:tc>
        <w:tc>
          <w:tcPr>
            <w:tcW w:w="1101" w:type="dxa"/>
            <w:tcBorders/>
            <w:shd w:fill="CCCCCC" w:val="clear"/>
            <w:tcMar>
              <w:bottom w:w="0" w:type="dxa"/>
            </w:tcMar>
            <w:vAlign w:val="center"/>
          </w:tcPr>
          <w:p>
            <w:pPr>
              <w:pStyle w:val="TableContents"/>
              <w:bidi w:val="0"/>
              <w:spacing w:before="0" w:after="283"/>
              <w:ind w:left="408" w:right="0" w:hanging="0"/>
              <w:jc w:val="left"/>
              <w:rPr>
                <w:color w:val="000000"/>
              </w:rPr>
            </w:pPr>
            <w:r>
              <w:rPr>
                <w:color w:val="000000"/>
              </w:rPr>
              <w:t>—</w:t>
            </w:r>
          </w:p>
        </w:tc>
        <w:tc>
          <w:tcPr>
            <w:tcW w:w="23" w:type="dxa"/>
            <w:tcBorders/>
            <w:shd w:fill="CCCCCC" w:val="clear"/>
            <w:tcMar>
              <w:bottom w:w="0" w:type="dxa"/>
            </w:tcMar>
            <w:vAlign w:val="center"/>
          </w:tcPr>
          <w:p>
            <w:pPr>
              <w:pStyle w:val="TableContents"/>
              <w:bidi w:val="0"/>
              <w:spacing w:before="0" w:after="283"/>
              <w:jc w:val="left"/>
              <w:rPr/>
            </w:pPr>
            <w:r>
              <w:rPr/>
              <w:t>​</w:t>
            </w:r>
          </w:p>
        </w:tc>
        <w:tc>
          <w:tcPr>
            <w:tcW w:w="23" w:type="dxa"/>
            <w:tcBorders/>
            <w:shd w:fill="CCCCCC" w:val="clear"/>
            <w:tcMar>
              <w:bottom w:w="0" w:type="dxa"/>
            </w:tcMar>
            <w:vAlign w:val="center"/>
          </w:tcPr>
          <w:p>
            <w:pPr>
              <w:pStyle w:val="TableContents"/>
              <w:bidi w:val="0"/>
              <w:spacing w:before="0" w:after="283"/>
              <w:jc w:val="left"/>
              <w:rPr/>
            </w:pPr>
            <w:r>
              <w:rPr/>
              <w:t>​</w:t>
            </w:r>
          </w:p>
        </w:tc>
        <w:tc>
          <w:tcPr>
            <w:tcW w:w="861" w:type="dxa"/>
            <w:tcBorders/>
            <w:shd w:fill="CCCCCC" w:val="clear"/>
            <w:tcMar>
              <w:bottom w:w="0" w:type="dxa"/>
            </w:tcMar>
            <w:vAlign w:val="center"/>
          </w:tcPr>
          <w:p>
            <w:pPr>
              <w:pStyle w:val="TableContents"/>
              <w:bidi w:val="0"/>
              <w:spacing w:before="0" w:after="283"/>
              <w:ind w:left="0" w:right="0" w:hanging="0"/>
              <w:jc w:val="left"/>
              <w:rPr>
                <w:color w:val="000000"/>
              </w:rPr>
            </w:pPr>
            <w:r>
              <w:rPr>
                <w:color w:val="000000"/>
              </w:rPr>
              <w:t xml:space="preserve">— </w:t>
            </w:r>
          </w:p>
        </w:tc>
        <w:tc>
          <w:tcPr>
            <w:tcW w:w="39" w:type="dxa"/>
            <w:tcBorders/>
            <w:shd w:fill="CCCCCC" w:val="clear"/>
            <w:tcMar>
              <w:bottom w:w="0" w:type="dxa"/>
            </w:tcMar>
            <w:vAlign w:val="center"/>
          </w:tcPr>
          <w:p>
            <w:pPr>
              <w:pStyle w:val="TableContents"/>
              <w:bidi w:val="0"/>
              <w:spacing w:before="0" w:after="283"/>
              <w:jc w:val="left"/>
              <w:rPr/>
            </w:pPr>
            <w:r>
              <w:rPr/>
              <w:t>​</w:t>
            </w:r>
          </w:p>
        </w:tc>
      </w:tr>
      <w:tr>
        <w:trPr/>
        <w:tc>
          <w:tcPr>
            <w:tcW w:w="38" w:type="dxa"/>
            <w:tcBorders/>
            <w:shd w:fill="CCCCCC" w:val="clear"/>
            <w:tcMar>
              <w:bottom w:w="0" w:type="dxa"/>
            </w:tcMar>
            <w:vAlign w:val="center"/>
          </w:tcPr>
          <w:p>
            <w:pPr>
              <w:pStyle w:val="TableContents"/>
              <w:bidi w:val="0"/>
              <w:spacing w:before="0" w:after="283"/>
              <w:jc w:val="left"/>
              <w:rPr/>
            </w:pPr>
            <w:r>
              <w:rPr/>
              <w:t>​</w:t>
            </w:r>
          </w:p>
        </w:tc>
        <w:tc>
          <w:tcPr>
            <w:tcW w:w="6065" w:type="dxa"/>
            <w:tcBorders/>
            <w:shd w:fill="CCCCCC" w:val="clear"/>
            <w:tcMar>
              <w:bottom w:w="0" w:type="dxa"/>
            </w:tcMar>
            <w:vAlign w:val="center"/>
          </w:tcPr>
          <w:p>
            <w:pPr>
              <w:pStyle w:val="TableContents"/>
              <w:bidi w:val="0"/>
              <w:spacing w:before="0" w:after="283"/>
              <w:ind w:left="30" w:right="0" w:hanging="0"/>
              <w:jc w:val="left"/>
              <w:rPr>
                <w:rFonts w:ascii="Arial;Helvetica;sans-serif" w:hAnsi="Arial;Helvetica;sans-serif"/>
                <w:color w:val="000000"/>
                <w:sz w:val="16"/>
              </w:rPr>
            </w:pPr>
            <w:r>
              <w:rPr>
                <w:rFonts w:ascii="Arial;Helvetica;sans-serif" w:hAnsi="Arial;Helvetica;sans-serif"/>
                <w:color w:val="000000"/>
                <w:sz w:val="16"/>
              </w:rPr>
              <w:t>Termination due to Death or Disability</w:t>
            </w:r>
          </w:p>
        </w:tc>
        <w:tc>
          <w:tcPr>
            <w:tcW w:w="23" w:type="dxa"/>
            <w:tcBorders/>
            <w:shd w:fill="CCCCCC" w:val="clear"/>
            <w:tcMar>
              <w:bottom w:w="0" w:type="dxa"/>
            </w:tcMar>
            <w:vAlign w:val="center"/>
          </w:tcPr>
          <w:p>
            <w:pPr>
              <w:pStyle w:val="TableContents"/>
              <w:bidi w:val="0"/>
              <w:spacing w:before="0" w:after="283"/>
              <w:jc w:val="left"/>
              <w:rPr/>
            </w:pPr>
            <w:r>
              <w:rPr/>
              <w:t>​</w:t>
            </w:r>
          </w:p>
        </w:tc>
        <w:tc>
          <w:tcPr>
            <w:tcW w:w="23" w:type="dxa"/>
            <w:tcBorders/>
            <w:shd w:fill="CCCCCC" w:val="clear"/>
            <w:tcMar>
              <w:bottom w:w="0" w:type="dxa"/>
            </w:tcMar>
            <w:vAlign w:val="center"/>
          </w:tcPr>
          <w:p>
            <w:pPr>
              <w:pStyle w:val="TableContents"/>
              <w:bidi w:val="0"/>
              <w:spacing w:before="0" w:after="283"/>
              <w:jc w:val="left"/>
              <w:rPr/>
            </w:pPr>
            <w:r>
              <w:rPr/>
              <w:t>​</w:t>
            </w:r>
          </w:p>
        </w:tc>
        <w:tc>
          <w:tcPr>
            <w:tcW w:w="936" w:type="dxa"/>
            <w:tcBorders/>
            <w:shd w:fill="CCCCCC" w:val="clear"/>
            <w:tcMar>
              <w:bottom w:w="0" w:type="dxa"/>
            </w:tcMar>
            <w:vAlign w:val="center"/>
          </w:tcPr>
          <w:p>
            <w:pPr>
              <w:pStyle w:val="TableContents"/>
              <w:bidi w:val="0"/>
              <w:spacing w:before="0" w:after="283"/>
              <w:ind w:left="124" w:right="0" w:hanging="0"/>
              <w:jc w:val="left"/>
              <w:rPr>
                <w:rFonts w:ascii="Arial;Helvetica;sans-serif" w:hAnsi="Arial;Helvetica;sans-serif"/>
                <w:color w:val="000000"/>
                <w:sz w:val="16"/>
              </w:rPr>
            </w:pPr>
            <w:r>
              <w:rPr>
                <w:rFonts w:ascii="Arial;Helvetica;sans-serif" w:hAnsi="Arial;Helvetica;sans-serif"/>
                <w:color w:val="000000"/>
                <w:sz w:val="16"/>
              </w:rPr>
              <w:t>485,000</w:t>
            </w:r>
          </w:p>
        </w:tc>
        <w:tc>
          <w:tcPr>
            <w:tcW w:w="23" w:type="dxa"/>
            <w:tcBorders/>
            <w:shd w:fill="CCCCCC" w:val="clear"/>
            <w:tcMar>
              <w:bottom w:w="0" w:type="dxa"/>
            </w:tcMar>
            <w:vAlign w:val="center"/>
          </w:tcPr>
          <w:p>
            <w:pPr>
              <w:pStyle w:val="TableContents"/>
              <w:bidi w:val="0"/>
              <w:spacing w:before="0" w:after="283"/>
              <w:jc w:val="left"/>
              <w:rPr/>
            </w:pPr>
            <w:r>
              <w:rPr/>
              <w:t>​</w:t>
            </w:r>
          </w:p>
        </w:tc>
        <w:tc>
          <w:tcPr>
            <w:tcW w:w="23" w:type="dxa"/>
            <w:tcBorders/>
            <w:shd w:fill="CCCCCC" w:val="clear"/>
            <w:tcMar>
              <w:bottom w:w="0" w:type="dxa"/>
            </w:tcMar>
            <w:vAlign w:val="center"/>
          </w:tcPr>
          <w:p>
            <w:pPr>
              <w:pStyle w:val="TableContents"/>
              <w:bidi w:val="0"/>
              <w:spacing w:before="0" w:after="283"/>
              <w:jc w:val="left"/>
              <w:rPr/>
            </w:pPr>
            <w:r>
              <w:rPr/>
              <w:t>​</w:t>
            </w:r>
          </w:p>
        </w:tc>
        <w:tc>
          <w:tcPr>
            <w:tcW w:w="981" w:type="dxa"/>
            <w:tcBorders/>
            <w:shd w:fill="CCCCCC" w:val="clear"/>
            <w:tcMar>
              <w:bottom w:w="0" w:type="dxa"/>
            </w:tcMar>
            <w:vAlign w:val="center"/>
          </w:tcPr>
          <w:p>
            <w:pPr>
              <w:pStyle w:val="TableContents"/>
              <w:bidi w:val="0"/>
              <w:spacing w:before="0" w:after="283"/>
              <w:ind w:left="106" w:right="0" w:hanging="0"/>
              <w:jc w:val="left"/>
              <w:rPr>
                <w:rFonts w:ascii="Arial;Helvetica;sans-serif" w:hAnsi="Arial;Helvetica;sans-serif"/>
                <w:color w:val="000000"/>
                <w:sz w:val="16"/>
              </w:rPr>
            </w:pPr>
            <w:r>
              <w:rPr>
                <w:rFonts w:ascii="Arial;Helvetica;sans-serif" w:hAnsi="Arial;Helvetica;sans-serif"/>
                <w:color w:val="000000"/>
                <w:sz w:val="16"/>
              </w:rPr>
              <w:t>9,998,705</w:t>
            </w:r>
          </w:p>
        </w:tc>
        <w:tc>
          <w:tcPr>
            <w:tcW w:w="23" w:type="dxa"/>
            <w:tcBorders/>
            <w:shd w:fill="CCCCCC" w:val="clear"/>
            <w:tcMar>
              <w:bottom w:w="0" w:type="dxa"/>
            </w:tcMar>
            <w:vAlign w:val="center"/>
          </w:tcPr>
          <w:p>
            <w:pPr>
              <w:pStyle w:val="TableContents"/>
              <w:bidi w:val="0"/>
              <w:spacing w:before="0" w:after="283"/>
              <w:jc w:val="left"/>
              <w:rPr/>
            </w:pPr>
            <w:r>
              <w:rPr/>
              <w:t>​</w:t>
            </w:r>
          </w:p>
        </w:tc>
        <w:tc>
          <w:tcPr>
            <w:tcW w:w="23" w:type="dxa"/>
            <w:tcBorders/>
            <w:shd w:fill="CCCCCC" w:val="clear"/>
            <w:tcMar>
              <w:bottom w:w="0" w:type="dxa"/>
            </w:tcMar>
            <w:vAlign w:val="center"/>
          </w:tcPr>
          <w:p>
            <w:pPr>
              <w:pStyle w:val="TableContents"/>
              <w:bidi w:val="0"/>
              <w:spacing w:before="0" w:after="283"/>
              <w:jc w:val="left"/>
              <w:rPr/>
            </w:pPr>
            <w:r>
              <w:rPr/>
              <w:t>​</w:t>
            </w:r>
          </w:p>
        </w:tc>
        <w:tc>
          <w:tcPr>
            <w:tcW w:w="1101" w:type="dxa"/>
            <w:tcBorders/>
            <w:shd w:fill="CCCCCC" w:val="clear"/>
            <w:tcMar>
              <w:bottom w:w="0" w:type="dxa"/>
            </w:tcMar>
            <w:vAlign w:val="center"/>
          </w:tcPr>
          <w:p>
            <w:pPr>
              <w:pStyle w:val="TableContents"/>
              <w:bidi w:val="0"/>
              <w:spacing w:before="0" w:after="283"/>
              <w:ind w:left="408" w:right="0" w:hanging="0"/>
              <w:jc w:val="left"/>
              <w:rPr>
                <w:color w:val="000000"/>
              </w:rPr>
            </w:pPr>
            <w:r>
              <w:rPr>
                <w:color w:val="000000"/>
              </w:rPr>
              <w:t>—</w:t>
            </w:r>
          </w:p>
        </w:tc>
        <w:tc>
          <w:tcPr>
            <w:tcW w:w="23" w:type="dxa"/>
            <w:tcBorders/>
            <w:shd w:fill="CCCCCC" w:val="clear"/>
            <w:tcMar>
              <w:bottom w:w="0" w:type="dxa"/>
            </w:tcMar>
            <w:vAlign w:val="center"/>
          </w:tcPr>
          <w:p>
            <w:pPr>
              <w:pStyle w:val="TableContents"/>
              <w:bidi w:val="0"/>
              <w:spacing w:before="0" w:after="283"/>
              <w:jc w:val="left"/>
              <w:rPr/>
            </w:pPr>
            <w:r>
              <w:rPr/>
              <w:t>​</w:t>
            </w:r>
          </w:p>
        </w:tc>
        <w:tc>
          <w:tcPr>
            <w:tcW w:w="23" w:type="dxa"/>
            <w:tcBorders/>
            <w:shd w:fill="CCCCCC" w:val="clear"/>
            <w:tcMar>
              <w:bottom w:w="0" w:type="dxa"/>
            </w:tcMar>
            <w:vAlign w:val="center"/>
          </w:tcPr>
          <w:p>
            <w:pPr>
              <w:pStyle w:val="TableContents"/>
              <w:bidi w:val="0"/>
              <w:spacing w:before="0" w:after="283"/>
              <w:jc w:val="left"/>
              <w:rPr/>
            </w:pPr>
            <w:r>
              <w:rPr/>
              <w:t>​</w:t>
            </w:r>
          </w:p>
        </w:tc>
        <w:tc>
          <w:tcPr>
            <w:tcW w:w="861" w:type="dxa"/>
            <w:tcBorders/>
            <w:shd w:fill="CCCCCC" w:val="clear"/>
            <w:tcMar>
              <w:bottom w:w="0" w:type="dxa"/>
            </w:tcMar>
            <w:vAlign w:val="center"/>
          </w:tcPr>
          <w:p>
            <w:pPr>
              <w:pStyle w:val="TableContents"/>
              <w:bidi w:val="0"/>
              <w:spacing w:before="0" w:after="283"/>
              <w:ind w:left="0" w:right="0" w:hanging="0"/>
              <w:jc w:val="left"/>
              <w:rPr>
                <w:rFonts w:ascii="Arial;Helvetica;sans-serif" w:hAnsi="Arial;Helvetica;sans-serif"/>
                <w:color w:val="000000"/>
                <w:sz w:val="16"/>
              </w:rPr>
            </w:pPr>
            <w:r>
              <w:rPr>
                <w:rFonts w:ascii="Arial;Helvetica;sans-serif" w:hAnsi="Arial;Helvetica;sans-serif"/>
                <w:color w:val="000000"/>
                <w:sz w:val="16"/>
              </w:rPr>
              <w:t xml:space="preserve">10,483,705 </w:t>
            </w:r>
          </w:p>
        </w:tc>
        <w:tc>
          <w:tcPr>
            <w:tcW w:w="39" w:type="dxa"/>
            <w:tcBorders/>
            <w:shd w:fill="CCCCCC" w:val="clear"/>
            <w:tcMar>
              <w:bottom w:w="0" w:type="dxa"/>
            </w:tcMar>
            <w:vAlign w:val="center"/>
          </w:tcPr>
          <w:p>
            <w:pPr>
              <w:pStyle w:val="TableContents"/>
              <w:bidi w:val="0"/>
              <w:spacing w:before="0" w:after="283"/>
              <w:jc w:val="left"/>
              <w:rPr/>
            </w:pPr>
            <w:r>
              <w:rPr/>
              <w:t>​</w:t>
            </w:r>
          </w:p>
        </w:tc>
      </w:tr>
      <w:tr>
        <w:trPr/>
        <w:tc>
          <w:tcPr>
            <w:tcW w:w="38" w:type="dxa"/>
            <w:tcBorders/>
            <w:shd w:fill="CCCCCC" w:val="clear"/>
            <w:tcMar>
              <w:bottom w:w="0" w:type="dxa"/>
            </w:tcMar>
            <w:vAlign w:val="center"/>
          </w:tcPr>
          <w:p>
            <w:pPr>
              <w:pStyle w:val="TableContents"/>
              <w:bidi w:val="0"/>
              <w:spacing w:before="0" w:after="283"/>
              <w:jc w:val="left"/>
              <w:rPr/>
            </w:pPr>
            <w:r>
              <w:rPr/>
              <w:t>​</w:t>
            </w:r>
          </w:p>
        </w:tc>
        <w:tc>
          <w:tcPr>
            <w:tcW w:w="6065" w:type="dxa"/>
            <w:tcBorders/>
            <w:shd w:fill="CCCCCC" w:val="clear"/>
            <w:tcMar>
              <w:bottom w:w="0" w:type="dxa"/>
            </w:tcMar>
            <w:vAlign w:val="center"/>
          </w:tcPr>
          <w:p>
            <w:pPr>
              <w:pStyle w:val="TableContents"/>
              <w:bidi w:val="0"/>
              <w:spacing w:before="0" w:after="283"/>
              <w:ind w:left="230" w:right="0" w:hanging="200"/>
              <w:jc w:val="left"/>
              <w:rPr>
                <w:rFonts w:ascii="Arial;Helvetica;sans-serif" w:hAnsi="Arial;Helvetica;sans-serif"/>
                <w:color w:val="000000"/>
                <w:sz w:val="16"/>
              </w:rPr>
            </w:pPr>
            <w:r>
              <w:rPr>
                <w:rFonts w:ascii="Arial;Helvetica;sans-serif" w:hAnsi="Arial;Helvetica;sans-serif"/>
                <w:color w:val="000000"/>
                <w:sz w:val="16"/>
              </w:rPr>
              <w:t>Termination by Company without Cause or due to Constructive Discharge</w:t>
            </w:r>
          </w:p>
        </w:tc>
        <w:tc>
          <w:tcPr>
            <w:tcW w:w="23" w:type="dxa"/>
            <w:tcBorders/>
            <w:shd w:fill="CCCCCC" w:val="clear"/>
            <w:tcMar>
              <w:bottom w:w="0" w:type="dxa"/>
            </w:tcMar>
            <w:vAlign w:val="center"/>
          </w:tcPr>
          <w:p>
            <w:pPr>
              <w:pStyle w:val="TableContents"/>
              <w:bidi w:val="0"/>
              <w:spacing w:before="0" w:after="283"/>
              <w:jc w:val="left"/>
              <w:rPr/>
            </w:pPr>
            <w:r>
              <w:rPr/>
              <w:t>​</w:t>
            </w:r>
          </w:p>
        </w:tc>
        <w:tc>
          <w:tcPr>
            <w:tcW w:w="23" w:type="dxa"/>
            <w:tcBorders/>
            <w:shd w:fill="CCCCCC" w:val="clear"/>
            <w:tcMar>
              <w:bottom w:w="0" w:type="dxa"/>
            </w:tcMar>
            <w:vAlign w:val="center"/>
          </w:tcPr>
          <w:p>
            <w:pPr>
              <w:pStyle w:val="TableContents"/>
              <w:bidi w:val="0"/>
              <w:spacing w:before="0" w:after="283"/>
              <w:jc w:val="left"/>
              <w:rPr/>
            </w:pPr>
            <w:r>
              <w:rPr/>
              <w:t>​</w:t>
            </w:r>
          </w:p>
        </w:tc>
        <w:tc>
          <w:tcPr>
            <w:tcW w:w="936" w:type="dxa"/>
            <w:tcBorders/>
            <w:shd w:fill="CCCCCC" w:val="clear"/>
            <w:tcMar>
              <w:bottom w:w="0" w:type="dxa"/>
            </w:tcMar>
            <w:vAlign w:val="center"/>
          </w:tcPr>
          <w:p>
            <w:pPr>
              <w:pStyle w:val="TableContents"/>
              <w:bidi w:val="0"/>
              <w:spacing w:before="0" w:after="283"/>
              <w:ind w:left="124" w:right="0" w:hanging="0"/>
              <w:jc w:val="left"/>
              <w:rPr>
                <w:rFonts w:ascii="Arial;Helvetica;sans-serif" w:hAnsi="Arial;Helvetica;sans-serif"/>
                <w:color w:val="000000"/>
                <w:sz w:val="16"/>
              </w:rPr>
            </w:pPr>
            <w:r>
              <w:rPr>
                <w:rFonts w:ascii="Arial;Helvetica;sans-serif" w:hAnsi="Arial;Helvetica;sans-serif"/>
                <w:color w:val="000000"/>
                <w:sz w:val="16"/>
              </w:rPr>
              <w:t>1,508,013</w:t>
            </w:r>
          </w:p>
        </w:tc>
        <w:tc>
          <w:tcPr>
            <w:tcW w:w="23" w:type="dxa"/>
            <w:tcBorders/>
            <w:shd w:fill="CCCCCC" w:val="clear"/>
            <w:tcMar>
              <w:bottom w:w="0" w:type="dxa"/>
            </w:tcMar>
            <w:vAlign w:val="center"/>
          </w:tcPr>
          <w:p>
            <w:pPr>
              <w:pStyle w:val="TableContents"/>
              <w:bidi w:val="0"/>
              <w:spacing w:before="0" w:after="283"/>
              <w:jc w:val="left"/>
              <w:rPr/>
            </w:pPr>
            <w:r>
              <w:rPr/>
              <w:t>​</w:t>
            </w:r>
          </w:p>
        </w:tc>
        <w:tc>
          <w:tcPr>
            <w:tcW w:w="23" w:type="dxa"/>
            <w:tcBorders/>
            <w:shd w:fill="CCCCCC" w:val="clear"/>
            <w:tcMar>
              <w:bottom w:w="0" w:type="dxa"/>
            </w:tcMar>
            <w:vAlign w:val="center"/>
          </w:tcPr>
          <w:p>
            <w:pPr>
              <w:pStyle w:val="TableContents"/>
              <w:bidi w:val="0"/>
              <w:spacing w:before="0" w:after="283"/>
              <w:jc w:val="left"/>
              <w:rPr/>
            </w:pPr>
            <w:r>
              <w:rPr/>
              <w:t>​</w:t>
            </w:r>
          </w:p>
        </w:tc>
        <w:tc>
          <w:tcPr>
            <w:tcW w:w="981" w:type="dxa"/>
            <w:tcBorders/>
            <w:shd w:fill="CCCCCC" w:val="clear"/>
            <w:tcMar>
              <w:bottom w:w="0" w:type="dxa"/>
            </w:tcMar>
            <w:vAlign w:val="center"/>
          </w:tcPr>
          <w:p>
            <w:pPr>
              <w:pStyle w:val="TableContents"/>
              <w:bidi w:val="0"/>
              <w:spacing w:before="0" w:after="283"/>
              <w:ind w:left="106" w:right="0" w:hanging="0"/>
              <w:jc w:val="left"/>
              <w:rPr>
                <w:rFonts w:ascii="Arial;Helvetica;sans-serif" w:hAnsi="Arial;Helvetica;sans-serif"/>
                <w:color w:val="000000"/>
                <w:sz w:val="16"/>
              </w:rPr>
            </w:pPr>
            <w:r>
              <w:rPr>
                <w:rFonts w:ascii="Arial;Helvetica;sans-serif" w:hAnsi="Arial;Helvetica;sans-serif"/>
                <w:color w:val="000000"/>
                <w:sz w:val="16"/>
              </w:rPr>
              <w:t>6,290,426</w:t>
            </w:r>
          </w:p>
        </w:tc>
        <w:tc>
          <w:tcPr>
            <w:tcW w:w="23" w:type="dxa"/>
            <w:tcBorders/>
            <w:shd w:fill="CCCCCC" w:val="clear"/>
            <w:tcMar>
              <w:bottom w:w="0" w:type="dxa"/>
            </w:tcMar>
            <w:vAlign w:val="center"/>
          </w:tcPr>
          <w:p>
            <w:pPr>
              <w:pStyle w:val="TableContents"/>
              <w:bidi w:val="0"/>
              <w:spacing w:before="0" w:after="283"/>
              <w:jc w:val="left"/>
              <w:rPr/>
            </w:pPr>
            <w:r>
              <w:rPr/>
              <w:t>​</w:t>
            </w:r>
          </w:p>
        </w:tc>
        <w:tc>
          <w:tcPr>
            <w:tcW w:w="23" w:type="dxa"/>
            <w:tcBorders/>
            <w:shd w:fill="CCCCCC" w:val="clear"/>
            <w:tcMar>
              <w:bottom w:w="0" w:type="dxa"/>
            </w:tcMar>
            <w:vAlign w:val="center"/>
          </w:tcPr>
          <w:p>
            <w:pPr>
              <w:pStyle w:val="TableContents"/>
              <w:bidi w:val="0"/>
              <w:spacing w:before="0" w:after="283"/>
              <w:jc w:val="left"/>
              <w:rPr/>
            </w:pPr>
            <w:r>
              <w:rPr/>
              <w:t>​</w:t>
            </w:r>
          </w:p>
        </w:tc>
        <w:tc>
          <w:tcPr>
            <w:tcW w:w="1101" w:type="dxa"/>
            <w:tcBorders/>
            <w:shd w:fill="CCCCCC" w:val="clear"/>
            <w:tcMar>
              <w:bottom w:w="0" w:type="dxa"/>
            </w:tcMar>
            <w:vAlign w:val="center"/>
          </w:tcPr>
          <w:p>
            <w:pPr>
              <w:pStyle w:val="TableContents"/>
              <w:bidi w:val="0"/>
              <w:spacing w:before="0" w:after="283"/>
              <w:ind w:left="408" w:right="0" w:hanging="0"/>
              <w:jc w:val="left"/>
              <w:rPr>
                <w:color w:val="000000"/>
              </w:rPr>
            </w:pPr>
            <w:r>
              <w:rPr>
                <w:color w:val="000000"/>
              </w:rPr>
              <w:t>—</w:t>
            </w:r>
          </w:p>
        </w:tc>
        <w:tc>
          <w:tcPr>
            <w:tcW w:w="23" w:type="dxa"/>
            <w:tcBorders/>
            <w:shd w:fill="CCCCCC" w:val="clear"/>
            <w:tcMar>
              <w:bottom w:w="0" w:type="dxa"/>
            </w:tcMar>
            <w:vAlign w:val="center"/>
          </w:tcPr>
          <w:p>
            <w:pPr>
              <w:pStyle w:val="TableContents"/>
              <w:bidi w:val="0"/>
              <w:spacing w:before="0" w:after="283"/>
              <w:jc w:val="left"/>
              <w:rPr/>
            </w:pPr>
            <w:r>
              <w:rPr/>
              <w:t>​</w:t>
            </w:r>
          </w:p>
        </w:tc>
        <w:tc>
          <w:tcPr>
            <w:tcW w:w="23" w:type="dxa"/>
            <w:tcBorders/>
            <w:shd w:fill="CCCCCC" w:val="clear"/>
            <w:tcMar>
              <w:bottom w:w="0" w:type="dxa"/>
            </w:tcMar>
            <w:vAlign w:val="center"/>
          </w:tcPr>
          <w:p>
            <w:pPr>
              <w:pStyle w:val="TableContents"/>
              <w:bidi w:val="0"/>
              <w:spacing w:before="0" w:after="283"/>
              <w:jc w:val="left"/>
              <w:rPr/>
            </w:pPr>
            <w:r>
              <w:rPr/>
              <w:t>​</w:t>
            </w:r>
          </w:p>
        </w:tc>
        <w:tc>
          <w:tcPr>
            <w:tcW w:w="861" w:type="dxa"/>
            <w:tcBorders/>
            <w:shd w:fill="CCCCCC" w:val="clear"/>
            <w:tcMar>
              <w:bottom w:w="0" w:type="dxa"/>
            </w:tcMar>
            <w:vAlign w:val="center"/>
          </w:tcPr>
          <w:p>
            <w:pPr>
              <w:pStyle w:val="TableContents"/>
              <w:bidi w:val="0"/>
              <w:spacing w:before="0" w:after="283"/>
              <w:ind w:left="0" w:right="0" w:hanging="0"/>
              <w:jc w:val="left"/>
              <w:rPr>
                <w:rFonts w:ascii="Arial;Helvetica;sans-serif" w:hAnsi="Arial;Helvetica;sans-serif"/>
                <w:color w:val="000000"/>
                <w:sz w:val="16"/>
              </w:rPr>
            </w:pPr>
            <w:r>
              <w:rPr>
                <w:rFonts w:ascii="Arial;Helvetica;sans-serif" w:hAnsi="Arial;Helvetica;sans-serif"/>
                <w:color w:val="000000"/>
                <w:sz w:val="16"/>
              </w:rPr>
              <w:t xml:space="preserve">7,798,439 </w:t>
            </w:r>
          </w:p>
        </w:tc>
        <w:tc>
          <w:tcPr>
            <w:tcW w:w="39" w:type="dxa"/>
            <w:tcBorders/>
            <w:shd w:fill="CCCCCC" w:val="clear"/>
            <w:tcMar>
              <w:bottom w:w="0" w:type="dxa"/>
            </w:tcMar>
            <w:vAlign w:val="center"/>
          </w:tcPr>
          <w:p>
            <w:pPr>
              <w:pStyle w:val="TableContents"/>
              <w:bidi w:val="0"/>
              <w:spacing w:before="0" w:after="283"/>
              <w:jc w:val="left"/>
              <w:rPr/>
            </w:pPr>
            <w:r>
              <w:rPr/>
              <w:t>​</w:t>
            </w:r>
          </w:p>
        </w:tc>
      </w:tr>
      <w:tr>
        <w:trPr/>
        <w:tc>
          <w:tcPr>
            <w:tcW w:w="38" w:type="dxa"/>
            <w:tcBorders/>
            <w:shd w:fill="CCCCCC" w:val="clear"/>
            <w:tcMar>
              <w:bottom w:w="0" w:type="dxa"/>
            </w:tcMar>
            <w:vAlign w:val="center"/>
          </w:tcPr>
          <w:p>
            <w:pPr>
              <w:pStyle w:val="TableContents"/>
              <w:bidi w:val="0"/>
              <w:spacing w:before="0" w:after="283"/>
              <w:jc w:val="left"/>
              <w:rPr/>
            </w:pPr>
            <w:r>
              <w:rPr/>
              <w:t>​</w:t>
            </w:r>
          </w:p>
        </w:tc>
        <w:tc>
          <w:tcPr>
            <w:tcW w:w="6065" w:type="dxa"/>
            <w:tcBorders/>
            <w:shd w:fill="CCCCCC" w:val="clear"/>
            <w:tcMar>
              <w:bottom w:w="0" w:type="dxa"/>
            </w:tcMar>
            <w:vAlign w:val="center"/>
          </w:tcPr>
          <w:p>
            <w:pPr>
              <w:pStyle w:val="TableContents"/>
              <w:bidi w:val="0"/>
              <w:spacing w:before="0" w:after="283"/>
              <w:ind w:left="230" w:right="0" w:hanging="200"/>
              <w:jc w:val="left"/>
              <w:rPr>
                <w:rFonts w:ascii="Arial;Helvetica;sans-serif" w:hAnsi="Arial;Helvetica;sans-serif"/>
                <w:color w:val="000000"/>
                <w:sz w:val="16"/>
              </w:rPr>
            </w:pPr>
            <w:r>
              <w:rPr>
                <w:rFonts w:ascii="Arial;Helvetica;sans-serif" w:hAnsi="Arial;Helvetica;sans-serif"/>
                <w:color w:val="000000"/>
                <w:sz w:val="16"/>
              </w:rPr>
              <w:t>Change of Control Transaction and Termination by Company without Cause or due to a Constructive Discharge</w:t>
            </w:r>
          </w:p>
        </w:tc>
        <w:tc>
          <w:tcPr>
            <w:tcW w:w="23" w:type="dxa"/>
            <w:tcBorders/>
            <w:shd w:fill="CCCCCC" w:val="clear"/>
            <w:tcMar>
              <w:bottom w:w="0" w:type="dxa"/>
            </w:tcMar>
            <w:vAlign w:val="center"/>
          </w:tcPr>
          <w:p>
            <w:pPr>
              <w:pStyle w:val="TableContents"/>
              <w:bidi w:val="0"/>
              <w:spacing w:before="0" w:after="283"/>
              <w:jc w:val="left"/>
              <w:rPr/>
            </w:pPr>
            <w:r>
              <w:rPr/>
              <w:t>​</w:t>
            </w:r>
          </w:p>
        </w:tc>
        <w:tc>
          <w:tcPr>
            <w:tcW w:w="23" w:type="dxa"/>
            <w:tcBorders/>
            <w:shd w:fill="CCCCCC" w:val="clear"/>
            <w:tcMar>
              <w:bottom w:w="0" w:type="dxa"/>
            </w:tcMar>
            <w:vAlign w:val="center"/>
          </w:tcPr>
          <w:p>
            <w:pPr>
              <w:pStyle w:val="TableContents"/>
              <w:bidi w:val="0"/>
              <w:spacing w:before="0" w:after="283"/>
              <w:jc w:val="left"/>
              <w:rPr/>
            </w:pPr>
            <w:r>
              <w:rPr/>
              <w:t>​</w:t>
            </w:r>
          </w:p>
        </w:tc>
        <w:tc>
          <w:tcPr>
            <w:tcW w:w="936" w:type="dxa"/>
            <w:tcBorders/>
            <w:shd w:fill="CCCCCC" w:val="clear"/>
            <w:tcMar>
              <w:bottom w:w="0" w:type="dxa"/>
            </w:tcMar>
            <w:vAlign w:val="center"/>
          </w:tcPr>
          <w:p>
            <w:pPr>
              <w:pStyle w:val="TableContents"/>
              <w:bidi w:val="0"/>
              <w:spacing w:before="0" w:after="283"/>
              <w:ind w:left="124" w:right="0" w:hanging="0"/>
              <w:jc w:val="left"/>
              <w:rPr>
                <w:rFonts w:ascii="Arial;Helvetica;sans-serif" w:hAnsi="Arial;Helvetica;sans-serif"/>
                <w:color w:val="000000"/>
                <w:sz w:val="16"/>
              </w:rPr>
            </w:pPr>
            <w:r>
              <w:rPr>
                <w:rFonts w:ascii="Arial;Helvetica;sans-serif" w:hAnsi="Arial;Helvetica;sans-serif"/>
                <w:color w:val="000000"/>
                <w:sz w:val="16"/>
              </w:rPr>
              <w:t>1,508,013</w:t>
            </w:r>
          </w:p>
        </w:tc>
        <w:tc>
          <w:tcPr>
            <w:tcW w:w="23" w:type="dxa"/>
            <w:tcBorders/>
            <w:shd w:fill="CCCCCC" w:val="clear"/>
            <w:tcMar>
              <w:bottom w:w="0" w:type="dxa"/>
            </w:tcMar>
            <w:vAlign w:val="center"/>
          </w:tcPr>
          <w:p>
            <w:pPr>
              <w:pStyle w:val="TableContents"/>
              <w:bidi w:val="0"/>
              <w:spacing w:before="0" w:after="283"/>
              <w:jc w:val="left"/>
              <w:rPr/>
            </w:pPr>
            <w:r>
              <w:rPr/>
              <w:t>​</w:t>
            </w:r>
          </w:p>
        </w:tc>
        <w:tc>
          <w:tcPr>
            <w:tcW w:w="23" w:type="dxa"/>
            <w:tcBorders/>
            <w:shd w:fill="CCCCCC" w:val="clear"/>
            <w:tcMar>
              <w:bottom w:w="0" w:type="dxa"/>
            </w:tcMar>
            <w:vAlign w:val="center"/>
          </w:tcPr>
          <w:p>
            <w:pPr>
              <w:pStyle w:val="TableContents"/>
              <w:bidi w:val="0"/>
              <w:spacing w:before="0" w:after="283"/>
              <w:jc w:val="left"/>
              <w:rPr/>
            </w:pPr>
            <w:r>
              <w:rPr/>
              <w:t>​</w:t>
            </w:r>
          </w:p>
        </w:tc>
        <w:tc>
          <w:tcPr>
            <w:tcW w:w="981" w:type="dxa"/>
            <w:tcBorders/>
            <w:shd w:fill="CCCCCC" w:val="clear"/>
            <w:tcMar>
              <w:bottom w:w="0" w:type="dxa"/>
            </w:tcMar>
            <w:vAlign w:val="center"/>
          </w:tcPr>
          <w:p>
            <w:pPr>
              <w:pStyle w:val="TableContents"/>
              <w:bidi w:val="0"/>
              <w:spacing w:before="0" w:after="283"/>
              <w:ind w:left="106" w:right="0" w:hanging="0"/>
              <w:jc w:val="left"/>
              <w:rPr>
                <w:rFonts w:ascii="Arial;Helvetica;sans-serif" w:hAnsi="Arial;Helvetica;sans-serif"/>
                <w:color w:val="000000"/>
                <w:sz w:val="16"/>
              </w:rPr>
            </w:pPr>
            <w:r>
              <w:rPr>
                <w:rFonts w:ascii="Arial;Helvetica;sans-serif" w:hAnsi="Arial;Helvetica;sans-serif"/>
                <w:color w:val="000000"/>
                <w:sz w:val="16"/>
              </w:rPr>
              <w:t>9,998,705</w:t>
            </w:r>
          </w:p>
        </w:tc>
        <w:tc>
          <w:tcPr>
            <w:tcW w:w="23" w:type="dxa"/>
            <w:tcBorders/>
            <w:shd w:fill="CCCCCC" w:val="clear"/>
            <w:tcMar>
              <w:bottom w:w="0" w:type="dxa"/>
            </w:tcMar>
            <w:vAlign w:val="center"/>
          </w:tcPr>
          <w:p>
            <w:pPr>
              <w:pStyle w:val="TableContents"/>
              <w:bidi w:val="0"/>
              <w:spacing w:before="0" w:after="283"/>
              <w:jc w:val="left"/>
              <w:rPr/>
            </w:pPr>
            <w:r>
              <w:rPr/>
              <w:t>​</w:t>
            </w:r>
          </w:p>
        </w:tc>
        <w:tc>
          <w:tcPr>
            <w:tcW w:w="23" w:type="dxa"/>
            <w:tcBorders/>
            <w:shd w:fill="CCCCCC" w:val="clear"/>
            <w:tcMar>
              <w:bottom w:w="0" w:type="dxa"/>
            </w:tcMar>
            <w:vAlign w:val="center"/>
          </w:tcPr>
          <w:p>
            <w:pPr>
              <w:pStyle w:val="TableContents"/>
              <w:bidi w:val="0"/>
              <w:spacing w:before="0" w:after="283"/>
              <w:jc w:val="left"/>
              <w:rPr/>
            </w:pPr>
            <w:r>
              <w:rPr/>
              <w:t>​</w:t>
            </w:r>
          </w:p>
        </w:tc>
        <w:tc>
          <w:tcPr>
            <w:tcW w:w="1101" w:type="dxa"/>
            <w:tcBorders/>
            <w:shd w:fill="CCCCCC" w:val="clear"/>
            <w:tcMar>
              <w:bottom w:w="0" w:type="dxa"/>
            </w:tcMar>
            <w:vAlign w:val="center"/>
          </w:tcPr>
          <w:p>
            <w:pPr>
              <w:pStyle w:val="TableContents"/>
              <w:bidi w:val="0"/>
              <w:spacing w:before="0" w:after="283"/>
              <w:ind w:left="408" w:right="0" w:hanging="0"/>
              <w:jc w:val="left"/>
              <w:rPr>
                <w:color w:val="000000"/>
              </w:rPr>
            </w:pPr>
            <w:r>
              <w:rPr>
                <w:color w:val="000000"/>
              </w:rPr>
              <w:t>—</w:t>
            </w:r>
          </w:p>
        </w:tc>
        <w:tc>
          <w:tcPr>
            <w:tcW w:w="23" w:type="dxa"/>
            <w:tcBorders/>
            <w:shd w:fill="CCCCCC" w:val="clear"/>
            <w:tcMar>
              <w:bottom w:w="0" w:type="dxa"/>
            </w:tcMar>
            <w:vAlign w:val="center"/>
          </w:tcPr>
          <w:p>
            <w:pPr>
              <w:pStyle w:val="TableContents"/>
              <w:bidi w:val="0"/>
              <w:spacing w:before="0" w:after="283"/>
              <w:jc w:val="left"/>
              <w:rPr/>
            </w:pPr>
            <w:r>
              <w:rPr/>
              <w:t>​</w:t>
            </w:r>
          </w:p>
        </w:tc>
        <w:tc>
          <w:tcPr>
            <w:tcW w:w="23" w:type="dxa"/>
            <w:tcBorders/>
            <w:shd w:fill="CCCCCC" w:val="clear"/>
            <w:tcMar>
              <w:bottom w:w="0" w:type="dxa"/>
            </w:tcMar>
            <w:vAlign w:val="center"/>
          </w:tcPr>
          <w:p>
            <w:pPr>
              <w:pStyle w:val="TableContents"/>
              <w:bidi w:val="0"/>
              <w:spacing w:before="0" w:after="283"/>
              <w:jc w:val="left"/>
              <w:rPr/>
            </w:pPr>
            <w:r>
              <w:rPr/>
              <w:t>​</w:t>
            </w:r>
          </w:p>
        </w:tc>
        <w:tc>
          <w:tcPr>
            <w:tcW w:w="861" w:type="dxa"/>
            <w:tcBorders/>
            <w:shd w:fill="CCCCCC" w:val="clear"/>
            <w:tcMar>
              <w:bottom w:w="0" w:type="dxa"/>
            </w:tcMar>
            <w:vAlign w:val="center"/>
          </w:tcPr>
          <w:p>
            <w:pPr>
              <w:pStyle w:val="TableContents"/>
              <w:bidi w:val="0"/>
              <w:spacing w:before="0" w:after="283"/>
              <w:ind w:left="0" w:right="0" w:hanging="0"/>
              <w:jc w:val="left"/>
              <w:rPr>
                <w:rFonts w:ascii="Arial;Helvetica;sans-serif" w:hAnsi="Arial;Helvetica;sans-serif"/>
                <w:color w:val="000000"/>
                <w:sz w:val="16"/>
              </w:rPr>
            </w:pPr>
            <w:r>
              <w:rPr>
                <w:rFonts w:ascii="Arial;Helvetica;sans-serif" w:hAnsi="Arial;Helvetica;sans-serif"/>
                <w:color w:val="000000"/>
                <w:sz w:val="16"/>
              </w:rPr>
              <w:t xml:space="preserve">11,506,718 </w:t>
            </w:r>
          </w:p>
        </w:tc>
        <w:tc>
          <w:tcPr>
            <w:tcW w:w="39" w:type="dxa"/>
            <w:tcBorders/>
            <w:shd w:fill="CCCCCC" w:val="clear"/>
            <w:tcMar>
              <w:bottom w:w="0" w:type="dxa"/>
            </w:tcMar>
            <w:vAlign w:val="center"/>
          </w:tcPr>
          <w:p>
            <w:pPr>
              <w:pStyle w:val="TableContents"/>
              <w:bidi w:val="0"/>
              <w:spacing w:before="0" w:after="283"/>
              <w:jc w:val="left"/>
              <w:rPr/>
            </w:pPr>
            <w:r>
              <w:rPr/>
              <w:t>​</w:t>
            </w:r>
          </w:p>
        </w:tc>
      </w:tr>
      <w:tr>
        <w:trPr/>
        <w:tc>
          <w:tcPr>
            <w:tcW w:w="38" w:type="dxa"/>
            <w:tcBorders>
              <w:bottom w:val="single" w:sz="8" w:space="0" w:color="000000"/>
            </w:tcBorders>
            <w:shd w:fill="CCCCCC" w:val="clear"/>
            <w:tcMar>
              <w:bottom w:w="60" w:type="dxa"/>
            </w:tcMar>
            <w:vAlign w:val="center"/>
          </w:tcPr>
          <w:p>
            <w:pPr>
              <w:pStyle w:val="TableContents"/>
              <w:bidi w:val="0"/>
              <w:spacing w:before="0" w:after="283"/>
              <w:jc w:val="left"/>
              <w:rPr/>
            </w:pPr>
            <w:r>
              <w:rPr/>
              <w:t>​</w:t>
            </w:r>
          </w:p>
        </w:tc>
        <w:tc>
          <w:tcPr>
            <w:tcW w:w="6065" w:type="dxa"/>
            <w:tcBorders>
              <w:bottom w:val="single" w:sz="8" w:space="0" w:color="000000"/>
            </w:tcBorders>
            <w:shd w:fill="CCCCCC" w:val="clear"/>
            <w:tcMar>
              <w:bottom w:w="60" w:type="dxa"/>
            </w:tcMar>
            <w:vAlign w:val="center"/>
          </w:tcPr>
          <w:p>
            <w:pPr>
              <w:pStyle w:val="TableContents"/>
              <w:bidi w:val="0"/>
              <w:spacing w:before="0" w:after="283"/>
              <w:ind w:left="30" w:right="0" w:hanging="0"/>
              <w:jc w:val="left"/>
              <w:rPr>
                <w:rFonts w:ascii="Arial;Helvetica;sans-serif" w:hAnsi="Arial;Helvetica;sans-serif"/>
                <w:color w:val="000000"/>
                <w:sz w:val="16"/>
              </w:rPr>
            </w:pPr>
            <w:r>
              <w:rPr>
                <w:rFonts w:ascii="Arial;Helvetica;sans-serif" w:hAnsi="Arial;Helvetica;sans-serif"/>
                <w:color w:val="000000"/>
                <w:sz w:val="16"/>
              </w:rPr>
              <w:t>Change of Control Transaction without Termination</w:t>
            </w:r>
          </w:p>
        </w:tc>
        <w:tc>
          <w:tcPr>
            <w:tcW w:w="23" w:type="dxa"/>
            <w:tcBorders>
              <w:bottom w:val="single" w:sz="8" w:space="0" w:color="000000"/>
            </w:tcBorders>
            <w:shd w:fill="CCCCCC" w:val="clear"/>
            <w:tcMar>
              <w:bottom w:w="60" w:type="dxa"/>
            </w:tcMar>
            <w:vAlign w:val="center"/>
          </w:tcPr>
          <w:p>
            <w:pPr>
              <w:pStyle w:val="TableContents"/>
              <w:bidi w:val="0"/>
              <w:spacing w:before="0" w:after="283"/>
              <w:jc w:val="left"/>
              <w:rPr/>
            </w:pPr>
            <w:r>
              <w:rPr/>
              <w:t>​</w:t>
            </w:r>
          </w:p>
        </w:tc>
        <w:tc>
          <w:tcPr>
            <w:tcW w:w="23" w:type="dxa"/>
            <w:tcBorders>
              <w:bottom w:val="single" w:sz="8" w:space="0" w:color="000000"/>
            </w:tcBorders>
            <w:shd w:fill="CCCCCC" w:val="clear"/>
            <w:tcMar>
              <w:bottom w:w="60" w:type="dxa"/>
            </w:tcMar>
            <w:vAlign w:val="center"/>
          </w:tcPr>
          <w:p>
            <w:pPr>
              <w:pStyle w:val="TableContents"/>
              <w:bidi w:val="0"/>
              <w:spacing w:before="0" w:after="283"/>
              <w:jc w:val="left"/>
              <w:rPr/>
            </w:pPr>
            <w:r>
              <w:rPr/>
              <w:t>​</w:t>
            </w:r>
          </w:p>
        </w:tc>
        <w:tc>
          <w:tcPr>
            <w:tcW w:w="936" w:type="dxa"/>
            <w:tcBorders>
              <w:bottom w:val="single" w:sz="8" w:space="0" w:color="000000"/>
            </w:tcBorders>
            <w:shd w:fill="CCCCCC" w:val="clear"/>
            <w:tcMar>
              <w:bottom w:w="60" w:type="dxa"/>
            </w:tcMar>
            <w:vAlign w:val="center"/>
          </w:tcPr>
          <w:p>
            <w:pPr>
              <w:pStyle w:val="TableContents"/>
              <w:bidi w:val="0"/>
              <w:spacing w:before="0" w:after="283"/>
              <w:ind w:left="124" w:right="0" w:hanging="0"/>
              <w:jc w:val="left"/>
              <w:rPr>
                <w:color w:val="000000"/>
              </w:rPr>
            </w:pPr>
            <w:r>
              <w:rPr>
                <w:color w:val="000000"/>
              </w:rPr>
              <w:t>—</w:t>
            </w:r>
          </w:p>
        </w:tc>
        <w:tc>
          <w:tcPr>
            <w:tcW w:w="23" w:type="dxa"/>
            <w:tcBorders>
              <w:bottom w:val="single" w:sz="8" w:space="0" w:color="000000"/>
            </w:tcBorders>
            <w:shd w:fill="CCCCCC" w:val="clear"/>
            <w:tcMar>
              <w:bottom w:w="60" w:type="dxa"/>
            </w:tcMar>
            <w:vAlign w:val="center"/>
          </w:tcPr>
          <w:p>
            <w:pPr>
              <w:pStyle w:val="TableContents"/>
              <w:bidi w:val="0"/>
              <w:spacing w:before="0" w:after="283"/>
              <w:jc w:val="left"/>
              <w:rPr/>
            </w:pPr>
            <w:r>
              <w:rPr/>
              <w:t>​</w:t>
            </w:r>
          </w:p>
        </w:tc>
        <w:tc>
          <w:tcPr>
            <w:tcW w:w="23" w:type="dxa"/>
            <w:tcBorders>
              <w:bottom w:val="single" w:sz="8" w:space="0" w:color="000000"/>
            </w:tcBorders>
            <w:shd w:fill="CCCCCC" w:val="clear"/>
            <w:tcMar>
              <w:bottom w:w="60" w:type="dxa"/>
            </w:tcMar>
            <w:vAlign w:val="center"/>
          </w:tcPr>
          <w:p>
            <w:pPr>
              <w:pStyle w:val="TableContents"/>
              <w:bidi w:val="0"/>
              <w:spacing w:before="0" w:after="283"/>
              <w:jc w:val="left"/>
              <w:rPr/>
            </w:pPr>
            <w:r>
              <w:rPr/>
              <w:t>​</w:t>
            </w:r>
          </w:p>
        </w:tc>
        <w:tc>
          <w:tcPr>
            <w:tcW w:w="981" w:type="dxa"/>
            <w:tcBorders>
              <w:bottom w:val="single" w:sz="8" w:space="0" w:color="000000"/>
            </w:tcBorders>
            <w:shd w:fill="CCCCCC" w:val="clear"/>
            <w:tcMar>
              <w:bottom w:w="60" w:type="dxa"/>
            </w:tcMar>
            <w:vAlign w:val="center"/>
          </w:tcPr>
          <w:p>
            <w:pPr>
              <w:pStyle w:val="TableContents"/>
              <w:bidi w:val="0"/>
              <w:spacing w:before="0" w:after="283"/>
              <w:ind w:left="106" w:right="0" w:hanging="0"/>
              <w:jc w:val="left"/>
              <w:rPr>
                <w:color w:val="000000"/>
              </w:rPr>
            </w:pPr>
            <w:r>
              <w:rPr>
                <w:color w:val="000000"/>
              </w:rPr>
              <w:t>—</w:t>
            </w:r>
          </w:p>
        </w:tc>
        <w:tc>
          <w:tcPr>
            <w:tcW w:w="23" w:type="dxa"/>
            <w:tcBorders>
              <w:bottom w:val="single" w:sz="8" w:space="0" w:color="000000"/>
            </w:tcBorders>
            <w:shd w:fill="CCCCCC" w:val="clear"/>
            <w:tcMar>
              <w:bottom w:w="60" w:type="dxa"/>
            </w:tcMar>
            <w:vAlign w:val="center"/>
          </w:tcPr>
          <w:p>
            <w:pPr>
              <w:pStyle w:val="TableContents"/>
              <w:bidi w:val="0"/>
              <w:spacing w:before="0" w:after="283"/>
              <w:jc w:val="left"/>
              <w:rPr/>
            </w:pPr>
            <w:r>
              <w:rPr/>
              <w:t>​</w:t>
            </w:r>
          </w:p>
        </w:tc>
        <w:tc>
          <w:tcPr>
            <w:tcW w:w="23" w:type="dxa"/>
            <w:tcBorders>
              <w:bottom w:val="single" w:sz="8" w:space="0" w:color="000000"/>
            </w:tcBorders>
            <w:shd w:fill="CCCCCC" w:val="clear"/>
            <w:tcMar>
              <w:bottom w:w="60" w:type="dxa"/>
            </w:tcMar>
            <w:vAlign w:val="center"/>
          </w:tcPr>
          <w:p>
            <w:pPr>
              <w:pStyle w:val="TableContents"/>
              <w:bidi w:val="0"/>
              <w:spacing w:before="0" w:after="283"/>
              <w:jc w:val="left"/>
              <w:rPr/>
            </w:pPr>
            <w:r>
              <w:rPr/>
              <w:t>​</w:t>
            </w:r>
          </w:p>
        </w:tc>
        <w:tc>
          <w:tcPr>
            <w:tcW w:w="1101" w:type="dxa"/>
            <w:tcBorders>
              <w:bottom w:val="single" w:sz="8" w:space="0" w:color="000000"/>
            </w:tcBorders>
            <w:shd w:fill="CCCCCC" w:val="clear"/>
            <w:tcMar>
              <w:bottom w:w="60" w:type="dxa"/>
            </w:tcMar>
            <w:vAlign w:val="center"/>
          </w:tcPr>
          <w:p>
            <w:pPr>
              <w:pStyle w:val="TableContents"/>
              <w:bidi w:val="0"/>
              <w:spacing w:before="0" w:after="283"/>
              <w:ind w:left="408" w:right="0" w:hanging="0"/>
              <w:jc w:val="left"/>
              <w:rPr>
                <w:color w:val="000000"/>
              </w:rPr>
            </w:pPr>
            <w:r>
              <w:rPr>
                <w:color w:val="000000"/>
              </w:rPr>
              <w:t>—</w:t>
            </w:r>
          </w:p>
        </w:tc>
        <w:tc>
          <w:tcPr>
            <w:tcW w:w="23" w:type="dxa"/>
            <w:tcBorders>
              <w:bottom w:val="single" w:sz="8" w:space="0" w:color="000000"/>
            </w:tcBorders>
            <w:shd w:fill="CCCCCC" w:val="clear"/>
            <w:tcMar>
              <w:bottom w:w="60" w:type="dxa"/>
            </w:tcMar>
            <w:vAlign w:val="center"/>
          </w:tcPr>
          <w:p>
            <w:pPr>
              <w:pStyle w:val="TableContents"/>
              <w:bidi w:val="0"/>
              <w:spacing w:before="0" w:after="283"/>
              <w:jc w:val="left"/>
              <w:rPr/>
            </w:pPr>
            <w:r>
              <w:rPr/>
              <w:t>​</w:t>
            </w:r>
          </w:p>
        </w:tc>
        <w:tc>
          <w:tcPr>
            <w:tcW w:w="23" w:type="dxa"/>
            <w:tcBorders>
              <w:bottom w:val="single" w:sz="8" w:space="0" w:color="000000"/>
            </w:tcBorders>
            <w:shd w:fill="CCCCCC" w:val="clear"/>
            <w:tcMar>
              <w:bottom w:w="60" w:type="dxa"/>
            </w:tcMar>
            <w:vAlign w:val="center"/>
          </w:tcPr>
          <w:p>
            <w:pPr>
              <w:pStyle w:val="TableContents"/>
              <w:bidi w:val="0"/>
              <w:spacing w:before="0" w:after="283"/>
              <w:jc w:val="left"/>
              <w:rPr/>
            </w:pPr>
            <w:r>
              <w:rPr/>
              <w:t>​</w:t>
            </w:r>
          </w:p>
        </w:tc>
        <w:tc>
          <w:tcPr>
            <w:tcW w:w="861" w:type="dxa"/>
            <w:tcBorders>
              <w:bottom w:val="single" w:sz="8" w:space="0" w:color="000000"/>
            </w:tcBorders>
            <w:shd w:fill="CCCCCC" w:val="clear"/>
            <w:tcMar>
              <w:bottom w:w="60" w:type="dxa"/>
            </w:tcMar>
            <w:vAlign w:val="center"/>
          </w:tcPr>
          <w:p>
            <w:pPr>
              <w:pStyle w:val="TableContents"/>
              <w:bidi w:val="0"/>
              <w:spacing w:before="0" w:after="283"/>
              <w:ind w:left="0" w:right="0" w:hanging="0"/>
              <w:jc w:val="left"/>
              <w:rPr>
                <w:color w:val="000000"/>
              </w:rPr>
            </w:pPr>
            <w:r>
              <w:rPr>
                <w:color w:val="000000"/>
              </w:rPr>
              <w:t xml:space="preserve">— </w:t>
            </w:r>
          </w:p>
        </w:tc>
        <w:tc>
          <w:tcPr>
            <w:tcW w:w="39" w:type="dxa"/>
            <w:tcBorders>
              <w:bottom w:val="single" w:sz="8" w:space="0" w:color="000000"/>
            </w:tcBorders>
            <w:shd w:fill="CCCCCC" w:val="clear"/>
            <w:tcMar>
              <w:bottom w:w="60" w:type="dxa"/>
            </w:tcMar>
            <w:vAlign w:val="center"/>
          </w:tcPr>
          <w:p>
            <w:pPr>
              <w:pStyle w:val="TableContents"/>
              <w:bidi w:val="0"/>
              <w:spacing w:before="0" w:after="283"/>
              <w:jc w:val="left"/>
              <w:rPr/>
            </w:pPr>
            <w:r>
              <w:rPr/>
              <w:t>​</w:t>
            </w:r>
          </w:p>
        </w:tc>
      </w:tr>
      <w:tr>
        <w:trPr/>
        <w:tc>
          <w:tcPr>
            <w:tcW w:w="38" w:type="dxa"/>
            <w:tcBorders/>
            <w:tcMar>
              <w:bottom w:w="0" w:type="dxa"/>
            </w:tcMar>
            <w:vAlign w:val="center"/>
          </w:tcPr>
          <w:p>
            <w:pPr>
              <w:pStyle w:val="TableContents"/>
              <w:bidi w:val="0"/>
              <w:spacing w:before="0" w:after="283"/>
              <w:jc w:val="left"/>
              <w:rPr/>
            </w:pPr>
            <w:r>
              <w:rPr/>
              <w:t>​</w:t>
            </w:r>
          </w:p>
        </w:tc>
        <w:tc>
          <w:tcPr>
            <w:tcW w:w="6065" w:type="dxa"/>
            <w:tcBorders/>
            <w:tcMar>
              <w:bottom w:w="0" w:type="dxa"/>
            </w:tcMar>
            <w:vAlign w:val="center"/>
          </w:tcPr>
          <w:p>
            <w:pPr>
              <w:pStyle w:val="TableContents"/>
              <w:bidi w:val="0"/>
              <w:spacing w:before="0" w:after="283"/>
              <w:ind w:left="30" w:right="0" w:hanging="0"/>
              <w:jc w:val="left"/>
              <w:rPr>
                <w:rFonts w:ascii="Arial;Helvetica;sans-serif" w:hAnsi="Arial;Helvetica;sans-serif"/>
                <w:b/>
                <w:color w:val="000000"/>
                <w:sz w:val="16"/>
              </w:rPr>
            </w:pPr>
            <w:r>
              <w:rPr>
                <w:rFonts w:ascii="Arial;Helvetica;sans-serif" w:hAnsi="Arial;Helvetica;sans-serif"/>
                <w:b/>
                <w:color w:val="000000"/>
                <w:sz w:val="16"/>
              </w:rPr>
              <w:t>Ms. Martins</w:t>
            </w:r>
          </w:p>
        </w:tc>
        <w:tc>
          <w:tcPr>
            <w:tcW w:w="23" w:type="dxa"/>
            <w:tcBorders/>
            <w:tcMar>
              <w:bottom w:w="0" w:type="dxa"/>
            </w:tcMar>
            <w:vAlign w:val="center"/>
          </w:tcPr>
          <w:p>
            <w:pPr>
              <w:pStyle w:val="TableContents"/>
              <w:bidi w:val="0"/>
              <w:spacing w:before="0" w:after="283"/>
              <w:jc w:val="left"/>
              <w:rPr/>
            </w:pPr>
            <w:r>
              <w:rPr/>
              <w:t>​</w:t>
            </w:r>
          </w:p>
        </w:tc>
        <w:tc>
          <w:tcPr>
            <w:tcW w:w="23" w:type="dxa"/>
            <w:tcBorders/>
            <w:tcMar>
              <w:bottom w:w="0" w:type="dxa"/>
            </w:tcMar>
            <w:vAlign w:val="center"/>
          </w:tcPr>
          <w:p>
            <w:pPr>
              <w:pStyle w:val="TableContents"/>
              <w:bidi w:val="0"/>
              <w:spacing w:before="0" w:after="283"/>
              <w:jc w:val="left"/>
              <w:rPr/>
            </w:pPr>
            <w:r>
              <w:rPr/>
              <w:t>​</w:t>
            </w:r>
          </w:p>
        </w:tc>
        <w:tc>
          <w:tcPr>
            <w:tcW w:w="936" w:type="dxa"/>
            <w:tcBorders/>
            <w:tcMar>
              <w:bottom w:w="0" w:type="dxa"/>
            </w:tcMar>
            <w:vAlign w:val="center"/>
          </w:tcPr>
          <w:p>
            <w:pPr>
              <w:pStyle w:val="TableContents"/>
              <w:bidi w:val="0"/>
              <w:spacing w:before="0" w:after="283"/>
              <w:ind w:left="124" w:right="0" w:hanging="0"/>
              <w:jc w:val="left"/>
              <w:rPr>
                <w:sz w:val="4"/>
                <w:szCs w:val="4"/>
              </w:rPr>
            </w:pPr>
            <w:r>
              <w:rPr>
                <w:sz w:val="4"/>
                <w:szCs w:val="4"/>
              </w:rPr>
            </w:r>
          </w:p>
        </w:tc>
        <w:tc>
          <w:tcPr>
            <w:tcW w:w="23" w:type="dxa"/>
            <w:tcBorders/>
            <w:tcMar>
              <w:bottom w:w="0" w:type="dxa"/>
            </w:tcMar>
            <w:vAlign w:val="center"/>
          </w:tcPr>
          <w:p>
            <w:pPr>
              <w:pStyle w:val="TableContents"/>
              <w:bidi w:val="0"/>
              <w:spacing w:before="0" w:after="283"/>
              <w:jc w:val="left"/>
              <w:rPr/>
            </w:pPr>
            <w:r>
              <w:rPr/>
              <w:t>​</w:t>
            </w:r>
          </w:p>
        </w:tc>
        <w:tc>
          <w:tcPr>
            <w:tcW w:w="23" w:type="dxa"/>
            <w:tcBorders/>
            <w:tcMar>
              <w:bottom w:w="0" w:type="dxa"/>
            </w:tcMar>
            <w:vAlign w:val="center"/>
          </w:tcPr>
          <w:p>
            <w:pPr>
              <w:pStyle w:val="TableContents"/>
              <w:bidi w:val="0"/>
              <w:spacing w:before="0" w:after="283"/>
              <w:jc w:val="left"/>
              <w:rPr/>
            </w:pPr>
            <w:r>
              <w:rPr/>
              <w:t>​</w:t>
            </w:r>
          </w:p>
        </w:tc>
        <w:tc>
          <w:tcPr>
            <w:tcW w:w="981" w:type="dxa"/>
            <w:tcBorders/>
            <w:tcMar>
              <w:bottom w:w="0" w:type="dxa"/>
            </w:tcMar>
            <w:vAlign w:val="center"/>
          </w:tcPr>
          <w:p>
            <w:pPr>
              <w:pStyle w:val="TableContents"/>
              <w:bidi w:val="0"/>
              <w:spacing w:before="0" w:after="283"/>
              <w:ind w:left="106" w:right="0" w:hanging="0"/>
              <w:jc w:val="left"/>
              <w:rPr>
                <w:sz w:val="4"/>
                <w:szCs w:val="4"/>
              </w:rPr>
            </w:pPr>
            <w:r>
              <w:rPr>
                <w:sz w:val="4"/>
                <w:szCs w:val="4"/>
              </w:rPr>
            </w:r>
          </w:p>
        </w:tc>
        <w:tc>
          <w:tcPr>
            <w:tcW w:w="23" w:type="dxa"/>
            <w:tcBorders/>
            <w:tcMar>
              <w:bottom w:w="0" w:type="dxa"/>
            </w:tcMar>
            <w:vAlign w:val="center"/>
          </w:tcPr>
          <w:p>
            <w:pPr>
              <w:pStyle w:val="TableContents"/>
              <w:bidi w:val="0"/>
              <w:spacing w:before="0" w:after="283"/>
              <w:jc w:val="left"/>
              <w:rPr/>
            </w:pPr>
            <w:r>
              <w:rPr/>
              <w:t>​</w:t>
            </w:r>
          </w:p>
        </w:tc>
        <w:tc>
          <w:tcPr>
            <w:tcW w:w="23" w:type="dxa"/>
            <w:tcBorders/>
            <w:tcMar>
              <w:bottom w:w="0" w:type="dxa"/>
            </w:tcMar>
            <w:vAlign w:val="center"/>
          </w:tcPr>
          <w:p>
            <w:pPr>
              <w:pStyle w:val="TableContents"/>
              <w:bidi w:val="0"/>
              <w:spacing w:before="0" w:after="283"/>
              <w:jc w:val="left"/>
              <w:rPr/>
            </w:pPr>
            <w:r>
              <w:rPr/>
              <w:t>​</w:t>
            </w:r>
          </w:p>
        </w:tc>
        <w:tc>
          <w:tcPr>
            <w:tcW w:w="1101" w:type="dxa"/>
            <w:tcBorders/>
            <w:tcMar>
              <w:bottom w:w="0" w:type="dxa"/>
            </w:tcMar>
            <w:vAlign w:val="center"/>
          </w:tcPr>
          <w:p>
            <w:pPr>
              <w:pStyle w:val="TableContents"/>
              <w:bidi w:val="0"/>
              <w:spacing w:before="0" w:after="283"/>
              <w:ind w:left="408" w:right="0" w:hanging="0"/>
              <w:jc w:val="left"/>
              <w:rPr>
                <w:sz w:val="4"/>
                <w:szCs w:val="4"/>
              </w:rPr>
            </w:pPr>
            <w:r>
              <w:rPr>
                <w:sz w:val="4"/>
                <w:szCs w:val="4"/>
              </w:rPr>
            </w:r>
          </w:p>
        </w:tc>
        <w:tc>
          <w:tcPr>
            <w:tcW w:w="23" w:type="dxa"/>
            <w:tcBorders/>
            <w:tcMar>
              <w:bottom w:w="0" w:type="dxa"/>
            </w:tcMar>
            <w:vAlign w:val="center"/>
          </w:tcPr>
          <w:p>
            <w:pPr>
              <w:pStyle w:val="TableContents"/>
              <w:bidi w:val="0"/>
              <w:spacing w:before="0" w:after="283"/>
              <w:jc w:val="left"/>
              <w:rPr/>
            </w:pPr>
            <w:r>
              <w:rPr/>
              <w:t>​</w:t>
            </w:r>
          </w:p>
        </w:tc>
        <w:tc>
          <w:tcPr>
            <w:tcW w:w="23" w:type="dxa"/>
            <w:tcBorders/>
            <w:tcMar>
              <w:bottom w:w="0" w:type="dxa"/>
            </w:tcMar>
            <w:vAlign w:val="center"/>
          </w:tcPr>
          <w:p>
            <w:pPr>
              <w:pStyle w:val="TableContents"/>
              <w:bidi w:val="0"/>
              <w:spacing w:before="0" w:after="283"/>
              <w:jc w:val="left"/>
              <w:rPr/>
            </w:pPr>
            <w:r>
              <w:rPr/>
              <w:t>​</w:t>
            </w:r>
          </w:p>
        </w:tc>
        <w:tc>
          <w:tcPr>
            <w:tcW w:w="861" w:type="dxa"/>
            <w:tcBorders/>
            <w:tcMar>
              <w:bottom w:w="0" w:type="dxa"/>
            </w:tcMar>
            <w:vAlign w:val="center"/>
          </w:tcPr>
          <w:p>
            <w:pPr>
              <w:pStyle w:val="TableContents"/>
              <w:bidi w:val="0"/>
              <w:spacing w:before="0" w:after="283"/>
              <w:ind w:left="0" w:right="0" w:hanging="0"/>
              <w:jc w:val="left"/>
              <w:rPr>
                <w:sz w:val="4"/>
                <w:szCs w:val="4"/>
              </w:rPr>
            </w:pPr>
            <w:r>
              <w:rPr>
                <w:sz w:val="4"/>
                <w:szCs w:val="4"/>
              </w:rPr>
            </w:r>
          </w:p>
        </w:tc>
        <w:tc>
          <w:tcPr>
            <w:tcW w:w="39" w:type="dxa"/>
            <w:tcBorders/>
            <w:tcMar>
              <w:bottom w:w="0" w:type="dxa"/>
            </w:tcMar>
            <w:vAlign w:val="center"/>
          </w:tcPr>
          <w:p>
            <w:pPr>
              <w:pStyle w:val="TableContents"/>
              <w:bidi w:val="0"/>
              <w:spacing w:before="0" w:after="283"/>
              <w:jc w:val="left"/>
              <w:rPr/>
            </w:pPr>
            <w:r>
              <w:rPr/>
              <w:t>​</w:t>
            </w:r>
          </w:p>
        </w:tc>
      </w:tr>
      <w:tr>
        <w:trPr/>
        <w:tc>
          <w:tcPr>
            <w:tcW w:w="38" w:type="dxa"/>
            <w:tcBorders/>
            <w:shd w:fill="FFFFFF" w:val="clear"/>
            <w:tcMar>
              <w:bottom w:w="0" w:type="dxa"/>
            </w:tcMar>
            <w:vAlign w:val="center"/>
          </w:tcPr>
          <w:p>
            <w:pPr>
              <w:pStyle w:val="TableContents"/>
              <w:bidi w:val="0"/>
              <w:spacing w:before="0" w:after="283"/>
              <w:jc w:val="left"/>
              <w:rPr/>
            </w:pPr>
            <w:r>
              <w:rPr/>
              <w:t>​</w:t>
            </w:r>
          </w:p>
        </w:tc>
        <w:tc>
          <w:tcPr>
            <w:tcW w:w="6065" w:type="dxa"/>
            <w:tcBorders/>
            <w:shd w:fill="FFFFFF" w:val="clear"/>
            <w:tcMar>
              <w:bottom w:w="0" w:type="dxa"/>
            </w:tcMar>
            <w:vAlign w:val="center"/>
          </w:tcPr>
          <w:p>
            <w:pPr>
              <w:pStyle w:val="TableContents"/>
              <w:bidi w:val="0"/>
              <w:spacing w:before="0" w:after="283"/>
              <w:ind w:left="30" w:right="0" w:hanging="0"/>
              <w:jc w:val="left"/>
              <w:rPr>
                <w:rFonts w:ascii="Arial;Helvetica;sans-serif" w:hAnsi="Arial;Helvetica;sans-serif"/>
                <w:color w:val="000000"/>
                <w:sz w:val="16"/>
              </w:rPr>
            </w:pPr>
            <w:r>
              <w:rPr>
                <w:rFonts w:ascii="Arial;Helvetica;sans-serif" w:hAnsi="Arial;Helvetica;sans-serif"/>
                <w:color w:val="000000"/>
                <w:sz w:val="16"/>
              </w:rPr>
              <w:t>Resignation or Termination by Company for Cause</w:t>
            </w:r>
          </w:p>
        </w:tc>
        <w:tc>
          <w:tcPr>
            <w:tcW w:w="23" w:type="dxa"/>
            <w:tcBorders/>
            <w:shd w:fill="FFFFFF" w:val="clear"/>
            <w:tcMar>
              <w:bottom w:w="0" w:type="dxa"/>
            </w:tcMar>
            <w:vAlign w:val="center"/>
          </w:tcPr>
          <w:p>
            <w:pPr>
              <w:pStyle w:val="TableContents"/>
              <w:bidi w:val="0"/>
              <w:spacing w:before="0" w:after="283"/>
              <w:jc w:val="left"/>
              <w:rPr/>
            </w:pPr>
            <w:r>
              <w:rPr/>
              <w:t>​</w:t>
            </w:r>
          </w:p>
        </w:tc>
        <w:tc>
          <w:tcPr>
            <w:tcW w:w="23" w:type="dxa"/>
            <w:tcBorders/>
            <w:shd w:fill="FFFFFF" w:val="clear"/>
            <w:tcMar>
              <w:bottom w:w="0" w:type="dxa"/>
            </w:tcMar>
            <w:vAlign w:val="center"/>
          </w:tcPr>
          <w:p>
            <w:pPr>
              <w:pStyle w:val="TableContents"/>
              <w:bidi w:val="0"/>
              <w:spacing w:before="0" w:after="283"/>
              <w:jc w:val="left"/>
              <w:rPr/>
            </w:pPr>
            <w:r>
              <w:rPr/>
              <w:t>​</w:t>
            </w:r>
          </w:p>
        </w:tc>
        <w:tc>
          <w:tcPr>
            <w:tcW w:w="936" w:type="dxa"/>
            <w:tcBorders/>
            <w:shd w:fill="FFFFFF" w:val="clear"/>
            <w:tcMar>
              <w:bottom w:w="0" w:type="dxa"/>
            </w:tcMar>
            <w:vAlign w:val="center"/>
          </w:tcPr>
          <w:p>
            <w:pPr>
              <w:pStyle w:val="TableContents"/>
              <w:bidi w:val="0"/>
              <w:spacing w:before="0" w:after="283"/>
              <w:ind w:left="124" w:right="0" w:hanging="0"/>
              <w:jc w:val="left"/>
              <w:rPr>
                <w:color w:val="000000"/>
              </w:rPr>
            </w:pPr>
            <w:r>
              <w:rPr>
                <w:color w:val="000000"/>
              </w:rPr>
              <w:t>—</w:t>
            </w:r>
          </w:p>
        </w:tc>
        <w:tc>
          <w:tcPr>
            <w:tcW w:w="23" w:type="dxa"/>
            <w:tcBorders/>
            <w:shd w:fill="FFFFFF" w:val="clear"/>
            <w:tcMar>
              <w:bottom w:w="0" w:type="dxa"/>
            </w:tcMar>
            <w:vAlign w:val="center"/>
          </w:tcPr>
          <w:p>
            <w:pPr>
              <w:pStyle w:val="TableContents"/>
              <w:bidi w:val="0"/>
              <w:spacing w:before="0" w:after="283"/>
              <w:jc w:val="left"/>
              <w:rPr/>
            </w:pPr>
            <w:r>
              <w:rPr/>
              <w:t>​</w:t>
            </w:r>
          </w:p>
        </w:tc>
        <w:tc>
          <w:tcPr>
            <w:tcW w:w="23" w:type="dxa"/>
            <w:tcBorders/>
            <w:shd w:fill="FFFFFF" w:val="clear"/>
            <w:tcMar>
              <w:bottom w:w="0" w:type="dxa"/>
            </w:tcMar>
            <w:vAlign w:val="center"/>
          </w:tcPr>
          <w:p>
            <w:pPr>
              <w:pStyle w:val="TableContents"/>
              <w:bidi w:val="0"/>
              <w:spacing w:before="0" w:after="283"/>
              <w:jc w:val="left"/>
              <w:rPr/>
            </w:pPr>
            <w:r>
              <w:rPr/>
              <w:t>​</w:t>
            </w:r>
          </w:p>
        </w:tc>
        <w:tc>
          <w:tcPr>
            <w:tcW w:w="981" w:type="dxa"/>
            <w:tcBorders/>
            <w:shd w:fill="FFFFFF" w:val="clear"/>
            <w:tcMar>
              <w:bottom w:w="0" w:type="dxa"/>
            </w:tcMar>
            <w:vAlign w:val="center"/>
          </w:tcPr>
          <w:p>
            <w:pPr>
              <w:pStyle w:val="TableContents"/>
              <w:bidi w:val="0"/>
              <w:spacing w:before="0" w:after="283"/>
              <w:ind w:left="106" w:right="0" w:hanging="0"/>
              <w:jc w:val="left"/>
              <w:rPr>
                <w:color w:val="000000"/>
              </w:rPr>
            </w:pPr>
            <w:r>
              <w:rPr>
                <w:color w:val="000000"/>
              </w:rPr>
              <w:t>—</w:t>
            </w:r>
          </w:p>
        </w:tc>
        <w:tc>
          <w:tcPr>
            <w:tcW w:w="23" w:type="dxa"/>
            <w:tcBorders/>
            <w:shd w:fill="FFFFFF" w:val="clear"/>
            <w:tcMar>
              <w:bottom w:w="0" w:type="dxa"/>
            </w:tcMar>
            <w:vAlign w:val="center"/>
          </w:tcPr>
          <w:p>
            <w:pPr>
              <w:pStyle w:val="TableContents"/>
              <w:bidi w:val="0"/>
              <w:spacing w:before="0" w:after="283"/>
              <w:jc w:val="left"/>
              <w:rPr/>
            </w:pPr>
            <w:r>
              <w:rPr/>
              <w:t>​</w:t>
            </w:r>
          </w:p>
        </w:tc>
        <w:tc>
          <w:tcPr>
            <w:tcW w:w="23" w:type="dxa"/>
            <w:tcBorders/>
            <w:shd w:fill="FFFFFF" w:val="clear"/>
            <w:tcMar>
              <w:bottom w:w="0" w:type="dxa"/>
            </w:tcMar>
            <w:vAlign w:val="center"/>
          </w:tcPr>
          <w:p>
            <w:pPr>
              <w:pStyle w:val="TableContents"/>
              <w:bidi w:val="0"/>
              <w:spacing w:before="0" w:after="283"/>
              <w:jc w:val="left"/>
              <w:rPr/>
            </w:pPr>
            <w:r>
              <w:rPr/>
              <w:t>​</w:t>
            </w:r>
          </w:p>
        </w:tc>
        <w:tc>
          <w:tcPr>
            <w:tcW w:w="1101" w:type="dxa"/>
            <w:tcBorders/>
            <w:shd w:fill="FFFFFF" w:val="clear"/>
            <w:tcMar>
              <w:bottom w:w="0" w:type="dxa"/>
            </w:tcMar>
            <w:vAlign w:val="center"/>
          </w:tcPr>
          <w:p>
            <w:pPr>
              <w:pStyle w:val="TableContents"/>
              <w:bidi w:val="0"/>
              <w:spacing w:before="0" w:after="283"/>
              <w:ind w:left="408" w:right="0" w:hanging="0"/>
              <w:jc w:val="left"/>
              <w:rPr>
                <w:color w:val="000000"/>
              </w:rPr>
            </w:pPr>
            <w:r>
              <w:rPr>
                <w:color w:val="000000"/>
              </w:rPr>
              <w:t>—</w:t>
            </w:r>
          </w:p>
        </w:tc>
        <w:tc>
          <w:tcPr>
            <w:tcW w:w="23" w:type="dxa"/>
            <w:tcBorders/>
            <w:shd w:fill="FFFFFF" w:val="clear"/>
            <w:tcMar>
              <w:bottom w:w="0" w:type="dxa"/>
            </w:tcMar>
            <w:vAlign w:val="center"/>
          </w:tcPr>
          <w:p>
            <w:pPr>
              <w:pStyle w:val="TableContents"/>
              <w:bidi w:val="0"/>
              <w:spacing w:before="0" w:after="283"/>
              <w:jc w:val="left"/>
              <w:rPr/>
            </w:pPr>
            <w:r>
              <w:rPr/>
              <w:t>​</w:t>
            </w:r>
          </w:p>
        </w:tc>
        <w:tc>
          <w:tcPr>
            <w:tcW w:w="23" w:type="dxa"/>
            <w:tcBorders/>
            <w:shd w:fill="FFFFFF" w:val="clear"/>
            <w:tcMar>
              <w:bottom w:w="0" w:type="dxa"/>
            </w:tcMar>
            <w:vAlign w:val="center"/>
          </w:tcPr>
          <w:p>
            <w:pPr>
              <w:pStyle w:val="TableContents"/>
              <w:bidi w:val="0"/>
              <w:spacing w:before="0" w:after="283"/>
              <w:jc w:val="left"/>
              <w:rPr/>
            </w:pPr>
            <w:r>
              <w:rPr/>
              <w:t>​</w:t>
            </w:r>
          </w:p>
        </w:tc>
        <w:tc>
          <w:tcPr>
            <w:tcW w:w="861" w:type="dxa"/>
            <w:tcBorders/>
            <w:shd w:fill="FFFFFF" w:val="clear"/>
            <w:tcMar>
              <w:bottom w:w="0" w:type="dxa"/>
            </w:tcMar>
            <w:vAlign w:val="center"/>
          </w:tcPr>
          <w:p>
            <w:pPr>
              <w:pStyle w:val="TableContents"/>
              <w:bidi w:val="0"/>
              <w:spacing w:before="0" w:after="283"/>
              <w:ind w:left="0" w:right="0" w:hanging="0"/>
              <w:jc w:val="left"/>
              <w:rPr>
                <w:color w:val="000000"/>
              </w:rPr>
            </w:pPr>
            <w:r>
              <w:rPr>
                <w:color w:val="000000"/>
              </w:rPr>
              <w:t xml:space="preserve">— </w:t>
            </w:r>
          </w:p>
        </w:tc>
        <w:tc>
          <w:tcPr>
            <w:tcW w:w="39" w:type="dxa"/>
            <w:tcBorders/>
            <w:shd w:fill="FFFFFF" w:val="clear"/>
            <w:tcMar>
              <w:bottom w:w="0" w:type="dxa"/>
            </w:tcMar>
            <w:vAlign w:val="center"/>
          </w:tcPr>
          <w:p>
            <w:pPr>
              <w:pStyle w:val="TableContents"/>
              <w:bidi w:val="0"/>
              <w:spacing w:before="0" w:after="283"/>
              <w:jc w:val="left"/>
              <w:rPr/>
            </w:pPr>
            <w:r>
              <w:rPr/>
              <w:t>​</w:t>
            </w:r>
          </w:p>
        </w:tc>
      </w:tr>
      <w:tr>
        <w:trPr/>
        <w:tc>
          <w:tcPr>
            <w:tcW w:w="38" w:type="dxa"/>
            <w:tcBorders/>
            <w:tcMar>
              <w:bottom w:w="0" w:type="dxa"/>
            </w:tcMar>
            <w:vAlign w:val="center"/>
          </w:tcPr>
          <w:p>
            <w:pPr>
              <w:pStyle w:val="TableContents"/>
              <w:bidi w:val="0"/>
              <w:spacing w:before="0" w:after="283"/>
              <w:jc w:val="left"/>
              <w:rPr/>
            </w:pPr>
            <w:r>
              <w:rPr/>
              <w:t>​</w:t>
            </w:r>
          </w:p>
        </w:tc>
        <w:tc>
          <w:tcPr>
            <w:tcW w:w="6065" w:type="dxa"/>
            <w:tcBorders/>
            <w:tcMar>
              <w:bottom w:w="0" w:type="dxa"/>
            </w:tcMar>
            <w:vAlign w:val="center"/>
          </w:tcPr>
          <w:p>
            <w:pPr>
              <w:pStyle w:val="TableContents"/>
              <w:bidi w:val="0"/>
              <w:spacing w:before="0" w:after="283"/>
              <w:ind w:left="30" w:right="0" w:hanging="0"/>
              <w:jc w:val="left"/>
              <w:rPr>
                <w:rFonts w:ascii="Arial;Helvetica;sans-serif" w:hAnsi="Arial;Helvetica;sans-serif"/>
                <w:color w:val="000000"/>
                <w:sz w:val="16"/>
              </w:rPr>
            </w:pPr>
            <w:r>
              <w:rPr>
                <w:rFonts w:ascii="Arial;Helvetica;sans-serif" w:hAnsi="Arial;Helvetica;sans-serif"/>
                <w:color w:val="000000"/>
                <w:sz w:val="16"/>
              </w:rPr>
              <w:t>Termination due to Death or Disability</w:t>
            </w:r>
          </w:p>
        </w:tc>
        <w:tc>
          <w:tcPr>
            <w:tcW w:w="23" w:type="dxa"/>
            <w:tcBorders/>
            <w:tcMar>
              <w:bottom w:w="0" w:type="dxa"/>
            </w:tcMar>
            <w:vAlign w:val="center"/>
          </w:tcPr>
          <w:p>
            <w:pPr>
              <w:pStyle w:val="TableContents"/>
              <w:bidi w:val="0"/>
              <w:spacing w:before="0" w:after="283"/>
              <w:jc w:val="left"/>
              <w:rPr/>
            </w:pPr>
            <w:r>
              <w:rPr/>
              <w:t>​</w:t>
            </w:r>
          </w:p>
        </w:tc>
        <w:tc>
          <w:tcPr>
            <w:tcW w:w="23" w:type="dxa"/>
            <w:tcBorders/>
            <w:tcMar>
              <w:bottom w:w="0" w:type="dxa"/>
            </w:tcMar>
            <w:vAlign w:val="center"/>
          </w:tcPr>
          <w:p>
            <w:pPr>
              <w:pStyle w:val="TableContents"/>
              <w:bidi w:val="0"/>
              <w:spacing w:before="0" w:after="283"/>
              <w:jc w:val="left"/>
              <w:rPr/>
            </w:pPr>
            <w:r>
              <w:rPr/>
              <w:t>​</w:t>
            </w:r>
          </w:p>
        </w:tc>
        <w:tc>
          <w:tcPr>
            <w:tcW w:w="936" w:type="dxa"/>
            <w:tcBorders/>
            <w:tcMar>
              <w:bottom w:w="0" w:type="dxa"/>
            </w:tcMar>
            <w:vAlign w:val="center"/>
          </w:tcPr>
          <w:p>
            <w:pPr>
              <w:pStyle w:val="TableContents"/>
              <w:bidi w:val="0"/>
              <w:spacing w:before="0" w:after="283"/>
              <w:ind w:left="124" w:right="0" w:hanging="0"/>
              <w:jc w:val="left"/>
              <w:rPr>
                <w:rFonts w:ascii="Arial;Helvetica;sans-serif" w:hAnsi="Arial;Helvetica;sans-serif"/>
                <w:color w:val="000000"/>
                <w:sz w:val="16"/>
              </w:rPr>
            </w:pPr>
            <w:r>
              <w:rPr>
                <w:rFonts w:ascii="Arial;Helvetica;sans-serif" w:hAnsi="Arial;Helvetica;sans-serif"/>
                <w:color w:val="000000"/>
                <w:sz w:val="16"/>
              </w:rPr>
              <w:t>700,128</w:t>
            </w:r>
          </w:p>
        </w:tc>
        <w:tc>
          <w:tcPr>
            <w:tcW w:w="23" w:type="dxa"/>
            <w:tcBorders/>
            <w:tcMar>
              <w:bottom w:w="0" w:type="dxa"/>
            </w:tcMar>
            <w:vAlign w:val="center"/>
          </w:tcPr>
          <w:p>
            <w:pPr>
              <w:pStyle w:val="TableContents"/>
              <w:bidi w:val="0"/>
              <w:spacing w:before="0" w:after="283"/>
              <w:jc w:val="left"/>
              <w:rPr/>
            </w:pPr>
            <w:r>
              <w:rPr/>
              <w:t>​</w:t>
            </w:r>
          </w:p>
        </w:tc>
        <w:tc>
          <w:tcPr>
            <w:tcW w:w="23" w:type="dxa"/>
            <w:tcBorders/>
            <w:tcMar>
              <w:bottom w:w="0" w:type="dxa"/>
            </w:tcMar>
            <w:vAlign w:val="center"/>
          </w:tcPr>
          <w:p>
            <w:pPr>
              <w:pStyle w:val="TableContents"/>
              <w:bidi w:val="0"/>
              <w:spacing w:before="0" w:after="283"/>
              <w:jc w:val="left"/>
              <w:rPr/>
            </w:pPr>
            <w:r>
              <w:rPr/>
              <w:t>​</w:t>
            </w:r>
          </w:p>
        </w:tc>
        <w:tc>
          <w:tcPr>
            <w:tcW w:w="981" w:type="dxa"/>
            <w:tcBorders/>
            <w:tcMar>
              <w:bottom w:w="0" w:type="dxa"/>
            </w:tcMar>
            <w:vAlign w:val="center"/>
          </w:tcPr>
          <w:p>
            <w:pPr>
              <w:pStyle w:val="TableContents"/>
              <w:bidi w:val="0"/>
              <w:spacing w:before="0" w:after="283"/>
              <w:ind w:left="106" w:right="0" w:hanging="0"/>
              <w:jc w:val="left"/>
              <w:rPr>
                <w:rFonts w:ascii="Arial;Helvetica;sans-serif" w:hAnsi="Arial;Helvetica;sans-serif"/>
                <w:color w:val="000000"/>
                <w:sz w:val="16"/>
              </w:rPr>
            </w:pPr>
            <w:r>
              <w:rPr>
                <w:rFonts w:ascii="Arial;Helvetica;sans-serif" w:hAnsi="Arial;Helvetica;sans-serif"/>
                <w:color w:val="000000"/>
                <w:sz w:val="16"/>
              </w:rPr>
              <w:t>5,434,880</w:t>
            </w:r>
          </w:p>
        </w:tc>
        <w:tc>
          <w:tcPr>
            <w:tcW w:w="23" w:type="dxa"/>
            <w:tcBorders/>
            <w:tcMar>
              <w:bottom w:w="0" w:type="dxa"/>
            </w:tcMar>
            <w:vAlign w:val="center"/>
          </w:tcPr>
          <w:p>
            <w:pPr>
              <w:pStyle w:val="TableContents"/>
              <w:bidi w:val="0"/>
              <w:spacing w:before="0" w:after="283"/>
              <w:jc w:val="left"/>
              <w:rPr/>
            </w:pPr>
            <w:r>
              <w:rPr/>
              <w:t>​</w:t>
            </w:r>
          </w:p>
        </w:tc>
        <w:tc>
          <w:tcPr>
            <w:tcW w:w="23" w:type="dxa"/>
            <w:tcBorders/>
            <w:tcMar>
              <w:bottom w:w="0" w:type="dxa"/>
            </w:tcMar>
            <w:vAlign w:val="center"/>
          </w:tcPr>
          <w:p>
            <w:pPr>
              <w:pStyle w:val="TableContents"/>
              <w:bidi w:val="0"/>
              <w:spacing w:before="0" w:after="283"/>
              <w:jc w:val="left"/>
              <w:rPr/>
            </w:pPr>
            <w:r>
              <w:rPr/>
              <w:t>​</w:t>
            </w:r>
          </w:p>
        </w:tc>
        <w:tc>
          <w:tcPr>
            <w:tcW w:w="1101" w:type="dxa"/>
            <w:tcBorders/>
            <w:tcMar>
              <w:bottom w:w="0" w:type="dxa"/>
            </w:tcMar>
            <w:vAlign w:val="center"/>
          </w:tcPr>
          <w:p>
            <w:pPr>
              <w:pStyle w:val="TableContents"/>
              <w:bidi w:val="0"/>
              <w:spacing w:before="0" w:after="283"/>
              <w:ind w:left="408" w:right="0" w:hanging="0"/>
              <w:jc w:val="left"/>
              <w:rPr>
                <w:color w:val="000000"/>
              </w:rPr>
            </w:pPr>
            <w:r>
              <w:rPr>
                <w:color w:val="000000"/>
              </w:rPr>
              <w:t>—</w:t>
            </w:r>
          </w:p>
        </w:tc>
        <w:tc>
          <w:tcPr>
            <w:tcW w:w="23" w:type="dxa"/>
            <w:tcBorders/>
            <w:tcMar>
              <w:bottom w:w="0" w:type="dxa"/>
            </w:tcMar>
            <w:vAlign w:val="center"/>
          </w:tcPr>
          <w:p>
            <w:pPr>
              <w:pStyle w:val="TableContents"/>
              <w:bidi w:val="0"/>
              <w:spacing w:before="0" w:after="283"/>
              <w:jc w:val="left"/>
              <w:rPr/>
            </w:pPr>
            <w:r>
              <w:rPr/>
              <w:t>​</w:t>
            </w:r>
          </w:p>
        </w:tc>
        <w:tc>
          <w:tcPr>
            <w:tcW w:w="23" w:type="dxa"/>
            <w:tcBorders/>
            <w:tcMar>
              <w:bottom w:w="0" w:type="dxa"/>
            </w:tcMar>
            <w:vAlign w:val="center"/>
          </w:tcPr>
          <w:p>
            <w:pPr>
              <w:pStyle w:val="TableContents"/>
              <w:bidi w:val="0"/>
              <w:spacing w:before="0" w:after="283"/>
              <w:jc w:val="left"/>
              <w:rPr/>
            </w:pPr>
            <w:r>
              <w:rPr/>
              <w:t>​</w:t>
            </w:r>
          </w:p>
        </w:tc>
        <w:tc>
          <w:tcPr>
            <w:tcW w:w="861" w:type="dxa"/>
            <w:tcBorders/>
            <w:tcMar>
              <w:bottom w:w="0" w:type="dxa"/>
            </w:tcMar>
            <w:vAlign w:val="center"/>
          </w:tcPr>
          <w:p>
            <w:pPr>
              <w:pStyle w:val="TableContents"/>
              <w:bidi w:val="0"/>
              <w:spacing w:before="0" w:after="283"/>
              <w:ind w:left="0" w:right="0" w:hanging="0"/>
              <w:jc w:val="left"/>
              <w:rPr>
                <w:rFonts w:ascii="Arial;Helvetica;sans-serif" w:hAnsi="Arial;Helvetica;sans-serif"/>
                <w:color w:val="000000"/>
                <w:sz w:val="16"/>
              </w:rPr>
            </w:pPr>
            <w:r>
              <w:rPr>
                <w:rFonts w:ascii="Arial;Helvetica;sans-serif" w:hAnsi="Arial;Helvetica;sans-serif"/>
                <w:color w:val="000000"/>
                <w:sz w:val="16"/>
              </w:rPr>
              <w:t xml:space="preserve">6,135,008 </w:t>
            </w:r>
          </w:p>
        </w:tc>
        <w:tc>
          <w:tcPr>
            <w:tcW w:w="39" w:type="dxa"/>
            <w:tcBorders/>
            <w:tcMar>
              <w:bottom w:w="0" w:type="dxa"/>
            </w:tcMar>
            <w:vAlign w:val="center"/>
          </w:tcPr>
          <w:p>
            <w:pPr>
              <w:pStyle w:val="TableContents"/>
              <w:bidi w:val="0"/>
              <w:spacing w:before="0" w:after="283"/>
              <w:jc w:val="left"/>
              <w:rPr/>
            </w:pPr>
            <w:r>
              <w:rPr/>
              <w:t>​</w:t>
            </w:r>
          </w:p>
        </w:tc>
      </w:tr>
      <w:tr>
        <w:trPr/>
        <w:tc>
          <w:tcPr>
            <w:tcW w:w="38" w:type="dxa"/>
            <w:tcBorders/>
            <w:shd w:fill="FFFFFF" w:val="clear"/>
            <w:tcMar>
              <w:bottom w:w="0" w:type="dxa"/>
            </w:tcMar>
            <w:vAlign w:val="center"/>
          </w:tcPr>
          <w:p>
            <w:pPr>
              <w:pStyle w:val="TableContents"/>
              <w:bidi w:val="0"/>
              <w:spacing w:before="0" w:after="283"/>
              <w:jc w:val="left"/>
              <w:rPr/>
            </w:pPr>
            <w:r>
              <w:rPr/>
              <w:t>​</w:t>
            </w:r>
          </w:p>
        </w:tc>
        <w:tc>
          <w:tcPr>
            <w:tcW w:w="6065" w:type="dxa"/>
            <w:tcBorders/>
            <w:shd w:fill="FFFFFF" w:val="clear"/>
            <w:tcMar>
              <w:bottom w:w="0" w:type="dxa"/>
            </w:tcMar>
            <w:vAlign w:val="center"/>
          </w:tcPr>
          <w:p>
            <w:pPr>
              <w:pStyle w:val="TableContents"/>
              <w:bidi w:val="0"/>
              <w:spacing w:before="0" w:after="283"/>
              <w:ind w:left="230" w:right="0" w:hanging="200"/>
              <w:jc w:val="left"/>
              <w:rPr>
                <w:rFonts w:ascii="Arial;Helvetica;sans-serif" w:hAnsi="Arial;Helvetica;sans-serif"/>
                <w:color w:val="000000"/>
                <w:sz w:val="16"/>
              </w:rPr>
            </w:pPr>
            <w:r>
              <w:rPr>
                <w:rFonts w:ascii="Arial;Helvetica;sans-serif" w:hAnsi="Arial;Helvetica;sans-serif"/>
                <w:color w:val="000000"/>
                <w:sz w:val="16"/>
              </w:rPr>
              <w:t>Termination by Company without Cause or due to Constructive Discharge</w:t>
            </w:r>
          </w:p>
        </w:tc>
        <w:tc>
          <w:tcPr>
            <w:tcW w:w="23" w:type="dxa"/>
            <w:tcBorders/>
            <w:shd w:fill="FFFFFF" w:val="clear"/>
            <w:tcMar>
              <w:bottom w:w="0" w:type="dxa"/>
            </w:tcMar>
            <w:vAlign w:val="center"/>
          </w:tcPr>
          <w:p>
            <w:pPr>
              <w:pStyle w:val="TableContents"/>
              <w:bidi w:val="0"/>
              <w:spacing w:before="0" w:after="283"/>
              <w:jc w:val="left"/>
              <w:rPr/>
            </w:pPr>
            <w:r>
              <w:rPr/>
              <w:t>​</w:t>
            </w:r>
          </w:p>
        </w:tc>
        <w:tc>
          <w:tcPr>
            <w:tcW w:w="23" w:type="dxa"/>
            <w:tcBorders/>
            <w:shd w:fill="FFFFFF" w:val="clear"/>
            <w:tcMar>
              <w:bottom w:w="0" w:type="dxa"/>
            </w:tcMar>
            <w:vAlign w:val="center"/>
          </w:tcPr>
          <w:p>
            <w:pPr>
              <w:pStyle w:val="TableContents"/>
              <w:bidi w:val="0"/>
              <w:spacing w:before="0" w:after="283"/>
              <w:jc w:val="left"/>
              <w:rPr/>
            </w:pPr>
            <w:r>
              <w:rPr/>
              <w:t>​</w:t>
            </w:r>
          </w:p>
        </w:tc>
        <w:tc>
          <w:tcPr>
            <w:tcW w:w="936" w:type="dxa"/>
            <w:tcBorders/>
            <w:shd w:fill="FFFFFF" w:val="clear"/>
            <w:tcMar>
              <w:bottom w:w="0" w:type="dxa"/>
            </w:tcMar>
            <w:vAlign w:val="center"/>
          </w:tcPr>
          <w:p>
            <w:pPr>
              <w:pStyle w:val="TableContents"/>
              <w:bidi w:val="0"/>
              <w:spacing w:before="0" w:after="283"/>
              <w:ind w:left="124" w:right="0" w:hanging="0"/>
              <w:jc w:val="left"/>
              <w:rPr>
                <w:rFonts w:ascii="Arial;Helvetica;sans-serif" w:hAnsi="Arial;Helvetica;sans-serif"/>
                <w:color w:val="000000"/>
                <w:sz w:val="16"/>
              </w:rPr>
            </w:pPr>
            <w:r>
              <w:rPr>
                <w:rFonts w:ascii="Arial;Helvetica;sans-serif" w:hAnsi="Arial;Helvetica;sans-serif"/>
                <w:color w:val="000000"/>
                <w:sz w:val="16"/>
              </w:rPr>
              <w:t>1,970,962</w:t>
            </w:r>
          </w:p>
        </w:tc>
        <w:tc>
          <w:tcPr>
            <w:tcW w:w="23" w:type="dxa"/>
            <w:tcBorders/>
            <w:shd w:fill="FFFFFF" w:val="clear"/>
            <w:tcMar>
              <w:bottom w:w="0" w:type="dxa"/>
            </w:tcMar>
            <w:vAlign w:val="center"/>
          </w:tcPr>
          <w:p>
            <w:pPr>
              <w:pStyle w:val="TableContents"/>
              <w:bidi w:val="0"/>
              <w:spacing w:before="0" w:after="283"/>
              <w:jc w:val="left"/>
              <w:rPr/>
            </w:pPr>
            <w:r>
              <w:rPr/>
              <w:t>​</w:t>
            </w:r>
          </w:p>
        </w:tc>
        <w:tc>
          <w:tcPr>
            <w:tcW w:w="23" w:type="dxa"/>
            <w:tcBorders/>
            <w:shd w:fill="FFFFFF" w:val="clear"/>
            <w:tcMar>
              <w:bottom w:w="0" w:type="dxa"/>
            </w:tcMar>
            <w:vAlign w:val="center"/>
          </w:tcPr>
          <w:p>
            <w:pPr>
              <w:pStyle w:val="TableContents"/>
              <w:bidi w:val="0"/>
              <w:spacing w:before="0" w:after="283"/>
              <w:jc w:val="left"/>
              <w:rPr/>
            </w:pPr>
            <w:r>
              <w:rPr/>
              <w:t>​</w:t>
            </w:r>
          </w:p>
        </w:tc>
        <w:tc>
          <w:tcPr>
            <w:tcW w:w="981" w:type="dxa"/>
            <w:tcBorders/>
            <w:shd w:fill="FFFFFF" w:val="clear"/>
            <w:tcMar>
              <w:bottom w:w="0" w:type="dxa"/>
            </w:tcMar>
            <w:vAlign w:val="center"/>
          </w:tcPr>
          <w:p>
            <w:pPr>
              <w:pStyle w:val="TableContents"/>
              <w:bidi w:val="0"/>
              <w:spacing w:before="0" w:after="283"/>
              <w:ind w:left="106" w:right="0" w:hanging="0"/>
              <w:jc w:val="left"/>
              <w:rPr>
                <w:rFonts w:ascii="Arial;Helvetica;sans-serif" w:hAnsi="Arial;Helvetica;sans-serif"/>
                <w:color w:val="000000"/>
                <w:sz w:val="16"/>
              </w:rPr>
            </w:pPr>
            <w:r>
              <w:rPr>
                <w:rFonts w:ascii="Arial;Helvetica;sans-serif" w:hAnsi="Arial;Helvetica;sans-serif"/>
                <w:color w:val="000000"/>
                <w:sz w:val="16"/>
              </w:rPr>
              <w:t>2,478,183</w:t>
            </w:r>
          </w:p>
        </w:tc>
        <w:tc>
          <w:tcPr>
            <w:tcW w:w="23" w:type="dxa"/>
            <w:tcBorders/>
            <w:shd w:fill="FFFFFF" w:val="clear"/>
            <w:tcMar>
              <w:bottom w:w="0" w:type="dxa"/>
            </w:tcMar>
            <w:vAlign w:val="center"/>
          </w:tcPr>
          <w:p>
            <w:pPr>
              <w:pStyle w:val="TableContents"/>
              <w:bidi w:val="0"/>
              <w:spacing w:before="0" w:after="283"/>
              <w:jc w:val="left"/>
              <w:rPr/>
            </w:pPr>
            <w:r>
              <w:rPr/>
              <w:t>​</w:t>
            </w:r>
          </w:p>
        </w:tc>
        <w:tc>
          <w:tcPr>
            <w:tcW w:w="23" w:type="dxa"/>
            <w:tcBorders/>
            <w:shd w:fill="FFFFFF" w:val="clear"/>
            <w:tcMar>
              <w:bottom w:w="0" w:type="dxa"/>
            </w:tcMar>
            <w:vAlign w:val="center"/>
          </w:tcPr>
          <w:p>
            <w:pPr>
              <w:pStyle w:val="TableContents"/>
              <w:bidi w:val="0"/>
              <w:spacing w:before="0" w:after="283"/>
              <w:jc w:val="left"/>
              <w:rPr/>
            </w:pPr>
            <w:r>
              <w:rPr/>
              <w:t>​</w:t>
            </w:r>
          </w:p>
        </w:tc>
        <w:tc>
          <w:tcPr>
            <w:tcW w:w="1101" w:type="dxa"/>
            <w:tcBorders/>
            <w:shd w:fill="FFFFFF" w:val="clear"/>
            <w:tcMar>
              <w:bottom w:w="0" w:type="dxa"/>
            </w:tcMar>
            <w:vAlign w:val="center"/>
          </w:tcPr>
          <w:p>
            <w:pPr>
              <w:pStyle w:val="TableContents"/>
              <w:bidi w:val="0"/>
              <w:spacing w:before="0" w:after="283"/>
              <w:ind w:left="408" w:right="0" w:hanging="0"/>
              <w:jc w:val="left"/>
              <w:rPr>
                <w:rFonts w:ascii="Arial;Helvetica;sans-serif" w:hAnsi="Arial;Helvetica;sans-serif"/>
                <w:color w:val="000000"/>
                <w:sz w:val="16"/>
              </w:rPr>
            </w:pPr>
            <w:r>
              <w:rPr>
                <w:rFonts w:ascii="Arial;Helvetica;sans-serif" w:hAnsi="Arial;Helvetica;sans-serif"/>
                <w:color w:val="000000"/>
                <w:sz w:val="16"/>
              </w:rPr>
              <w:t>21,929</w:t>
            </w:r>
          </w:p>
        </w:tc>
        <w:tc>
          <w:tcPr>
            <w:tcW w:w="23" w:type="dxa"/>
            <w:tcBorders/>
            <w:shd w:fill="FFFFFF" w:val="clear"/>
            <w:tcMar>
              <w:bottom w:w="0" w:type="dxa"/>
            </w:tcMar>
            <w:vAlign w:val="center"/>
          </w:tcPr>
          <w:p>
            <w:pPr>
              <w:pStyle w:val="TableContents"/>
              <w:bidi w:val="0"/>
              <w:spacing w:before="0" w:after="283"/>
              <w:jc w:val="left"/>
              <w:rPr/>
            </w:pPr>
            <w:r>
              <w:rPr/>
              <w:t>​</w:t>
            </w:r>
          </w:p>
        </w:tc>
        <w:tc>
          <w:tcPr>
            <w:tcW w:w="23" w:type="dxa"/>
            <w:tcBorders/>
            <w:shd w:fill="FFFFFF" w:val="clear"/>
            <w:tcMar>
              <w:bottom w:w="0" w:type="dxa"/>
            </w:tcMar>
            <w:vAlign w:val="center"/>
          </w:tcPr>
          <w:p>
            <w:pPr>
              <w:pStyle w:val="TableContents"/>
              <w:bidi w:val="0"/>
              <w:spacing w:before="0" w:after="283"/>
              <w:jc w:val="left"/>
              <w:rPr/>
            </w:pPr>
            <w:r>
              <w:rPr/>
              <w:t>​</w:t>
            </w:r>
          </w:p>
        </w:tc>
        <w:tc>
          <w:tcPr>
            <w:tcW w:w="861" w:type="dxa"/>
            <w:tcBorders/>
            <w:shd w:fill="FFFFFF" w:val="clear"/>
            <w:tcMar>
              <w:bottom w:w="0" w:type="dxa"/>
            </w:tcMar>
            <w:vAlign w:val="center"/>
          </w:tcPr>
          <w:p>
            <w:pPr>
              <w:pStyle w:val="TableContents"/>
              <w:bidi w:val="0"/>
              <w:spacing w:before="0" w:after="283"/>
              <w:ind w:left="0" w:right="0" w:hanging="0"/>
              <w:jc w:val="left"/>
              <w:rPr>
                <w:rFonts w:ascii="Arial;Helvetica;sans-serif" w:hAnsi="Arial;Helvetica;sans-serif"/>
                <w:color w:val="000000"/>
                <w:sz w:val="16"/>
              </w:rPr>
            </w:pPr>
            <w:r>
              <w:rPr>
                <w:rFonts w:ascii="Arial;Helvetica;sans-serif" w:hAnsi="Arial;Helvetica;sans-serif"/>
                <w:color w:val="000000"/>
                <w:sz w:val="16"/>
              </w:rPr>
              <w:t xml:space="preserve">4,471,074 </w:t>
            </w:r>
          </w:p>
        </w:tc>
        <w:tc>
          <w:tcPr>
            <w:tcW w:w="39" w:type="dxa"/>
            <w:tcBorders/>
            <w:shd w:fill="FFFFFF" w:val="clear"/>
            <w:tcMar>
              <w:bottom w:w="0" w:type="dxa"/>
            </w:tcMar>
            <w:vAlign w:val="center"/>
          </w:tcPr>
          <w:p>
            <w:pPr>
              <w:pStyle w:val="TableContents"/>
              <w:bidi w:val="0"/>
              <w:spacing w:before="0" w:after="283"/>
              <w:jc w:val="left"/>
              <w:rPr/>
            </w:pPr>
            <w:r>
              <w:rPr/>
              <w:t>​</w:t>
            </w:r>
          </w:p>
        </w:tc>
      </w:tr>
      <w:tr>
        <w:trPr/>
        <w:tc>
          <w:tcPr>
            <w:tcW w:w="38" w:type="dxa"/>
            <w:tcBorders/>
            <w:tcMar>
              <w:bottom w:w="0" w:type="dxa"/>
            </w:tcMar>
            <w:vAlign w:val="center"/>
          </w:tcPr>
          <w:p>
            <w:pPr>
              <w:pStyle w:val="TableContents"/>
              <w:bidi w:val="0"/>
              <w:spacing w:before="0" w:after="283"/>
              <w:jc w:val="left"/>
              <w:rPr/>
            </w:pPr>
            <w:r>
              <w:rPr/>
              <w:t>​</w:t>
            </w:r>
          </w:p>
        </w:tc>
        <w:tc>
          <w:tcPr>
            <w:tcW w:w="6065" w:type="dxa"/>
            <w:tcBorders/>
            <w:tcMar>
              <w:bottom w:w="0" w:type="dxa"/>
            </w:tcMar>
            <w:vAlign w:val="center"/>
          </w:tcPr>
          <w:p>
            <w:pPr>
              <w:pStyle w:val="TableContents"/>
              <w:bidi w:val="0"/>
              <w:spacing w:before="0" w:after="283"/>
              <w:ind w:left="230" w:right="0" w:hanging="200"/>
              <w:jc w:val="left"/>
              <w:rPr>
                <w:rFonts w:ascii="Arial;Helvetica;sans-serif" w:hAnsi="Arial;Helvetica;sans-serif"/>
                <w:color w:val="000000"/>
                <w:sz w:val="16"/>
              </w:rPr>
            </w:pPr>
            <w:r>
              <w:rPr>
                <w:rFonts w:ascii="Arial;Helvetica;sans-serif" w:hAnsi="Arial;Helvetica;sans-serif"/>
                <w:color w:val="000000"/>
                <w:sz w:val="16"/>
              </w:rPr>
              <w:t>Change of Control Transaction and Termination by Company without Cause or due to a Constructive Discharge</w:t>
            </w:r>
          </w:p>
        </w:tc>
        <w:tc>
          <w:tcPr>
            <w:tcW w:w="23" w:type="dxa"/>
            <w:tcBorders/>
            <w:tcMar>
              <w:bottom w:w="0" w:type="dxa"/>
            </w:tcMar>
            <w:vAlign w:val="center"/>
          </w:tcPr>
          <w:p>
            <w:pPr>
              <w:pStyle w:val="TableContents"/>
              <w:bidi w:val="0"/>
              <w:spacing w:before="0" w:after="283"/>
              <w:jc w:val="left"/>
              <w:rPr/>
            </w:pPr>
            <w:r>
              <w:rPr/>
              <w:t>​</w:t>
            </w:r>
          </w:p>
        </w:tc>
        <w:tc>
          <w:tcPr>
            <w:tcW w:w="23" w:type="dxa"/>
            <w:tcBorders/>
            <w:tcMar>
              <w:bottom w:w="0" w:type="dxa"/>
            </w:tcMar>
            <w:vAlign w:val="center"/>
          </w:tcPr>
          <w:p>
            <w:pPr>
              <w:pStyle w:val="TableContents"/>
              <w:bidi w:val="0"/>
              <w:spacing w:before="0" w:after="283"/>
              <w:jc w:val="left"/>
              <w:rPr/>
            </w:pPr>
            <w:r>
              <w:rPr/>
              <w:t>​</w:t>
            </w:r>
          </w:p>
        </w:tc>
        <w:tc>
          <w:tcPr>
            <w:tcW w:w="936" w:type="dxa"/>
            <w:tcBorders/>
            <w:tcMar>
              <w:bottom w:w="0" w:type="dxa"/>
            </w:tcMar>
            <w:vAlign w:val="center"/>
          </w:tcPr>
          <w:p>
            <w:pPr>
              <w:pStyle w:val="TableContents"/>
              <w:bidi w:val="0"/>
              <w:spacing w:before="0" w:after="283"/>
              <w:ind w:left="124" w:right="0" w:hanging="0"/>
              <w:jc w:val="left"/>
              <w:rPr>
                <w:rFonts w:ascii="Arial;Helvetica;sans-serif" w:hAnsi="Arial;Helvetica;sans-serif"/>
                <w:color w:val="000000"/>
                <w:sz w:val="16"/>
              </w:rPr>
            </w:pPr>
            <w:r>
              <w:rPr>
                <w:rFonts w:ascii="Arial;Helvetica;sans-serif" w:hAnsi="Arial;Helvetica;sans-serif"/>
                <w:color w:val="000000"/>
                <w:sz w:val="16"/>
              </w:rPr>
              <w:t>1,970,962</w:t>
            </w:r>
          </w:p>
        </w:tc>
        <w:tc>
          <w:tcPr>
            <w:tcW w:w="23" w:type="dxa"/>
            <w:tcBorders/>
            <w:tcMar>
              <w:bottom w:w="0" w:type="dxa"/>
            </w:tcMar>
            <w:vAlign w:val="center"/>
          </w:tcPr>
          <w:p>
            <w:pPr>
              <w:pStyle w:val="TableContents"/>
              <w:bidi w:val="0"/>
              <w:spacing w:before="0" w:after="283"/>
              <w:jc w:val="left"/>
              <w:rPr/>
            </w:pPr>
            <w:r>
              <w:rPr/>
              <w:t>​</w:t>
            </w:r>
          </w:p>
        </w:tc>
        <w:tc>
          <w:tcPr>
            <w:tcW w:w="23" w:type="dxa"/>
            <w:tcBorders/>
            <w:tcMar>
              <w:bottom w:w="0" w:type="dxa"/>
            </w:tcMar>
            <w:vAlign w:val="center"/>
          </w:tcPr>
          <w:p>
            <w:pPr>
              <w:pStyle w:val="TableContents"/>
              <w:bidi w:val="0"/>
              <w:spacing w:before="0" w:after="283"/>
              <w:jc w:val="left"/>
              <w:rPr/>
            </w:pPr>
            <w:r>
              <w:rPr/>
              <w:t>​</w:t>
            </w:r>
          </w:p>
        </w:tc>
        <w:tc>
          <w:tcPr>
            <w:tcW w:w="981" w:type="dxa"/>
            <w:tcBorders/>
            <w:tcMar>
              <w:bottom w:w="0" w:type="dxa"/>
            </w:tcMar>
            <w:vAlign w:val="center"/>
          </w:tcPr>
          <w:p>
            <w:pPr>
              <w:pStyle w:val="TableContents"/>
              <w:bidi w:val="0"/>
              <w:spacing w:before="0" w:after="283"/>
              <w:ind w:left="106" w:right="0" w:hanging="0"/>
              <w:jc w:val="left"/>
              <w:rPr>
                <w:rFonts w:ascii="Arial;Helvetica;sans-serif" w:hAnsi="Arial;Helvetica;sans-serif"/>
                <w:color w:val="000000"/>
                <w:sz w:val="16"/>
              </w:rPr>
            </w:pPr>
            <w:r>
              <w:rPr>
                <w:rFonts w:ascii="Arial;Helvetica;sans-serif" w:hAnsi="Arial;Helvetica;sans-serif"/>
                <w:color w:val="000000"/>
                <w:sz w:val="16"/>
              </w:rPr>
              <w:t>5,434,880</w:t>
            </w:r>
          </w:p>
        </w:tc>
        <w:tc>
          <w:tcPr>
            <w:tcW w:w="23" w:type="dxa"/>
            <w:tcBorders/>
            <w:tcMar>
              <w:bottom w:w="0" w:type="dxa"/>
            </w:tcMar>
            <w:vAlign w:val="center"/>
          </w:tcPr>
          <w:p>
            <w:pPr>
              <w:pStyle w:val="TableContents"/>
              <w:bidi w:val="0"/>
              <w:spacing w:before="0" w:after="283"/>
              <w:jc w:val="left"/>
              <w:rPr/>
            </w:pPr>
            <w:r>
              <w:rPr/>
              <w:t>​</w:t>
            </w:r>
          </w:p>
        </w:tc>
        <w:tc>
          <w:tcPr>
            <w:tcW w:w="23" w:type="dxa"/>
            <w:tcBorders/>
            <w:tcMar>
              <w:bottom w:w="0" w:type="dxa"/>
            </w:tcMar>
            <w:vAlign w:val="center"/>
          </w:tcPr>
          <w:p>
            <w:pPr>
              <w:pStyle w:val="TableContents"/>
              <w:bidi w:val="0"/>
              <w:spacing w:before="0" w:after="283"/>
              <w:jc w:val="left"/>
              <w:rPr/>
            </w:pPr>
            <w:r>
              <w:rPr/>
              <w:t>​</w:t>
            </w:r>
          </w:p>
        </w:tc>
        <w:tc>
          <w:tcPr>
            <w:tcW w:w="1101" w:type="dxa"/>
            <w:tcBorders/>
            <w:tcMar>
              <w:bottom w:w="0" w:type="dxa"/>
            </w:tcMar>
            <w:vAlign w:val="center"/>
          </w:tcPr>
          <w:p>
            <w:pPr>
              <w:pStyle w:val="TableContents"/>
              <w:bidi w:val="0"/>
              <w:spacing w:before="0" w:after="283"/>
              <w:ind w:left="408" w:right="0" w:hanging="0"/>
              <w:jc w:val="left"/>
              <w:rPr>
                <w:rFonts w:ascii="Arial;Helvetica;sans-serif" w:hAnsi="Arial;Helvetica;sans-serif"/>
                <w:color w:val="000000"/>
                <w:sz w:val="16"/>
              </w:rPr>
            </w:pPr>
            <w:r>
              <w:rPr>
                <w:rFonts w:ascii="Arial;Helvetica;sans-serif" w:hAnsi="Arial;Helvetica;sans-serif"/>
                <w:color w:val="000000"/>
                <w:sz w:val="16"/>
              </w:rPr>
              <w:t>21,929</w:t>
            </w:r>
          </w:p>
        </w:tc>
        <w:tc>
          <w:tcPr>
            <w:tcW w:w="23" w:type="dxa"/>
            <w:tcBorders/>
            <w:tcMar>
              <w:bottom w:w="0" w:type="dxa"/>
            </w:tcMar>
            <w:vAlign w:val="center"/>
          </w:tcPr>
          <w:p>
            <w:pPr>
              <w:pStyle w:val="TableContents"/>
              <w:bidi w:val="0"/>
              <w:spacing w:before="0" w:after="283"/>
              <w:jc w:val="left"/>
              <w:rPr/>
            </w:pPr>
            <w:r>
              <w:rPr/>
              <w:t>​</w:t>
            </w:r>
          </w:p>
        </w:tc>
        <w:tc>
          <w:tcPr>
            <w:tcW w:w="23" w:type="dxa"/>
            <w:tcBorders/>
            <w:tcMar>
              <w:bottom w:w="0" w:type="dxa"/>
            </w:tcMar>
            <w:vAlign w:val="center"/>
          </w:tcPr>
          <w:p>
            <w:pPr>
              <w:pStyle w:val="TableContents"/>
              <w:bidi w:val="0"/>
              <w:spacing w:before="0" w:after="283"/>
              <w:jc w:val="left"/>
              <w:rPr/>
            </w:pPr>
            <w:r>
              <w:rPr/>
              <w:t>​</w:t>
            </w:r>
          </w:p>
        </w:tc>
        <w:tc>
          <w:tcPr>
            <w:tcW w:w="861" w:type="dxa"/>
            <w:tcBorders/>
            <w:tcMar>
              <w:bottom w:w="0" w:type="dxa"/>
            </w:tcMar>
            <w:vAlign w:val="center"/>
          </w:tcPr>
          <w:p>
            <w:pPr>
              <w:pStyle w:val="TableContents"/>
              <w:bidi w:val="0"/>
              <w:spacing w:before="0" w:after="283"/>
              <w:ind w:left="0" w:right="0" w:hanging="0"/>
              <w:jc w:val="left"/>
              <w:rPr>
                <w:rFonts w:ascii="Arial;Helvetica;sans-serif" w:hAnsi="Arial;Helvetica;sans-serif"/>
                <w:color w:val="000000"/>
                <w:sz w:val="16"/>
              </w:rPr>
            </w:pPr>
            <w:r>
              <w:rPr>
                <w:rFonts w:ascii="Arial;Helvetica;sans-serif" w:hAnsi="Arial;Helvetica;sans-serif"/>
                <w:color w:val="000000"/>
                <w:sz w:val="16"/>
              </w:rPr>
              <w:t xml:space="preserve">7,427,771 </w:t>
            </w:r>
          </w:p>
        </w:tc>
        <w:tc>
          <w:tcPr>
            <w:tcW w:w="39" w:type="dxa"/>
            <w:tcBorders/>
            <w:tcMar>
              <w:bottom w:w="0" w:type="dxa"/>
            </w:tcMar>
            <w:vAlign w:val="center"/>
          </w:tcPr>
          <w:p>
            <w:pPr>
              <w:pStyle w:val="TableContents"/>
              <w:bidi w:val="0"/>
              <w:spacing w:before="0" w:after="283"/>
              <w:jc w:val="left"/>
              <w:rPr/>
            </w:pPr>
            <w:r>
              <w:rPr/>
              <w:t>​</w:t>
            </w:r>
          </w:p>
        </w:tc>
      </w:tr>
      <w:tr>
        <w:trPr/>
        <w:tc>
          <w:tcPr>
            <w:tcW w:w="38" w:type="dxa"/>
            <w:tcBorders>
              <w:bottom w:val="single" w:sz="8" w:space="0" w:color="000000"/>
            </w:tcBorders>
            <w:shd w:fill="FFFFFF" w:val="clear"/>
            <w:tcMar>
              <w:bottom w:w="60" w:type="dxa"/>
            </w:tcMar>
            <w:vAlign w:val="center"/>
          </w:tcPr>
          <w:p>
            <w:pPr>
              <w:pStyle w:val="TableContents"/>
              <w:bidi w:val="0"/>
              <w:spacing w:before="0" w:after="283"/>
              <w:jc w:val="left"/>
              <w:rPr/>
            </w:pPr>
            <w:r>
              <w:rPr/>
              <w:t>​</w:t>
            </w:r>
          </w:p>
        </w:tc>
        <w:tc>
          <w:tcPr>
            <w:tcW w:w="6065" w:type="dxa"/>
            <w:tcBorders>
              <w:bottom w:val="single" w:sz="8" w:space="0" w:color="000000"/>
            </w:tcBorders>
            <w:shd w:fill="FFFFFF" w:val="clear"/>
            <w:tcMar>
              <w:bottom w:w="60" w:type="dxa"/>
            </w:tcMar>
            <w:vAlign w:val="center"/>
          </w:tcPr>
          <w:p>
            <w:pPr>
              <w:pStyle w:val="TableContents"/>
              <w:bidi w:val="0"/>
              <w:spacing w:before="0" w:after="283"/>
              <w:ind w:left="30" w:right="0" w:hanging="0"/>
              <w:jc w:val="left"/>
              <w:rPr>
                <w:rFonts w:ascii="Arial;Helvetica;sans-serif" w:hAnsi="Arial;Helvetica;sans-serif"/>
                <w:color w:val="000000"/>
                <w:sz w:val="16"/>
              </w:rPr>
            </w:pPr>
            <w:r>
              <w:rPr>
                <w:rFonts w:ascii="Arial;Helvetica;sans-serif" w:hAnsi="Arial;Helvetica;sans-serif"/>
                <w:color w:val="000000"/>
                <w:sz w:val="16"/>
              </w:rPr>
              <w:t>Change of Control Transaction without Termination</w:t>
            </w:r>
          </w:p>
        </w:tc>
        <w:tc>
          <w:tcPr>
            <w:tcW w:w="23" w:type="dxa"/>
            <w:tcBorders>
              <w:bottom w:val="single" w:sz="8" w:space="0" w:color="000000"/>
            </w:tcBorders>
            <w:shd w:fill="FFFFFF" w:val="clear"/>
            <w:tcMar>
              <w:bottom w:w="60" w:type="dxa"/>
            </w:tcMar>
            <w:vAlign w:val="center"/>
          </w:tcPr>
          <w:p>
            <w:pPr>
              <w:pStyle w:val="TableContents"/>
              <w:bidi w:val="0"/>
              <w:spacing w:before="0" w:after="283"/>
              <w:jc w:val="left"/>
              <w:rPr/>
            </w:pPr>
            <w:r>
              <w:rPr/>
              <w:t>​</w:t>
            </w:r>
          </w:p>
        </w:tc>
        <w:tc>
          <w:tcPr>
            <w:tcW w:w="23" w:type="dxa"/>
            <w:tcBorders>
              <w:bottom w:val="single" w:sz="8" w:space="0" w:color="000000"/>
            </w:tcBorders>
            <w:shd w:fill="FFFFFF" w:val="clear"/>
            <w:tcMar>
              <w:bottom w:w="60" w:type="dxa"/>
            </w:tcMar>
            <w:vAlign w:val="center"/>
          </w:tcPr>
          <w:p>
            <w:pPr>
              <w:pStyle w:val="TableContents"/>
              <w:bidi w:val="0"/>
              <w:spacing w:before="0" w:after="283"/>
              <w:jc w:val="left"/>
              <w:rPr/>
            </w:pPr>
            <w:r>
              <w:rPr/>
              <w:t>​</w:t>
            </w:r>
          </w:p>
        </w:tc>
        <w:tc>
          <w:tcPr>
            <w:tcW w:w="936" w:type="dxa"/>
            <w:tcBorders>
              <w:bottom w:val="single" w:sz="8" w:space="0" w:color="000000"/>
            </w:tcBorders>
            <w:shd w:fill="FFFFFF" w:val="clear"/>
            <w:tcMar>
              <w:bottom w:w="60" w:type="dxa"/>
            </w:tcMar>
            <w:vAlign w:val="center"/>
          </w:tcPr>
          <w:p>
            <w:pPr>
              <w:pStyle w:val="TableContents"/>
              <w:bidi w:val="0"/>
              <w:spacing w:before="0" w:after="283"/>
              <w:ind w:left="124" w:right="0" w:hanging="0"/>
              <w:jc w:val="left"/>
              <w:rPr>
                <w:color w:val="000000"/>
              </w:rPr>
            </w:pPr>
            <w:r>
              <w:rPr>
                <w:color w:val="000000"/>
              </w:rPr>
              <w:t>—</w:t>
            </w:r>
          </w:p>
        </w:tc>
        <w:tc>
          <w:tcPr>
            <w:tcW w:w="23" w:type="dxa"/>
            <w:tcBorders>
              <w:bottom w:val="single" w:sz="8" w:space="0" w:color="000000"/>
            </w:tcBorders>
            <w:shd w:fill="FFFFFF" w:val="clear"/>
            <w:tcMar>
              <w:bottom w:w="60" w:type="dxa"/>
            </w:tcMar>
            <w:vAlign w:val="center"/>
          </w:tcPr>
          <w:p>
            <w:pPr>
              <w:pStyle w:val="TableContents"/>
              <w:bidi w:val="0"/>
              <w:spacing w:before="0" w:after="283"/>
              <w:jc w:val="left"/>
              <w:rPr/>
            </w:pPr>
            <w:r>
              <w:rPr/>
              <w:t>​</w:t>
            </w:r>
          </w:p>
        </w:tc>
        <w:tc>
          <w:tcPr>
            <w:tcW w:w="23" w:type="dxa"/>
            <w:tcBorders>
              <w:bottom w:val="single" w:sz="8" w:space="0" w:color="000000"/>
            </w:tcBorders>
            <w:shd w:fill="FFFFFF" w:val="clear"/>
            <w:tcMar>
              <w:bottom w:w="60" w:type="dxa"/>
            </w:tcMar>
            <w:vAlign w:val="center"/>
          </w:tcPr>
          <w:p>
            <w:pPr>
              <w:pStyle w:val="TableContents"/>
              <w:bidi w:val="0"/>
              <w:spacing w:before="0" w:after="283"/>
              <w:jc w:val="left"/>
              <w:rPr/>
            </w:pPr>
            <w:r>
              <w:rPr/>
              <w:t>​</w:t>
            </w:r>
          </w:p>
        </w:tc>
        <w:tc>
          <w:tcPr>
            <w:tcW w:w="981" w:type="dxa"/>
            <w:tcBorders>
              <w:bottom w:val="single" w:sz="8" w:space="0" w:color="000000"/>
            </w:tcBorders>
            <w:shd w:fill="FFFFFF" w:val="clear"/>
            <w:tcMar>
              <w:bottom w:w="60" w:type="dxa"/>
            </w:tcMar>
            <w:vAlign w:val="center"/>
          </w:tcPr>
          <w:p>
            <w:pPr>
              <w:pStyle w:val="TableContents"/>
              <w:bidi w:val="0"/>
              <w:spacing w:before="0" w:after="283"/>
              <w:ind w:left="106" w:right="0" w:hanging="0"/>
              <w:jc w:val="left"/>
              <w:rPr>
                <w:color w:val="000000"/>
              </w:rPr>
            </w:pPr>
            <w:r>
              <w:rPr>
                <w:color w:val="000000"/>
              </w:rPr>
              <w:t>—</w:t>
            </w:r>
          </w:p>
        </w:tc>
        <w:tc>
          <w:tcPr>
            <w:tcW w:w="23" w:type="dxa"/>
            <w:tcBorders>
              <w:bottom w:val="single" w:sz="8" w:space="0" w:color="000000"/>
            </w:tcBorders>
            <w:shd w:fill="FFFFFF" w:val="clear"/>
            <w:tcMar>
              <w:bottom w:w="60" w:type="dxa"/>
            </w:tcMar>
            <w:vAlign w:val="center"/>
          </w:tcPr>
          <w:p>
            <w:pPr>
              <w:pStyle w:val="TableContents"/>
              <w:bidi w:val="0"/>
              <w:spacing w:before="0" w:after="283"/>
              <w:jc w:val="left"/>
              <w:rPr/>
            </w:pPr>
            <w:r>
              <w:rPr/>
              <w:t>​</w:t>
            </w:r>
          </w:p>
        </w:tc>
        <w:tc>
          <w:tcPr>
            <w:tcW w:w="23" w:type="dxa"/>
            <w:tcBorders>
              <w:bottom w:val="single" w:sz="8" w:space="0" w:color="000000"/>
            </w:tcBorders>
            <w:shd w:fill="FFFFFF" w:val="clear"/>
            <w:tcMar>
              <w:bottom w:w="60" w:type="dxa"/>
            </w:tcMar>
            <w:vAlign w:val="center"/>
          </w:tcPr>
          <w:p>
            <w:pPr>
              <w:pStyle w:val="TableContents"/>
              <w:bidi w:val="0"/>
              <w:spacing w:before="0" w:after="283"/>
              <w:jc w:val="left"/>
              <w:rPr/>
            </w:pPr>
            <w:r>
              <w:rPr/>
              <w:t>​</w:t>
            </w:r>
          </w:p>
        </w:tc>
        <w:tc>
          <w:tcPr>
            <w:tcW w:w="1101" w:type="dxa"/>
            <w:tcBorders>
              <w:bottom w:val="single" w:sz="8" w:space="0" w:color="000000"/>
            </w:tcBorders>
            <w:shd w:fill="FFFFFF" w:val="clear"/>
            <w:tcMar>
              <w:bottom w:w="60" w:type="dxa"/>
            </w:tcMar>
            <w:vAlign w:val="center"/>
          </w:tcPr>
          <w:p>
            <w:pPr>
              <w:pStyle w:val="TableContents"/>
              <w:bidi w:val="0"/>
              <w:spacing w:before="0" w:after="283"/>
              <w:ind w:left="408" w:right="0" w:hanging="0"/>
              <w:jc w:val="left"/>
              <w:rPr>
                <w:color w:val="000000"/>
              </w:rPr>
            </w:pPr>
            <w:r>
              <w:rPr>
                <w:color w:val="000000"/>
              </w:rPr>
              <w:t>—</w:t>
            </w:r>
          </w:p>
        </w:tc>
        <w:tc>
          <w:tcPr>
            <w:tcW w:w="23" w:type="dxa"/>
            <w:tcBorders>
              <w:bottom w:val="single" w:sz="8" w:space="0" w:color="000000"/>
            </w:tcBorders>
            <w:shd w:fill="FFFFFF" w:val="clear"/>
            <w:tcMar>
              <w:bottom w:w="60" w:type="dxa"/>
            </w:tcMar>
            <w:vAlign w:val="center"/>
          </w:tcPr>
          <w:p>
            <w:pPr>
              <w:pStyle w:val="TableContents"/>
              <w:bidi w:val="0"/>
              <w:spacing w:before="0" w:after="283"/>
              <w:jc w:val="left"/>
              <w:rPr/>
            </w:pPr>
            <w:r>
              <w:rPr/>
              <w:t>​</w:t>
            </w:r>
          </w:p>
        </w:tc>
        <w:tc>
          <w:tcPr>
            <w:tcW w:w="23" w:type="dxa"/>
            <w:tcBorders>
              <w:bottom w:val="single" w:sz="8" w:space="0" w:color="000000"/>
            </w:tcBorders>
            <w:shd w:fill="FFFFFF" w:val="clear"/>
            <w:tcMar>
              <w:bottom w:w="60" w:type="dxa"/>
            </w:tcMar>
            <w:vAlign w:val="center"/>
          </w:tcPr>
          <w:p>
            <w:pPr>
              <w:pStyle w:val="TableContents"/>
              <w:bidi w:val="0"/>
              <w:spacing w:before="0" w:after="283"/>
              <w:jc w:val="left"/>
              <w:rPr/>
            </w:pPr>
            <w:r>
              <w:rPr/>
              <w:t>​</w:t>
            </w:r>
          </w:p>
        </w:tc>
        <w:tc>
          <w:tcPr>
            <w:tcW w:w="861" w:type="dxa"/>
            <w:tcBorders>
              <w:bottom w:val="single" w:sz="8" w:space="0" w:color="000000"/>
            </w:tcBorders>
            <w:shd w:fill="FFFFFF" w:val="clear"/>
            <w:tcMar>
              <w:bottom w:w="60" w:type="dxa"/>
            </w:tcMar>
            <w:vAlign w:val="center"/>
          </w:tcPr>
          <w:p>
            <w:pPr>
              <w:pStyle w:val="TableContents"/>
              <w:bidi w:val="0"/>
              <w:spacing w:before="0" w:after="283"/>
              <w:ind w:left="0" w:right="0" w:hanging="0"/>
              <w:jc w:val="left"/>
              <w:rPr>
                <w:color w:val="000000"/>
              </w:rPr>
            </w:pPr>
            <w:r>
              <w:rPr>
                <w:color w:val="000000"/>
              </w:rPr>
              <w:t xml:space="preserve">— </w:t>
            </w:r>
          </w:p>
        </w:tc>
        <w:tc>
          <w:tcPr>
            <w:tcW w:w="39" w:type="dxa"/>
            <w:tcBorders>
              <w:bottom w:val="single" w:sz="8" w:space="0" w:color="000000"/>
            </w:tcBorders>
            <w:shd w:fill="FFFFFF" w:val="clear"/>
            <w:tcMar>
              <w:bottom w:w="60" w:type="dxa"/>
            </w:tcMar>
            <w:vAlign w:val="center"/>
          </w:tcPr>
          <w:p>
            <w:pPr>
              <w:pStyle w:val="TableContents"/>
              <w:bidi w:val="0"/>
              <w:spacing w:before="0" w:after="283"/>
              <w:jc w:val="left"/>
              <w:rPr/>
            </w:pPr>
            <w:r>
              <w:rPr/>
              <w:t>​</w:t>
            </w:r>
          </w:p>
        </w:tc>
      </w:tr>
      <w:tr>
        <w:trPr/>
        <w:tc>
          <w:tcPr>
            <w:tcW w:w="38" w:type="dxa"/>
            <w:tcBorders/>
            <w:shd w:fill="CCCCCC" w:val="clear"/>
            <w:tcMar>
              <w:bottom w:w="0" w:type="dxa"/>
            </w:tcMar>
            <w:vAlign w:val="center"/>
          </w:tcPr>
          <w:p>
            <w:pPr>
              <w:pStyle w:val="TableContents"/>
              <w:bidi w:val="0"/>
              <w:spacing w:before="0" w:after="283"/>
              <w:jc w:val="left"/>
              <w:rPr/>
            </w:pPr>
            <w:r>
              <w:rPr/>
              <w:t>​</w:t>
            </w:r>
          </w:p>
        </w:tc>
        <w:tc>
          <w:tcPr>
            <w:tcW w:w="6065" w:type="dxa"/>
            <w:tcBorders/>
            <w:shd w:fill="CCCCCC" w:val="clear"/>
            <w:tcMar>
              <w:bottom w:w="0" w:type="dxa"/>
            </w:tcMar>
            <w:vAlign w:val="center"/>
          </w:tcPr>
          <w:p>
            <w:pPr>
              <w:pStyle w:val="TableContents"/>
              <w:bidi w:val="0"/>
              <w:spacing w:before="0" w:after="283"/>
              <w:ind w:left="30" w:right="0" w:hanging="0"/>
              <w:jc w:val="left"/>
              <w:rPr>
                <w:rFonts w:ascii="Arial;Helvetica;sans-serif" w:hAnsi="Arial;Helvetica;sans-serif"/>
                <w:b/>
                <w:color w:val="000000"/>
                <w:sz w:val="16"/>
              </w:rPr>
            </w:pPr>
            <w:r>
              <w:rPr>
                <w:rFonts w:ascii="Arial;Helvetica;sans-serif" w:hAnsi="Arial;Helvetica;sans-serif"/>
                <w:b/>
                <w:color w:val="000000"/>
                <w:sz w:val="16"/>
              </w:rPr>
              <w:t>Mr. Simhambhatla</w:t>
            </w:r>
          </w:p>
        </w:tc>
        <w:tc>
          <w:tcPr>
            <w:tcW w:w="23" w:type="dxa"/>
            <w:tcBorders/>
            <w:shd w:fill="CCCCCC" w:val="clear"/>
            <w:tcMar>
              <w:bottom w:w="0" w:type="dxa"/>
            </w:tcMar>
            <w:vAlign w:val="center"/>
          </w:tcPr>
          <w:p>
            <w:pPr>
              <w:pStyle w:val="TableContents"/>
              <w:bidi w:val="0"/>
              <w:spacing w:before="0" w:after="283"/>
              <w:jc w:val="left"/>
              <w:rPr/>
            </w:pPr>
            <w:r>
              <w:rPr/>
              <w:t>​</w:t>
            </w:r>
          </w:p>
        </w:tc>
        <w:tc>
          <w:tcPr>
            <w:tcW w:w="23" w:type="dxa"/>
            <w:tcBorders/>
            <w:shd w:fill="CCCCCC" w:val="clear"/>
            <w:tcMar>
              <w:bottom w:w="0" w:type="dxa"/>
            </w:tcMar>
            <w:vAlign w:val="center"/>
          </w:tcPr>
          <w:p>
            <w:pPr>
              <w:pStyle w:val="TableContents"/>
              <w:bidi w:val="0"/>
              <w:spacing w:before="0" w:after="283"/>
              <w:jc w:val="left"/>
              <w:rPr/>
            </w:pPr>
            <w:r>
              <w:rPr/>
              <w:t>​</w:t>
            </w:r>
          </w:p>
        </w:tc>
        <w:tc>
          <w:tcPr>
            <w:tcW w:w="936" w:type="dxa"/>
            <w:tcBorders/>
            <w:shd w:fill="CCCCCC" w:val="clear"/>
            <w:tcMar>
              <w:bottom w:w="0" w:type="dxa"/>
            </w:tcMar>
            <w:vAlign w:val="center"/>
          </w:tcPr>
          <w:p>
            <w:pPr>
              <w:pStyle w:val="TableContents"/>
              <w:bidi w:val="0"/>
              <w:spacing w:before="0" w:after="283"/>
              <w:ind w:left="124" w:right="0" w:hanging="0"/>
              <w:jc w:val="left"/>
              <w:rPr>
                <w:sz w:val="4"/>
                <w:szCs w:val="4"/>
              </w:rPr>
            </w:pPr>
            <w:r>
              <w:rPr>
                <w:sz w:val="4"/>
                <w:szCs w:val="4"/>
              </w:rPr>
            </w:r>
          </w:p>
        </w:tc>
        <w:tc>
          <w:tcPr>
            <w:tcW w:w="23" w:type="dxa"/>
            <w:tcBorders/>
            <w:shd w:fill="CCCCCC" w:val="clear"/>
            <w:tcMar>
              <w:bottom w:w="0" w:type="dxa"/>
            </w:tcMar>
            <w:vAlign w:val="center"/>
          </w:tcPr>
          <w:p>
            <w:pPr>
              <w:pStyle w:val="TableContents"/>
              <w:bidi w:val="0"/>
              <w:spacing w:before="0" w:after="283"/>
              <w:jc w:val="left"/>
              <w:rPr/>
            </w:pPr>
            <w:r>
              <w:rPr/>
              <w:t>​</w:t>
            </w:r>
          </w:p>
        </w:tc>
        <w:tc>
          <w:tcPr>
            <w:tcW w:w="23" w:type="dxa"/>
            <w:tcBorders/>
            <w:shd w:fill="CCCCCC" w:val="clear"/>
            <w:tcMar>
              <w:bottom w:w="0" w:type="dxa"/>
            </w:tcMar>
            <w:vAlign w:val="center"/>
          </w:tcPr>
          <w:p>
            <w:pPr>
              <w:pStyle w:val="TableContents"/>
              <w:bidi w:val="0"/>
              <w:spacing w:before="0" w:after="283"/>
              <w:jc w:val="left"/>
              <w:rPr/>
            </w:pPr>
            <w:r>
              <w:rPr/>
              <w:t>​</w:t>
            </w:r>
          </w:p>
        </w:tc>
        <w:tc>
          <w:tcPr>
            <w:tcW w:w="981" w:type="dxa"/>
            <w:tcBorders/>
            <w:shd w:fill="CCCCCC" w:val="clear"/>
            <w:tcMar>
              <w:bottom w:w="0" w:type="dxa"/>
            </w:tcMar>
            <w:vAlign w:val="center"/>
          </w:tcPr>
          <w:p>
            <w:pPr>
              <w:pStyle w:val="TableContents"/>
              <w:bidi w:val="0"/>
              <w:spacing w:before="0" w:after="283"/>
              <w:ind w:left="106" w:right="0" w:hanging="0"/>
              <w:jc w:val="left"/>
              <w:rPr>
                <w:sz w:val="4"/>
                <w:szCs w:val="4"/>
              </w:rPr>
            </w:pPr>
            <w:r>
              <w:rPr>
                <w:sz w:val="4"/>
                <w:szCs w:val="4"/>
              </w:rPr>
            </w:r>
          </w:p>
        </w:tc>
        <w:tc>
          <w:tcPr>
            <w:tcW w:w="23" w:type="dxa"/>
            <w:tcBorders/>
            <w:shd w:fill="CCCCCC" w:val="clear"/>
            <w:tcMar>
              <w:bottom w:w="0" w:type="dxa"/>
            </w:tcMar>
            <w:vAlign w:val="center"/>
          </w:tcPr>
          <w:p>
            <w:pPr>
              <w:pStyle w:val="TableContents"/>
              <w:bidi w:val="0"/>
              <w:spacing w:before="0" w:after="283"/>
              <w:jc w:val="left"/>
              <w:rPr/>
            </w:pPr>
            <w:r>
              <w:rPr/>
              <w:t>​</w:t>
            </w:r>
          </w:p>
        </w:tc>
        <w:tc>
          <w:tcPr>
            <w:tcW w:w="23" w:type="dxa"/>
            <w:tcBorders/>
            <w:shd w:fill="CCCCCC" w:val="clear"/>
            <w:tcMar>
              <w:bottom w:w="0" w:type="dxa"/>
            </w:tcMar>
            <w:vAlign w:val="center"/>
          </w:tcPr>
          <w:p>
            <w:pPr>
              <w:pStyle w:val="TableContents"/>
              <w:bidi w:val="0"/>
              <w:spacing w:before="0" w:after="283"/>
              <w:jc w:val="left"/>
              <w:rPr/>
            </w:pPr>
            <w:r>
              <w:rPr/>
              <w:t>​</w:t>
            </w:r>
          </w:p>
        </w:tc>
        <w:tc>
          <w:tcPr>
            <w:tcW w:w="1101" w:type="dxa"/>
            <w:tcBorders/>
            <w:shd w:fill="CCCCCC" w:val="clear"/>
            <w:tcMar>
              <w:bottom w:w="0" w:type="dxa"/>
            </w:tcMar>
            <w:vAlign w:val="center"/>
          </w:tcPr>
          <w:p>
            <w:pPr>
              <w:pStyle w:val="TableContents"/>
              <w:bidi w:val="0"/>
              <w:spacing w:before="0" w:after="283"/>
              <w:ind w:left="408" w:right="0" w:hanging="0"/>
              <w:jc w:val="left"/>
              <w:rPr>
                <w:sz w:val="4"/>
                <w:szCs w:val="4"/>
              </w:rPr>
            </w:pPr>
            <w:r>
              <w:rPr>
                <w:sz w:val="4"/>
                <w:szCs w:val="4"/>
              </w:rPr>
            </w:r>
          </w:p>
        </w:tc>
        <w:tc>
          <w:tcPr>
            <w:tcW w:w="23" w:type="dxa"/>
            <w:tcBorders/>
            <w:shd w:fill="CCCCCC" w:val="clear"/>
            <w:tcMar>
              <w:bottom w:w="0" w:type="dxa"/>
            </w:tcMar>
            <w:vAlign w:val="center"/>
          </w:tcPr>
          <w:p>
            <w:pPr>
              <w:pStyle w:val="TableContents"/>
              <w:bidi w:val="0"/>
              <w:spacing w:before="0" w:after="283"/>
              <w:jc w:val="left"/>
              <w:rPr/>
            </w:pPr>
            <w:r>
              <w:rPr/>
              <w:t>​</w:t>
            </w:r>
          </w:p>
        </w:tc>
        <w:tc>
          <w:tcPr>
            <w:tcW w:w="23" w:type="dxa"/>
            <w:tcBorders/>
            <w:shd w:fill="CCCCCC" w:val="clear"/>
            <w:tcMar>
              <w:bottom w:w="0" w:type="dxa"/>
            </w:tcMar>
            <w:vAlign w:val="center"/>
          </w:tcPr>
          <w:p>
            <w:pPr>
              <w:pStyle w:val="TableContents"/>
              <w:bidi w:val="0"/>
              <w:spacing w:before="0" w:after="283"/>
              <w:jc w:val="left"/>
              <w:rPr/>
            </w:pPr>
            <w:r>
              <w:rPr/>
              <w:t>​</w:t>
            </w:r>
          </w:p>
        </w:tc>
        <w:tc>
          <w:tcPr>
            <w:tcW w:w="861" w:type="dxa"/>
            <w:tcBorders/>
            <w:shd w:fill="CCCCCC" w:val="clear"/>
            <w:tcMar>
              <w:bottom w:w="0" w:type="dxa"/>
            </w:tcMar>
            <w:vAlign w:val="center"/>
          </w:tcPr>
          <w:p>
            <w:pPr>
              <w:pStyle w:val="TableContents"/>
              <w:bidi w:val="0"/>
              <w:spacing w:before="0" w:after="283"/>
              <w:ind w:left="0" w:right="0" w:hanging="0"/>
              <w:jc w:val="left"/>
              <w:rPr>
                <w:sz w:val="4"/>
                <w:szCs w:val="4"/>
              </w:rPr>
            </w:pPr>
            <w:r>
              <w:rPr>
                <w:sz w:val="4"/>
                <w:szCs w:val="4"/>
              </w:rPr>
            </w:r>
          </w:p>
        </w:tc>
        <w:tc>
          <w:tcPr>
            <w:tcW w:w="39" w:type="dxa"/>
            <w:tcBorders/>
            <w:shd w:fill="CCCCCC" w:val="clear"/>
            <w:tcMar>
              <w:bottom w:w="0" w:type="dxa"/>
            </w:tcMar>
            <w:vAlign w:val="center"/>
          </w:tcPr>
          <w:p>
            <w:pPr>
              <w:pStyle w:val="TableContents"/>
              <w:bidi w:val="0"/>
              <w:spacing w:before="0" w:after="283"/>
              <w:jc w:val="left"/>
              <w:rPr/>
            </w:pPr>
            <w:r>
              <w:rPr/>
              <w:t>​</w:t>
            </w:r>
          </w:p>
        </w:tc>
      </w:tr>
      <w:tr>
        <w:trPr/>
        <w:tc>
          <w:tcPr>
            <w:tcW w:w="38" w:type="dxa"/>
            <w:tcBorders/>
            <w:shd w:fill="CCCCCC" w:val="clear"/>
            <w:tcMar>
              <w:bottom w:w="0" w:type="dxa"/>
            </w:tcMar>
            <w:vAlign w:val="center"/>
          </w:tcPr>
          <w:p>
            <w:pPr>
              <w:pStyle w:val="TableContents"/>
              <w:bidi w:val="0"/>
              <w:spacing w:before="0" w:after="283"/>
              <w:jc w:val="left"/>
              <w:rPr/>
            </w:pPr>
            <w:r>
              <w:rPr/>
              <w:t>​</w:t>
            </w:r>
          </w:p>
        </w:tc>
        <w:tc>
          <w:tcPr>
            <w:tcW w:w="6065" w:type="dxa"/>
            <w:tcBorders/>
            <w:shd w:fill="CCCCCC" w:val="clear"/>
            <w:tcMar>
              <w:bottom w:w="0" w:type="dxa"/>
            </w:tcMar>
            <w:vAlign w:val="center"/>
          </w:tcPr>
          <w:p>
            <w:pPr>
              <w:pStyle w:val="TableContents"/>
              <w:bidi w:val="0"/>
              <w:spacing w:before="0" w:after="283"/>
              <w:ind w:left="30" w:right="0" w:hanging="0"/>
              <w:jc w:val="left"/>
              <w:rPr>
                <w:rFonts w:ascii="Arial;Helvetica;sans-serif" w:hAnsi="Arial;Helvetica;sans-serif"/>
                <w:color w:val="000000"/>
                <w:sz w:val="16"/>
              </w:rPr>
            </w:pPr>
            <w:r>
              <w:rPr>
                <w:rFonts w:ascii="Arial;Helvetica;sans-serif" w:hAnsi="Arial;Helvetica;sans-serif"/>
                <w:color w:val="000000"/>
                <w:sz w:val="16"/>
              </w:rPr>
              <w:t>Resignation or Termination by Company for Cause</w:t>
            </w:r>
          </w:p>
        </w:tc>
        <w:tc>
          <w:tcPr>
            <w:tcW w:w="23" w:type="dxa"/>
            <w:tcBorders/>
            <w:shd w:fill="CCCCCC" w:val="clear"/>
            <w:tcMar>
              <w:bottom w:w="0" w:type="dxa"/>
            </w:tcMar>
            <w:vAlign w:val="center"/>
          </w:tcPr>
          <w:p>
            <w:pPr>
              <w:pStyle w:val="TableContents"/>
              <w:bidi w:val="0"/>
              <w:spacing w:before="0" w:after="283"/>
              <w:jc w:val="left"/>
              <w:rPr/>
            </w:pPr>
            <w:r>
              <w:rPr/>
              <w:t>​</w:t>
            </w:r>
          </w:p>
        </w:tc>
        <w:tc>
          <w:tcPr>
            <w:tcW w:w="23" w:type="dxa"/>
            <w:tcBorders/>
            <w:shd w:fill="CCCCCC" w:val="clear"/>
            <w:tcMar>
              <w:bottom w:w="0" w:type="dxa"/>
            </w:tcMar>
            <w:vAlign w:val="center"/>
          </w:tcPr>
          <w:p>
            <w:pPr>
              <w:pStyle w:val="TableContents"/>
              <w:bidi w:val="0"/>
              <w:spacing w:before="0" w:after="283"/>
              <w:jc w:val="left"/>
              <w:rPr/>
            </w:pPr>
            <w:r>
              <w:rPr/>
              <w:t>​</w:t>
            </w:r>
          </w:p>
        </w:tc>
        <w:tc>
          <w:tcPr>
            <w:tcW w:w="936" w:type="dxa"/>
            <w:tcBorders/>
            <w:shd w:fill="CCCCCC" w:val="clear"/>
            <w:tcMar>
              <w:bottom w:w="0" w:type="dxa"/>
            </w:tcMar>
            <w:vAlign w:val="center"/>
          </w:tcPr>
          <w:p>
            <w:pPr>
              <w:pStyle w:val="TableContents"/>
              <w:bidi w:val="0"/>
              <w:spacing w:before="0" w:after="283"/>
              <w:ind w:left="124" w:right="0" w:hanging="0"/>
              <w:jc w:val="left"/>
              <w:rPr>
                <w:color w:val="000000"/>
              </w:rPr>
            </w:pPr>
            <w:r>
              <w:rPr>
                <w:color w:val="000000"/>
              </w:rPr>
              <w:t>—</w:t>
            </w:r>
          </w:p>
        </w:tc>
        <w:tc>
          <w:tcPr>
            <w:tcW w:w="23" w:type="dxa"/>
            <w:tcBorders/>
            <w:shd w:fill="CCCCCC" w:val="clear"/>
            <w:tcMar>
              <w:bottom w:w="0" w:type="dxa"/>
            </w:tcMar>
            <w:vAlign w:val="center"/>
          </w:tcPr>
          <w:p>
            <w:pPr>
              <w:pStyle w:val="TableContents"/>
              <w:bidi w:val="0"/>
              <w:spacing w:before="0" w:after="283"/>
              <w:jc w:val="left"/>
              <w:rPr/>
            </w:pPr>
            <w:r>
              <w:rPr/>
              <w:t>​</w:t>
            </w:r>
          </w:p>
        </w:tc>
        <w:tc>
          <w:tcPr>
            <w:tcW w:w="23" w:type="dxa"/>
            <w:tcBorders/>
            <w:shd w:fill="CCCCCC" w:val="clear"/>
            <w:tcMar>
              <w:bottom w:w="0" w:type="dxa"/>
            </w:tcMar>
            <w:vAlign w:val="center"/>
          </w:tcPr>
          <w:p>
            <w:pPr>
              <w:pStyle w:val="TableContents"/>
              <w:bidi w:val="0"/>
              <w:spacing w:before="0" w:after="283"/>
              <w:jc w:val="left"/>
              <w:rPr/>
            </w:pPr>
            <w:r>
              <w:rPr/>
              <w:t>​</w:t>
            </w:r>
          </w:p>
        </w:tc>
        <w:tc>
          <w:tcPr>
            <w:tcW w:w="981" w:type="dxa"/>
            <w:tcBorders/>
            <w:shd w:fill="CCCCCC" w:val="clear"/>
            <w:tcMar>
              <w:bottom w:w="0" w:type="dxa"/>
            </w:tcMar>
            <w:vAlign w:val="center"/>
          </w:tcPr>
          <w:p>
            <w:pPr>
              <w:pStyle w:val="TableContents"/>
              <w:bidi w:val="0"/>
              <w:spacing w:before="0" w:after="283"/>
              <w:ind w:left="106" w:right="0" w:hanging="0"/>
              <w:jc w:val="left"/>
              <w:rPr>
                <w:color w:val="000000"/>
              </w:rPr>
            </w:pPr>
            <w:r>
              <w:rPr>
                <w:color w:val="000000"/>
              </w:rPr>
              <w:t>—</w:t>
            </w:r>
          </w:p>
        </w:tc>
        <w:tc>
          <w:tcPr>
            <w:tcW w:w="23" w:type="dxa"/>
            <w:tcBorders/>
            <w:shd w:fill="CCCCCC" w:val="clear"/>
            <w:tcMar>
              <w:bottom w:w="0" w:type="dxa"/>
            </w:tcMar>
            <w:vAlign w:val="center"/>
          </w:tcPr>
          <w:p>
            <w:pPr>
              <w:pStyle w:val="TableContents"/>
              <w:bidi w:val="0"/>
              <w:spacing w:before="0" w:after="283"/>
              <w:jc w:val="left"/>
              <w:rPr/>
            </w:pPr>
            <w:r>
              <w:rPr/>
              <w:t>​</w:t>
            </w:r>
          </w:p>
        </w:tc>
        <w:tc>
          <w:tcPr>
            <w:tcW w:w="23" w:type="dxa"/>
            <w:tcBorders/>
            <w:shd w:fill="CCCCCC" w:val="clear"/>
            <w:tcMar>
              <w:bottom w:w="0" w:type="dxa"/>
            </w:tcMar>
            <w:vAlign w:val="center"/>
          </w:tcPr>
          <w:p>
            <w:pPr>
              <w:pStyle w:val="TableContents"/>
              <w:bidi w:val="0"/>
              <w:spacing w:before="0" w:after="283"/>
              <w:jc w:val="left"/>
              <w:rPr/>
            </w:pPr>
            <w:r>
              <w:rPr/>
              <w:t>​</w:t>
            </w:r>
          </w:p>
        </w:tc>
        <w:tc>
          <w:tcPr>
            <w:tcW w:w="1101" w:type="dxa"/>
            <w:tcBorders/>
            <w:shd w:fill="CCCCCC" w:val="clear"/>
            <w:tcMar>
              <w:bottom w:w="0" w:type="dxa"/>
            </w:tcMar>
            <w:vAlign w:val="center"/>
          </w:tcPr>
          <w:p>
            <w:pPr>
              <w:pStyle w:val="TableContents"/>
              <w:bidi w:val="0"/>
              <w:spacing w:before="0" w:after="283"/>
              <w:ind w:left="408" w:right="0" w:hanging="0"/>
              <w:jc w:val="left"/>
              <w:rPr>
                <w:color w:val="000000"/>
              </w:rPr>
            </w:pPr>
            <w:r>
              <w:rPr>
                <w:color w:val="000000"/>
              </w:rPr>
              <w:t>—</w:t>
            </w:r>
          </w:p>
        </w:tc>
        <w:tc>
          <w:tcPr>
            <w:tcW w:w="23" w:type="dxa"/>
            <w:tcBorders/>
            <w:shd w:fill="CCCCCC" w:val="clear"/>
            <w:tcMar>
              <w:bottom w:w="0" w:type="dxa"/>
            </w:tcMar>
            <w:vAlign w:val="center"/>
          </w:tcPr>
          <w:p>
            <w:pPr>
              <w:pStyle w:val="TableContents"/>
              <w:bidi w:val="0"/>
              <w:spacing w:before="0" w:after="283"/>
              <w:jc w:val="left"/>
              <w:rPr/>
            </w:pPr>
            <w:r>
              <w:rPr/>
              <w:t>​</w:t>
            </w:r>
          </w:p>
        </w:tc>
        <w:tc>
          <w:tcPr>
            <w:tcW w:w="23" w:type="dxa"/>
            <w:tcBorders/>
            <w:shd w:fill="CCCCCC" w:val="clear"/>
            <w:tcMar>
              <w:bottom w:w="0" w:type="dxa"/>
            </w:tcMar>
            <w:vAlign w:val="center"/>
          </w:tcPr>
          <w:p>
            <w:pPr>
              <w:pStyle w:val="TableContents"/>
              <w:bidi w:val="0"/>
              <w:spacing w:before="0" w:after="283"/>
              <w:jc w:val="left"/>
              <w:rPr/>
            </w:pPr>
            <w:r>
              <w:rPr/>
              <w:t>​</w:t>
            </w:r>
          </w:p>
        </w:tc>
        <w:tc>
          <w:tcPr>
            <w:tcW w:w="861" w:type="dxa"/>
            <w:tcBorders/>
            <w:shd w:fill="CCCCCC" w:val="clear"/>
            <w:tcMar>
              <w:bottom w:w="0" w:type="dxa"/>
            </w:tcMar>
            <w:vAlign w:val="center"/>
          </w:tcPr>
          <w:p>
            <w:pPr>
              <w:pStyle w:val="TableContents"/>
              <w:bidi w:val="0"/>
              <w:spacing w:before="0" w:after="283"/>
              <w:ind w:left="0" w:right="0" w:hanging="0"/>
              <w:jc w:val="left"/>
              <w:rPr>
                <w:color w:val="000000"/>
              </w:rPr>
            </w:pPr>
            <w:r>
              <w:rPr>
                <w:color w:val="000000"/>
              </w:rPr>
              <w:t xml:space="preserve">— </w:t>
            </w:r>
          </w:p>
        </w:tc>
        <w:tc>
          <w:tcPr>
            <w:tcW w:w="39" w:type="dxa"/>
            <w:tcBorders/>
            <w:shd w:fill="CCCCCC" w:val="clear"/>
            <w:tcMar>
              <w:bottom w:w="0" w:type="dxa"/>
            </w:tcMar>
            <w:vAlign w:val="center"/>
          </w:tcPr>
          <w:p>
            <w:pPr>
              <w:pStyle w:val="TableContents"/>
              <w:bidi w:val="0"/>
              <w:spacing w:before="0" w:after="283"/>
              <w:jc w:val="left"/>
              <w:rPr/>
            </w:pPr>
            <w:r>
              <w:rPr/>
              <w:t>​</w:t>
            </w:r>
          </w:p>
        </w:tc>
      </w:tr>
      <w:tr>
        <w:trPr/>
        <w:tc>
          <w:tcPr>
            <w:tcW w:w="38" w:type="dxa"/>
            <w:tcBorders/>
            <w:shd w:fill="CCCCCC" w:val="clear"/>
            <w:tcMar>
              <w:bottom w:w="0" w:type="dxa"/>
            </w:tcMar>
            <w:vAlign w:val="center"/>
          </w:tcPr>
          <w:p>
            <w:pPr>
              <w:pStyle w:val="TableContents"/>
              <w:bidi w:val="0"/>
              <w:spacing w:before="0" w:after="283"/>
              <w:jc w:val="left"/>
              <w:rPr/>
            </w:pPr>
            <w:r>
              <w:rPr/>
              <w:t>​</w:t>
            </w:r>
          </w:p>
        </w:tc>
        <w:tc>
          <w:tcPr>
            <w:tcW w:w="6065" w:type="dxa"/>
            <w:tcBorders/>
            <w:shd w:fill="CCCCCC" w:val="clear"/>
            <w:tcMar>
              <w:bottom w:w="0" w:type="dxa"/>
            </w:tcMar>
            <w:vAlign w:val="center"/>
          </w:tcPr>
          <w:p>
            <w:pPr>
              <w:pStyle w:val="TableContents"/>
              <w:bidi w:val="0"/>
              <w:spacing w:before="0" w:after="283"/>
              <w:ind w:left="30" w:right="0" w:hanging="0"/>
              <w:jc w:val="left"/>
              <w:rPr>
                <w:rFonts w:ascii="Arial;Helvetica;sans-serif" w:hAnsi="Arial;Helvetica;sans-serif"/>
                <w:color w:val="000000"/>
                <w:sz w:val="16"/>
              </w:rPr>
            </w:pPr>
            <w:r>
              <w:rPr>
                <w:rFonts w:ascii="Arial;Helvetica;sans-serif" w:hAnsi="Arial;Helvetica;sans-serif"/>
                <w:color w:val="000000"/>
                <w:sz w:val="16"/>
              </w:rPr>
              <w:t>Termination due to Death or Disability</w:t>
            </w:r>
          </w:p>
        </w:tc>
        <w:tc>
          <w:tcPr>
            <w:tcW w:w="23" w:type="dxa"/>
            <w:tcBorders/>
            <w:shd w:fill="CCCCCC" w:val="clear"/>
            <w:tcMar>
              <w:bottom w:w="0" w:type="dxa"/>
            </w:tcMar>
            <w:vAlign w:val="center"/>
          </w:tcPr>
          <w:p>
            <w:pPr>
              <w:pStyle w:val="TableContents"/>
              <w:bidi w:val="0"/>
              <w:spacing w:before="0" w:after="283"/>
              <w:jc w:val="left"/>
              <w:rPr/>
            </w:pPr>
            <w:r>
              <w:rPr/>
              <w:t>​</w:t>
            </w:r>
          </w:p>
        </w:tc>
        <w:tc>
          <w:tcPr>
            <w:tcW w:w="23" w:type="dxa"/>
            <w:tcBorders/>
            <w:shd w:fill="CCCCCC" w:val="clear"/>
            <w:tcMar>
              <w:bottom w:w="0" w:type="dxa"/>
            </w:tcMar>
            <w:vAlign w:val="center"/>
          </w:tcPr>
          <w:p>
            <w:pPr>
              <w:pStyle w:val="TableContents"/>
              <w:bidi w:val="0"/>
              <w:spacing w:before="0" w:after="283"/>
              <w:jc w:val="left"/>
              <w:rPr/>
            </w:pPr>
            <w:r>
              <w:rPr/>
              <w:t>​</w:t>
            </w:r>
          </w:p>
        </w:tc>
        <w:tc>
          <w:tcPr>
            <w:tcW w:w="936" w:type="dxa"/>
            <w:tcBorders/>
            <w:shd w:fill="CCCCCC" w:val="clear"/>
            <w:tcMar>
              <w:bottom w:w="0" w:type="dxa"/>
            </w:tcMar>
            <w:vAlign w:val="center"/>
          </w:tcPr>
          <w:p>
            <w:pPr>
              <w:pStyle w:val="TableContents"/>
              <w:bidi w:val="0"/>
              <w:spacing w:before="0" w:after="283"/>
              <w:ind w:left="124" w:right="0" w:hanging="0"/>
              <w:jc w:val="left"/>
              <w:rPr>
                <w:rFonts w:ascii="Arial;Helvetica;sans-serif" w:hAnsi="Arial;Helvetica;sans-serif"/>
                <w:color w:val="000000"/>
                <w:sz w:val="16"/>
              </w:rPr>
            </w:pPr>
            <w:r>
              <w:rPr>
                <w:rFonts w:ascii="Arial;Helvetica;sans-serif" w:hAnsi="Arial;Helvetica;sans-serif"/>
                <w:color w:val="000000"/>
                <w:sz w:val="16"/>
              </w:rPr>
              <w:t>478,404</w:t>
            </w:r>
          </w:p>
        </w:tc>
        <w:tc>
          <w:tcPr>
            <w:tcW w:w="23" w:type="dxa"/>
            <w:tcBorders/>
            <w:shd w:fill="CCCCCC" w:val="clear"/>
            <w:tcMar>
              <w:bottom w:w="0" w:type="dxa"/>
            </w:tcMar>
            <w:vAlign w:val="center"/>
          </w:tcPr>
          <w:p>
            <w:pPr>
              <w:pStyle w:val="TableContents"/>
              <w:bidi w:val="0"/>
              <w:spacing w:before="0" w:after="283"/>
              <w:jc w:val="left"/>
              <w:rPr/>
            </w:pPr>
            <w:r>
              <w:rPr/>
              <w:t>​</w:t>
            </w:r>
          </w:p>
        </w:tc>
        <w:tc>
          <w:tcPr>
            <w:tcW w:w="23" w:type="dxa"/>
            <w:tcBorders/>
            <w:shd w:fill="CCCCCC" w:val="clear"/>
            <w:tcMar>
              <w:bottom w:w="0" w:type="dxa"/>
            </w:tcMar>
            <w:vAlign w:val="center"/>
          </w:tcPr>
          <w:p>
            <w:pPr>
              <w:pStyle w:val="TableContents"/>
              <w:bidi w:val="0"/>
              <w:spacing w:before="0" w:after="283"/>
              <w:jc w:val="left"/>
              <w:rPr/>
            </w:pPr>
            <w:r>
              <w:rPr/>
              <w:t>​</w:t>
            </w:r>
          </w:p>
        </w:tc>
        <w:tc>
          <w:tcPr>
            <w:tcW w:w="981" w:type="dxa"/>
            <w:tcBorders/>
            <w:shd w:fill="CCCCCC" w:val="clear"/>
            <w:tcMar>
              <w:bottom w:w="0" w:type="dxa"/>
            </w:tcMar>
            <w:vAlign w:val="center"/>
          </w:tcPr>
          <w:p>
            <w:pPr>
              <w:pStyle w:val="TableContents"/>
              <w:bidi w:val="0"/>
              <w:spacing w:before="0" w:after="283"/>
              <w:ind w:left="106" w:right="0" w:hanging="0"/>
              <w:jc w:val="left"/>
              <w:rPr>
                <w:rFonts w:ascii="Arial;Helvetica;sans-serif" w:hAnsi="Arial;Helvetica;sans-serif"/>
                <w:color w:val="000000"/>
                <w:sz w:val="16"/>
              </w:rPr>
            </w:pPr>
            <w:r>
              <w:rPr>
                <w:rFonts w:ascii="Arial;Helvetica;sans-serif" w:hAnsi="Arial;Helvetica;sans-serif"/>
                <w:color w:val="000000"/>
                <w:sz w:val="16"/>
              </w:rPr>
              <w:t>7,585,310</w:t>
            </w:r>
          </w:p>
        </w:tc>
        <w:tc>
          <w:tcPr>
            <w:tcW w:w="23" w:type="dxa"/>
            <w:tcBorders/>
            <w:shd w:fill="CCCCCC" w:val="clear"/>
            <w:tcMar>
              <w:bottom w:w="0" w:type="dxa"/>
            </w:tcMar>
            <w:vAlign w:val="center"/>
          </w:tcPr>
          <w:p>
            <w:pPr>
              <w:pStyle w:val="TableContents"/>
              <w:bidi w:val="0"/>
              <w:spacing w:before="0" w:after="283"/>
              <w:jc w:val="left"/>
              <w:rPr/>
            </w:pPr>
            <w:r>
              <w:rPr/>
              <w:t>​</w:t>
            </w:r>
          </w:p>
        </w:tc>
        <w:tc>
          <w:tcPr>
            <w:tcW w:w="23" w:type="dxa"/>
            <w:tcBorders/>
            <w:shd w:fill="CCCCCC" w:val="clear"/>
            <w:tcMar>
              <w:bottom w:w="0" w:type="dxa"/>
            </w:tcMar>
            <w:vAlign w:val="center"/>
          </w:tcPr>
          <w:p>
            <w:pPr>
              <w:pStyle w:val="TableContents"/>
              <w:bidi w:val="0"/>
              <w:spacing w:before="0" w:after="283"/>
              <w:jc w:val="left"/>
              <w:rPr/>
            </w:pPr>
            <w:r>
              <w:rPr/>
              <w:t>​</w:t>
            </w:r>
          </w:p>
        </w:tc>
        <w:tc>
          <w:tcPr>
            <w:tcW w:w="1101" w:type="dxa"/>
            <w:tcBorders/>
            <w:shd w:fill="CCCCCC" w:val="clear"/>
            <w:tcMar>
              <w:bottom w:w="0" w:type="dxa"/>
            </w:tcMar>
            <w:vAlign w:val="center"/>
          </w:tcPr>
          <w:p>
            <w:pPr>
              <w:pStyle w:val="TableContents"/>
              <w:bidi w:val="0"/>
              <w:spacing w:before="0" w:after="283"/>
              <w:ind w:left="408" w:right="0" w:hanging="0"/>
              <w:jc w:val="left"/>
              <w:rPr>
                <w:color w:val="000000"/>
              </w:rPr>
            </w:pPr>
            <w:r>
              <w:rPr>
                <w:color w:val="000000"/>
              </w:rPr>
              <w:t>—</w:t>
            </w:r>
          </w:p>
        </w:tc>
        <w:tc>
          <w:tcPr>
            <w:tcW w:w="23" w:type="dxa"/>
            <w:tcBorders/>
            <w:shd w:fill="CCCCCC" w:val="clear"/>
            <w:tcMar>
              <w:bottom w:w="0" w:type="dxa"/>
            </w:tcMar>
            <w:vAlign w:val="center"/>
          </w:tcPr>
          <w:p>
            <w:pPr>
              <w:pStyle w:val="TableContents"/>
              <w:bidi w:val="0"/>
              <w:spacing w:before="0" w:after="283"/>
              <w:jc w:val="left"/>
              <w:rPr/>
            </w:pPr>
            <w:r>
              <w:rPr/>
              <w:t>​</w:t>
            </w:r>
          </w:p>
        </w:tc>
        <w:tc>
          <w:tcPr>
            <w:tcW w:w="23" w:type="dxa"/>
            <w:tcBorders/>
            <w:shd w:fill="CCCCCC" w:val="clear"/>
            <w:tcMar>
              <w:bottom w:w="0" w:type="dxa"/>
            </w:tcMar>
            <w:vAlign w:val="center"/>
          </w:tcPr>
          <w:p>
            <w:pPr>
              <w:pStyle w:val="TableContents"/>
              <w:bidi w:val="0"/>
              <w:spacing w:before="0" w:after="283"/>
              <w:jc w:val="left"/>
              <w:rPr/>
            </w:pPr>
            <w:r>
              <w:rPr/>
              <w:t>​</w:t>
            </w:r>
          </w:p>
        </w:tc>
        <w:tc>
          <w:tcPr>
            <w:tcW w:w="861" w:type="dxa"/>
            <w:tcBorders/>
            <w:shd w:fill="CCCCCC" w:val="clear"/>
            <w:tcMar>
              <w:bottom w:w="0" w:type="dxa"/>
            </w:tcMar>
            <w:vAlign w:val="center"/>
          </w:tcPr>
          <w:p>
            <w:pPr>
              <w:pStyle w:val="TableContents"/>
              <w:bidi w:val="0"/>
              <w:spacing w:before="0" w:after="283"/>
              <w:ind w:left="0" w:right="0" w:hanging="0"/>
              <w:jc w:val="left"/>
              <w:rPr>
                <w:rFonts w:ascii="Arial;Helvetica;sans-serif" w:hAnsi="Arial;Helvetica;sans-serif"/>
                <w:color w:val="000000"/>
                <w:sz w:val="16"/>
              </w:rPr>
            </w:pPr>
            <w:r>
              <w:rPr>
                <w:rFonts w:ascii="Arial;Helvetica;sans-serif" w:hAnsi="Arial;Helvetica;sans-serif"/>
                <w:color w:val="000000"/>
                <w:sz w:val="16"/>
              </w:rPr>
              <w:t xml:space="preserve">8,063,714 </w:t>
            </w:r>
          </w:p>
        </w:tc>
        <w:tc>
          <w:tcPr>
            <w:tcW w:w="39" w:type="dxa"/>
            <w:tcBorders/>
            <w:shd w:fill="CCCCCC" w:val="clear"/>
            <w:tcMar>
              <w:bottom w:w="0" w:type="dxa"/>
            </w:tcMar>
            <w:vAlign w:val="center"/>
          </w:tcPr>
          <w:p>
            <w:pPr>
              <w:pStyle w:val="TableContents"/>
              <w:bidi w:val="0"/>
              <w:spacing w:before="0" w:after="283"/>
              <w:jc w:val="left"/>
              <w:rPr/>
            </w:pPr>
            <w:r>
              <w:rPr/>
              <w:t>​</w:t>
            </w:r>
          </w:p>
        </w:tc>
      </w:tr>
      <w:tr>
        <w:trPr/>
        <w:tc>
          <w:tcPr>
            <w:tcW w:w="38" w:type="dxa"/>
            <w:tcBorders/>
            <w:shd w:fill="CCCCCC" w:val="clear"/>
            <w:tcMar>
              <w:bottom w:w="0" w:type="dxa"/>
            </w:tcMar>
            <w:vAlign w:val="center"/>
          </w:tcPr>
          <w:p>
            <w:pPr>
              <w:pStyle w:val="TableContents"/>
              <w:bidi w:val="0"/>
              <w:spacing w:before="0" w:after="283"/>
              <w:jc w:val="left"/>
              <w:rPr/>
            </w:pPr>
            <w:r>
              <w:rPr/>
              <w:t>​</w:t>
            </w:r>
          </w:p>
        </w:tc>
        <w:tc>
          <w:tcPr>
            <w:tcW w:w="6065" w:type="dxa"/>
            <w:tcBorders/>
            <w:shd w:fill="CCCCCC" w:val="clear"/>
            <w:tcMar>
              <w:bottom w:w="0" w:type="dxa"/>
            </w:tcMar>
            <w:vAlign w:val="center"/>
          </w:tcPr>
          <w:p>
            <w:pPr>
              <w:pStyle w:val="TableContents"/>
              <w:bidi w:val="0"/>
              <w:spacing w:before="0" w:after="283"/>
              <w:ind w:left="230" w:right="0" w:hanging="200"/>
              <w:jc w:val="left"/>
              <w:rPr>
                <w:rFonts w:ascii="Arial;Helvetica;sans-serif" w:hAnsi="Arial;Helvetica;sans-serif"/>
                <w:color w:val="000000"/>
                <w:sz w:val="16"/>
              </w:rPr>
            </w:pPr>
            <w:r>
              <w:rPr>
                <w:rFonts w:ascii="Arial;Helvetica;sans-serif" w:hAnsi="Arial;Helvetica;sans-serif"/>
                <w:color w:val="000000"/>
                <w:sz w:val="16"/>
              </w:rPr>
              <w:t>Termination by Company without Cause or due to Constructive Discharge</w:t>
            </w:r>
          </w:p>
        </w:tc>
        <w:tc>
          <w:tcPr>
            <w:tcW w:w="23" w:type="dxa"/>
            <w:tcBorders/>
            <w:shd w:fill="CCCCCC" w:val="clear"/>
            <w:tcMar>
              <w:bottom w:w="0" w:type="dxa"/>
            </w:tcMar>
            <w:vAlign w:val="center"/>
          </w:tcPr>
          <w:p>
            <w:pPr>
              <w:pStyle w:val="TableContents"/>
              <w:bidi w:val="0"/>
              <w:spacing w:before="0" w:after="283"/>
              <w:jc w:val="left"/>
              <w:rPr/>
            </w:pPr>
            <w:r>
              <w:rPr/>
              <w:t>​</w:t>
            </w:r>
          </w:p>
        </w:tc>
        <w:tc>
          <w:tcPr>
            <w:tcW w:w="23" w:type="dxa"/>
            <w:tcBorders/>
            <w:shd w:fill="CCCCCC" w:val="clear"/>
            <w:tcMar>
              <w:bottom w:w="0" w:type="dxa"/>
            </w:tcMar>
            <w:vAlign w:val="center"/>
          </w:tcPr>
          <w:p>
            <w:pPr>
              <w:pStyle w:val="TableContents"/>
              <w:bidi w:val="0"/>
              <w:spacing w:before="0" w:after="283"/>
              <w:jc w:val="left"/>
              <w:rPr/>
            </w:pPr>
            <w:r>
              <w:rPr/>
              <w:t>​</w:t>
            </w:r>
          </w:p>
        </w:tc>
        <w:tc>
          <w:tcPr>
            <w:tcW w:w="936" w:type="dxa"/>
            <w:tcBorders/>
            <w:shd w:fill="CCCCCC" w:val="clear"/>
            <w:tcMar>
              <w:bottom w:w="0" w:type="dxa"/>
            </w:tcMar>
            <w:vAlign w:val="center"/>
          </w:tcPr>
          <w:p>
            <w:pPr>
              <w:pStyle w:val="TableContents"/>
              <w:bidi w:val="0"/>
              <w:spacing w:before="0" w:after="283"/>
              <w:ind w:left="124" w:right="0" w:hanging="0"/>
              <w:jc w:val="left"/>
              <w:rPr>
                <w:rFonts w:ascii="Arial;Helvetica;sans-serif" w:hAnsi="Arial;Helvetica;sans-serif"/>
                <w:color w:val="000000"/>
                <w:sz w:val="16"/>
              </w:rPr>
            </w:pPr>
            <w:r>
              <w:rPr>
                <w:rFonts w:ascii="Arial;Helvetica;sans-serif" w:hAnsi="Arial;Helvetica;sans-serif"/>
                <w:color w:val="000000"/>
                <w:sz w:val="16"/>
              </w:rPr>
              <w:t>1,484,962</w:t>
            </w:r>
          </w:p>
        </w:tc>
        <w:tc>
          <w:tcPr>
            <w:tcW w:w="23" w:type="dxa"/>
            <w:tcBorders/>
            <w:shd w:fill="CCCCCC" w:val="clear"/>
            <w:tcMar>
              <w:bottom w:w="0" w:type="dxa"/>
            </w:tcMar>
            <w:vAlign w:val="center"/>
          </w:tcPr>
          <w:p>
            <w:pPr>
              <w:pStyle w:val="TableContents"/>
              <w:bidi w:val="0"/>
              <w:spacing w:before="0" w:after="283"/>
              <w:jc w:val="left"/>
              <w:rPr/>
            </w:pPr>
            <w:r>
              <w:rPr/>
              <w:t>​</w:t>
            </w:r>
          </w:p>
        </w:tc>
        <w:tc>
          <w:tcPr>
            <w:tcW w:w="23" w:type="dxa"/>
            <w:tcBorders/>
            <w:shd w:fill="CCCCCC" w:val="clear"/>
            <w:tcMar>
              <w:bottom w:w="0" w:type="dxa"/>
            </w:tcMar>
            <w:vAlign w:val="center"/>
          </w:tcPr>
          <w:p>
            <w:pPr>
              <w:pStyle w:val="TableContents"/>
              <w:bidi w:val="0"/>
              <w:spacing w:before="0" w:after="283"/>
              <w:jc w:val="left"/>
              <w:rPr/>
            </w:pPr>
            <w:r>
              <w:rPr/>
              <w:t>​</w:t>
            </w:r>
          </w:p>
        </w:tc>
        <w:tc>
          <w:tcPr>
            <w:tcW w:w="981" w:type="dxa"/>
            <w:tcBorders/>
            <w:shd w:fill="CCCCCC" w:val="clear"/>
            <w:tcMar>
              <w:bottom w:w="0" w:type="dxa"/>
            </w:tcMar>
            <w:vAlign w:val="center"/>
          </w:tcPr>
          <w:p>
            <w:pPr>
              <w:pStyle w:val="TableContents"/>
              <w:bidi w:val="0"/>
              <w:spacing w:before="0" w:after="283"/>
              <w:ind w:left="106" w:right="0" w:hanging="0"/>
              <w:jc w:val="left"/>
              <w:rPr>
                <w:rFonts w:ascii="Arial;Helvetica;sans-serif" w:hAnsi="Arial;Helvetica;sans-serif"/>
                <w:color w:val="000000"/>
                <w:sz w:val="16"/>
              </w:rPr>
            </w:pPr>
            <w:r>
              <w:rPr>
                <w:rFonts w:ascii="Arial;Helvetica;sans-serif" w:hAnsi="Arial;Helvetica;sans-serif"/>
                <w:color w:val="000000"/>
                <w:sz w:val="16"/>
              </w:rPr>
              <w:t>3,382,121</w:t>
            </w:r>
          </w:p>
        </w:tc>
        <w:tc>
          <w:tcPr>
            <w:tcW w:w="23" w:type="dxa"/>
            <w:tcBorders/>
            <w:shd w:fill="CCCCCC" w:val="clear"/>
            <w:tcMar>
              <w:bottom w:w="0" w:type="dxa"/>
            </w:tcMar>
            <w:vAlign w:val="center"/>
          </w:tcPr>
          <w:p>
            <w:pPr>
              <w:pStyle w:val="TableContents"/>
              <w:bidi w:val="0"/>
              <w:spacing w:before="0" w:after="283"/>
              <w:jc w:val="left"/>
              <w:rPr/>
            </w:pPr>
            <w:r>
              <w:rPr/>
              <w:t>​</w:t>
            </w:r>
          </w:p>
        </w:tc>
        <w:tc>
          <w:tcPr>
            <w:tcW w:w="23" w:type="dxa"/>
            <w:tcBorders/>
            <w:shd w:fill="CCCCCC" w:val="clear"/>
            <w:tcMar>
              <w:bottom w:w="0" w:type="dxa"/>
            </w:tcMar>
            <w:vAlign w:val="center"/>
          </w:tcPr>
          <w:p>
            <w:pPr>
              <w:pStyle w:val="TableContents"/>
              <w:bidi w:val="0"/>
              <w:spacing w:before="0" w:after="283"/>
              <w:jc w:val="left"/>
              <w:rPr/>
            </w:pPr>
            <w:r>
              <w:rPr/>
              <w:t>​</w:t>
            </w:r>
          </w:p>
        </w:tc>
        <w:tc>
          <w:tcPr>
            <w:tcW w:w="1101" w:type="dxa"/>
            <w:tcBorders/>
            <w:shd w:fill="CCCCCC" w:val="clear"/>
            <w:tcMar>
              <w:bottom w:w="0" w:type="dxa"/>
            </w:tcMar>
            <w:vAlign w:val="center"/>
          </w:tcPr>
          <w:p>
            <w:pPr>
              <w:pStyle w:val="TableContents"/>
              <w:bidi w:val="0"/>
              <w:spacing w:before="0" w:after="283"/>
              <w:ind w:left="408" w:right="0" w:hanging="0"/>
              <w:jc w:val="left"/>
              <w:rPr>
                <w:rFonts w:ascii="Arial;Helvetica;sans-serif" w:hAnsi="Arial;Helvetica;sans-serif"/>
                <w:color w:val="000000"/>
                <w:sz w:val="16"/>
              </w:rPr>
            </w:pPr>
            <w:r>
              <w:rPr>
                <w:rFonts w:ascii="Arial;Helvetica;sans-serif" w:hAnsi="Arial;Helvetica;sans-serif"/>
                <w:color w:val="000000"/>
                <w:sz w:val="16"/>
              </w:rPr>
              <w:t>12,616</w:t>
            </w:r>
          </w:p>
        </w:tc>
        <w:tc>
          <w:tcPr>
            <w:tcW w:w="23" w:type="dxa"/>
            <w:tcBorders/>
            <w:shd w:fill="CCCCCC" w:val="clear"/>
            <w:tcMar>
              <w:bottom w:w="0" w:type="dxa"/>
            </w:tcMar>
            <w:vAlign w:val="center"/>
          </w:tcPr>
          <w:p>
            <w:pPr>
              <w:pStyle w:val="TableContents"/>
              <w:bidi w:val="0"/>
              <w:spacing w:before="0" w:after="283"/>
              <w:jc w:val="left"/>
              <w:rPr/>
            </w:pPr>
            <w:r>
              <w:rPr/>
              <w:t>​</w:t>
            </w:r>
          </w:p>
        </w:tc>
        <w:tc>
          <w:tcPr>
            <w:tcW w:w="23" w:type="dxa"/>
            <w:tcBorders/>
            <w:shd w:fill="CCCCCC" w:val="clear"/>
            <w:tcMar>
              <w:bottom w:w="0" w:type="dxa"/>
            </w:tcMar>
            <w:vAlign w:val="center"/>
          </w:tcPr>
          <w:p>
            <w:pPr>
              <w:pStyle w:val="TableContents"/>
              <w:bidi w:val="0"/>
              <w:spacing w:before="0" w:after="283"/>
              <w:jc w:val="left"/>
              <w:rPr/>
            </w:pPr>
            <w:r>
              <w:rPr/>
              <w:t>​</w:t>
            </w:r>
          </w:p>
        </w:tc>
        <w:tc>
          <w:tcPr>
            <w:tcW w:w="861" w:type="dxa"/>
            <w:tcBorders/>
            <w:shd w:fill="CCCCCC" w:val="clear"/>
            <w:tcMar>
              <w:bottom w:w="0" w:type="dxa"/>
            </w:tcMar>
            <w:vAlign w:val="center"/>
          </w:tcPr>
          <w:p>
            <w:pPr>
              <w:pStyle w:val="TableContents"/>
              <w:bidi w:val="0"/>
              <w:spacing w:before="0" w:after="283"/>
              <w:ind w:left="0" w:right="0" w:hanging="0"/>
              <w:jc w:val="left"/>
              <w:rPr>
                <w:rFonts w:ascii="Arial;Helvetica;sans-serif" w:hAnsi="Arial;Helvetica;sans-serif"/>
                <w:color w:val="000000"/>
                <w:sz w:val="16"/>
              </w:rPr>
            </w:pPr>
            <w:r>
              <w:rPr>
                <w:rFonts w:ascii="Arial;Helvetica;sans-serif" w:hAnsi="Arial;Helvetica;sans-serif"/>
                <w:color w:val="000000"/>
                <w:sz w:val="16"/>
              </w:rPr>
              <w:t xml:space="preserve">4,879,698 </w:t>
            </w:r>
          </w:p>
        </w:tc>
        <w:tc>
          <w:tcPr>
            <w:tcW w:w="39" w:type="dxa"/>
            <w:tcBorders/>
            <w:shd w:fill="CCCCCC" w:val="clear"/>
            <w:tcMar>
              <w:bottom w:w="0" w:type="dxa"/>
            </w:tcMar>
            <w:vAlign w:val="center"/>
          </w:tcPr>
          <w:p>
            <w:pPr>
              <w:pStyle w:val="TableContents"/>
              <w:bidi w:val="0"/>
              <w:spacing w:before="0" w:after="283"/>
              <w:jc w:val="left"/>
              <w:rPr/>
            </w:pPr>
            <w:r>
              <w:rPr/>
              <w:t>​</w:t>
            </w:r>
          </w:p>
        </w:tc>
      </w:tr>
      <w:tr>
        <w:trPr/>
        <w:tc>
          <w:tcPr>
            <w:tcW w:w="38" w:type="dxa"/>
            <w:tcBorders/>
            <w:shd w:fill="CCCCCC" w:val="clear"/>
            <w:tcMar>
              <w:bottom w:w="0" w:type="dxa"/>
            </w:tcMar>
            <w:vAlign w:val="center"/>
          </w:tcPr>
          <w:p>
            <w:pPr>
              <w:pStyle w:val="TableContents"/>
              <w:bidi w:val="0"/>
              <w:spacing w:before="0" w:after="283"/>
              <w:jc w:val="left"/>
              <w:rPr/>
            </w:pPr>
            <w:r>
              <w:rPr/>
              <w:t>​</w:t>
            </w:r>
          </w:p>
        </w:tc>
        <w:tc>
          <w:tcPr>
            <w:tcW w:w="6065" w:type="dxa"/>
            <w:tcBorders/>
            <w:shd w:fill="CCCCCC" w:val="clear"/>
            <w:tcMar>
              <w:bottom w:w="0" w:type="dxa"/>
            </w:tcMar>
            <w:vAlign w:val="center"/>
          </w:tcPr>
          <w:p>
            <w:pPr>
              <w:pStyle w:val="TableContents"/>
              <w:bidi w:val="0"/>
              <w:spacing w:before="0" w:after="283"/>
              <w:ind w:left="230" w:right="0" w:hanging="200"/>
              <w:jc w:val="left"/>
              <w:rPr>
                <w:rFonts w:ascii="Arial;Helvetica;sans-serif" w:hAnsi="Arial;Helvetica;sans-serif"/>
                <w:color w:val="000000"/>
                <w:sz w:val="16"/>
              </w:rPr>
            </w:pPr>
            <w:r>
              <w:rPr>
                <w:rFonts w:ascii="Arial;Helvetica;sans-serif" w:hAnsi="Arial;Helvetica;sans-serif"/>
                <w:color w:val="000000"/>
                <w:sz w:val="16"/>
              </w:rPr>
              <w:t>Change of Control Transaction and Termination by Company without Cause or due to a Constructive Discharge</w:t>
            </w:r>
          </w:p>
        </w:tc>
        <w:tc>
          <w:tcPr>
            <w:tcW w:w="23" w:type="dxa"/>
            <w:tcBorders/>
            <w:shd w:fill="CCCCCC" w:val="clear"/>
            <w:tcMar>
              <w:bottom w:w="0" w:type="dxa"/>
            </w:tcMar>
            <w:vAlign w:val="center"/>
          </w:tcPr>
          <w:p>
            <w:pPr>
              <w:pStyle w:val="TableContents"/>
              <w:bidi w:val="0"/>
              <w:spacing w:before="0" w:after="283"/>
              <w:jc w:val="left"/>
              <w:rPr/>
            </w:pPr>
            <w:r>
              <w:rPr/>
              <w:t>​</w:t>
            </w:r>
          </w:p>
        </w:tc>
        <w:tc>
          <w:tcPr>
            <w:tcW w:w="23" w:type="dxa"/>
            <w:tcBorders/>
            <w:shd w:fill="CCCCCC" w:val="clear"/>
            <w:tcMar>
              <w:bottom w:w="0" w:type="dxa"/>
            </w:tcMar>
            <w:vAlign w:val="center"/>
          </w:tcPr>
          <w:p>
            <w:pPr>
              <w:pStyle w:val="TableContents"/>
              <w:bidi w:val="0"/>
              <w:spacing w:before="0" w:after="283"/>
              <w:jc w:val="left"/>
              <w:rPr/>
            </w:pPr>
            <w:r>
              <w:rPr/>
              <w:t>​</w:t>
            </w:r>
          </w:p>
        </w:tc>
        <w:tc>
          <w:tcPr>
            <w:tcW w:w="936" w:type="dxa"/>
            <w:tcBorders/>
            <w:shd w:fill="CCCCCC" w:val="clear"/>
            <w:tcMar>
              <w:bottom w:w="0" w:type="dxa"/>
            </w:tcMar>
            <w:vAlign w:val="center"/>
          </w:tcPr>
          <w:p>
            <w:pPr>
              <w:pStyle w:val="TableContents"/>
              <w:bidi w:val="0"/>
              <w:spacing w:before="0" w:after="283"/>
              <w:ind w:left="124" w:right="0" w:hanging="0"/>
              <w:jc w:val="left"/>
              <w:rPr>
                <w:rFonts w:ascii="Arial;Helvetica;sans-serif" w:hAnsi="Arial;Helvetica;sans-serif"/>
                <w:color w:val="000000"/>
                <w:sz w:val="16"/>
              </w:rPr>
            </w:pPr>
            <w:r>
              <w:rPr>
                <w:rFonts w:ascii="Arial;Helvetica;sans-serif" w:hAnsi="Arial;Helvetica;sans-serif"/>
                <w:color w:val="000000"/>
                <w:sz w:val="16"/>
              </w:rPr>
              <w:t>1,484,962</w:t>
            </w:r>
          </w:p>
        </w:tc>
        <w:tc>
          <w:tcPr>
            <w:tcW w:w="23" w:type="dxa"/>
            <w:tcBorders/>
            <w:shd w:fill="CCCCCC" w:val="clear"/>
            <w:tcMar>
              <w:bottom w:w="0" w:type="dxa"/>
            </w:tcMar>
            <w:vAlign w:val="center"/>
          </w:tcPr>
          <w:p>
            <w:pPr>
              <w:pStyle w:val="TableContents"/>
              <w:bidi w:val="0"/>
              <w:spacing w:before="0" w:after="283"/>
              <w:jc w:val="left"/>
              <w:rPr/>
            </w:pPr>
            <w:r>
              <w:rPr/>
              <w:t>​</w:t>
            </w:r>
          </w:p>
        </w:tc>
        <w:tc>
          <w:tcPr>
            <w:tcW w:w="23" w:type="dxa"/>
            <w:tcBorders/>
            <w:shd w:fill="CCCCCC" w:val="clear"/>
            <w:tcMar>
              <w:bottom w:w="0" w:type="dxa"/>
            </w:tcMar>
            <w:vAlign w:val="center"/>
          </w:tcPr>
          <w:p>
            <w:pPr>
              <w:pStyle w:val="TableContents"/>
              <w:bidi w:val="0"/>
              <w:spacing w:before="0" w:after="283"/>
              <w:jc w:val="left"/>
              <w:rPr/>
            </w:pPr>
            <w:r>
              <w:rPr/>
              <w:t>​</w:t>
            </w:r>
          </w:p>
        </w:tc>
        <w:tc>
          <w:tcPr>
            <w:tcW w:w="981" w:type="dxa"/>
            <w:tcBorders/>
            <w:shd w:fill="CCCCCC" w:val="clear"/>
            <w:tcMar>
              <w:bottom w:w="0" w:type="dxa"/>
            </w:tcMar>
            <w:vAlign w:val="center"/>
          </w:tcPr>
          <w:p>
            <w:pPr>
              <w:pStyle w:val="TableContents"/>
              <w:bidi w:val="0"/>
              <w:spacing w:before="0" w:after="283"/>
              <w:ind w:left="106" w:right="0" w:hanging="0"/>
              <w:jc w:val="left"/>
              <w:rPr>
                <w:rFonts w:ascii="Arial;Helvetica;sans-serif" w:hAnsi="Arial;Helvetica;sans-serif"/>
                <w:color w:val="000000"/>
                <w:sz w:val="16"/>
              </w:rPr>
            </w:pPr>
            <w:r>
              <w:rPr>
                <w:rFonts w:ascii="Arial;Helvetica;sans-serif" w:hAnsi="Arial;Helvetica;sans-serif"/>
                <w:color w:val="000000"/>
                <w:sz w:val="16"/>
              </w:rPr>
              <w:t>7,585,310</w:t>
            </w:r>
          </w:p>
        </w:tc>
        <w:tc>
          <w:tcPr>
            <w:tcW w:w="23" w:type="dxa"/>
            <w:tcBorders/>
            <w:shd w:fill="CCCCCC" w:val="clear"/>
            <w:tcMar>
              <w:bottom w:w="0" w:type="dxa"/>
            </w:tcMar>
            <w:vAlign w:val="center"/>
          </w:tcPr>
          <w:p>
            <w:pPr>
              <w:pStyle w:val="TableContents"/>
              <w:bidi w:val="0"/>
              <w:spacing w:before="0" w:after="283"/>
              <w:jc w:val="left"/>
              <w:rPr/>
            </w:pPr>
            <w:r>
              <w:rPr/>
              <w:t>​</w:t>
            </w:r>
          </w:p>
        </w:tc>
        <w:tc>
          <w:tcPr>
            <w:tcW w:w="23" w:type="dxa"/>
            <w:tcBorders/>
            <w:shd w:fill="CCCCCC" w:val="clear"/>
            <w:tcMar>
              <w:bottom w:w="0" w:type="dxa"/>
            </w:tcMar>
            <w:vAlign w:val="center"/>
          </w:tcPr>
          <w:p>
            <w:pPr>
              <w:pStyle w:val="TableContents"/>
              <w:bidi w:val="0"/>
              <w:spacing w:before="0" w:after="283"/>
              <w:jc w:val="left"/>
              <w:rPr/>
            </w:pPr>
            <w:r>
              <w:rPr/>
              <w:t>​</w:t>
            </w:r>
          </w:p>
        </w:tc>
        <w:tc>
          <w:tcPr>
            <w:tcW w:w="1101" w:type="dxa"/>
            <w:tcBorders/>
            <w:shd w:fill="CCCCCC" w:val="clear"/>
            <w:tcMar>
              <w:bottom w:w="0" w:type="dxa"/>
            </w:tcMar>
            <w:vAlign w:val="center"/>
          </w:tcPr>
          <w:p>
            <w:pPr>
              <w:pStyle w:val="TableContents"/>
              <w:bidi w:val="0"/>
              <w:spacing w:before="0" w:after="283"/>
              <w:ind w:left="408" w:right="0" w:hanging="0"/>
              <w:jc w:val="left"/>
              <w:rPr>
                <w:rFonts w:ascii="Arial;Helvetica;sans-serif" w:hAnsi="Arial;Helvetica;sans-serif"/>
                <w:color w:val="000000"/>
                <w:sz w:val="16"/>
              </w:rPr>
            </w:pPr>
            <w:r>
              <w:rPr>
                <w:rFonts w:ascii="Arial;Helvetica;sans-serif" w:hAnsi="Arial;Helvetica;sans-serif"/>
                <w:color w:val="000000"/>
                <w:sz w:val="16"/>
              </w:rPr>
              <w:t>12,616</w:t>
            </w:r>
          </w:p>
        </w:tc>
        <w:tc>
          <w:tcPr>
            <w:tcW w:w="23" w:type="dxa"/>
            <w:tcBorders/>
            <w:shd w:fill="CCCCCC" w:val="clear"/>
            <w:tcMar>
              <w:bottom w:w="0" w:type="dxa"/>
            </w:tcMar>
            <w:vAlign w:val="center"/>
          </w:tcPr>
          <w:p>
            <w:pPr>
              <w:pStyle w:val="TableContents"/>
              <w:bidi w:val="0"/>
              <w:spacing w:before="0" w:after="283"/>
              <w:jc w:val="left"/>
              <w:rPr/>
            </w:pPr>
            <w:r>
              <w:rPr/>
              <w:t>​</w:t>
            </w:r>
          </w:p>
        </w:tc>
        <w:tc>
          <w:tcPr>
            <w:tcW w:w="23" w:type="dxa"/>
            <w:tcBorders/>
            <w:shd w:fill="CCCCCC" w:val="clear"/>
            <w:tcMar>
              <w:bottom w:w="0" w:type="dxa"/>
            </w:tcMar>
            <w:vAlign w:val="center"/>
          </w:tcPr>
          <w:p>
            <w:pPr>
              <w:pStyle w:val="TableContents"/>
              <w:bidi w:val="0"/>
              <w:spacing w:before="0" w:after="283"/>
              <w:jc w:val="left"/>
              <w:rPr/>
            </w:pPr>
            <w:r>
              <w:rPr/>
              <w:t>​</w:t>
            </w:r>
          </w:p>
        </w:tc>
        <w:tc>
          <w:tcPr>
            <w:tcW w:w="861" w:type="dxa"/>
            <w:tcBorders/>
            <w:shd w:fill="CCCCCC" w:val="clear"/>
            <w:tcMar>
              <w:bottom w:w="0" w:type="dxa"/>
            </w:tcMar>
            <w:vAlign w:val="center"/>
          </w:tcPr>
          <w:p>
            <w:pPr>
              <w:pStyle w:val="TableContents"/>
              <w:bidi w:val="0"/>
              <w:spacing w:before="0" w:after="283"/>
              <w:ind w:left="0" w:right="0" w:hanging="0"/>
              <w:jc w:val="left"/>
              <w:rPr>
                <w:rFonts w:ascii="Arial;Helvetica;sans-serif" w:hAnsi="Arial;Helvetica;sans-serif"/>
                <w:color w:val="000000"/>
                <w:sz w:val="16"/>
              </w:rPr>
            </w:pPr>
            <w:r>
              <w:rPr>
                <w:rFonts w:ascii="Arial;Helvetica;sans-serif" w:hAnsi="Arial;Helvetica;sans-serif"/>
                <w:color w:val="000000"/>
                <w:sz w:val="16"/>
              </w:rPr>
              <w:t xml:space="preserve">9,082,887 </w:t>
            </w:r>
          </w:p>
        </w:tc>
        <w:tc>
          <w:tcPr>
            <w:tcW w:w="39" w:type="dxa"/>
            <w:tcBorders/>
            <w:shd w:fill="CCCCCC" w:val="clear"/>
            <w:tcMar>
              <w:bottom w:w="0" w:type="dxa"/>
            </w:tcMar>
            <w:vAlign w:val="center"/>
          </w:tcPr>
          <w:p>
            <w:pPr>
              <w:pStyle w:val="TableContents"/>
              <w:bidi w:val="0"/>
              <w:spacing w:before="0" w:after="283"/>
              <w:jc w:val="left"/>
              <w:rPr/>
            </w:pPr>
            <w:r>
              <w:rPr/>
              <w:t>​</w:t>
            </w:r>
          </w:p>
        </w:tc>
      </w:tr>
      <w:tr>
        <w:trPr/>
        <w:tc>
          <w:tcPr>
            <w:tcW w:w="38" w:type="dxa"/>
            <w:tcBorders/>
            <w:shd w:fill="CCCCCC" w:val="clear"/>
            <w:tcMar>
              <w:bottom w:w="0" w:type="dxa"/>
            </w:tcMar>
            <w:vAlign w:val="center"/>
          </w:tcPr>
          <w:p>
            <w:pPr>
              <w:pStyle w:val="TableContents"/>
              <w:bidi w:val="0"/>
              <w:spacing w:before="0" w:after="283"/>
              <w:jc w:val="left"/>
              <w:rPr/>
            </w:pPr>
            <w:r>
              <w:rPr/>
              <w:t>​</w:t>
            </w:r>
          </w:p>
        </w:tc>
        <w:tc>
          <w:tcPr>
            <w:tcW w:w="6065" w:type="dxa"/>
            <w:tcBorders/>
            <w:shd w:fill="CCCCCC" w:val="clear"/>
            <w:tcMar>
              <w:bottom w:w="0" w:type="dxa"/>
            </w:tcMar>
            <w:vAlign w:val="center"/>
          </w:tcPr>
          <w:p>
            <w:pPr>
              <w:pStyle w:val="TableContents"/>
              <w:bidi w:val="0"/>
              <w:spacing w:before="0" w:after="283"/>
              <w:ind w:left="30" w:right="0" w:hanging="0"/>
              <w:jc w:val="left"/>
              <w:rPr>
                <w:rFonts w:ascii="Arial;Helvetica;sans-serif" w:hAnsi="Arial;Helvetica;sans-serif"/>
                <w:color w:val="000000"/>
                <w:sz w:val="16"/>
              </w:rPr>
            </w:pPr>
            <w:r>
              <w:rPr>
                <w:rFonts w:ascii="Arial;Helvetica;sans-serif" w:hAnsi="Arial;Helvetica;sans-serif"/>
                <w:color w:val="000000"/>
                <w:sz w:val="16"/>
              </w:rPr>
              <w:t>Change of Control Transaction without Termination</w:t>
            </w:r>
          </w:p>
        </w:tc>
        <w:tc>
          <w:tcPr>
            <w:tcW w:w="23" w:type="dxa"/>
            <w:tcBorders/>
            <w:shd w:fill="CCCCCC" w:val="clear"/>
            <w:tcMar>
              <w:bottom w:w="0" w:type="dxa"/>
            </w:tcMar>
            <w:vAlign w:val="center"/>
          </w:tcPr>
          <w:p>
            <w:pPr>
              <w:pStyle w:val="TableContents"/>
              <w:bidi w:val="0"/>
              <w:spacing w:before="0" w:after="283"/>
              <w:jc w:val="left"/>
              <w:rPr/>
            </w:pPr>
            <w:r>
              <w:rPr/>
              <w:t>​</w:t>
            </w:r>
          </w:p>
        </w:tc>
        <w:tc>
          <w:tcPr>
            <w:tcW w:w="23" w:type="dxa"/>
            <w:tcBorders/>
            <w:shd w:fill="CCCCCC" w:val="clear"/>
            <w:tcMar>
              <w:bottom w:w="0" w:type="dxa"/>
            </w:tcMar>
            <w:vAlign w:val="center"/>
          </w:tcPr>
          <w:p>
            <w:pPr>
              <w:pStyle w:val="TableContents"/>
              <w:bidi w:val="0"/>
              <w:spacing w:before="0" w:after="283"/>
              <w:jc w:val="left"/>
              <w:rPr/>
            </w:pPr>
            <w:r>
              <w:rPr/>
              <w:t>​</w:t>
            </w:r>
          </w:p>
        </w:tc>
        <w:tc>
          <w:tcPr>
            <w:tcW w:w="936" w:type="dxa"/>
            <w:tcBorders/>
            <w:shd w:fill="CCCCCC" w:val="clear"/>
            <w:tcMar>
              <w:bottom w:w="0" w:type="dxa"/>
            </w:tcMar>
            <w:vAlign w:val="center"/>
          </w:tcPr>
          <w:p>
            <w:pPr>
              <w:pStyle w:val="TableContents"/>
              <w:bidi w:val="0"/>
              <w:spacing w:before="0" w:after="283"/>
              <w:ind w:left="124" w:right="0" w:hanging="0"/>
              <w:jc w:val="left"/>
              <w:rPr>
                <w:color w:val="000000"/>
              </w:rPr>
            </w:pPr>
            <w:r>
              <w:rPr>
                <w:color w:val="000000"/>
              </w:rPr>
              <w:t>—</w:t>
            </w:r>
          </w:p>
        </w:tc>
        <w:tc>
          <w:tcPr>
            <w:tcW w:w="23" w:type="dxa"/>
            <w:tcBorders/>
            <w:shd w:fill="CCCCCC" w:val="clear"/>
            <w:tcMar>
              <w:bottom w:w="0" w:type="dxa"/>
            </w:tcMar>
            <w:vAlign w:val="center"/>
          </w:tcPr>
          <w:p>
            <w:pPr>
              <w:pStyle w:val="TableContents"/>
              <w:bidi w:val="0"/>
              <w:spacing w:before="0" w:after="283"/>
              <w:jc w:val="left"/>
              <w:rPr/>
            </w:pPr>
            <w:r>
              <w:rPr/>
              <w:t>​</w:t>
            </w:r>
          </w:p>
        </w:tc>
        <w:tc>
          <w:tcPr>
            <w:tcW w:w="23" w:type="dxa"/>
            <w:tcBorders/>
            <w:shd w:fill="CCCCCC" w:val="clear"/>
            <w:tcMar>
              <w:bottom w:w="0" w:type="dxa"/>
            </w:tcMar>
            <w:vAlign w:val="center"/>
          </w:tcPr>
          <w:p>
            <w:pPr>
              <w:pStyle w:val="TableContents"/>
              <w:bidi w:val="0"/>
              <w:spacing w:before="0" w:after="283"/>
              <w:jc w:val="left"/>
              <w:rPr/>
            </w:pPr>
            <w:r>
              <w:rPr/>
              <w:t>​</w:t>
            </w:r>
          </w:p>
        </w:tc>
        <w:tc>
          <w:tcPr>
            <w:tcW w:w="981" w:type="dxa"/>
            <w:tcBorders/>
            <w:shd w:fill="CCCCCC" w:val="clear"/>
            <w:tcMar>
              <w:bottom w:w="0" w:type="dxa"/>
            </w:tcMar>
            <w:vAlign w:val="center"/>
          </w:tcPr>
          <w:p>
            <w:pPr>
              <w:pStyle w:val="TableContents"/>
              <w:bidi w:val="0"/>
              <w:spacing w:before="0" w:after="283"/>
              <w:ind w:left="106" w:right="0" w:hanging="0"/>
              <w:jc w:val="left"/>
              <w:rPr>
                <w:color w:val="000000"/>
              </w:rPr>
            </w:pPr>
            <w:r>
              <w:rPr>
                <w:color w:val="000000"/>
              </w:rPr>
              <w:t>—</w:t>
            </w:r>
          </w:p>
        </w:tc>
        <w:tc>
          <w:tcPr>
            <w:tcW w:w="23" w:type="dxa"/>
            <w:tcBorders/>
            <w:shd w:fill="CCCCCC" w:val="clear"/>
            <w:tcMar>
              <w:bottom w:w="0" w:type="dxa"/>
            </w:tcMar>
            <w:vAlign w:val="center"/>
          </w:tcPr>
          <w:p>
            <w:pPr>
              <w:pStyle w:val="TableContents"/>
              <w:bidi w:val="0"/>
              <w:spacing w:before="0" w:after="283"/>
              <w:jc w:val="left"/>
              <w:rPr/>
            </w:pPr>
            <w:r>
              <w:rPr/>
              <w:t>​</w:t>
            </w:r>
          </w:p>
        </w:tc>
        <w:tc>
          <w:tcPr>
            <w:tcW w:w="23" w:type="dxa"/>
            <w:tcBorders/>
            <w:shd w:fill="CCCCCC" w:val="clear"/>
            <w:tcMar>
              <w:bottom w:w="0" w:type="dxa"/>
            </w:tcMar>
            <w:vAlign w:val="center"/>
          </w:tcPr>
          <w:p>
            <w:pPr>
              <w:pStyle w:val="TableContents"/>
              <w:bidi w:val="0"/>
              <w:spacing w:before="0" w:after="283"/>
              <w:jc w:val="left"/>
              <w:rPr/>
            </w:pPr>
            <w:r>
              <w:rPr/>
              <w:t>​</w:t>
            </w:r>
          </w:p>
        </w:tc>
        <w:tc>
          <w:tcPr>
            <w:tcW w:w="1101" w:type="dxa"/>
            <w:tcBorders/>
            <w:shd w:fill="CCCCCC" w:val="clear"/>
            <w:tcMar>
              <w:bottom w:w="0" w:type="dxa"/>
            </w:tcMar>
            <w:vAlign w:val="center"/>
          </w:tcPr>
          <w:p>
            <w:pPr>
              <w:pStyle w:val="TableContents"/>
              <w:bidi w:val="0"/>
              <w:spacing w:before="0" w:after="283"/>
              <w:ind w:left="408" w:right="0" w:hanging="0"/>
              <w:jc w:val="left"/>
              <w:rPr>
                <w:color w:val="000000"/>
              </w:rPr>
            </w:pPr>
            <w:r>
              <w:rPr>
                <w:color w:val="000000"/>
              </w:rPr>
              <w:t>—</w:t>
            </w:r>
          </w:p>
        </w:tc>
        <w:tc>
          <w:tcPr>
            <w:tcW w:w="23" w:type="dxa"/>
            <w:tcBorders/>
            <w:shd w:fill="CCCCCC" w:val="clear"/>
            <w:tcMar>
              <w:bottom w:w="0" w:type="dxa"/>
            </w:tcMar>
            <w:vAlign w:val="center"/>
          </w:tcPr>
          <w:p>
            <w:pPr>
              <w:pStyle w:val="TableContents"/>
              <w:bidi w:val="0"/>
              <w:spacing w:before="0" w:after="283"/>
              <w:jc w:val="left"/>
              <w:rPr/>
            </w:pPr>
            <w:r>
              <w:rPr/>
              <w:t>​</w:t>
            </w:r>
          </w:p>
        </w:tc>
        <w:tc>
          <w:tcPr>
            <w:tcW w:w="23" w:type="dxa"/>
            <w:tcBorders/>
            <w:shd w:fill="CCCCCC" w:val="clear"/>
            <w:tcMar>
              <w:bottom w:w="0" w:type="dxa"/>
            </w:tcMar>
            <w:vAlign w:val="center"/>
          </w:tcPr>
          <w:p>
            <w:pPr>
              <w:pStyle w:val="TableContents"/>
              <w:bidi w:val="0"/>
              <w:spacing w:before="0" w:after="283"/>
              <w:jc w:val="left"/>
              <w:rPr/>
            </w:pPr>
            <w:r>
              <w:rPr/>
              <w:t>​</w:t>
            </w:r>
          </w:p>
        </w:tc>
        <w:tc>
          <w:tcPr>
            <w:tcW w:w="861" w:type="dxa"/>
            <w:tcBorders/>
            <w:shd w:fill="CCCCCC" w:val="clear"/>
            <w:tcMar>
              <w:bottom w:w="0" w:type="dxa"/>
            </w:tcMar>
            <w:vAlign w:val="center"/>
          </w:tcPr>
          <w:p>
            <w:pPr>
              <w:pStyle w:val="TableContents"/>
              <w:bidi w:val="0"/>
              <w:spacing w:before="0" w:after="283"/>
              <w:ind w:left="0" w:right="0" w:hanging="0"/>
              <w:jc w:val="left"/>
              <w:rPr>
                <w:color w:val="000000"/>
              </w:rPr>
            </w:pPr>
            <w:r>
              <w:rPr>
                <w:color w:val="000000"/>
              </w:rPr>
              <w:t>—</w:t>
            </w:r>
          </w:p>
        </w:tc>
        <w:tc>
          <w:tcPr>
            <w:tcW w:w="39" w:type="dxa"/>
            <w:tcBorders/>
            <w:shd w:fill="CCCCCC" w:val="clear"/>
            <w:tcMar>
              <w:bottom w:w="0" w:type="dxa"/>
            </w:tcMar>
            <w:vAlign w:val="center"/>
          </w:tcPr>
          <w:p>
            <w:pPr>
              <w:pStyle w:val="TableContents"/>
              <w:bidi w:val="0"/>
              <w:spacing w:before="0" w:after="283"/>
              <w:jc w:val="left"/>
              <w:rPr/>
            </w:pPr>
            <w:r>
              <w:rPr/>
              <w:t>​</w:t>
            </w:r>
          </w:p>
        </w:tc>
      </w:tr>
    </w:tbl>
    <w:tbl>
      <w:tblPr>
        <w:tblW w:w="10205" w:type="dxa"/>
        <w:jc w:val="left"/>
        <w:tblInd w:w="0" w:type="dxa"/>
        <w:tblLayout w:type="fixed"/>
        <w:tblCellMar>
          <w:top w:w="0" w:type="dxa"/>
          <w:left w:w="0" w:type="dxa"/>
          <w:bottom w:w="0" w:type="dxa"/>
          <w:right w:w="0" w:type="dxa"/>
        </w:tblCellMar>
      </w:tblPr>
      <w:tblGrid>
        <w:gridCol w:w="202"/>
        <w:gridCol w:w="10003"/>
      </w:tblGrid>
      <w:tr>
        <w:trPr/>
        <w:tc>
          <w:tcPr>
            <w:tcW w:w="202" w:type="dxa"/>
            <w:tcBorders/>
            <w:vAlign w:val="center"/>
          </w:tcPr>
          <w:p>
            <w:pPr>
              <w:pStyle w:val="TableContents"/>
              <w:bidi w:val="0"/>
              <w:spacing w:before="0" w:after="0"/>
              <w:jc w:val="left"/>
              <w:rPr>
                <w:rFonts w:ascii="Arial;Helvetica;sans-serif" w:hAnsi="Arial;Helvetica;sans-serif"/>
                <w:color w:val="000000"/>
                <w:sz w:val="16"/>
              </w:rPr>
            </w:pPr>
            <w:r>
              <w:rPr>
                <w:rFonts w:ascii="Arial;Helvetica;sans-serif" w:hAnsi="Arial;Helvetica;sans-serif"/>
                <w:color w:val="000000"/>
                <w:sz w:val="16"/>
              </w:rPr>
              <w:t>(a)</w:t>
            </w:r>
          </w:p>
        </w:tc>
        <w:tc>
          <w:tcPr>
            <w:tcW w:w="10003" w:type="dxa"/>
            <w:tcBorders/>
            <w:vAlign w:val="center"/>
          </w:tcPr>
          <w:p>
            <w:pPr>
              <w:pStyle w:val="TableContents"/>
              <w:bidi w:val="0"/>
              <w:spacing w:before="0" w:after="0"/>
              <w:jc w:val="both"/>
              <w:rPr>
                <w:rFonts w:ascii="Arial;Helvetica;sans-serif" w:hAnsi="Arial;Helvetica;sans-serif"/>
                <w:color w:val="000000"/>
                <w:sz w:val="16"/>
              </w:rPr>
            </w:pPr>
            <w:r>
              <w:rPr>
                <w:rFonts w:ascii="Arial;Helvetica;sans-serif" w:hAnsi="Arial;Helvetica;sans-serif"/>
                <w:color w:val="000000"/>
                <w:sz w:val="16"/>
              </w:rPr>
              <w:t>Descriptions of the terms “Cause” and “Constructive Discharge” are provided above under the sections captioned “Employment Agreements and Other Arrangements — Definition of Cause” and “Discussion of Change-in-Control Provisions.”</w:t>
            </w:r>
          </w:p>
        </w:tc>
      </w:tr>
    </w:tbl>
    <w:tbl>
      <w:tblPr>
        <w:tblW w:w="10205" w:type="dxa"/>
        <w:jc w:val="left"/>
        <w:tblInd w:w="0" w:type="dxa"/>
        <w:tblLayout w:type="fixed"/>
        <w:tblCellMar>
          <w:top w:w="0" w:type="dxa"/>
          <w:left w:w="0" w:type="dxa"/>
          <w:bottom w:w="0" w:type="dxa"/>
          <w:right w:w="0" w:type="dxa"/>
        </w:tblCellMar>
      </w:tblPr>
      <w:tblGrid>
        <w:gridCol w:w="181"/>
        <w:gridCol w:w="10024"/>
      </w:tblGrid>
      <w:tr>
        <w:trPr/>
        <w:tc>
          <w:tcPr>
            <w:tcW w:w="181" w:type="dxa"/>
            <w:tcBorders/>
            <w:vAlign w:val="center"/>
          </w:tcPr>
          <w:p>
            <w:pPr>
              <w:pStyle w:val="TableContents"/>
              <w:bidi w:val="0"/>
              <w:spacing w:before="0" w:after="0"/>
              <w:jc w:val="left"/>
              <w:rPr>
                <w:rFonts w:ascii="Arial;Helvetica;sans-serif" w:hAnsi="Arial;Helvetica;sans-serif"/>
                <w:color w:val="000000"/>
                <w:sz w:val="16"/>
              </w:rPr>
            </w:pPr>
            <w:r>
              <w:rPr>
                <w:rFonts w:ascii="Arial;Helvetica;sans-serif" w:hAnsi="Arial;Helvetica;sans-serif"/>
                <w:color w:val="000000"/>
                <w:sz w:val="16"/>
              </w:rPr>
              <w:t>(b)</w:t>
            </w:r>
          </w:p>
        </w:tc>
        <w:tc>
          <w:tcPr>
            <w:tcW w:w="10024" w:type="dxa"/>
            <w:tcBorders/>
            <w:vAlign w:val="center"/>
          </w:tcPr>
          <w:p>
            <w:pPr>
              <w:pStyle w:val="TableContents"/>
              <w:bidi w:val="0"/>
              <w:spacing w:before="0" w:after="0"/>
              <w:jc w:val="both"/>
              <w:rPr>
                <w:rFonts w:ascii="Arial;Helvetica;sans-serif" w:hAnsi="Arial;Helvetica;sans-serif"/>
                <w:color w:val="000000"/>
                <w:sz w:val="16"/>
              </w:rPr>
            </w:pPr>
            <w:r>
              <w:rPr>
                <w:rFonts w:ascii="Arial;Helvetica;sans-serif" w:hAnsi="Arial;Helvetica;sans-serif"/>
                <w:color w:val="000000"/>
                <w:sz w:val="16"/>
              </w:rPr>
              <w:t>Lump sump severance payments due to death or disability, for each NEO, is based on actual annual incentives under the AIP in 2023. For Mr. Ferraro, lump sum severance payments, other than due to death or disability, is calculated as of December 31, 2023, based on base salary and target annual incentive and multiplied by 200%. For Messrs. Choi, Hees, Simhambhatla, and Ms. Martins, lump sum severance payments, other than due to death or disability, are calculated as of December 31, 2023, based on base salary multiplied by 200%, actual incentives earned under the AIP in 2023, and the annual amount of the Company's contribution towards medical and dental premiums.</w:t>
            </w:r>
          </w:p>
        </w:tc>
      </w:tr>
    </w:tbl>
    <w:tbl>
      <w:tblPr>
        <w:tblW w:w="260" w:type="dxa"/>
        <w:jc w:val="left"/>
        <w:tblInd w:w="0" w:type="dxa"/>
        <w:tblLayout w:type="fixed"/>
        <w:tblCellMar>
          <w:top w:w="0" w:type="dxa"/>
          <w:left w:w="0" w:type="dxa"/>
          <w:bottom w:w="0" w:type="dxa"/>
          <w:right w:w="0" w:type="dxa"/>
        </w:tblCellMar>
      </w:tblPr>
      <w:tblGrid>
        <w:gridCol w:w="260"/>
      </w:tblGrid>
      <w:tr>
        <w:trPr/>
        <w:tc>
          <w:tcPr>
            <w:tcW w:w="260" w:type="dxa"/>
            <w:tcBorders/>
            <w:vAlign w:val="center"/>
          </w:tcPr>
          <w:p>
            <w:pPr>
              <w:pStyle w:val="TableContents"/>
              <w:bidi w:val="0"/>
              <w:spacing w:before="0" w:after="283"/>
              <w:jc w:val="center"/>
              <w:rPr>
                <w:rFonts w:ascii="Arial;Helvetica;sans-serif" w:hAnsi="Arial;Helvetica;sans-serif"/>
                <w:color w:val="000000"/>
                <w:sz w:val="20"/>
              </w:rPr>
            </w:pPr>
            <w:r>
              <w:rPr>
                <w:rFonts w:ascii="Arial;Helvetica;sans-serif" w:hAnsi="Arial;Helvetica;sans-serif"/>
                <w:color w:val="000000"/>
                <w:sz w:val="20"/>
              </w:rPr>
              <w:t>40</w:t>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200" w:after="20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bidi w:val="0"/>
        <w:spacing w:before="200" w:after="20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jc w:val="left"/>
        <w:rPr/>
      </w:pPr>
      <w:hyperlink w:anchor="TOC">
        <w:bookmarkStart w:id="87" w:name="ny20022766x1_def14a_107-summary_pg9"/>
        <w:bookmarkEnd w:id="87"/>
        <w:r>
          <w:rPr>
            <w:rStyle w:val="InternetLink"/>
            <w:rFonts w:ascii="Times New Roman;Times;Serif" w:hAnsi="Times New Roman;Times;Serif"/>
            <w:b/>
            <w:caps w:val="false"/>
            <w:smallCaps w:val="false"/>
            <w:color w:val="000000"/>
            <w:sz w:val="16"/>
            <w:shd w:fill="FFFFFF" w:val="clear"/>
          </w:rPr>
          <w:t>TABLE OF CONTENTS</w:t>
        </w:r>
      </w:hyperlink>
    </w:p>
    <w:tbl>
      <w:tblPr>
        <w:tblW w:w="10205" w:type="dxa"/>
        <w:jc w:val="left"/>
        <w:tblInd w:w="0" w:type="dxa"/>
        <w:tblLayout w:type="fixed"/>
        <w:tblCellMar>
          <w:top w:w="0" w:type="dxa"/>
          <w:left w:w="0" w:type="dxa"/>
          <w:bottom w:w="0" w:type="dxa"/>
          <w:right w:w="0" w:type="dxa"/>
        </w:tblCellMar>
      </w:tblPr>
      <w:tblGrid>
        <w:gridCol w:w="187"/>
        <w:gridCol w:w="10018"/>
      </w:tblGrid>
      <w:tr>
        <w:trPr/>
        <w:tc>
          <w:tcPr>
            <w:tcW w:w="187" w:type="dxa"/>
            <w:tcBorders/>
            <w:vAlign w:val="center"/>
          </w:tcPr>
          <w:p>
            <w:pPr>
              <w:pStyle w:val="TableContents"/>
              <w:bidi w:val="0"/>
              <w:spacing w:before="0" w:after="0"/>
              <w:jc w:val="left"/>
              <w:rPr>
                <w:rFonts w:ascii="Arial;Helvetica;sans-serif" w:hAnsi="Arial;Helvetica;sans-serif"/>
                <w:color w:val="000000"/>
                <w:sz w:val="16"/>
              </w:rPr>
            </w:pPr>
            <w:r>
              <w:rPr>
                <w:rFonts w:ascii="Arial;Helvetica;sans-serif" w:hAnsi="Arial;Helvetica;sans-serif"/>
                <w:color w:val="000000"/>
                <w:sz w:val="16"/>
              </w:rPr>
              <w:t>(c)</w:t>
            </w:r>
          </w:p>
        </w:tc>
        <w:tc>
          <w:tcPr>
            <w:tcW w:w="10018" w:type="dxa"/>
            <w:tcBorders/>
            <w:vAlign w:val="center"/>
          </w:tcPr>
          <w:p>
            <w:pPr>
              <w:pStyle w:val="TableContents"/>
              <w:bidi w:val="0"/>
              <w:spacing w:before="0" w:after="0"/>
              <w:jc w:val="both"/>
              <w:rPr>
                <w:rFonts w:ascii="Arial;Helvetica;sans-serif" w:hAnsi="Arial;Helvetica;sans-serif"/>
                <w:color w:val="000000"/>
                <w:sz w:val="16"/>
              </w:rPr>
            </w:pPr>
            <w:r>
              <w:rPr>
                <w:rFonts w:ascii="Arial;Helvetica;sans-serif" w:hAnsi="Arial;Helvetica;sans-serif"/>
                <w:color w:val="000000"/>
                <w:sz w:val="16"/>
              </w:rPr>
              <w:t xml:space="preserve">The values of RSUs and PSUs were calculated assuming accelerated vesting as of December 31, 2023 and based on the closing price of our Common Stock of $177.26 on December 29, 2023. Additionally, values are based on maximum vesting levels for the 2021 PSUs, and target vesting for the 2022 and 2023 PSUs. Descriptions of the accelerated vesting provisions are provided under “Employment Agreements and Other Arrangements.” </w:t>
            </w:r>
          </w:p>
        </w:tc>
      </w:tr>
    </w:tbl>
    <w:tbl>
      <w:tblPr>
        <w:tblW w:w="10205" w:type="dxa"/>
        <w:jc w:val="left"/>
        <w:tblInd w:w="0" w:type="dxa"/>
        <w:tblLayout w:type="fixed"/>
        <w:tblCellMar>
          <w:top w:w="0" w:type="dxa"/>
          <w:left w:w="0" w:type="dxa"/>
          <w:bottom w:w="0" w:type="dxa"/>
          <w:right w:w="0" w:type="dxa"/>
        </w:tblCellMar>
      </w:tblPr>
      <w:tblGrid>
        <w:gridCol w:w="192"/>
        <w:gridCol w:w="10013"/>
      </w:tblGrid>
      <w:tr>
        <w:trPr/>
        <w:tc>
          <w:tcPr>
            <w:tcW w:w="192" w:type="dxa"/>
            <w:tcBorders/>
            <w:vAlign w:val="center"/>
          </w:tcPr>
          <w:p>
            <w:pPr>
              <w:pStyle w:val="TableContents"/>
              <w:bidi w:val="0"/>
              <w:spacing w:before="0" w:after="0"/>
              <w:jc w:val="left"/>
              <w:rPr>
                <w:rFonts w:ascii="Arial;Helvetica;sans-serif" w:hAnsi="Arial;Helvetica;sans-serif"/>
                <w:color w:val="000000"/>
                <w:sz w:val="16"/>
              </w:rPr>
            </w:pPr>
            <w:r>
              <w:rPr>
                <w:rFonts w:ascii="Arial;Helvetica;sans-serif" w:hAnsi="Arial;Helvetica;sans-serif"/>
                <w:color w:val="000000"/>
                <w:sz w:val="16"/>
              </w:rPr>
              <w:t>(d)</w:t>
            </w:r>
          </w:p>
        </w:tc>
        <w:tc>
          <w:tcPr>
            <w:tcW w:w="10013" w:type="dxa"/>
            <w:tcBorders/>
            <w:vAlign w:val="center"/>
          </w:tcPr>
          <w:p>
            <w:pPr>
              <w:pStyle w:val="TableContents"/>
              <w:bidi w:val="0"/>
              <w:spacing w:before="0" w:after="0"/>
              <w:jc w:val="both"/>
              <w:rPr>
                <w:rFonts w:ascii="Arial;Helvetica;sans-serif" w:hAnsi="Arial;Helvetica;sans-serif"/>
                <w:color w:val="000000"/>
                <w:sz w:val="16"/>
              </w:rPr>
            </w:pPr>
            <w:r>
              <w:rPr>
                <w:rFonts w:ascii="Arial;Helvetica;sans-serif" w:hAnsi="Arial;Helvetica;sans-serif"/>
                <w:color w:val="000000"/>
                <w:sz w:val="16"/>
              </w:rPr>
              <w:t xml:space="preserve">For Mr. Ferraro, reflects 24 months of continued health and dental, car benefits and financial planning. For Messrs. Choi, Hees, Simhambhatla, and Ms. Martins, reflects 12 months of continued participation in financial planning and car benefits, as applicable based on each Executive's participation in such programs as of December 31, 2023. </w:t>
            </w:r>
          </w:p>
        </w:tc>
      </w:tr>
    </w:tbl>
    <w:p>
      <w:pPr>
        <w:pStyle w:val="TextBody"/>
        <w:bidi w:val="0"/>
        <w:spacing w:before="230" w:after="283"/>
        <w:ind w:left="0" w:right="0" w:hanging="0"/>
        <w:jc w:val="left"/>
        <w:rPr>
          <w:rFonts w:ascii="Arial;Helvetica;sans-serif" w:hAnsi="Arial;Helvetica;sans-serif"/>
          <w:b/>
          <w:color w:val="000000"/>
          <w:sz w:val="28"/>
          <w:shd w:fill="FFFFFF" w:val="clear"/>
        </w:rPr>
      </w:pPr>
      <w:bookmarkStart w:id="88" w:name="tCPR1"/>
      <w:bookmarkEnd w:id="88"/>
      <w:r>
        <w:rPr>
          <w:rFonts w:ascii="Arial;Helvetica;sans-serif" w:hAnsi="Arial;Helvetica;sans-serif"/>
          <w:b/>
          <w:color w:val="000000"/>
          <w:sz w:val="28"/>
          <w:shd w:fill="FFFFFF" w:val="clear"/>
        </w:rPr>
        <w:t xml:space="preserve">CEO Pay Ratio </w:t>
      </w:r>
    </w:p>
    <w:p>
      <w:pPr>
        <w:pStyle w:val="TextBody"/>
        <w:bidi w:val="0"/>
        <w:spacing w:before="160" w:after="283"/>
        <w:ind w:left="0" w:right="0" w:hanging="0"/>
        <w:jc w:val="both"/>
        <w:rPr>
          <w:rFonts w:ascii="Arial;Helvetica;sans-serif" w:hAnsi="Arial;Helvetica;sans-serif"/>
          <w:color w:val="000000"/>
          <w:sz w:val="20"/>
          <w:shd w:fill="FFFFFF" w:val="clear"/>
        </w:rPr>
      </w:pPr>
      <w:r>
        <w:rPr>
          <w:rFonts w:ascii="Arial;Helvetica;sans-serif" w:hAnsi="Arial;Helvetica;sans-serif"/>
          <w:color w:val="000000"/>
          <w:sz w:val="20"/>
          <w:shd w:fill="FFFFFF" w:val="clear"/>
        </w:rPr>
        <w:t>For 2023, the Company reviewed a comparison of CEO pay to the pay of all of its employees (consisting of 14,447 U.S. employees and 9,448 non-U.S. employees). This review included all employees employed by the Company as of December 31, 2023, excluding 232, 192, 170, 154, 52, 23, 8, 6, 6 and 3 of non-U.S. based employees in Portugal, Poland, Belgium, Sweden, India, Czechia, China, Netherlands, Brazil and Monaco, respectively. We identified our median employee by (i) examining payroll records of each employee as previously described, whether on a full-time, part-time or seasonal or temporary basis, to calculate each employee’s gross earnings for the twelve-month period starting January 1, 2023 through December 31, 2023; (ii) annualizing gross earnings for any employee that did not work for the full fiscal year; (iii) ranking, by total amount of gross earnings, all employees, except the CEO, from highest to lowest; and (iv) selecting the median employee (the “Median Employee”) ranked on the list. We have calculated the total annual compensation for the Median Employee applying the same methodology used for our NEOs, as set forth in the Summary Compensation Table above. Total compensation for 2023 for our CEO was $10,274,921. Our Median Employee's total compensation for 2023 was $37,795. The ratio of our CEO's pay to the pay of our Median Employee for 2023 is 272 to 1.</w:t>
      </w:r>
    </w:p>
    <w:tbl>
      <w:tblPr>
        <w:tblW w:w="260" w:type="dxa"/>
        <w:jc w:val="left"/>
        <w:tblInd w:w="0" w:type="dxa"/>
        <w:tblLayout w:type="fixed"/>
        <w:tblCellMar>
          <w:top w:w="0" w:type="dxa"/>
          <w:left w:w="0" w:type="dxa"/>
          <w:bottom w:w="0" w:type="dxa"/>
          <w:right w:w="0" w:type="dxa"/>
        </w:tblCellMar>
      </w:tblPr>
      <w:tblGrid>
        <w:gridCol w:w="260"/>
      </w:tblGrid>
      <w:tr>
        <w:trPr/>
        <w:tc>
          <w:tcPr>
            <w:tcW w:w="260" w:type="dxa"/>
            <w:tcBorders/>
            <w:vAlign w:val="center"/>
          </w:tcPr>
          <w:p>
            <w:pPr>
              <w:pStyle w:val="TableContents"/>
              <w:bidi w:val="0"/>
              <w:spacing w:before="0" w:after="283"/>
              <w:jc w:val="center"/>
              <w:rPr>
                <w:rFonts w:ascii="Arial;Helvetica;sans-serif" w:hAnsi="Arial;Helvetica;sans-serif"/>
                <w:color w:val="000000"/>
                <w:sz w:val="20"/>
              </w:rPr>
            </w:pPr>
            <w:r>
              <w:rPr>
                <w:rFonts w:ascii="Arial;Helvetica;sans-serif" w:hAnsi="Arial;Helvetica;sans-serif"/>
                <w:color w:val="000000"/>
                <w:sz w:val="20"/>
              </w:rPr>
              <w:t>41</w:t>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200" w:after="20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bidi w:val="0"/>
        <w:spacing w:before="200" w:after="20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jc w:val="left"/>
        <w:rPr/>
      </w:pPr>
      <w:hyperlink w:anchor="TOC">
        <w:bookmarkStart w:id="89" w:name="ny20022766x1_def14a_108-pvp_pg1"/>
        <w:bookmarkEnd w:id="89"/>
        <w:r>
          <w:rPr>
            <w:rStyle w:val="InternetLink"/>
            <w:rFonts w:ascii="Times New Roman;Times;Serif" w:hAnsi="Times New Roman;Times;Serif"/>
            <w:b/>
            <w:caps w:val="false"/>
            <w:smallCaps w:val="false"/>
            <w:color w:val="000000"/>
            <w:sz w:val="16"/>
            <w:shd w:fill="FFFFFF" w:val="clear"/>
          </w:rPr>
          <w:t>TABLE OF CONTENTS</w:t>
        </w:r>
      </w:hyperlink>
    </w:p>
    <w:p>
      <w:pPr>
        <w:pStyle w:val="TextBody"/>
        <w:bidi w:val="0"/>
        <w:spacing w:before="190" w:after="283"/>
        <w:ind w:left="0" w:right="0" w:hanging="0"/>
        <w:jc w:val="left"/>
        <w:rPr>
          <w:rFonts w:ascii="Arial;Helvetica;sans-serif" w:hAnsi="Arial;Helvetica;sans-serif"/>
          <w:b/>
          <w:color w:val="000000"/>
          <w:sz w:val="28"/>
          <w:shd w:fill="FFFFFF" w:val="clear"/>
        </w:rPr>
      </w:pPr>
      <w:bookmarkStart w:id="90" w:name="tPVP"/>
      <w:bookmarkEnd w:id="90"/>
      <w:r>
        <w:rPr>
          <w:rFonts w:ascii="Arial;Helvetica;sans-serif" w:hAnsi="Arial;Helvetica;sans-serif"/>
          <w:b/>
          <w:color w:val="000000"/>
          <w:sz w:val="28"/>
          <w:shd w:fill="FFFFFF" w:val="clear"/>
        </w:rPr>
        <w:t xml:space="preserve">Pay Versus Performance </w:t>
      </w:r>
    </w:p>
    <w:p>
      <w:pPr>
        <w:pStyle w:val="TextBody"/>
        <w:bidi w:val="0"/>
        <w:spacing w:before="160" w:after="283"/>
        <w:ind w:left="0" w:right="0" w:hanging="0"/>
        <w:jc w:val="both"/>
        <w:rPr>
          <w:rFonts w:ascii="Arial;Helvetica;sans-serif" w:hAnsi="Arial;Helvetica;sans-serif"/>
          <w:color w:val="000000"/>
          <w:sz w:val="20"/>
          <w:shd w:fill="FFFFFF" w:val="clear"/>
        </w:rPr>
      </w:pPr>
      <w:r>
        <w:rPr>
          <w:rFonts w:ascii="Arial;Helvetica;sans-serif" w:hAnsi="Arial;Helvetica;sans-serif"/>
          <w:color w:val="000000"/>
          <w:sz w:val="20"/>
          <w:shd w:fill="FFFFFF" w:val="clear"/>
        </w:rPr>
        <w:t xml:space="preserve">In accordance with Section 953(a) of the Dodd-Frank Act and Item 402(v) of SEC Regulation S-K, we are required to disclose the relationship between executive compensation actually paid (“CAP”) by us and our financial performance over the applicable time period of the disclosure. </w:t>
      </w:r>
    </w:p>
    <w:p>
      <w:pPr>
        <w:pStyle w:val="TextBody"/>
        <w:bidi w:val="0"/>
        <w:spacing w:before="110" w:after="283"/>
        <w:ind w:left="0" w:right="0" w:hanging="0"/>
        <w:jc w:val="left"/>
        <w:rPr>
          <w:rFonts w:ascii="Arial;Helvetica;sans-serif" w:hAnsi="Arial;Helvetica;sans-serif"/>
          <w:b/>
          <w:color w:val="000000"/>
          <w:sz w:val="20"/>
          <w:shd w:fill="FFFFFF" w:val="clear"/>
        </w:rPr>
      </w:pPr>
      <w:r>
        <w:rPr>
          <w:rFonts w:ascii="Arial;Helvetica;sans-serif" w:hAnsi="Arial;Helvetica;sans-serif"/>
          <w:b/>
          <w:color w:val="000000"/>
          <w:sz w:val="20"/>
          <w:shd w:fill="FFFFFF" w:val="clear"/>
        </w:rPr>
        <w:t xml:space="preserve">Pay Versus Performance Table </w:t>
      </w:r>
    </w:p>
    <w:tbl>
      <w:tblPr>
        <w:tblW w:w="9909" w:type="dxa"/>
        <w:jc w:val="left"/>
        <w:tblInd w:w="0" w:type="dxa"/>
        <w:tblLayout w:type="fixed"/>
        <w:tblCellMar>
          <w:top w:w="0" w:type="dxa"/>
          <w:left w:w="0" w:type="dxa"/>
          <w:bottom w:w="80" w:type="dxa"/>
          <w:right w:w="0" w:type="dxa"/>
        </w:tblCellMar>
      </w:tblPr>
      <w:tblGrid>
        <w:gridCol w:w="38"/>
        <w:gridCol w:w="530"/>
        <w:gridCol w:w="23"/>
        <w:gridCol w:w="23"/>
        <w:gridCol w:w="1235"/>
        <w:gridCol w:w="23"/>
        <w:gridCol w:w="23"/>
        <w:gridCol w:w="1235"/>
        <w:gridCol w:w="23"/>
        <w:gridCol w:w="23"/>
        <w:gridCol w:w="1235"/>
        <w:gridCol w:w="23"/>
        <w:gridCol w:w="23"/>
        <w:gridCol w:w="1310"/>
        <w:gridCol w:w="23"/>
        <w:gridCol w:w="23"/>
        <w:gridCol w:w="1025"/>
        <w:gridCol w:w="23"/>
        <w:gridCol w:w="23"/>
        <w:gridCol w:w="1025"/>
        <w:gridCol w:w="23"/>
        <w:gridCol w:w="23"/>
        <w:gridCol w:w="965"/>
        <w:gridCol w:w="23"/>
        <w:gridCol w:w="23"/>
        <w:gridCol w:w="905"/>
        <w:gridCol w:w="38"/>
      </w:tblGrid>
      <w:tr>
        <w:trPr/>
        <w:tc>
          <w:tcPr>
            <w:tcW w:w="38" w:type="dxa"/>
            <w:tcBorders>
              <w:bottom w:val="single" w:sz="8" w:space="0" w:color="000000"/>
            </w:tcBorders>
            <w:vAlign w:val="center"/>
          </w:tcPr>
          <w:p>
            <w:pPr>
              <w:pStyle w:val="TableContents"/>
              <w:bidi w:val="0"/>
              <w:spacing w:before="0" w:after="283"/>
              <w:jc w:val="left"/>
              <w:rPr/>
            </w:pPr>
            <w:r>
              <w:rPr/>
              <w:t>​</w:t>
            </w:r>
          </w:p>
        </w:tc>
        <w:tc>
          <w:tcPr>
            <w:tcW w:w="530" w:type="dxa"/>
            <w:tcBorders>
              <w:bottom w:val="single" w:sz="8" w:space="0" w:color="000000"/>
            </w:tcBorders>
            <w:vAlign w:val="center"/>
          </w:tcPr>
          <w:p>
            <w:pPr>
              <w:pStyle w:val="TableContents"/>
              <w:bidi w:val="0"/>
              <w:spacing w:before="0" w:after="283"/>
              <w:ind w:left="30" w:right="0" w:hanging="0"/>
              <w:jc w:val="left"/>
              <w:rPr>
                <w:rFonts w:ascii="Arial;Helvetica;sans-serif" w:hAnsi="Arial;Helvetica;sans-serif"/>
                <w:b/>
                <w:color w:val="000000"/>
                <w:sz w:val="16"/>
              </w:rPr>
            </w:pPr>
            <w:r>
              <w:rPr>
                <w:rFonts w:ascii="Arial;Helvetica;sans-serif" w:hAnsi="Arial;Helvetica;sans-serif"/>
                <w:b/>
                <w:color w:val="000000"/>
                <w:sz w:val="16"/>
              </w:rPr>
              <w:t xml:space="preserve">Fiscal </w:t>
            </w:r>
          </w:p>
          <w:p>
            <w:pPr>
              <w:pStyle w:val="TableContents"/>
              <w:bidi w:val="0"/>
              <w:spacing w:before="0" w:after="283"/>
              <w:ind w:left="30" w:right="0" w:hanging="0"/>
              <w:jc w:val="left"/>
              <w:rPr>
                <w:rFonts w:ascii="Arial;Helvetica;sans-serif" w:hAnsi="Arial;Helvetica;sans-serif"/>
                <w:b/>
                <w:color w:val="000000"/>
                <w:sz w:val="16"/>
              </w:rPr>
            </w:pPr>
            <w:r>
              <w:rPr>
                <w:rFonts w:ascii="Arial;Helvetica;sans-serif" w:hAnsi="Arial;Helvetica;sans-serif"/>
                <w:b/>
                <w:color w:val="000000"/>
                <w:sz w:val="16"/>
              </w:rPr>
              <w:t>Year</w:t>
            </w:r>
          </w:p>
        </w:tc>
        <w:tc>
          <w:tcPr>
            <w:tcW w:w="23" w:type="dxa"/>
            <w:tcBorders>
              <w:bottom w:val="single" w:sz="8" w:space="0" w:color="000000"/>
            </w:tcBorders>
            <w:vAlign w:val="center"/>
          </w:tcPr>
          <w:p>
            <w:pPr>
              <w:pStyle w:val="TableContents"/>
              <w:bidi w:val="0"/>
              <w:spacing w:before="0" w:after="283"/>
              <w:jc w:val="left"/>
              <w:rPr/>
            </w:pPr>
            <w:r>
              <w:rPr/>
              <w:t>​</w:t>
            </w:r>
          </w:p>
        </w:tc>
        <w:tc>
          <w:tcPr>
            <w:tcW w:w="23" w:type="dxa"/>
            <w:tcBorders>
              <w:bottom w:val="single" w:sz="8" w:space="0" w:color="000000"/>
            </w:tcBorders>
            <w:vAlign w:val="center"/>
          </w:tcPr>
          <w:p>
            <w:pPr>
              <w:pStyle w:val="TableContents"/>
              <w:bidi w:val="0"/>
              <w:spacing w:before="0" w:after="283"/>
              <w:jc w:val="left"/>
              <w:rPr/>
            </w:pPr>
            <w:r>
              <w:rPr/>
              <w:t>​</w:t>
            </w:r>
          </w:p>
        </w:tc>
        <w:tc>
          <w:tcPr>
            <w:tcW w:w="1235" w:type="dxa"/>
            <w:tcBorders>
              <w:bottom w:val="single" w:sz="8" w:space="0" w:color="000000"/>
            </w:tcBorders>
            <w:vAlign w:val="center"/>
          </w:tcPr>
          <w:p>
            <w:pPr>
              <w:pStyle w:val="TableContents"/>
              <w:bidi w:val="0"/>
              <w:spacing w:before="0" w:after="283"/>
              <w:jc w:val="center"/>
              <w:rPr>
                <w:rFonts w:ascii="Arial;Helvetica;sans-serif" w:hAnsi="Arial;Helvetica;sans-serif"/>
                <w:b/>
                <w:color w:val="000000"/>
                <w:sz w:val="16"/>
              </w:rPr>
            </w:pPr>
            <w:r>
              <w:rPr>
                <w:rFonts w:ascii="Arial;Helvetica;sans-serif" w:hAnsi="Arial;Helvetica;sans-serif"/>
                <w:b/>
                <w:color w:val="000000"/>
                <w:sz w:val="16"/>
              </w:rPr>
              <w:t xml:space="preserve">Summary </w:t>
            </w:r>
          </w:p>
          <w:p>
            <w:pPr>
              <w:pStyle w:val="TableContents"/>
              <w:bidi w:val="0"/>
              <w:spacing w:before="0" w:after="283"/>
              <w:jc w:val="center"/>
              <w:rPr>
                <w:rFonts w:ascii="Arial;Helvetica;sans-serif" w:hAnsi="Arial;Helvetica;sans-serif"/>
                <w:b/>
                <w:color w:val="000000"/>
                <w:sz w:val="16"/>
              </w:rPr>
            </w:pPr>
            <w:r>
              <w:rPr>
                <w:rFonts w:ascii="Arial;Helvetica;sans-serif" w:hAnsi="Arial;Helvetica;sans-serif"/>
                <w:b/>
                <w:color w:val="000000"/>
                <w:sz w:val="16"/>
              </w:rPr>
              <w:t xml:space="preserve">Compensation </w:t>
            </w:r>
          </w:p>
          <w:p>
            <w:pPr>
              <w:pStyle w:val="TableContents"/>
              <w:bidi w:val="0"/>
              <w:spacing w:before="0" w:after="283"/>
              <w:jc w:val="center"/>
              <w:rPr>
                <w:rFonts w:ascii="Arial;Helvetica;sans-serif" w:hAnsi="Arial;Helvetica;sans-serif"/>
                <w:b/>
                <w:color w:val="000000"/>
                <w:sz w:val="16"/>
              </w:rPr>
            </w:pPr>
            <w:r>
              <w:rPr>
                <w:rFonts w:ascii="Arial;Helvetica;sans-serif" w:hAnsi="Arial;Helvetica;sans-serif"/>
                <w:b/>
                <w:color w:val="000000"/>
                <w:sz w:val="16"/>
              </w:rPr>
              <w:t xml:space="preserve">Table Total for </w:t>
            </w:r>
          </w:p>
          <w:p>
            <w:pPr>
              <w:pStyle w:val="TableContents"/>
              <w:bidi w:val="0"/>
              <w:spacing w:before="0" w:after="283"/>
              <w:jc w:val="center"/>
              <w:rPr>
                <w:rFonts w:ascii="Arial;Helvetica;sans-serif" w:hAnsi="Arial;Helvetica;sans-serif"/>
                <w:b/>
                <w:color w:val="000000"/>
                <w:sz w:val="16"/>
              </w:rPr>
            </w:pPr>
            <w:r>
              <w:rPr>
                <w:rFonts w:ascii="Arial;Helvetica;sans-serif" w:hAnsi="Arial;Helvetica;sans-serif"/>
                <w:b/>
                <w:color w:val="000000"/>
                <w:sz w:val="16"/>
              </w:rPr>
              <w:t xml:space="preserve">PEO (a)(b) </w:t>
            </w:r>
          </w:p>
          <w:p>
            <w:pPr>
              <w:pStyle w:val="TableContents"/>
              <w:bidi w:val="0"/>
              <w:spacing w:before="0" w:after="283"/>
              <w:jc w:val="center"/>
              <w:rPr>
                <w:rFonts w:ascii="Arial;Helvetica;sans-serif" w:hAnsi="Arial;Helvetica;sans-serif"/>
                <w:b/>
                <w:color w:val="000000"/>
                <w:sz w:val="16"/>
              </w:rPr>
            </w:pPr>
            <w:r>
              <w:rPr>
                <w:rFonts w:ascii="Arial;Helvetica;sans-serif" w:hAnsi="Arial;Helvetica;sans-serif"/>
                <w:b/>
                <w:color w:val="000000"/>
                <w:sz w:val="16"/>
              </w:rPr>
              <w:t>($)</w:t>
            </w:r>
          </w:p>
        </w:tc>
        <w:tc>
          <w:tcPr>
            <w:tcW w:w="23" w:type="dxa"/>
            <w:tcBorders>
              <w:bottom w:val="single" w:sz="8" w:space="0" w:color="000000"/>
            </w:tcBorders>
            <w:vAlign w:val="center"/>
          </w:tcPr>
          <w:p>
            <w:pPr>
              <w:pStyle w:val="TableContents"/>
              <w:bidi w:val="0"/>
              <w:spacing w:before="0" w:after="283"/>
              <w:jc w:val="left"/>
              <w:rPr/>
            </w:pPr>
            <w:r>
              <w:rPr/>
              <w:t>​</w:t>
            </w:r>
          </w:p>
        </w:tc>
        <w:tc>
          <w:tcPr>
            <w:tcW w:w="23" w:type="dxa"/>
            <w:tcBorders>
              <w:bottom w:val="single" w:sz="8" w:space="0" w:color="000000"/>
            </w:tcBorders>
            <w:vAlign w:val="center"/>
          </w:tcPr>
          <w:p>
            <w:pPr>
              <w:pStyle w:val="TableContents"/>
              <w:bidi w:val="0"/>
              <w:spacing w:before="0" w:after="283"/>
              <w:jc w:val="left"/>
              <w:rPr/>
            </w:pPr>
            <w:r>
              <w:rPr/>
              <w:t>​</w:t>
            </w:r>
          </w:p>
        </w:tc>
        <w:tc>
          <w:tcPr>
            <w:tcW w:w="1235" w:type="dxa"/>
            <w:tcBorders>
              <w:bottom w:val="single" w:sz="8" w:space="0" w:color="000000"/>
            </w:tcBorders>
            <w:vAlign w:val="center"/>
          </w:tcPr>
          <w:p>
            <w:pPr>
              <w:pStyle w:val="TableContents"/>
              <w:bidi w:val="0"/>
              <w:spacing w:before="0" w:after="283"/>
              <w:jc w:val="center"/>
              <w:rPr>
                <w:rFonts w:ascii="Arial;Helvetica;sans-serif" w:hAnsi="Arial;Helvetica;sans-serif"/>
                <w:b/>
                <w:color w:val="000000"/>
                <w:sz w:val="16"/>
              </w:rPr>
            </w:pPr>
            <w:r>
              <w:rPr>
                <w:rFonts w:ascii="Arial;Helvetica;sans-serif" w:hAnsi="Arial;Helvetica;sans-serif"/>
                <w:b/>
                <w:color w:val="000000"/>
                <w:sz w:val="16"/>
              </w:rPr>
              <w:t xml:space="preserve">Compensation </w:t>
            </w:r>
          </w:p>
          <w:p>
            <w:pPr>
              <w:pStyle w:val="TableContents"/>
              <w:bidi w:val="0"/>
              <w:spacing w:before="0" w:after="283"/>
              <w:jc w:val="center"/>
              <w:rPr>
                <w:rFonts w:ascii="Arial;Helvetica;sans-serif" w:hAnsi="Arial;Helvetica;sans-serif"/>
                <w:b/>
                <w:color w:val="000000"/>
                <w:sz w:val="16"/>
              </w:rPr>
            </w:pPr>
            <w:r>
              <w:rPr>
                <w:rFonts w:ascii="Arial;Helvetica;sans-serif" w:hAnsi="Arial;Helvetica;sans-serif"/>
                <w:b/>
                <w:color w:val="000000"/>
                <w:sz w:val="16"/>
              </w:rPr>
              <w:t xml:space="preserve">Actually Paid </w:t>
            </w:r>
          </w:p>
          <w:p>
            <w:pPr>
              <w:pStyle w:val="TableContents"/>
              <w:bidi w:val="0"/>
              <w:spacing w:before="0" w:after="283"/>
              <w:jc w:val="center"/>
              <w:rPr>
                <w:rFonts w:ascii="Arial;Helvetica;sans-serif" w:hAnsi="Arial;Helvetica;sans-serif"/>
                <w:b/>
                <w:color w:val="000000"/>
                <w:sz w:val="16"/>
              </w:rPr>
            </w:pPr>
            <w:r>
              <w:rPr>
                <w:rFonts w:ascii="Arial;Helvetica;sans-serif" w:hAnsi="Arial;Helvetica;sans-serif"/>
                <w:b/>
                <w:color w:val="000000"/>
                <w:sz w:val="16"/>
              </w:rPr>
              <w:t xml:space="preserve">(CAP) to PEO </w:t>
            </w:r>
          </w:p>
          <w:p>
            <w:pPr>
              <w:pStyle w:val="TableContents"/>
              <w:bidi w:val="0"/>
              <w:spacing w:before="0" w:after="283"/>
              <w:jc w:val="center"/>
              <w:rPr>
                <w:rFonts w:ascii="Arial;Helvetica;sans-serif" w:hAnsi="Arial;Helvetica;sans-serif"/>
                <w:b/>
                <w:color w:val="000000"/>
                <w:sz w:val="16"/>
              </w:rPr>
            </w:pPr>
            <w:r>
              <w:rPr>
                <w:rFonts w:ascii="Arial;Helvetica;sans-serif" w:hAnsi="Arial;Helvetica;sans-serif"/>
                <w:b/>
                <w:color w:val="000000"/>
                <w:sz w:val="16"/>
              </w:rPr>
              <w:t>(a)(c)(d)</w:t>
            </w:r>
          </w:p>
          <w:p>
            <w:pPr>
              <w:pStyle w:val="TableContents"/>
              <w:bidi w:val="0"/>
              <w:spacing w:before="0" w:after="283"/>
              <w:jc w:val="center"/>
              <w:rPr>
                <w:rFonts w:ascii="Arial;Helvetica;sans-serif" w:hAnsi="Arial;Helvetica;sans-serif"/>
                <w:b/>
                <w:color w:val="000000"/>
                <w:sz w:val="16"/>
              </w:rPr>
            </w:pPr>
            <w:r>
              <w:rPr>
                <w:rFonts w:ascii="Arial;Helvetica;sans-serif" w:hAnsi="Arial;Helvetica;sans-serif"/>
                <w:b/>
                <w:color w:val="000000"/>
                <w:sz w:val="16"/>
              </w:rPr>
              <w:t>($)</w:t>
            </w:r>
          </w:p>
        </w:tc>
        <w:tc>
          <w:tcPr>
            <w:tcW w:w="23" w:type="dxa"/>
            <w:tcBorders>
              <w:bottom w:val="single" w:sz="8" w:space="0" w:color="000000"/>
            </w:tcBorders>
            <w:vAlign w:val="center"/>
          </w:tcPr>
          <w:p>
            <w:pPr>
              <w:pStyle w:val="TableContents"/>
              <w:bidi w:val="0"/>
              <w:spacing w:before="0" w:after="283"/>
              <w:jc w:val="left"/>
              <w:rPr/>
            </w:pPr>
            <w:r>
              <w:rPr/>
              <w:t>​</w:t>
            </w:r>
          </w:p>
        </w:tc>
        <w:tc>
          <w:tcPr>
            <w:tcW w:w="23" w:type="dxa"/>
            <w:tcBorders>
              <w:bottom w:val="single" w:sz="8" w:space="0" w:color="000000"/>
            </w:tcBorders>
            <w:vAlign w:val="center"/>
          </w:tcPr>
          <w:p>
            <w:pPr>
              <w:pStyle w:val="TableContents"/>
              <w:bidi w:val="0"/>
              <w:spacing w:before="0" w:after="283"/>
              <w:jc w:val="left"/>
              <w:rPr/>
            </w:pPr>
            <w:r>
              <w:rPr/>
              <w:t>​</w:t>
            </w:r>
          </w:p>
        </w:tc>
        <w:tc>
          <w:tcPr>
            <w:tcW w:w="1235" w:type="dxa"/>
            <w:tcBorders>
              <w:bottom w:val="single" w:sz="8" w:space="0" w:color="000000"/>
            </w:tcBorders>
            <w:vAlign w:val="center"/>
          </w:tcPr>
          <w:p>
            <w:pPr>
              <w:pStyle w:val="TableContents"/>
              <w:bidi w:val="0"/>
              <w:spacing w:before="0" w:after="283"/>
              <w:jc w:val="center"/>
              <w:rPr>
                <w:rFonts w:ascii="Arial;Helvetica;sans-serif" w:hAnsi="Arial;Helvetica;sans-serif"/>
                <w:b/>
                <w:color w:val="000000"/>
                <w:sz w:val="16"/>
              </w:rPr>
            </w:pPr>
            <w:r>
              <w:rPr>
                <w:rFonts w:ascii="Arial;Helvetica;sans-serif" w:hAnsi="Arial;Helvetica;sans-serif"/>
                <w:b/>
                <w:color w:val="000000"/>
                <w:sz w:val="16"/>
              </w:rPr>
              <w:t xml:space="preserve">Average </w:t>
            </w:r>
          </w:p>
          <w:p>
            <w:pPr>
              <w:pStyle w:val="TableContents"/>
              <w:bidi w:val="0"/>
              <w:spacing w:before="0" w:after="283"/>
              <w:jc w:val="center"/>
              <w:rPr>
                <w:rFonts w:ascii="Arial;Helvetica;sans-serif" w:hAnsi="Arial;Helvetica;sans-serif"/>
                <w:b/>
                <w:color w:val="000000"/>
                <w:sz w:val="16"/>
              </w:rPr>
            </w:pPr>
            <w:r>
              <w:rPr>
                <w:rFonts w:ascii="Arial;Helvetica;sans-serif" w:hAnsi="Arial;Helvetica;sans-serif"/>
                <w:b/>
                <w:color w:val="000000"/>
                <w:sz w:val="16"/>
              </w:rPr>
              <w:t xml:space="preserve">Summary </w:t>
            </w:r>
          </w:p>
          <w:p>
            <w:pPr>
              <w:pStyle w:val="TableContents"/>
              <w:bidi w:val="0"/>
              <w:spacing w:before="0" w:after="283"/>
              <w:jc w:val="center"/>
              <w:rPr>
                <w:rFonts w:ascii="Arial;Helvetica;sans-serif" w:hAnsi="Arial;Helvetica;sans-serif"/>
                <w:b/>
                <w:color w:val="000000"/>
                <w:sz w:val="16"/>
              </w:rPr>
            </w:pPr>
            <w:r>
              <w:rPr>
                <w:rFonts w:ascii="Arial;Helvetica;sans-serif" w:hAnsi="Arial;Helvetica;sans-serif"/>
                <w:b/>
                <w:color w:val="000000"/>
                <w:sz w:val="16"/>
              </w:rPr>
              <w:t xml:space="preserve">Compensation </w:t>
            </w:r>
          </w:p>
          <w:p>
            <w:pPr>
              <w:pStyle w:val="TableContents"/>
              <w:bidi w:val="0"/>
              <w:spacing w:before="0" w:after="283"/>
              <w:jc w:val="center"/>
              <w:rPr>
                <w:rFonts w:ascii="Arial;Helvetica;sans-serif" w:hAnsi="Arial;Helvetica;sans-serif"/>
                <w:b/>
                <w:color w:val="000000"/>
                <w:sz w:val="16"/>
              </w:rPr>
            </w:pPr>
            <w:r>
              <w:rPr>
                <w:rFonts w:ascii="Arial;Helvetica;sans-serif" w:hAnsi="Arial;Helvetica;sans-serif"/>
                <w:b/>
                <w:color w:val="000000"/>
                <w:sz w:val="16"/>
              </w:rPr>
              <w:t xml:space="preserve">Table Total for </w:t>
            </w:r>
          </w:p>
          <w:p>
            <w:pPr>
              <w:pStyle w:val="TableContents"/>
              <w:bidi w:val="0"/>
              <w:spacing w:before="0" w:after="283"/>
              <w:jc w:val="center"/>
              <w:rPr>
                <w:rFonts w:ascii="Arial;Helvetica;sans-serif" w:hAnsi="Arial;Helvetica;sans-serif"/>
                <w:b/>
                <w:color w:val="000000"/>
                <w:sz w:val="16"/>
              </w:rPr>
            </w:pPr>
            <w:r>
              <w:rPr>
                <w:rFonts w:ascii="Arial;Helvetica;sans-serif" w:hAnsi="Arial;Helvetica;sans-serif"/>
                <w:b/>
                <w:color w:val="000000"/>
                <w:sz w:val="16"/>
              </w:rPr>
              <w:t xml:space="preserve">Non-PEO </w:t>
            </w:r>
          </w:p>
          <w:p>
            <w:pPr>
              <w:pStyle w:val="TableContents"/>
              <w:bidi w:val="0"/>
              <w:spacing w:before="0" w:after="283"/>
              <w:jc w:val="center"/>
              <w:rPr>
                <w:rFonts w:ascii="Arial;Helvetica;sans-serif" w:hAnsi="Arial;Helvetica;sans-serif"/>
                <w:b/>
                <w:color w:val="000000"/>
                <w:sz w:val="16"/>
              </w:rPr>
            </w:pPr>
            <w:r>
              <w:rPr>
                <w:rFonts w:ascii="Arial;Helvetica;sans-serif" w:hAnsi="Arial;Helvetica;sans-serif"/>
                <w:b/>
                <w:color w:val="000000"/>
                <w:sz w:val="16"/>
              </w:rPr>
              <w:t>NEOs(e)(f)($)</w:t>
            </w:r>
          </w:p>
        </w:tc>
        <w:tc>
          <w:tcPr>
            <w:tcW w:w="23" w:type="dxa"/>
            <w:tcBorders>
              <w:bottom w:val="single" w:sz="8" w:space="0" w:color="000000"/>
            </w:tcBorders>
            <w:vAlign w:val="center"/>
          </w:tcPr>
          <w:p>
            <w:pPr>
              <w:pStyle w:val="TableContents"/>
              <w:bidi w:val="0"/>
              <w:spacing w:before="0" w:after="283"/>
              <w:jc w:val="left"/>
              <w:rPr/>
            </w:pPr>
            <w:r>
              <w:rPr/>
              <w:t>​</w:t>
            </w:r>
          </w:p>
        </w:tc>
        <w:tc>
          <w:tcPr>
            <w:tcW w:w="23" w:type="dxa"/>
            <w:tcBorders>
              <w:bottom w:val="single" w:sz="8" w:space="0" w:color="000000"/>
            </w:tcBorders>
            <w:vAlign w:val="center"/>
          </w:tcPr>
          <w:p>
            <w:pPr>
              <w:pStyle w:val="TableContents"/>
              <w:bidi w:val="0"/>
              <w:spacing w:before="0" w:after="283"/>
              <w:jc w:val="left"/>
              <w:rPr/>
            </w:pPr>
            <w:r>
              <w:rPr/>
              <w:t>​</w:t>
            </w:r>
          </w:p>
        </w:tc>
        <w:tc>
          <w:tcPr>
            <w:tcW w:w="1310" w:type="dxa"/>
            <w:tcBorders>
              <w:bottom w:val="single" w:sz="8" w:space="0" w:color="000000"/>
            </w:tcBorders>
            <w:vAlign w:val="center"/>
          </w:tcPr>
          <w:p>
            <w:pPr>
              <w:pStyle w:val="TableContents"/>
              <w:bidi w:val="0"/>
              <w:spacing w:before="0" w:after="283"/>
              <w:jc w:val="center"/>
              <w:rPr>
                <w:rFonts w:ascii="Arial;Helvetica;sans-serif" w:hAnsi="Arial;Helvetica;sans-serif"/>
                <w:b/>
                <w:color w:val="000000"/>
                <w:sz w:val="16"/>
              </w:rPr>
            </w:pPr>
            <w:r>
              <w:rPr>
                <w:rFonts w:ascii="Arial;Helvetica;sans-serif" w:hAnsi="Arial;Helvetica;sans-serif"/>
                <w:b/>
                <w:color w:val="000000"/>
                <w:sz w:val="16"/>
              </w:rPr>
              <w:t xml:space="preserve">Average </w:t>
            </w:r>
          </w:p>
          <w:p>
            <w:pPr>
              <w:pStyle w:val="TableContents"/>
              <w:bidi w:val="0"/>
              <w:spacing w:before="0" w:after="283"/>
              <w:jc w:val="center"/>
              <w:rPr>
                <w:rFonts w:ascii="Arial;Helvetica;sans-serif" w:hAnsi="Arial;Helvetica;sans-serif"/>
                <w:b/>
                <w:color w:val="000000"/>
                <w:sz w:val="16"/>
              </w:rPr>
            </w:pPr>
            <w:r>
              <w:rPr>
                <w:rFonts w:ascii="Arial;Helvetica;sans-serif" w:hAnsi="Arial;Helvetica;sans-serif"/>
                <w:b/>
                <w:color w:val="000000"/>
                <w:sz w:val="16"/>
              </w:rPr>
              <w:t xml:space="preserve">Compensation </w:t>
            </w:r>
          </w:p>
          <w:p>
            <w:pPr>
              <w:pStyle w:val="TableContents"/>
              <w:bidi w:val="0"/>
              <w:spacing w:before="0" w:after="283"/>
              <w:jc w:val="center"/>
              <w:rPr>
                <w:rFonts w:ascii="Arial;Helvetica;sans-serif" w:hAnsi="Arial;Helvetica;sans-serif"/>
                <w:b/>
                <w:color w:val="000000"/>
                <w:sz w:val="16"/>
              </w:rPr>
            </w:pPr>
            <w:r>
              <w:rPr>
                <w:rFonts w:ascii="Arial;Helvetica;sans-serif" w:hAnsi="Arial;Helvetica;sans-serif"/>
                <w:b/>
                <w:color w:val="000000"/>
                <w:sz w:val="16"/>
              </w:rPr>
              <w:t xml:space="preserve">Actually Paid to </w:t>
            </w:r>
          </w:p>
          <w:p>
            <w:pPr>
              <w:pStyle w:val="TableContents"/>
              <w:bidi w:val="0"/>
              <w:spacing w:before="0" w:after="283"/>
              <w:jc w:val="center"/>
              <w:rPr>
                <w:rFonts w:ascii="Arial;Helvetica;sans-serif" w:hAnsi="Arial;Helvetica;sans-serif"/>
                <w:b/>
                <w:color w:val="000000"/>
                <w:sz w:val="16"/>
              </w:rPr>
            </w:pPr>
            <w:r>
              <w:rPr>
                <w:rFonts w:ascii="Arial;Helvetica;sans-serif" w:hAnsi="Arial;Helvetica;sans-serif"/>
                <w:b/>
                <w:color w:val="000000"/>
                <w:sz w:val="16"/>
              </w:rPr>
              <w:t xml:space="preserve">Non-PEO </w:t>
            </w:r>
          </w:p>
          <w:p>
            <w:pPr>
              <w:pStyle w:val="TableContents"/>
              <w:bidi w:val="0"/>
              <w:spacing w:before="0" w:after="283"/>
              <w:jc w:val="center"/>
              <w:rPr>
                <w:rFonts w:ascii="Arial;Helvetica;sans-serif" w:hAnsi="Arial;Helvetica;sans-serif"/>
                <w:b/>
                <w:color w:val="000000"/>
                <w:sz w:val="16"/>
              </w:rPr>
            </w:pPr>
            <w:r>
              <w:rPr>
                <w:rFonts w:ascii="Arial;Helvetica;sans-serif" w:hAnsi="Arial;Helvetica;sans-serif"/>
                <w:b/>
                <w:color w:val="000000"/>
                <w:sz w:val="16"/>
              </w:rPr>
              <w:t xml:space="preserve">NEOs </w:t>
            </w:r>
          </w:p>
          <w:p>
            <w:pPr>
              <w:pStyle w:val="TableContents"/>
              <w:bidi w:val="0"/>
              <w:spacing w:before="0" w:after="283"/>
              <w:jc w:val="center"/>
              <w:rPr>
                <w:rFonts w:ascii="Arial;Helvetica;sans-serif" w:hAnsi="Arial;Helvetica;sans-serif"/>
                <w:b/>
                <w:color w:val="000000"/>
                <w:sz w:val="16"/>
              </w:rPr>
            </w:pPr>
            <w:r>
              <w:rPr>
                <w:rFonts w:ascii="Arial;Helvetica;sans-serif" w:hAnsi="Arial;Helvetica;sans-serif"/>
                <w:b/>
                <w:color w:val="000000"/>
                <w:sz w:val="16"/>
              </w:rPr>
              <w:t>(e)(g)($)</w:t>
            </w:r>
          </w:p>
        </w:tc>
        <w:tc>
          <w:tcPr>
            <w:tcW w:w="23" w:type="dxa"/>
            <w:tcBorders>
              <w:bottom w:val="single" w:sz="8" w:space="0" w:color="000000"/>
            </w:tcBorders>
            <w:vAlign w:val="center"/>
          </w:tcPr>
          <w:p>
            <w:pPr>
              <w:pStyle w:val="TableContents"/>
              <w:bidi w:val="0"/>
              <w:spacing w:before="0" w:after="283"/>
              <w:jc w:val="left"/>
              <w:rPr/>
            </w:pPr>
            <w:r>
              <w:rPr/>
              <w:t>​</w:t>
            </w:r>
          </w:p>
        </w:tc>
        <w:tc>
          <w:tcPr>
            <w:tcW w:w="23" w:type="dxa"/>
            <w:tcBorders>
              <w:bottom w:val="single" w:sz="8" w:space="0" w:color="000000"/>
            </w:tcBorders>
            <w:vAlign w:val="center"/>
          </w:tcPr>
          <w:p>
            <w:pPr>
              <w:pStyle w:val="TableContents"/>
              <w:bidi w:val="0"/>
              <w:spacing w:before="0" w:after="283"/>
              <w:jc w:val="left"/>
              <w:rPr/>
            </w:pPr>
            <w:r>
              <w:rPr/>
              <w:t>​</w:t>
            </w:r>
          </w:p>
        </w:tc>
        <w:tc>
          <w:tcPr>
            <w:tcW w:w="1025" w:type="dxa"/>
            <w:tcBorders>
              <w:bottom w:val="single" w:sz="8" w:space="0" w:color="000000"/>
            </w:tcBorders>
            <w:vAlign w:val="center"/>
          </w:tcPr>
          <w:p>
            <w:pPr>
              <w:pStyle w:val="TableContents"/>
              <w:bidi w:val="0"/>
              <w:spacing w:before="0" w:after="283"/>
              <w:jc w:val="center"/>
              <w:rPr>
                <w:rFonts w:ascii="Arial;Helvetica;sans-serif" w:hAnsi="Arial;Helvetica;sans-serif"/>
                <w:b/>
                <w:color w:val="000000"/>
                <w:sz w:val="16"/>
              </w:rPr>
            </w:pPr>
            <w:r>
              <w:rPr>
                <w:rFonts w:ascii="Arial;Helvetica;sans-serif" w:hAnsi="Arial;Helvetica;sans-serif"/>
                <w:b/>
                <w:color w:val="000000"/>
                <w:sz w:val="16"/>
              </w:rPr>
              <w:t xml:space="preserve">Total </w:t>
            </w:r>
          </w:p>
          <w:p>
            <w:pPr>
              <w:pStyle w:val="TableContents"/>
              <w:bidi w:val="0"/>
              <w:spacing w:before="0" w:after="283"/>
              <w:jc w:val="center"/>
              <w:rPr>
                <w:rFonts w:ascii="Arial;Helvetica;sans-serif" w:hAnsi="Arial;Helvetica;sans-serif"/>
                <w:b/>
                <w:color w:val="000000"/>
                <w:sz w:val="16"/>
              </w:rPr>
            </w:pPr>
            <w:r>
              <w:rPr>
                <w:rFonts w:ascii="Arial;Helvetica;sans-serif" w:hAnsi="Arial;Helvetica;sans-serif"/>
                <w:b/>
                <w:color w:val="000000"/>
                <w:sz w:val="16"/>
              </w:rPr>
              <w:t xml:space="preserve">Shareholder </w:t>
            </w:r>
          </w:p>
          <w:p>
            <w:pPr>
              <w:pStyle w:val="TableContents"/>
              <w:bidi w:val="0"/>
              <w:spacing w:before="0" w:after="283"/>
              <w:jc w:val="center"/>
              <w:rPr>
                <w:rFonts w:ascii="Arial;Helvetica;sans-serif" w:hAnsi="Arial;Helvetica;sans-serif"/>
                <w:b/>
                <w:color w:val="000000"/>
                <w:sz w:val="16"/>
              </w:rPr>
            </w:pPr>
            <w:r>
              <w:rPr>
                <w:rFonts w:ascii="Arial;Helvetica;sans-serif" w:hAnsi="Arial;Helvetica;sans-serif"/>
                <w:b/>
                <w:color w:val="000000"/>
                <w:sz w:val="16"/>
              </w:rPr>
              <w:t xml:space="preserve">Return </w:t>
            </w:r>
          </w:p>
          <w:p>
            <w:pPr>
              <w:pStyle w:val="TableContents"/>
              <w:bidi w:val="0"/>
              <w:spacing w:before="0" w:after="283"/>
              <w:jc w:val="center"/>
              <w:rPr>
                <w:rFonts w:ascii="Arial;Helvetica;sans-serif" w:hAnsi="Arial;Helvetica;sans-serif"/>
                <w:b/>
                <w:color w:val="000000"/>
                <w:sz w:val="16"/>
              </w:rPr>
            </w:pPr>
            <w:r>
              <w:rPr>
                <w:rFonts w:ascii="Arial;Helvetica;sans-serif" w:hAnsi="Arial;Helvetica;sans-serif"/>
                <w:b/>
                <w:color w:val="000000"/>
                <w:sz w:val="16"/>
              </w:rPr>
              <w:t>(h)($)</w:t>
            </w:r>
          </w:p>
        </w:tc>
        <w:tc>
          <w:tcPr>
            <w:tcW w:w="23" w:type="dxa"/>
            <w:tcBorders>
              <w:bottom w:val="single" w:sz="8" w:space="0" w:color="000000"/>
            </w:tcBorders>
            <w:vAlign w:val="center"/>
          </w:tcPr>
          <w:p>
            <w:pPr>
              <w:pStyle w:val="TableContents"/>
              <w:bidi w:val="0"/>
              <w:spacing w:before="0" w:after="283"/>
              <w:jc w:val="left"/>
              <w:rPr/>
            </w:pPr>
            <w:r>
              <w:rPr/>
              <w:t>​</w:t>
            </w:r>
          </w:p>
        </w:tc>
        <w:tc>
          <w:tcPr>
            <w:tcW w:w="23" w:type="dxa"/>
            <w:tcBorders>
              <w:bottom w:val="single" w:sz="8" w:space="0" w:color="000000"/>
            </w:tcBorders>
            <w:vAlign w:val="center"/>
          </w:tcPr>
          <w:p>
            <w:pPr>
              <w:pStyle w:val="TableContents"/>
              <w:bidi w:val="0"/>
              <w:spacing w:before="0" w:after="283"/>
              <w:jc w:val="left"/>
              <w:rPr/>
            </w:pPr>
            <w:r>
              <w:rPr/>
              <w:t>​</w:t>
            </w:r>
          </w:p>
        </w:tc>
        <w:tc>
          <w:tcPr>
            <w:tcW w:w="1025" w:type="dxa"/>
            <w:tcBorders>
              <w:bottom w:val="single" w:sz="8" w:space="0" w:color="000000"/>
            </w:tcBorders>
            <w:vAlign w:val="center"/>
          </w:tcPr>
          <w:p>
            <w:pPr>
              <w:pStyle w:val="TableContents"/>
              <w:bidi w:val="0"/>
              <w:spacing w:before="0" w:after="283"/>
              <w:jc w:val="center"/>
              <w:rPr>
                <w:rFonts w:ascii="Arial;Helvetica;sans-serif" w:hAnsi="Arial;Helvetica;sans-serif"/>
                <w:b/>
                <w:color w:val="000000"/>
                <w:sz w:val="16"/>
              </w:rPr>
            </w:pPr>
            <w:r>
              <w:rPr>
                <w:rFonts w:ascii="Arial;Helvetica;sans-serif" w:hAnsi="Arial;Helvetica;sans-serif"/>
                <w:b/>
                <w:color w:val="000000"/>
                <w:sz w:val="16"/>
              </w:rPr>
              <w:t xml:space="preserve">Peer Group </w:t>
            </w:r>
          </w:p>
          <w:p>
            <w:pPr>
              <w:pStyle w:val="TableContents"/>
              <w:bidi w:val="0"/>
              <w:spacing w:before="0" w:after="283"/>
              <w:jc w:val="center"/>
              <w:rPr>
                <w:rFonts w:ascii="Arial;Helvetica;sans-serif" w:hAnsi="Arial;Helvetica;sans-serif"/>
                <w:b/>
                <w:color w:val="000000"/>
                <w:sz w:val="16"/>
              </w:rPr>
            </w:pPr>
            <w:r>
              <w:rPr>
                <w:rFonts w:ascii="Arial;Helvetica;sans-serif" w:hAnsi="Arial;Helvetica;sans-serif"/>
                <w:b/>
                <w:color w:val="000000"/>
                <w:sz w:val="16"/>
              </w:rPr>
              <w:t xml:space="preserve">Total </w:t>
            </w:r>
          </w:p>
          <w:p>
            <w:pPr>
              <w:pStyle w:val="TableContents"/>
              <w:bidi w:val="0"/>
              <w:spacing w:before="0" w:after="283"/>
              <w:jc w:val="center"/>
              <w:rPr>
                <w:rFonts w:ascii="Arial;Helvetica;sans-serif" w:hAnsi="Arial;Helvetica;sans-serif"/>
                <w:b/>
                <w:color w:val="000000"/>
                <w:sz w:val="16"/>
              </w:rPr>
            </w:pPr>
            <w:r>
              <w:rPr>
                <w:rFonts w:ascii="Arial;Helvetica;sans-serif" w:hAnsi="Arial;Helvetica;sans-serif"/>
                <w:b/>
                <w:color w:val="000000"/>
                <w:sz w:val="16"/>
              </w:rPr>
              <w:t xml:space="preserve">Shareholder </w:t>
            </w:r>
          </w:p>
          <w:p>
            <w:pPr>
              <w:pStyle w:val="TableContents"/>
              <w:bidi w:val="0"/>
              <w:spacing w:before="0" w:after="283"/>
              <w:jc w:val="center"/>
              <w:rPr>
                <w:rFonts w:ascii="Arial;Helvetica;sans-serif" w:hAnsi="Arial;Helvetica;sans-serif"/>
                <w:b/>
                <w:color w:val="000000"/>
                <w:sz w:val="16"/>
              </w:rPr>
            </w:pPr>
            <w:r>
              <w:rPr>
                <w:rFonts w:ascii="Arial;Helvetica;sans-serif" w:hAnsi="Arial;Helvetica;sans-serif"/>
                <w:b/>
                <w:color w:val="000000"/>
                <w:sz w:val="16"/>
              </w:rPr>
              <w:t xml:space="preserve">Return </w:t>
            </w:r>
          </w:p>
          <w:p>
            <w:pPr>
              <w:pStyle w:val="TableContents"/>
              <w:bidi w:val="0"/>
              <w:spacing w:before="0" w:after="283"/>
              <w:jc w:val="center"/>
              <w:rPr>
                <w:rFonts w:ascii="Arial;Helvetica;sans-serif" w:hAnsi="Arial;Helvetica;sans-serif"/>
                <w:b/>
                <w:color w:val="000000"/>
                <w:sz w:val="16"/>
              </w:rPr>
            </w:pPr>
            <w:r>
              <w:rPr>
                <w:rFonts w:ascii="Arial;Helvetica;sans-serif" w:hAnsi="Arial;Helvetica;sans-serif"/>
                <w:b/>
                <w:color w:val="000000"/>
                <w:sz w:val="16"/>
              </w:rPr>
              <w:t>(h)($)</w:t>
            </w:r>
          </w:p>
        </w:tc>
        <w:tc>
          <w:tcPr>
            <w:tcW w:w="23" w:type="dxa"/>
            <w:tcBorders>
              <w:bottom w:val="single" w:sz="8" w:space="0" w:color="000000"/>
            </w:tcBorders>
            <w:vAlign w:val="center"/>
          </w:tcPr>
          <w:p>
            <w:pPr>
              <w:pStyle w:val="TableContents"/>
              <w:bidi w:val="0"/>
              <w:spacing w:before="0" w:after="283"/>
              <w:jc w:val="left"/>
              <w:rPr/>
            </w:pPr>
            <w:r>
              <w:rPr/>
              <w:t>​</w:t>
            </w:r>
          </w:p>
        </w:tc>
        <w:tc>
          <w:tcPr>
            <w:tcW w:w="23" w:type="dxa"/>
            <w:tcBorders>
              <w:bottom w:val="single" w:sz="8" w:space="0" w:color="000000"/>
            </w:tcBorders>
            <w:vAlign w:val="center"/>
          </w:tcPr>
          <w:p>
            <w:pPr>
              <w:pStyle w:val="TableContents"/>
              <w:bidi w:val="0"/>
              <w:spacing w:before="0" w:after="283"/>
              <w:jc w:val="left"/>
              <w:rPr/>
            </w:pPr>
            <w:r>
              <w:rPr/>
              <w:t>​</w:t>
            </w:r>
          </w:p>
        </w:tc>
        <w:tc>
          <w:tcPr>
            <w:tcW w:w="965" w:type="dxa"/>
            <w:tcBorders>
              <w:bottom w:val="single" w:sz="8" w:space="0" w:color="000000"/>
            </w:tcBorders>
            <w:vAlign w:val="center"/>
          </w:tcPr>
          <w:p>
            <w:pPr>
              <w:pStyle w:val="TableContents"/>
              <w:bidi w:val="0"/>
              <w:spacing w:before="0" w:after="283"/>
              <w:jc w:val="center"/>
              <w:rPr>
                <w:rFonts w:ascii="Arial;Helvetica;sans-serif" w:hAnsi="Arial;Helvetica;sans-serif"/>
                <w:b/>
                <w:color w:val="000000"/>
                <w:sz w:val="16"/>
              </w:rPr>
            </w:pPr>
            <w:r>
              <w:rPr>
                <w:rFonts w:ascii="Arial;Helvetica;sans-serif" w:hAnsi="Arial;Helvetica;sans-serif"/>
                <w:b/>
                <w:color w:val="000000"/>
                <w:sz w:val="16"/>
              </w:rPr>
              <w:t xml:space="preserve">Net income </w:t>
            </w:r>
          </w:p>
          <w:p>
            <w:pPr>
              <w:pStyle w:val="TableContents"/>
              <w:bidi w:val="0"/>
              <w:spacing w:before="0" w:after="283"/>
              <w:jc w:val="center"/>
              <w:rPr>
                <w:rFonts w:ascii="Arial;Helvetica;sans-serif" w:hAnsi="Arial;Helvetica;sans-serif"/>
                <w:b/>
                <w:color w:val="000000"/>
                <w:sz w:val="16"/>
              </w:rPr>
            </w:pPr>
            <w:r>
              <w:rPr>
                <w:rFonts w:ascii="Arial;Helvetica;sans-serif" w:hAnsi="Arial;Helvetica;sans-serif"/>
                <w:b/>
                <w:color w:val="000000"/>
                <w:sz w:val="16"/>
              </w:rPr>
              <w:t>($)</w:t>
            </w:r>
          </w:p>
        </w:tc>
        <w:tc>
          <w:tcPr>
            <w:tcW w:w="23" w:type="dxa"/>
            <w:tcBorders>
              <w:bottom w:val="single" w:sz="8" w:space="0" w:color="000000"/>
            </w:tcBorders>
            <w:vAlign w:val="center"/>
          </w:tcPr>
          <w:p>
            <w:pPr>
              <w:pStyle w:val="TableContents"/>
              <w:bidi w:val="0"/>
              <w:spacing w:before="0" w:after="283"/>
              <w:jc w:val="left"/>
              <w:rPr/>
            </w:pPr>
            <w:r>
              <w:rPr/>
              <w:t>​</w:t>
            </w:r>
          </w:p>
        </w:tc>
        <w:tc>
          <w:tcPr>
            <w:tcW w:w="23" w:type="dxa"/>
            <w:tcBorders>
              <w:bottom w:val="single" w:sz="8" w:space="0" w:color="000000"/>
            </w:tcBorders>
            <w:vAlign w:val="center"/>
          </w:tcPr>
          <w:p>
            <w:pPr>
              <w:pStyle w:val="TableContents"/>
              <w:bidi w:val="0"/>
              <w:spacing w:before="0" w:after="283"/>
              <w:jc w:val="left"/>
              <w:rPr/>
            </w:pPr>
            <w:r>
              <w:rPr/>
              <w:t>​</w:t>
            </w:r>
          </w:p>
        </w:tc>
        <w:tc>
          <w:tcPr>
            <w:tcW w:w="905" w:type="dxa"/>
            <w:tcBorders>
              <w:bottom w:val="single" w:sz="8" w:space="0" w:color="000000"/>
            </w:tcBorders>
            <w:vAlign w:val="center"/>
          </w:tcPr>
          <w:p>
            <w:pPr>
              <w:pStyle w:val="TableContents"/>
              <w:bidi w:val="0"/>
              <w:spacing w:before="0" w:after="283"/>
              <w:jc w:val="center"/>
              <w:rPr>
                <w:rFonts w:ascii="Arial;Helvetica;sans-serif" w:hAnsi="Arial;Helvetica;sans-serif"/>
                <w:b/>
                <w:color w:val="000000"/>
                <w:sz w:val="16"/>
              </w:rPr>
            </w:pPr>
            <w:r>
              <w:rPr>
                <w:rFonts w:ascii="Arial;Helvetica;sans-serif" w:hAnsi="Arial;Helvetica;sans-serif"/>
                <w:b/>
                <w:color w:val="000000"/>
                <w:sz w:val="16"/>
              </w:rPr>
              <w:t xml:space="preserve">Adjusted </w:t>
            </w:r>
          </w:p>
          <w:p>
            <w:pPr>
              <w:pStyle w:val="TableContents"/>
              <w:bidi w:val="0"/>
              <w:spacing w:before="0" w:after="283"/>
              <w:jc w:val="center"/>
              <w:rPr>
                <w:rFonts w:ascii="Arial;Helvetica;sans-serif" w:hAnsi="Arial;Helvetica;sans-serif"/>
                <w:b/>
                <w:color w:val="000000"/>
                <w:sz w:val="16"/>
              </w:rPr>
            </w:pPr>
            <w:r>
              <w:rPr>
                <w:rFonts w:ascii="Arial;Helvetica;sans-serif" w:hAnsi="Arial;Helvetica;sans-serif"/>
                <w:b/>
                <w:color w:val="000000"/>
                <w:sz w:val="16"/>
              </w:rPr>
              <w:t xml:space="preserve">EBITDA </w:t>
            </w:r>
          </w:p>
          <w:p>
            <w:pPr>
              <w:pStyle w:val="TableContents"/>
              <w:bidi w:val="0"/>
              <w:spacing w:before="0" w:after="283"/>
              <w:jc w:val="center"/>
              <w:rPr>
                <w:rFonts w:ascii="Arial;Helvetica;sans-serif" w:hAnsi="Arial;Helvetica;sans-serif"/>
                <w:b/>
                <w:color w:val="000000"/>
                <w:sz w:val="16"/>
              </w:rPr>
            </w:pPr>
            <w:r>
              <w:rPr>
                <w:rFonts w:ascii="Arial;Helvetica;sans-serif" w:hAnsi="Arial;Helvetica;sans-serif"/>
                <w:b/>
                <w:color w:val="000000"/>
                <w:sz w:val="16"/>
              </w:rPr>
              <w:t xml:space="preserve">(i)($) </w:t>
            </w:r>
          </w:p>
        </w:tc>
        <w:tc>
          <w:tcPr>
            <w:tcW w:w="38" w:type="dxa"/>
            <w:tcBorders>
              <w:bottom w:val="single" w:sz="8" w:space="0" w:color="000000"/>
            </w:tcBorders>
            <w:vAlign w:val="center"/>
          </w:tcPr>
          <w:p>
            <w:pPr>
              <w:pStyle w:val="TableContents"/>
              <w:bidi w:val="0"/>
              <w:spacing w:before="0" w:after="283"/>
              <w:jc w:val="left"/>
              <w:rPr/>
            </w:pPr>
            <w:r>
              <w:rPr/>
              <w:t>​</w:t>
            </w:r>
          </w:p>
        </w:tc>
      </w:tr>
      <w:tr>
        <w:trPr/>
        <w:tc>
          <w:tcPr>
            <w:tcW w:w="38" w:type="dxa"/>
            <w:tcBorders/>
            <w:shd w:fill="CCCCCC" w:val="clear"/>
            <w:tcMar>
              <w:bottom w:w="0" w:type="dxa"/>
            </w:tcMar>
            <w:vAlign w:val="center"/>
          </w:tcPr>
          <w:p>
            <w:pPr>
              <w:pStyle w:val="TableContents"/>
              <w:bidi w:val="0"/>
              <w:spacing w:before="0" w:after="283"/>
              <w:jc w:val="left"/>
              <w:rPr/>
            </w:pPr>
            <w:r>
              <w:rPr/>
              <w:t>​</w:t>
            </w:r>
          </w:p>
        </w:tc>
        <w:tc>
          <w:tcPr>
            <w:tcW w:w="530" w:type="dxa"/>
            <w:tcBorders/>
            <w:shd w:fill="CCCCCC" w:val="clear"/>
            <w:tcMar>
              <w:bottom w:w="0" w:type="dxa"/>
            </w:tcMar>
            <w:vAlign w:val="center"/>
          </w:tcPr>
          <w:p>
            <w:pPr>
              <w:pStyle w:val="TableContents"/>
              <w:bidi w:val="0"/>
              <w:spacing w:before="0" w:after="283"/>
              <w:ind w:left="30" w:right="0" w:hanging="0"/>
              <w:jc w:val="left"/>
              <w:rPr>
                <w:rFonts w:ascii="Arial;Helvetica;sans-serif" w:hAnsi="Arial;Helvetica;sans-serif"/>
                <w:color w:val="000000"/>
                <w:sz w:val="16"/>
              </w:rPr>
            </w:pPr>
            <w:r>
              <w:rPr>
                <w:rFonts w:ascii="Arial;Helvetica;sans-serif" w:hAnsi="Arial;Helvetica;sans-serif"/>
                <w:color w:val="000000"/>
                <w:sz w:val="16"/>
              </w:rPr>
              <w:t>2023</w:t>
            </w:r>
          </w:p>
        </w:tc>
        <w:tc>
          <w:tcPr>
            <w:tcW w:w="23" w:type="dxa"/>
            <w:tcBorders/>
            <w:shd w:fill="CCCCCC" w:val="clear"/>
            <w:tcMar>
              <w:bottom w:w="0" w:type="dxa"/>
            </w:tcMar>
            <w:vAlign w:val="center"/>
          </w:tcPr>
          <w:p>
            <w:pPr>
              <w:pStyle w:val="TableContents"/>
              <w:bidi w:val="0"/>
              <w:spacing w:before="0" w:after="283"/>
              <w:jc w:val="left"/>
              <w:rPr/>
            </w:pPr>
            <w:r>
              <w:rPr/>
              <w:t>​</w:t>
            </w:r>
          </w:p>
        </w:tc>
        <w:tc>
          <w:tcPr>
            <w:tcW w:w="23" w:type="dxa"/>
            <w:tcBorders/>
            <w:shd w:fill="CCCCCC" w:val="clear"/>
            <w:tcMar>
              <w:bottom w:w="0" w:type="dxa"/>
            </w:tcMar>
            <w:vAlign w:val="center"/>
          </w:tcPr>
          <w:p>
            <w:pPr>
              <w:pStyle w:val="TableContents"/>
              <w:bidi w:val="0"/>
              <w:spacing w:before="0" w:after="283"/>
              <w:jc w:val="left"/>
              <w:rPr/>
            </w:pPr>
            <w:r>
              <w:rPr/>
              <w:t>​</w:t>
            </w:r>
          </w:p>
        </w:tc>
        <w:tc>
          <w:tcPr>
            <w:tcW w:w="1235" w:type="dxa"/>
            <w:tcBorders/>
            <w:shd w:fill="CCCCCC" w:val="clear"/>
            <w:tcMar>
              <w:bottom w:w="0" w:type="dxa"/>
            </w:tcMar>
            <w:vAlign w:val="center"/>
          </w:tcPr>
          <w:p>
            <w:pPr>
              <w:pStyle w:val="TableContents"/>
              <w:bidi w:val="0"/>
              <w:spacing w:before="0" w:after="283"/>
              <w:ind w:left="155" w:right="0" w:hanging="0"/>
              <w:jc w:val="left"/>
              <w:rPr>
                <w:rFonts w:ascii="Arial;Helvetica;sans-serif" w:hAnsi="Arial;Helvetica;sans-serif"/>
                <w:color w:val="000000"/>
                <w:sz w:val="16"/>
              </w:rPr>
            </w:pPr>
            <w:r>
              <w:rPr>
                <w:rFonts w:ascii="Arial;Helvetica;sans-serif" w:hAnsi="Arial;Helvetica;sans-serif"/>
                <w:color w:val="000000"/>
                <w:sz w:val="16"/>
              </w:rPr>
              <w:t>10,274,921</w:t>
            </w:r>
          </w:p>
        </w:tc>
        <w:tc>
          <w:tcPr>
            <w:tcW w:w="23" w:type="dxa"/>
            <w:tcBorders/>
            <w:shd w:fill="CCCCCC" w:val="clear"/>
            <w:tcMar>
              <w:bottom w:w="0" w:type="dxa"/>
            </w:tcMar>
            <w:vAlign w:val="center"/>
          </w:tcPr>
          <w:p>
            <w:pPr>
              <w:pStyle w:val="TableContents"/>
              <w:bidi w:val="0"/>
              <w:spacing w:before="0" w:after="283"/>
              <w:jc w:val="left"/>
              <w:rPr/>
            </w:pPr>
            <w:r>
              <w:rPr/>
              <w:t>​</w:t>
            </w:r>
          </w:p>
        </w:tc>
        <w:tc>
          <w:tcPr>
            <w:tcW w:w="23" w:type="dxa"/>
            <w:tcBorders/>
            <w:shd w:fill="CCCCCC" w:val="clear"/>
            <w:tcMar>
              <w:bottom w:w="0" w:type="dxa"/>
            </w:tcMar>
            <w:vAlign w:val="center"/>
          </w:tcPr>
          <w:p>
            <w:pPr>
              <w:pStyle w:val="TableContents"/>
              <w:bidi w:val="0"/>
              <w:spacing w:before="0" w:after="283"/>
              <w:jc w:val="left"/>
              <w:rPr/>
            </w:pPr>
            <w:r>
              <w:rPr/>
              <w:t>​</w:t>
            </w:r>
          </w:p>
        </w:tc>
        <w:tc>
          <w:tcPr>
            <w:tcW w:w="1235" w:type="dxa"/>
            <w:tcBorders/>
            <w:shd w:fill="CCCCCC" w:val="clear"/>
            <w:tcMar>
              <w:bottom w:w="0" w:type="dxa"/>
            </w:tcMar>
            <w:vAlign w:val="center"/>
          </w:tcPr>
          <w:p>
            <w:pPr>
              <w:pStyle w:val="TableContents"/>
              <w:bidi w:val="0"/>
              <w:spacing w:before="0" w:after="283"/>
              <w:ind w:left="155" w:right="0" w:hanging="0"/>
              <w:jc w:val="left"/>
              <w:rPr>
                <w:rFonts w:ascii="Arial;Helvetica;sans-serif" w:hAnsi="Arial;Helvetica;sans-serif"/>
                <w:color w:val="000000"/>
                <w:sz w:val="16"/>
              </w:rPr>
            </w:pPr>
            <w:r>
              <w:rPr>
                <w:rFonts w:ascii="Arial;Helvetica;sans-serif" w:hAnsi="Arial;Helvetica;sans-serif"/>
                <w:color w:val="000000"/>
                <w:sz w:val="16"/>
              </w:rPr>
              <w:t>17,022,638</w:t>
            </w:r>
          </w:p>
        </w:tc>
        <w:tc>
          <w:tcPr>
            <w:tcW w:w="23" w:type="dxa"/>
            <w:tcBorders/>
            <w:shd w:fill="CCCCCC" w:val="clear"/>
            <w:tcMar>
              <w:bottom w:w="0" w:type="dxa"/>
            </w:tcMar>
            <w:vAlign w:val="center"/>
          </w:tcPr>
          <w:p>
            <w:pPr>
              <w:pStyle w:val="TableContents"/>
              <w:bidi w:val="0"/>
              <w:spacing w:before="0" w:after="283"/>
              <w:jc w:val="left"/>
              <w:rPr/>
            </w:pPr>
            <w:r>
              <w:rPr/>
              <w:t>​</w:t>
            </w:r>
          </w:p>
        </w:tc>
        <w:tc>
          <w:tcPr>
            <w:tcW w:w="23" w:type="dxa"/>
            <w:tcBorders/>
            <w:shd w:fill="CCCCCC" w:val="clear"/>
            <w:tcMar>
              <w:bottom w:w="0" w:type="dxa"/>
            </w:tcMar>
            <w:vAlign w:val="center"/>
          </w:tcPr>
          <w:p>
            <w:pPr>
              <w:pStyle w:val="TableContents"/>
              <w:bidi w:val="0"/>
              <w:spacing w:before="0" w:after="283"/>
              <w:jc w:val="left"/>
              <w:rPr/>
            </w:pPr>
            <w:r>
              <w:rPr/>
              <w:t>​</w:t>
            </w:r>
          </w:p>
        </w:tc>
        <w:tc>
          <w:tcPr>
            <w:tcW w:w="1235" w:type="dxa"/>
            <w:tcBorders/>
            <w:shd w:fill="CCCCCC" w:val="clear"/>
            <w:tcMar>
              <w:bottom w:w="0" w:type="dxa"/>
            </w:tcMar>
            <w:vAlign w:val="center"/>
          </w:tcPr>
          <w:p>
            <w:pPr>
              <w:pStyle w:val="TableContents"/>
              <w:bidi w:val="0"/>
              <w:spacing w:before="0" w:after="283"/>
              <w:ind w:left="200" w:right="0" w:hanging="0"/>
              <w:jc w:val="left"/>
              <w:rPr>
                <w:rFonts w:ascii="Arial;Helvetica;sans-serif" w:hAnsi="Arial;Helvetica;sans-serif"/>
                <w:color w:val="000000"/>
                <w:sz w:val="16"/>
              </w:rPr>
            </w:pPr>
            <w:r>
              <w:rPr>
                <w:rFonts w:ascii="Arial;Helvetica;sans-serif" w:hAnsi="Arial;Helvetica;sans-serif"/>
                <w:color w:val="000000"/>
                <w:sz w:val="16"/>
              </w:rPr>
              <w:t>3,535,130</w:t>
            </w:r>
          </w:p>
        </w:tc>
        <w:tc>
          <w:tcPr>
            <w:tcW w:w="23" w:type="dxa"/>
            <w:tcBorders/>
            <w:shd w:fill="CCCCCC" w:val="clear"/>
            <w:tcMar>
              <w:bottom w:w="0" w:type="dxa"/>
            </w:tcMar>
            <w:vAlign w:val="center"/>
          </w:tcPr>
          <w:p>
            <w:pPr>
              <w:pStyle w:val="TableContents"/>
              <w:bidi w:val="0"/>
              <w:spacing w:before="0" w:after="283"/>
              <w:jc w:val="left"/>
              <w:rPr/>
            </w:pPr>
            <w:r>
              <w:rPr/>
              <w:t>​</w:t>
            </w:r>
          </w:p>
        </w:tc>
        <w:tc>
          <w:tcPr>
            <w:tcW w:w="23" w:type="dxa"/>
            <w:tcBorders/>
            <w:shd w:fill="CCCCCC" w:val="clear"/>
            <w:tcMar>
              <w:bottom w:w="0" w:type="dxa"/>
            </w:tcMar>
            <w:vAlign w:val="center"/>
          </w:tcPr>
          <w:p>
            <w:pPr>
              <w:pStyle w:val="TableContents"/>
              <w:bidi w:val="0"/>
              <w:spacing w:before="0" w:after="283"/>
              <w:jc w:val="left"/>
              <w:rPr/>
            </w:pPr>
            <w:r>
              <w:rPr/>
              <w:t>​</w:t>
            </w:r>
          </w:p>
        </w:tc>
        <w:tc>
          <w:tcPr>
            <w:tcW w:w="1310" w:type="dxa"/>
            <w:tcBorders/>
            <w:shd w:fill="CCCCCC" w:val="clear"/>
            <w:tcMar>
              <w:bottom w:w="0" w:type="dxa"/>
            </w:tcMar>
            <w:vAlign w:val="center"/>
          </w:tcPr>
          <w:p>
            <w:pPr>
              <w:pStyle w:val="TableContents"/>
              <w:bidi w:val="0"/>
              <w:spacing w:before="0" w:after="283"/>
              <w:ind w:left="200" w:right="0" w:hanging="0"/>
              <w:jc w:val="left"/>
              <w:rPr>
                <w:rFonts w:ascii="Arial;Helvetica;sans-serif" w:hAnsi="Arial;Helvetica;sans-serif"/>
                <w:color w:val="000000"/>
                <w:sz w:val="16"/>
              </w:rPr>
            </w:pPr>
            <w:r>
              <w:rPr>
                <w:rFonts w:ascii="Arial;Helvetica;sans-serif" w:hAnsi="Arial;Helvetica;sans-serif"/>
                <w:color w:val="000000"/>
                <w:sz w:val="16"/>
              </w:rPr>
              <w:t>5,335,554</w:t>
            </w:r>
          </w:p>
        </w:tc>
        <w:tc>
          <w:tcPr>
            <w:tcW w:w="23" w:type="dxa"/>
            <w:tcBorders/>
            <w:shd w:fill="CCCCCC" w:val="clear"/>
            <w:tcMar>
              <w:bottom w:w="0" w:type="dxa"/>
            </w:tcMar>
            <w:vAlign w:val="center"/>
          </w:tcPr>
          <w:p>
            <w:pPr>
              <w:pStyle w:val="TableContents"/>
              <w:bidi w:val="0"/>
              <w:spacing w:before="0" w:after="283"/>
              <w:jc w:val="left"/>
              <w:rPr/>
            </w:pPr>
            <w:r>
              <w:rPr/>
              <w:t>​</w:t>
            </w:r>
          </w:p>
        </w:tc>
        <w:tc>
          <w:tcPr>
            <w:tcW w:w="23" w:type="dxa"/>
            <w:tcBorders/>
            <w:shd w:fill="CCCCCC" w:val="clear"/>
            <w:tcMar>
              <w:bottom w:w="0" w:type="dxa"/>
            </w:tcMar>
            <w:vAlign w:val="center"/>
          </w:tcPr>
          <w:p>
            <w:pPr>
              <w:pStyle w:val="TableContents"/>
              <w:bidi w:val="0"/>
              <w:spacing w:before="0" w:after="283"/>
              <w:jc w:val="left"/>
              <w:rPr/>
            </w:pPr>
            <w:r>
              <w:rPr/>
              <w:t>​</w:t>
            </w:r>
          </w:p>
        </w:tc>
        <w:tc>
          <w:tcPr>
            <w:tcW w:w="1025" w:type="dxa"/>
            <w:tcBorders/>
            <w:shd w:fill="CCCCCC" w:val="clear"/>
            <w:tcMar>
              <w:bottom w:w="0" w:type="dxa"/>
            </w:tcMar>
            <w:vAlign w:val="center"/>
          </w:tcPr>
          <w:p>
            <w:pPr>
              <w:pStyle w:val="TableContents"/>
              <w:bidi w:val="0"/>
              <w:spacing w:before="0" w:after="283"/>
              <w:ind w:left="222" w:right="0" w:hanging="0"/>
              <w:jc w:val="left"/>
              <w:rPr>
                <w:rFonts w:ascii="Arial;Helvetica;sans-serif" w:hAnsi="Arial;Helvetica;sans-serif"/>
                <w:color w:val="000000"/>
                <w:sz w:val="16"/>
              </w:rPr>
            </w:pPr>
            <w:r>
              <w:rPr>
                <w:rFonts w:ascii="Arial;Helvetica;sans-serif" w:hAnsi="Arial;Helvetica;sans-serif"/>
                <w:color w:val="000000"/>
                <w:sz w:val="16"/>
              </w:rPr>
              <w:t>578.37</w:t>
            </w:r>
          </w:p>
        </w:tc>
        <w:tc>
          <w:tcPr>
            <w:tcW w:w="23" w:type="dxa"/>
            <w:tcBorders/>
            <w:shd w:fill="CCCCCC" w:val="clear"/>
            <w:tcMar>
              <w:bottom w:w="0" w:type="dxa"/>
            </w:tcMar>
            <w:vAlign w:val="center"/>
          </w:tcPr>
          <w:p>
            <w:pPr>
              <w:pStyle w:val="TableContents"/>
              <w:bidi w:val="0"/>
              <w:spacing w:before="0" w:after="283"/>
              <w:jc w:val="left"/>
              <w:rPr/>
            </w:pPr>
            <w:r>
              <w:rPr/>
              <w:t>​</w:t>
            </w:r>
          </w:p>
        </w:tc>
        <w:tc>
          <w:tcPr>
            <w:tcW w:w="23" w:type="dxa"/>
            <w:tcBorders/>
            <w:shd w:fill="CCCCCC" w:val="clear"/>
            <w:tcMar>
              <w:bottom w:w="0" w:type="dxa"/>
            </w:tcMar>
            <w:vAlign w:val="center"/>
          </w:tcPr>
          <w:p>
            <w:pPr>
              <w:pStyle w:val="TableContents"/>
              <w:bidi w:val="0"/>
              <w:spacing w:before="0" w:after="283"/>
              <w:jc w:val="left"/>
              <w:rPr/>
            </w:pPr>
            <w:r>
              <w:rPr/>
              <w:t>​</w:t>
            </w:r>
          </w:p>
        </w:tc>
        <w:tc>
          <w:tcPr>
            <w:tcW w:w="1025" w:type="dxa"/>
            <w:tcBorders/>
            <w:shd w:fill="CCCCCC" w:val="clear"/>
            <w:tcMar>
              <w:bottom w:w="0" w:type="dxa"/>
            </w:tcMar>
            <w:vAlign w:val="center"/>
          </w:tcPr>
          <w:p>
            <w:pPr>
              <w:pStyle w:val="TableContents"/>
              <w:bidi w:val="0"/>
              <w:spacing w:before="0" w:after="283"/>
              <w:ind w:left="222" w:right="0" w:hanging="0"/>
              <w:jc w:val="left"/>
              <w:rPr>
                <w:rFonts w:ascii="Arial;Helvetica;sans-serif" w:hAnsi="Arial;Helvetica;sans-serif"/>
                <w:color w:val="000000"/>
                <w:sz w:val="16"/>
              </w:rPr>
            </w:pPr>
            <w:r>
              <w:rPr>
                <w:rFonts w:ascii="Arial;Helvetica;sans-serif" w:hAnsi="Arial;Helvetica;sans-serif"/>
                <w:color w:val="000000"/>
                <w:sz w:val="16"/>
              </w:rPr>
              <w:t>154.31</w:t>
            </w:r>
          </w:p>
        </w:tc>
        <w:tc>
          <w:tcPr>
            <w:tcW w:w="23" w:type="dxa"/>
            <w:tcBorders/>
            <w:shd w:fill="CCCCCC" w:val="clear"/>
            <w:tcMar>
              <w:bottom w:w="0" w:type="dxa"/>
            </w:tcMar>
            <w:vAlign w:val="center"/>
          </w:tcPr>
          <w:p>
            <w:pPr>
              <w:pStyle w:val="TableContents"/>
              <w:bidi w:val="0"/>
              <w:spacing w:before="0" w:after="283"/>
              <w:jc w:val="left"/>
              <w:rPr/>
            </w:pPr>
            <w:r>
              <w:rPr/>
              <w:t>​</w:t>
            </w:r>
          </w:p>
        </w:tc>
        <w:tc>
          <w:tcPr>
            <w:tcW w:w="23" w:type="dxa"/>
            <w:tcBorders/>
            <w:shd w:fill="CCCCCC" w:val="clear"/>
            <w:tcMar>
              <w:bottom w:w="0" w:type="dxa"/>
            </w:tcMar>
            <w:vAlign w:val="center"/>
          </w:tcPr>
          <w:p>
            <w:pPr>
              <w:pStyle w:val="TableContents"/>
              <w:bidi w:val="0"/>
              <w:spacing w:before="0" w:after="283"/>
              <w:jc w:val="left"/>
              <w:rPr/>
            </w:pPr>
            <w:r>
              <w:rPr/>
              <w:t>​</w:t>
            </w:r>
          </w:p>
        </w:tc>
        <w:tc>
          <w:tcPr>
            <w:tcW w:w="965" w:type="dxa"/>
            <w:tcBorders/>
            <w:shd w:fill="CCCCCC" w:val="clear"/>
            <w:tcMar>
              <w:bottom w:w="0" w:type="dxa"/>
            </w:tcMar>
            <w:vAlign w:val="center"/>
          </w:tcPr>
          <w:p>
            <w:pPr>
              <w:pStyle w:val="TableContents"/>
              <w:bidi w:val="0"/>
              <w:spacing w:before="0" w:after="283"/>
              <w:jc w:val="right"/>
              <w:rPr>
                <w:rFonts w:ascii="Arial;Helvetica;sans-serif" w:hAnsi="Arial;Helvetica;sans-serif"/>
                <w:color w:val="000000"/>
                <w:sz w:val="16"/>
              </w:rPr>
            </w:pPr>
            <w:r>
              <w:rPr>
                <w:rFonts w:ascii="Arial;Helvetica;sans-serif" w:hAnsi="Arial;Helvetica;sans-serif"/>
                <w:color w:val="000000"/>
                <w:sz w:val="16"/>
              </w:rPr>
              <w:t>1.635 billion</w:t>
            </w:r>
          </w:p>
        </w:tc>
        <w:tc>
          <w:tcPr>
            <w:tcW w:w="23" w:type="dxa"/>
            <w:tcBorders/>
            <w:shd w:fill="CCCCCC" w:val="clear"/>
            <w:tcMar>
              <w:bottom w:w="0" w:type="dxa"/>
            </w:tcMar>
            <w:vAlign w:val="center"/>
          </w:tcPr>
          <w:p>
            <w:pPr>
              <w:pStyle w:val="TableContents"/>
              <w:bidi w:val="0"/>
              <w:spacing w:before="0" w:after="283"/>
              <w:jc w:val="left"/>
              <w:rPr/>
            </w:pPr>
            <w:r>
              <w:rPr/>
              <w:t>​</w:t>
            </w:r>
          </w:p>
        </w:tc>
        <w:tc>
          <w:tcPr>
            <w:tcW w:w="23" w:type="dxa"/>
            <w:tcBorders/>
            <w:shd w:fill="CCCCCC" w:val="clear"/>
            <w:tcMar>
              <w:bottom w:w="0" w:type="dxa"/>
            </w:tcMar>
            <w:vAlign w:val="center"/>
          </w:tcPr>
          <w:p>
            <w:pPr>
              <w:pStyle w:val="TableContents"/>
              <w:bidi w:val="0"/>
              <w:spacing w:before="0" w:after="283"/>
              <w:jc w:val="left"/>
              <w:rPr/>
            </w:pPr>
            <w:r>
              <w:rPr/>
              <w:t>​</w:t>
            </w:r>
          </w:p>
        </w:tc>
        <w:tc>
          <w:tcPr>
            <w:tcW w:w="905" w:type="dxa"/>
            <w:tcBorders/>
            <w:shd w:fill="CCCCCC" w:val="clear"/>
            <w:tcMar>
              <w:bottom w:w="0" w:type="dxa"/>
            </w:tcMar>
            <w:vAlign w:val="center"/>
          </w:tcPr>
          <w:p>
            <w:pPr>
              <w:pStyle w:val="TableContents"/>
              <w:bidi w:val="0"/>
              <w:spacing w:before="0" w:after="283"/>
              <w:jc w:val="right"/>
              <w:rPr>
                <w:rFonts w:ascii="Arial;Helvetica;sans-serif" w:hAnsi="Arial;Helvetica;sans-serif"/>
                <w:color w:val="000000"/>
                <w:sz w:val="16"/>
              </w:rPr>
            </w:pPr>
            <w:r>
              <w:rPr>
                <w:rFonts w:ascii="Arial;Helvetica;sans-serif" w:hAnsi="Arial;Helvetica;sans-serif"/>
                <w:color w:val="000000"/>
                <w:sz w:val="16"/>
              </w:rPr>
              <w:t xml:space="preserve">2.490 billion </w:t>
            </w:r>
          </w:p>
        </w:tc>
        <w:tc>
          <w:tcPr>
            <w:tcW w:w="38" w:type="dxa"/>
            <w:tcBorders/>
            <w:shd w:fill="CCCCCC" w:val="clear"/>
            <w:tcMar>
              <w:bottom w:w="0" w:type="dxa"/>
            </w:tcMar>
            <w:vAlign w:val="center"/>
          </w:tcPr>
          <w:p>
            <w:pPr>
              <w:pStyle w:val="TableContents"/>
              <w:bidi w:val="0"/>
              <w:spacing w:before="0" w:after="283"/>
              <w:jc w:val="left"/>
              <w:rPr/>
            </w:pPr>
            <w:r>
              <w:rPr/>
              <w:t>​</w:t>
            </w:r>
          </w:p>
        </w:tc>
      </w:tr>
      <w:tr>
        <w:trPr/>
        <w:tc>
          <w:tcPr>
            <w:tcW w:w="38" w:type="dxa"/>
            <w:tcBorders/>
            <w:shd w:fill="FFFFFF" w:val="clear"/>
            <w:tcMar>
              <w:bottom w:w="0" w:type="dxa"/>
            </w:tcMar>
            <w:vAlign w:val="center"/>
          </w:tcPr>
          <w:p>
            <w:pPr>
              <w:pStyle w:val="TableContents"/>
              <w:bidi w:val="0"/>
              <w:spacing w:before="0" w:after="283"/>
              <w:jc w:val="left"/>
              <w:rPr/>
            </w:pPr>
            <w:r>
              <w:rPr/>
              <w:t>​</w:t>
            </w:r>
          </w:p>
        </w:tc>
        <w:tc>
          <w:tcPr>
            <w:tcW w:w="530" w:type="dxa"/>
            <w:tcBorders/>
            <w:shd w:fill="FFFFFF" w:val="clear"/>
            <w:tcMar>
              <w:bottom w:w="0" w:type="dxa"/>
            </w:tcMar>
            <w:vAlign w:val="center"/>
          </w:tcPr>
          <w:p>
            <w:pPr>
              <w:pStyle w:val="TableContents"/>
              <w:bidi w:val="0"/>
              <w:spacing w:before="0" w:after="283"/>
              <w:ind w:left="30" w:right="0" w:hanging="0"/>
              <w:jc w:val="left"/>
              <w:rPr>
                <w:rFonts w:ascii="Arial;Helvetica;sans-serif" w:hAnsi="Arial;Helvetica;sans-serif"/>
                <w:color w:val="000000"/>
                <w:sz w:val="16"/>
              </w:rPr>
            </w:pPr>
            <w:r>
              <w:rPr>
                <w:rFonts w:ascii="Arial;Helvetica;sans-serif" w:hAnsi="Arial;Helvetica;sans-serif"/>
                <w:color w:val="000000"/>
                <w:sz w:val="16"/>
              </w:rPr>
              <w:t>2022</w:t>
            </w:r>
          </w:p>
        </w:tc>
        <w:tc>
          <w:tcPr>
            <w:tcW w:w="23" w:type="dxa"/>
            <w:tcBorders/>
            <w:shd w:fill="FFFFFF" w:val="clear"/>
            <w:tcMar>
              <w:bottom w:w="0" w:type="dxa"/>
            </w:tcMar>
            <w:vAlign w:val="center"/>
          </w:tcPr>
          <w:p>
            <w:pPr>
              <w:pStyle w:val="TableContents"/>
              <w:bidi w:val="0"/>
              <w:spacing w:before="0" w:after="283"/>
              <w:jc w:val="left"/>
              <w:rPr/>
            </w:pPr>
            <w:r>
              <w:rPr/>
              <w:t>​</w:t>
            </w:r>
          </w:p>
        </w:tc>
        <w:tc>
          <w:tcPr>
            <w:tcW w:w="23" w:type="dxa"/>
            <w:tcBorders/>
            <w:shd w:fill="FFFFFF" w:val="clear"/>
            <w:tcMar>
              <w:bottom w:w="0" w:type="dxa"/>
            </w:tcMar>
            <w:vAlign w:val="center"/>
          </w:tcPr>
          <w:p>
            <w:pPr>
              <w:pStyle w:val="TableContents"/>
              <w:bidi w:val="0"/>
              <w:spacing w:before="0" w:after="283"/>
              <w:jc w:val="left"/>
              <w:rPr/>
            </w:pPr>
            <w:r>
              <w:rPr/>
              <w:t>​</w:t>
            </w:r>
          </w:p>
        </w:tc>
        <w:tc>
          <w:tcPr>
            <w:tcW w:w="1235" w:type="dxa"/>
            <w:tcBorders/>
            <w:shd w:fill="FFFFFF" w:val="clear"/>
            <w:tcMar>
              <w:bottom w:w="0" w:type="dxa"/>
            </w:tcMar>
            <w:vAlign w:val="center"/>
          </w:tcPr>
          <w:p>
            <w:pPr>
              <w:pStyle w:val="TableContents"/>
              <w:bidi w:val="0"/>
              <w:spacing w:before="0" w:after="283"/>
              <w:ind w:left="155" w:right="0" w:hanging="0"/>
              <w:jc w:val="left"/>
              <w:rPr>
                <w:rFonts w:ascii="Arial;Helvetica;sans-serif" w:hAnsi="Arial;Helvetica;sans-serif"/>
                <w:color w:val="000000"/>
                <w:sz w:val="16"/>
              </w:rPr>
            </w:pPr>
            <w:r>
              <w:rPr>
                <w:rFonts w:ascii="Arial;Helvetica;sans-serif" w:hAnsi="Arial;Helvetica;sans-serif"/>
                <w:color w:val="000000"/>
                <w:sz w:val="16"/>
              </w:rPr>
              <w:t>13,010,743</w:t>
            </w:r>
          </w:p>
        </w:tc>
        <w:tc>
          <w:tcPr>
            <w:tcW w:w="23" w:type="dxa"/>
            <w:tcBorders/>
            <w:shd w:fill="FFFFFF" w:val="clear"/>
            <w:tcMar>
              <w:bottom w:w="0" w:type="dxa"/>
            </w:tcMar>
            <w:vAlign w:val="center"/>
          </w:tcPr>
          <w:p>
            <w:pPr>
              <w:pStyle w:val="TableContents"/>
              <w:bidi w:val="0"/>
              <w:spacing w:before="0" w:after="283"/>
              <w:jc w:val="left"/>
              <w:rPr/>
            </w:pPr>
            <w:r>
              <w:rPr/>
              <w:t>​</w:t>
            </w:r>
          </w:p>
        </w:tc>
        <w:tc>
          <w:tcPr>
            <w:tcW w:w="23" w:type="dxa"/>
            <w:tcBorders/>
            <w:shd w:fill="FFFFFF" w:val="clear"/>
            <w:tcMar>
              <w:bottom w:w="0" w:type="dxa"/>
            </w:tcMar>
            <w:vAlign w:val="center"/>
          </w:tcPr>
          <w:p>
            <w:pPr>
              <w:pStyle w:val="TableContents"/>
              <w:bidi w:val="0"/>
              <w:spacing w:before="0" w:after="283"/>
              <w:jc w:val="left"/>
              <w:rPr/>
            </w:pPr>
            <w:r>
              <w:rPr/>
              <w:t>​</w:t>
            </w:r>
          </w:p>
        </w:tc>
        <w:tc>
          <w:tcPr>
            <w:tcW w:w="1235" w:type="dxa"/>
            <w:tcBorders/>
            <w:shd w:fill="FFFFFF" w:val="clear"/>
            <w:tcMar>
              <w:bottom w:w="0" w:type="dxa"/>
            </w:tcMar>
            <w:vAlign w:val="center"/>
          </w:tcPr>
          <w:p>
            <w:pPr>
              <w:pStyle w:val="TableContents"/>
              <w:bidi w:val="0"/>
              <w:spacing w:before="0" w:after="283"/>
              <w:ind w:left="155" w:right="0" w:hanging="0"/>
              <w:jc w:val="left"/>
              <w:rPr>
                <w:rFonts w:ascii="Arial;Helvetica;sans-serif" w:hAnsi="Arial;Helvetica;sans-serif"/>
                <w:color w:val="000000"/>
                <w:sz w:val="16"/>
              </w:rPr>
            </w:pPr>
            <w:r>
              <w:rPr>
                <w:rFonts w:ascii="Arial;Helvetica;sans-serif" w:hAnsi="Arial;Helvetica;sans-serif"/>
                <w:color w:val="000000"/>
                <w:sz w:val="16"/>
              </w:rPr>
              <w:t>5,274,544</w:t>
            </w:r>
          </w:p>
        </w:tc>
        <w:tc>
          <w:tcPr>
            <w:tcW w:w="23" w:type="dxa"/>
            <w:tcBorders/>
            <w:shd w:fill="FFFFFF" w:val="clear"/>
            <w:tcMar>
              <w:bottom w:w="0" w:type="dxa"/>
            </w:tcMar>
            <w:vAlign w:val="center"/>
          </w:tcPr>
          <w:p>
            <w:pPr>
              <w:pStyle w:val="TableContents"/>
              <w:bidi w:val="0"/>
              <w:spacing w:before="0" w:after="283"/>
              <w:jc w:val="left"/>
              <w:rPr/>
            </w:pPr>
            <w:r>
              <w:rPr/>
              <w:t>​</w:t>
            </w:r>
          </w:p>
        </w:tc>
        <w:tc>
          <w:tcPr>
            <w:tcW w:w="23" w:type="dxa"/>
            <w:tcBorders/>
            <w:shd w:fill="FFFFFF" w:val="clear"/>
            <w:tcMar>
              <w:bottom w:w="0" w:type="dxa"/>
            </w:tcMar>
            <w:vAlign w:val="center"/>
          </w:tcPr>
          <w:p>
            <w:pPr>
              <w:pStyle w:val="TableContents"/>
              <w:bidi w:val="0"/>
              <w:spacing w:before="0" w:after="283"/>
              <w:jc w:val="left"/>
              <w:rPr/>
            </w:pPr>
            <w:r>
              <w:rPr/>
              <w:t>​</w:t>
            </w:r>
          </w:p>
        </w:tc>
        <w:tc>
          <w:tcPr>
            <w:tcW w:w="1235" w:type="dxa"/>
            <w:tcBorders/>
            <w:shd w:fill="FFFFFF" w:val="clear"/>
            <w:tcMar>
              <w:bottom w:w="0" w:type="dxa"/>
            </w:tcMar>
            <w:vAlign w:val="center"/>
          </w:tcPr>
          <w:p>
            <w:pPr>
              <w:pStyle w:val="TableContents"/>
              <w:bidi w:val="0"/>
              <w:spacing w:before="0" w:after="283"/>
              <w:ind w:left="200" w:right="0" w:hanging="0"/>
              <w:jc w:val="left"/>
              <w:rPr>
                <w:rFonts w:ascii="Arial;Helvetica;sans-serif" w:hAnsi="Arial;Helvetica;sans-serif"/>
                <w:color w:val="000000"/>
                <w:sz w:val="16"/>
              </w:rPr>
            </w:pPr>
            <w:r>
              <w:rPr>
                <w:rFonts w:ascii="Arial;Helvetica;sans-serif" w:hAnsi="Arial;Helvetica;sans-serif"/>
                <w:color w:val="000000"/>
                <w:sz w:val="16"/>
              </w:rPr>
              <w:t>5,079,055</w:t>
            </w:r>
          </w:p>
        </w:tc>
        <w:tc>
          <w:tcPr>
            <w:tcW w:w="23" w:type="dxa"/>
            <w:tcBorders/>
            <w:shd w:fill="FFFFFF" w:val="clear"/>
            <w:tcMar>
              <w:bottom w:w="0" w:type="dxa"/>
            </w:tcMar>
            <w:vAlign w:val="center"/>
          </w:tcPr>
          <w:p>
            <w:pPr>
              <w:pStyle w:val="TableContents"/>
              <w:bidi w:val="0"/>
              <w:spacing w:before="0" w:after="283"/>
              <w:jc w:val="left"/>
              <w:rPr/>
            </w:pPr>
            <w:r>
              <w:rPr/>
              <w:t>​</w:t>
            </w:r>
          </w:p>
        </w:tc>
        <w:tc>
          <w:tcPr>
            <w:tcW w:w="23" w:type="dxa"/>
            <w:tcBorders/>
            <w:shd w:fill="FFFFFF" w:val="clear"/>
            <w:tcMar>
              <w:bottom w:w="0" w:type="dxa"/>
            </w:tcMar>
            <w:vAlign w:val="center"/>
          </w:tcPr>
          <w:p>
            <w:pPr>
              <w:pStyle w:val="TableContents"/>
              <w:bidi w:val="0"/>
              <w:spacing w:before="0" w:after="283"/>
              <w:jc w:val="left"/>
              <w:rPr/>
            </w:pPr>
            <w:r>
              <w:rPr/>
              <w:t>​</w:t>
            </w:r>
          </w:p>
        </w:tc>
        <w:tc>
          <w:tcPr>
            <w:tcW w:w="1310" w:type="dxa"/>
            <w:tcBorders/>
            <w:shd w:fill="FFFFFF" w:val="clear"/>
            <w:tcMar>
              <w:bottom w:w="0" w:type="dxa"/>
            </w:tcMar>
            <w:vAlign w:val="center"/>
          </w:tcPr>
          <w:p>
            <w:pPr>
              <w:pStyle w:val="TableContents"/>
              <w:bidi w:val="0"/>
              <w:spacing w:before="0" w:after="283"/>
              <w:ind w:left="200" w:right="0" w:hanging="0"/>
              <w:jc w:val="left"/>
              <w:rPr>
                <w:rFonts w:ascii="Arial;Helvetica;sans-serif" w:hAnsi="Arial;Helvetica;sans-serif"/>
                <w:color w:val="000000"/>
                <w:sz w:val="16"/>
              </w:rPr>
            </w:pPr>
            <w:r>
              <w:rPr>
                <w:rFonts w:ascii="Arial;Helvetica;sans-serif" w:hAnsi="Arial;Helvetica;sans-serif"/>
                <w:color w:val="000000"/>
                <w:sz w:val="16"/>
              </w:rPr>
              <w:t>2,547,482</w:t>
            </w:r>
          </w:p>
        </w:tc>
        <w:tc>
          <w:tcPr>
            <w:tcW w:w="23" w:type="dxa"/>
            <w:tcBorders/>
            <w:shd w:fill="FFFFFF" w:val="clear"/>
            <w:tcMar>
              <w:bottom w:w="0" w:type="dxa"/>
            </w:tcMar>
            <w:vAlign w:val="center"/>
          </w:tcPr>
          <w:p>
            <w:pPr>
              <w:pStyle w:val="TableContents"/>
              <w:bidi w:val="0"/>
              <w:spacing w:before="0" w:after="283"/>
              <w:jc w:val="left"/>
              <w:rPr/>
            </w:pPr>
            <w:r>
              <w:rPr/>
              <w:t>​</w:t>
            </w:r>
          </w:p>
        </w:tc>
        <w:tc>
          <w:tcPr>
            <w:tcW w:w="23" w:type="dxa"/>
            <w:tcBorders/>
            <w:shd w:fill="FFFFFF" w:val="clear"/>
            <w:tcMar>
              <w:bottom w:w="0" w:type="dxa"/>
            </w:tcMar>
            <w:vAlign w:val="center"/>
          </w:tcPr>
          <w:p>
            <w:pPr>
              <w:pStyle w:val="TableContents"/>
              <w:bidi w:val="0"/>
              <w:spacing w:before="0" w:after="283"/>
              <w:jc w:val="left"/>
              <w:rPr/>
            </w:pPr>
            <w:r>
              <w:rPr/>
              <w:t>​</w:t>
            </w:r>
          </w:p>
        </w:tc>
        <w:tc>
          <w:tcPr>
            <w:tcW w:w="1025" w:type="dxa"/>
            <w:tcBorders/>
            <w:shd w:fill="FFFFFF" w:val="clear"/>
            <w:tcMar>
              <w:bottom w:w="0" w:type="dxa"/>
            </w:tcMar>
            <w:vAlign w:val="center"/>
          </w:tcPr>
          <w:p>
            <w:pPr>
              <w:pStyle w:val="TableContents"/>
              <w:bidi w:val="0"/>
              <w:spacing w:before="0" w:after="283"/>
              <w:ind w:left="222" w:right="0" w:hanging="0"/>
              <w:jc w:val="left"/>
              <w:rPr>
                <w:rFonts w:ascii="Arial;Helvetica;sans-serif" w:hAnsi="Arial;Helvetica;sans-serif"/>
                <w:color w:val="000000"/>
                <w:sz w:val="16"/>
              </w:rPr>
            </w:pPr>
            <w:r>
              <w:rPr>
                <w:rFonts w:ascii="Arial;Helvetica;sans-serif" w:hAnsi="Arial;Helvetica;sans-serif"/>
                <w:color w:val="000000"/>
                <w:sz w:val="16"/>
              </w:rPr>
              <w:t>508.47</w:t>
            </w:r>
          </w:p>
        </w:tc>
        <w:tc>
          <w:tcPr>
            <w:tcW w:w="23" w:type="dxa"/>
            <w:tcBorders/>
            <w:shd w:fill="FFFFFF" w:val="clear"/>
            <w:tcMar>
              <w:bottom w:w="0" w:type="dxa"/>
            </w:tcMar>
            <w:vAlign w:val="center"/>
          </w:tcPr>
          <w:p>
            <w:pPr>
              <w:pStyle w:val="TableContents"/>
              <w:bidi w:val="0"/>
              <w:spacing w:before="0" w:after="283"/>
              <w:jc w:val="left"/>
              <w:rPr/>
            </w:pPr>
            <w:r>
              <w:rPr/>
              <w:t>​</w:t>
            </w:r>
          </w:p>
        </w:tc>
        <w:tc>
          <w:tcPr>
            <w:tcW w:w="23" w:type="dxa"/>
            <w:tcBorders/>
            <w:shd w:fill="FFFFFF" w:val="clear"/>
            <w:tcMar>
              <w:bottom w:w="0" w:type="dxa"/>
            </w:tcMar>
            <w:vAlign w:val="center"/>
          </w:tcPr>
          <w:p>
            <w:pPr>
              <w:pStyle w:val="TableContents"/>
              <w:bidi w:val="0"/>
              <w:spacing w:before="0" w:after="283"/>
              <w:jc w:val="left"/>
              <w:rPr/>
            </w:pPr>
            <w:r>
              <w:rPr/>
              <w:t>​</w:t>
            </w:r>
          </w:p>
        </w:tc>
        <w:tc>
          <w:tcPr>
            <w:tcW w:w="1025" w:type="dxa"/>
            <w:tcBorders/>
            <w:shd w:fill="FFFFFF" w:val="clear"/>
            <w:tcMar>
              <w:bottom w:w="0" w:type="dxa"/>
            </w:tcMar>
            <w:vAlign w:val="center"/>
          </w:tcPr>
          <w:p>
            <w:pPr>
              <w:pStyle w:val="TableContents"/>
              <w:bidi w:val="0"/>
              <w:spacing w:before="0" w:after="283"/>
              <w:ind w:left="222" w:right="0" w:hanging="0"/>
              <w:jc w:val="left"/>
              <w:rPr>
                <w:rFonts w:ascii="Arial;Helvetica;sans-serif" w:hAnsi="Arial;Helvetica;sans-serif"/>
                <w:color w:val="000000"/>
                <w:sz w:val="16"/>
              </w:rPr>
            </w:pPr>
            <w:r>
              <w:rPr>
                <w:rFonts w:ascii="Arial;Helvetica;sans-serif" w:hAnsi="Arial;Helvetica;sans-serif"/>
                <w:color w:val="000000"/>
                <w:sz w:val="16"/>
              </w:rPr>
              <w:t>127.96</w:t>
            </w:r>
          </w:p>
        </w:tc>
        <w:tc>
          <w:tcPr>
            <w:tcW w:w="23" w:type="dxa"/>
            <w:tcBorders/>
            <w:shd w:fill="FFFFFF" w:val="clear"/>
            <w:tcMar>
              <w:bottom w:w="0" w:type="dxa"/>
            </w:tcMar>
            <w:vAlign w:val="center"/>
          </w:tcPr>
          <w:p>
            <w:pPr>
              <w:pStyle w:val="TableContents"/>
              <w:bidi w:val="0"/>
              <w:spacing w:before="0" w:after="283"/>
              <w:jc w:val="left"/>
              <w:rPr/>
            </w:pPr>
            <w:r>
              <w:rPr/>
              <w:t>​</w:t>
            </w:r>
          </w:p>
        </w:tc>
        <w:tc>
          <w:tcPr>
            <w:tcW w:w="23" w:type="dxa"/>
            <w:tcBorders/>
            <w:shd w:fill="FFFFFF" w:val="clear"/>
            <w:tcMar>
              <w:bottom w:w="0" w:type="dxa"/>
            </w:tcMar>
            <w:vAlign w:val="center"/>
          </w:tcPr>
          <w:p>
            <w:pPr>
              <w:pStyle w:val="TableContents"/>
              <w:bidi w:val="0"/>
              <w:spacing w:before="0" w:after="283"/>
              <w:jc w:val="left"/>
              <w:rPr/>
            </w:pPr>
            <w:r>
              <w:rPr/>
              <w:t>​</w:t>
            </w:r>
          </w:p>
        </w:tc>
        <w:tc>
          <w:tcPr>
            <w:tcW w:w="965" w:type="dxa"/>
            <w:tcBorders/>
            <w:shd w:fill="FFFFFF" w:val="clear"/>
            <w:tcMar>
              <w:bottom w:w="0" w:type="dxa"/>
            </w:tcMar>
            <w:vAlign w:val="center"/>
          </w:tcPr>
          <w:p>
            <w:pPr>
              <w:pStyle w:val="TableContents"/>
              <w:bidi w:val="0"/>
              <w:spacing w:before="0" w:after="283"/>
              <w:jc w:val="right"/>
              <w:rPr>
                <w:rFonts w:ascii="Arial;Helvetica;sans-serif" w:hAnsi="Arial;Helvetica;sans-serif"/>
                <w:color w:val="000000"/>
                <w:sz w:val="16"/>
              </w:rPr>
            </w:pPr>
            <w:r>
              <w:rPr>
                <w:rFonts w:ascii="Arial;Helvetica;sans-serif" w:hAnsi="Arial;Helvetica;sans-serif"/>
                <w:color w:val="000000"/>
                <w:sz w:val="16"/>
              </w:rPr>
              <w:t>2.756 billion</w:t>
            </w:r>
          </w:p>
        </w:tc>
        <w:tc>
          <w:tcPr>
            <w:tcW w:w="23" w:type="dxa"/>
            <w:tcBorders/>
            <w:shd w:fill="FFFFFF" w:val="clear"/>
            <w:tcMar>
              <w:bottom w:w="0" w:type="dxa"/>
            </w:tcMar>
            <w:vAlign w:val="center"/>
          </w:tcPr>
          <w:p>
            <w:pPr>
              <w:pStyle w:val="TableContents"/>
              <w:bidi w:val="0"/>
              <w:spacing w:before="0" w:after="283"/>
              <w:jc w:val="left"/>
              <w:rPr/>
            </w:pPr>
            <w:r>
              <w:rPr/>
              <w:t>​</w:t>
            </w:r>
          </w:p>
        </w:tc>
        <w:tc>
          <w:tcPr>
            <w:tcW w:w="23" w:type="dxa"/>
            <w:tcBorders/>
            <w:shd w:fill="FFFFFF" w:val="clear"/>
            <w:tcMar>
              <w:bottom w:w="0" w:type="dxa"/>
            </w:tcMar>
            <w:vAlign w:val="center"/>
          </w:tcPr>
          <w:p>
            <w:pPr>
              <w:pStyle w:val="TableContents"/>
              <w:bidi w:val="0"/>
              <w:spacing w:before="0" w:after="283"/>
              <w:jc w:val="left"/>
              <w:rPr/>
            </w:pPr>
            <w:r>
              <w:rPr/>
              <w:t>​</w:t>
            </w:r>
          </w:p>
        </w:tc>
        <w:tc>
          <w:tcPr>
            <w:tcW w:w="905" w:type="dxa"/>
            <w:tcBorders/>
            <w:shd w:fill="FFFFFF" w:val="clear"/>
            <w:tcMar>
              <w:bottom w:w="0" w:type="dxa"/>
            </w:tcMar>
            <w:vAlign w:val="center"/>
          </w:tcPr>
          <w:p>
            <w:pPr>
              <w:pStyle w:val="TableContents"/>
              <w:bidi w:val="0"/>
              <w:spacing w:before="0" w:after="283"/>
              <w:jc w:val="right"/>
              <w:rPr>
                <w:rFonts w:ascii="Arial;Helvetica;sans-serif" w:hAnsi="Arial;Helvetica;sans-serif"/>
                <w:color w:val="000000"/>
                <w:sz w:val="16"/>
              </w:rPr>
            </w:pPr>
            <w:r>
              <w:rPr>
                <w:rFonts w:ascii="Arial;Helvetica;sans-serif" w:hAnsi="Arial;Helvetica;sans-serif"/>
                <w:color w:val="000000"/>
                <w:sz w:val="16"/>
              </w:rPr>
              <w:t xml:space="preserve">4.133 billion </w:t>
            </w:r>
          </w:p>
        </w:tc>
        <w:tc>
          <w:tcPr>
            <w:tcW w:w="38" w:type="dxa"/>
            <w:tcBorders/>
            <w:shd w:fill="FFFFFF" w:val="clear"/>
            <w:tcMar>
              <w:bottom w:w="0" w:type="dxa"/>
            </w:tcMar>
            <w:vAlign w:val="center"/>
          </w:tcPr>
          <w:p>
            <w:pPr>
              <w:pStyle w:val="TableContents"/>
              <w:bidi w:val="0"/>
              <w:spacing w:before="0" w:after="283"/>
              <w:jc w:val="left"/>
              <w:rPr/>
            </w:pPr>
            <w:r>
              <w:rPr/>
              <w:t>​</w:t>
            </w:r>
          </w:p>
        </w:tc>
      </w:tr>
      <w:tr>
        <w:trPr/>
        <w:tc>
          <w:tcPr>
            <w:tcW w:w="38" w:type="dxa"/>
            <w:tcBorders/>
            <w:shd w:fill="CCCCCC" w:val="clear"/>
            <w:tcMar>
              <w:bottom w:w="0" w:type="dxa"/>
            </w:tcMar>
            <w:vAlign w:val="center"/>
          </w:tcPr>
          <w:p>
            <w:pPr>
              <w:pStyle w:val="TableContents"/>
              <w:bidi w:val="0"/>
              <w:spacing w:before="0" w:after="283"/>
              <w:jc w:val="left"/>
              <w:rPr/>
            </w:pPr>
            <w:r>
              <w:rPr/>
              <w:t>​</w:t>
            </w:r>
          </w:p>
        </w:tc>
        <w:tc>
          <w:tcPr>
            <w:tcW w:w="530" w:type="dxa"/>
            <w:tcBorders/>
            <w:shd w:fill="CCCCCC" w:val="clear"/>
            <w:tcMar>
              <w:bottom w:w="0" w:type="dxa"/>
            </w:tcMar>
            <w:vAlign w:val="center"/>
          </w:tcPr>
          <w:p>
            <w:pPr>
              <w:pStyle w:val="TableContents"/>
              <w:bidi w:val="0"/>
              <w:spacing w:before="0" w:after="283"/>
              <w:ind w:left="30" w:right="0" w:hanging="0"/>
              <w:jc w:val="left"/>
              <w:rPr>
                <w:rFonts w:ascii="Arial;Helvetica;sans-serif" w:hAnsi="Arial;Helvetica;sans-serif"/>
                <w:color w:val="000000"/>
                <w:sz w:val="16"/>
              </w:rPr>
            </w:pPr>
            <w:r>
              <w:rPr>
                <w:rFonts w:ascii="Arial;Helvetica;sans-serif" w:hAnsi="Arial;Helvetica;sans-serif"/>
                <w:color w:val="000000"/>
                <w:sz w:val="16"/>
              </w:rPr>
              <w:t>2021</w:t>
            </w:r>
          </w:p>
        </w:tc>
        <w:tc>
          <w:tcPr>
            <w:tcW w:w="23" w:type="dxa"/>
            <w:tcBorders/>
            <w:shd w:fill="CCCCCC" w:val="clear"/>
            <w:tcMar>
              <w:bottom w:w="0" w:type="dxa"/>
            </w:tcMar>
            <w:vAlign w:val="center"/>
          </w:tcPr>
          <w:p>
            <w:pPr>
              <w:pStyle w:val="TableContents"/>
              <w:bidi w:val="0"/>
              <w:spacing w:before="0" w:after="283"/>
              <w:jc w:val="left"/>
              <w:rPr/>
            </w:pPr>
            <w:r>
              <w:rPr/>
              <w:t>​</w:t>
            </w:r>
          </w:p>
        </w:tc>
        <w:tc>
          <w:tcPr>
            <w:tcW w:w="23" w:type="dxa"/>
            <w:tcBorders/>
            <w:shd w:fill="CCCCCC" w:val="clear"/>
            <w:tcMar>
              <w:bottom w:w="0" w:type="dxa"/>
            </w:tcMar>
            <w:vAlign w:val="center"/>
          </w:tcPr>
          <w:p>
            <w:pPr>
              <w:pStyle w:val="TableContents"/>
              <w:bidi w:val="0"/>
              <w:spacing w:before="0" w:after="283"/>
              <w:jc w:val="left"/>
              <w:rPr/>
            </w:pPr>
            <w:r>
              <w:rPr/>
              <w:t>​</w:t>
            </w:r>
          </w:p>
        </w:tc>
        <w:tc>
          <w:tcPr>
            <w:tcW w:w="1235" w:type="dxa"/>
            <w:tcBorders/>
            <w:shd w:fill="CCCCCC" w:val="clear"/>
            <w:tcMar>
              <w:bottom w:w="0" w:type="dxa"/>
            </w:tcMar>
            <w:vAlign w:val="center"/>
          </w:tcPr>
          <w:p>
            <w:pPr>
              <w:pStyle w:val="TableContents"/>
              <w:bidi w:val="0"/>
              <w:spacing w:before="0" w:after="283"/>
              <w:ind w:left="155" w:right="0" w:hanging="0"/>
              <w:jc w:val="left"/>
              <w:rPr>
                <w:rFonts w:ascii="Arial;Helvetica;sans-serif" w:hAnsi="Arial;Helvetica;sans-serif"/>
                <w:color w:val="000000"/>
                <w:sz w:val="16"/>
              </w:rPr>
            </w:pPr>
            <w:r>
              <w:rPr>
                <w:rFonts w:ascii="Arial;Helvetica;sans-serif" w:hAnsi="Arial;Helvetica;sans-serif"/>
                <w:color w:val="000000"/>
                <w:sz w:val="16"/>
              </w:rPr>
              <w:t>8,594,555</w:t>
            </w:r>
          </w:p>
        </w:tc>
        <w:tc>
          <w:tcPr>
            <w:tcW w:w="23" w:type="dxa"/>
            <w:tcBorders/>
            <w:shd w:fill="CCCCCC" w:val="clear"/>
            <w:tcMar>
              <w:bottom w:w="0" w:type="dxa"/>
            </w:tcMar>
            <w:vAlign w:val="center"/>
          </w:tcPr>
          <w:p>
            <w:pPr>
              <w:pStyle w:val="TableContents"/>
              <w:bidi w:val="0"/>
              <w:spacing w:before="0" w:after="283"/>
              <w:jc w:val="left"/>
              <w:rPr/>
            </w:pPr>
            <w:r>
              <w:rPr/>
              <w:t>​</w:t>
            </w:r>
          </w:p>
        </w:tc>
        <w:tc>
          <w:tcPr>
            <w:tcW w:w="23" w:type="dxa"/>
            <w:tcBorders/>
            <w:shd w:fill="CCCCCC" w:val="clear"/>
            <w:tcMar>
              <w:bottom w:w="0" w:type="dxa"/>
            </w:tcMar>
            <w:vAlign w:val="center"/>
          </w:tcPr>
          <w:p>
            <w:pPr>
              <w:pStyle w:val="TableContents"/>
              <w:bidi w:val="0"/>
              <w:spacing w:before="0" w:after="283"/>
              <w:jc w:val="left"/>
              <w:rPr/>
            </w:pPr>
            <w:r>
              <w:rPr/>
              <w:t>​</w:t>
            </w:r>
          </w:p>
        </w:tc>
        <w:tc>
          <w:tcPr>
            <w:tcW w:w="1235" w:type="dxa"/>
            <w:tcBorders/>
            <w:shd w:fill="CCCCCC" w:val="clear"/>
            <w:tcMar>
              <w:bottom w:w="0" w:type="dxa"/>
            </w:tcMar>
            <w:vAlign w:val="center"/>
          </w:tcPr>
          <w:p>
            <w:pPr>
              <w:pStyle w:val="TableContents"/>
              <w:bidi w:val="0"/>
              <w:spacing w:before="0" w:after="283"/>
              <w:ind w:left="155" w:right="0" w:hanging="0"/>
              <w:jc w:val="left"/>
              <w:rPr>
                <w:rFonts w:ascii="Arial;Helvetica;sans-serif" w:hAnsi="Arial;Helvetica;sans-serif"/>
                <w:color w:val="000000"/>
                <w:sz w:val="16"/>
              </w:rPr>
            </w:pPr>
            <w:r>
              <w:rPr>
                <w:rFonts w:ascii="Arial;Helvetica;sans-serif" w:hAnsi="Arial;Helvetica;sans-serif"/>
                <w:color w:val="000000"/>
                <w:sz w:val="16"/>
              </w:rPr>
              <w:t>64,815,057</w:t>
            </w:r>
          </w:p>
        </w:tc>
        <w:tc>
          <w:tcPr>
            <w:tcW w:w="23" w:type="dxa"/>
            <w:tcBorders/>
            <w:shd w:fill="CCCCCC" w:val="clear"/>
            <w:tcMar>
              <w:bottom w:w="0" w:type="dxa"/>
            </w:tcMar>
            <w:vAlign w:val="center"/>
          </w:tcPr>
          <w:p>
            <w:pPr>
              <w:pStyle w:val="TableContents"/>
              <w:bidi w:val="0"/>
              <w:spacing w:before="0" w:after="283"/>
              <w:jc w:val="left"/>
              <w:rPr/>
            </w:pPr>
            <w:r>
              <w:rPr/>
              <w:t>​</w:t>
            </w:r>
          </w:p>
        </w:tc>
        <w:tc>
          <w:tcPr>
            <w:tcW w:w="23" w:type="dxa"/>
            <w:tcBorders/>
            <w:shd w:fill="CCCCCC" w:val="clear"/>
            <w:tcMar>
              <w:bottom w:w="0" w:type="dxa"/>
            </w:tcMar>
            <w:vAlign w:val="center"/>
          </w:tcPr>
          <w:p>
            <w:pPr>
              <w:pStyle w:val="TableContents"/>
              <w:bidi w:val="0"/>
              <w:spacing w:before="0" w:after="283"/>
              <w:jc w:val="left"/>
              <w:rPr/>
            </w:pPr>
            <w:r>
              <w:rPr/>
              <w:t>​</w:t>
            </w:r>
          </w:p>
        </w:tc>
        <w:tc>
          <w:tcPr>
            <w:tcW w:w="1235" w:type="dxa"/>
            <w:tcBorders/>
            <w:shd w:fill="CCCCCC" w:val="clear"/>
            <w:tcMar>
              <w:bottom w:w="0" w:type="dxa"/>
            </w:tcMar>
            <w:vAlign w:val="center"/>
          </w:tcPr>
          <w:p>
            <w:pPr>
              <w:pStyle w:val="TableContents"/>
              <w:bidi w:val="0"/>
              <w:spacing w:before="0" w:after="283"/>
              <w:ind w:left="200" w:right="0" w:hanging="0"/>
              <w:jc w:val="left"/>
              <w:rPr>
                <w:rFonts w:ascii="Arial;Helvetica;sans-serif" w:hAnsi="Arial;Helvetica;sans-serif"/>
                <w:color w:val="000000"/>
                <w:sz w:val="16"/>
              </w:rPr>
            </w:pPr>
            <w:r>
              <w:rPr>
                <w:rFonts w:ascii="Arial;Helvetica;sans-serif" w:hAnsi="Arial;Helvetica;sans-serif"/>
                <w:color w:val="000000"/>
                <w:sz w:val="16"/>
              </w:rPr>
              <w:t>3,344,194</w:t>
            </w:r>
          </w:p>
        </w:tc>
        <w:tc>
          <w:tcPr>
            <w:tcW w:w="23" w:type="dxa"/>
            <w:tcBorders/>
            <w:shd w:fill="CCCCCC" w:val="clear"/>
            <w:tcMar>
              <w:bottom w:w="0" w:type="dxa"/>
            </w:tcMar>
            <w:vAlign w:val="center"/>
          </w:tcPr>
          <w:p>
            <w:pPr>
              <w:pStyle w:val="TableContents"/>
              <w:bidi w:val="0"/>
              <w:spacing w:before="0" w:after="283"/>
              <w:jc w:val="left"/>
              <w:rPr/>
            </w:pPr>
            <w:r>
              <w:rPr/>
              <w:t>​</w:t>
            </w:r>
          </w:p>
        </w:tc>
        <w:tc>
          <w:tcPr>
            <w:tcW w:w="23" w:type="dxa"/>
            <w:tcBorders/>
            <w:shd w:fill="CCCCCC" w:val="clear"/>
            <w:tcMar>
              <w:bottom w:w="0" w:type="dxa"/>
            </w:tcMar>
            <w:vAlign w:val="center"/>
          </w:tcPr>
          <w:p>
            <w:pPr>
              <w:pStyle w:val="TableContents"/>
              <w:bidi w:val="0"/>
              <w:spacing w:before="0" w:after="283"/>
              <w:jc w:val="left"/>
              <w:rPr/>
            </w:pPr>
            <w:r>
              <w:rPr/>
              <w:t>​</w:t>
            </w:r>
          </w:p>
        </w:tc>
        <w:tc>
          <w:tcPr>
            <w:tcW w:w="1310" w:type="dxa"/>
            <w:tcBorders/>
            <w:shd w:fill="CCCCCC" w:val="clear"/>
            <w:tcMar>
              <w:bottom w:w="0" w:type="dxa"/>
            </w:tcMar>
            <w:vAlign w:val="center"/>
          </w:tcPr>
          <w:p>
            <w:pPr>
              <w:pStyle w:val="TableContents"/>
              <w:bidi w:val="0"/>
              <w:spacing w:before="0" w:after="283"/>
              <w:ind w:left="200" w:right="0" w:hanging="0"/>
              <w:jc w:val="left"/>
              <w:rPr>
                <w:rFonts w:ascii="Arial;Helvetica;sans-serif" w:hAnsi="Arial;Helvetica;sans-serif"/>
                <w:color w:val="000000"/>
                <w:sz w:val="16"/>
              </w:rPr>
            </w:pPr>
            <w:r>
              <w:rPr>
                <w:rFonts w:ascii="Arial;Helvetica;sans-serif" w:hAnsi="Arial;Helvetica;sans-serif"/>
                <w:color w:val="000000"/>
                <w:sz w:val="16"/>
              </w:rPr>
              <w:t>21,392,900</w:t>
            </w:r>
          </w:p>
        </w:tc>
        <w:tc>
          <w:tcPr>
            <w:tcW w:w="23" w:type="dxa"/>
            <w:tcBorders/>
            <w:shd w:fill="CCCCCC" w:val="clear"/>
            <w:tcMar>
              <w:bottom w:w="0" w:type="dxa"/>
            </w:tcMar>
            <w:vAlign w:val="center"/>
          </w:tcPr>
          <w:p>
            <w:pPr>
              <w:pStyle w:val="TableContents"/>
              <w:bidi w:val="0"/>
              <w:spacing w:before="0" w:after="283"/>
              <w:jc w:val="left"/>
              <w:rPr/>
            </w:pPr>
            <w:r>
              <w:rPr/>
              <w:t>​</w:t>
            </w:r>
          </w:p>
        </w:tc>
        <w:tc>
          <w:tcPr>
            <w:tcW w:w="23" w:type="dxa"/>
            <w:tcBorders/>
            <w:shd w:fill="CCCCCC" w:val="clear"/>
            <w:tcMar>
              <w:bottom w:w="0" w:type="dxa"/>
            </w:tcMar>
            <w:vAlign w:val="center"/>
          </w:tcPr>
          <w:p>
            <w:pPr>
              <w:pStyle w:val="TableContents"/>
              <w:bidi w:val="0"/>
              <w:spacing w:before="0" w:after="283"/>
              <w:jc w:val="left"/>
              <w:rPr/>
            </w:pPr>
            <w:r>
              <w:rPr/>
              <w:t>​</w:t>
            </w:r>
          </w:p>
        </w:tc>
        <w:tc>
          <w:tcPr>
            <w:tcW w:w="1025" w:type="dxa"/>
            <w:tcBorders/>
            <w:shd w:fill="CCCCCC" w:val="clear"/>
            <w:tcMar>
              <w:bottom w:w="0" w:type="dxa"/>
            </w:tcMar>
            <w:vAlign w:val="center"/>
          </w:tcPr>
          <w:p>
            <w:pPr>
              <w:pStyle w:val="TableContents"/>
              <w:bidi w:val="0"/>
              <w:spacing w:before="0" w:after="283"/>
              <w:ind w:left="222" w:right="0" w:hanging="0"/>
              <w:jc w:val="left"/>
              <w:rPr>
                <w:rFonts w:ascii="Arial;Helvetica;sans-serif" w:hAnsi="Arial;Helvetica;sans-serif"/>
                <w:color w:val="000000"/>
                <w:sz w:val="16"/>
              </w:rPr>
            </w:pPr>
            <w:r>
              <w:rPr>
                <w:rFonts w:ascii="Arial;Helvetica;sans-serif" w:hAnsi="Arial;Helvetica;sans-serif"/>
                <w:color w:val="000000"/>
                <w:sz w:val="16"/>
              </w:rPr>
              <w:t>643.21</w:t>
            </w:r>
          </w:p>
        </w:tc>
        <w:tc>
          <w:tcPr>
            <w:tcW w:w="23" w:type="dxa"/>
            <w:tcBorders/>
            <w:shd w:fill="CCCCCC" w:val="clear"/>
            <w:tcMar>
              <w:bottom w:w="0" w:type="dxa"/>
            </w:tcMar>
            <w:vAlign w:val="center"/>
          </w:tcPr>
          <w:p>
            <w:pPr>
              <w:pStyle w:val="TableContents"/>
              <w:bidi w:val="0"/>
              <w:spacing w:before="0" w:after="283"/>
              <w:jc w:val="left"/>
              <w:rPr/>
            </w:pPr>
            <w:r>
              <w:rPr/>
              <w:t>​</w:t>
            </w:r>
          </w:p>
        </w:tc>
        <w:tc>
          <w:tcPr>
            <w:tcW w:w="23" w:type="dxa"/>
            <w:tcBorders/>
            <w:shd w:fill="CCCCCC" w:val="clear"/>
            <w:tcMar>
              <w:bottom w:w="0" w:type="dxa"/>
            </w:tcMar>
            <w:vAlign w:val="center"/>
          </w:tcPr>
          <w:p>
            <w:pPr>
              <w:pStyle w:val="TableContents"/>
              <w:bidi w:val="0"/>
              <w:spacing w:before="0" w:after="283"/>
              <w:jc w:val="left"/>
              <w:rPr/>
            </w:pPr>
            <w:r>
              <w:rPr/>
              <w:t>​</w:t>
            </w:r>
          </w:p>
        </w:tc>
        <w:tc>
          <w:tcPr>
            <w:tcW w:w="1025" w:type="dxa"/>
            <w:tcBorders/>
            <w:shd w:fill="CCCCCC" w:val="clear"/>
            <w:tcMar>
              <w:bottom w:w="0" w:type="dxa"/>
            </w:tcMar>
            <w:vAlign w:val="center"/>
          </w:tcPr>
          <w:p>
            <w:pPr>
              <w:pStyle w:val="TableContents"/>
              <w:bidi w:val="0"/>
              <w:spacing w:before="0" w:after="283"/>
              <w:ind w:left="222" w:right="0" w:hanging="0"/>
              <w:jc w:val="left"/>
              <w:rPr>
                <w:rFonts w:ascii="Arial;Helvetica;sans-serif" w:hAnsi="Arial;Helvetica;sans-serif"/>
                <w:color w:val="000000"/>
                <w:sz w:val="16"/>
              </w:rPr>
            </w:pPr>
            <w:r>
              <w:rPr>
                <w:rFonts w:ascii="Arial;Helvetica;sans-serif" w:hAnsi="Arial;Helvetica;sans-serif"/>
                <w:color w:val="000000"/>
                <w:sz w:val="16"/>
              </w:rPr>
              <w:t>155.22</w:t>
            </w:r>
          </w:p>
        </w:tc>
        <w:tc>
          <w:tcPr>
            <w:tcW w:w="23" w:type="dxa"/>
            <w:tcBorders/>
            <w:shd w:fill="CCCCCC" w:val="clear"/>
            <w:tcMar>
              <w:bottom w:w="0" w:type="dxa"/>
            </w:tcMar>
            <w:vAlign w:val="center"/>
          </w:tcPr>
          <w:p>
            <w:pPr>
              <w:pStyle w:val="TableContents"/>
              <w:bidi w:val="0"/>
              <w:spacing w:before="0" w:after="283"/>
              <w:jc w:val="left"/>
              <w:rPr/>
            </w:pPr>
            <w:r>
              <w:rPr/>
              <w:t>​</w:t>
            </w:r>
          </w:p>
        </w:tc>
        <w:tc>
          <w:tcPr>
            <w:tcW w:w="23" w:type="dxa"/>
            <w:tcBorders/>
            <w:shd w:fill="CCCCCC" w:val="clear"/>
            <w:tcMar>
              <w:bottom w:w="0" w:type="dxa"/>
            </w:tcMar>
            <w:vAlign w:val="center"/>
          </w:tcPr>
          <w:p>
            <w:pPr>
              <w:pStyle w:val="TableContents"/>
              <w:bidi w:val="0"/>
              <w:spacing w:before="0" w:after="283"/>
              <w:jc w:val="left"/>
              <w:rPr/>
            </w:pPr>
            <w:r>
              <w:rPr/>
              <w:t>​</w:t>
            </w:r>
          </w:p>
        </w:tc>
        <w:tc>
          <w:tcPr>
            <w:tcW w:w="965" w:type="dxa"/>
            <w:tcBorders/>
            <w:shd w:fill="CCCCCC" w:val="clear"/>
            <w:tcMar>
              <w:bottom w:w="0" w:type="dxa"/>
            </w:tcMar>
            <w:vAlign w:val="center"/>
          </w:tcPr>
          <w:p>
            <w:pPr>
              <w:pStyle w:val="TableContents"/>
              <w:bidi w:val="0"/>
              <w:spacing w:before="0" w:after="283"/>
              <w:jc w:val="right"/>
              <w:rPr>
                <w:rFonts w:ascii="Arial;Helvetica;sans-serif" w:hAnsi="Arial;Helvetica;sans-serif"/>
                <w:color w:val="000000"/>
                <w:sz w:val="16"/>
              </w:rPr>
            </w:pPr>
            <w:r>
              <w:rPr>
                <w:rFonts w:ascii="Arial;Helvetica;sans-serif" w:hAnsi="Arial;Helvetica;sans-serif"/>
                <w:color w:val="000000"/>
                <w:sz w:val="16"/>
              </w:rPr>
              <w:t>1.283 billion</w:t>
            </w:r>
          </w:p>
        </w:tc>
        <w:tc>
          <w:tcPr>
            <w:tcW w:w="23" w:type="dxa"/>
            <w:tcBorders/>
            <w:shd w:fill="CCCCCC" w:val="clear"/>
            <w:tcMar>
              <w:bottom w:w="0" w:type="dxa"/>
            </w:tcMar>
            <w:vAlign w:val="center"/>
          </w:tcPr>
          <w:p>
            <w:pPr>
              <w:pStyle w:val="TableContents"/>
              <w:bidi w:val="0"/>
              <w:spacing w:before="0" w:after="283"/>
              <w:jc w:val="left"/>
              <w:rPr/>
            </w:pPr>
            <w:r>
              <w:rPr/>
              <w:t>​</w:t>
            </w:r>
          </w:p>
        </w:tc>
        <w:tc>
          <w:tcPr>
            <w:tcW w:w="23" w:type="dxa"/>
            <w:tcBorders/>
            <w:shd w:fill="CCCCCC" w:val="clear"/>
            <w:tcMar>
              <w:bottom w:w="0" w:type="dxa"/>
            </w:tcMar>
            <w:vAlign w:val="center"/>
          </w:tcPr>
          <w:p>
            <w:pPr>
              <w:pStyle w:val="TableContents"/>
              <w:bidi w:val="0"/>
              <w:spacing w:before="0" w:after="283"/>
              <w:jc w:val="left"/>
              <w:rPr/>
            </w:pPr>
            <w:r>
              <w:rPr/>
              <w:t>​</w:t>
            </w:r>
          </w:p>
        </w:tc>
        <w:tc>
          <w:tcPr>
            <w:tcW w:w="905" w:type="dxa"/>
            <w:tcBorders/>
            <w:shd w:fill="CCCCCC" w:val="clear"/>
            <w:tcMar>
              <w:bottom w:w="0" w:type="dxa"/>
            </w:tcMar>
            <w:vAlign w:val="center"/>
          </w:tcPr>
          <w:p>
            <w:pPr>
              <w:pStyle w:val="TableContents"/>
              <w:bidi w:val="0"/>
              <w:spacing w:before="0" w:after="283"/>
              <w:jc w:val="right"/>
              <w:rPr>
                <w:rFonts w:ascii="Arial;Helvetica;sans-serif" w:hAnsi="Arial;Helvetica;sans-serif"/>
                <w:color w:val="000000"/>
                <w:sz w:val="16"/>
              </w:rPr>
            </w:pPr>
            <w:r>
              <w:rPr>
                <w:rFonts w:ascii="Arial;Helvetica;sans-serif" w:hAnsi="Arial;Helvetica;sans-serif"/>
                <w:color w:val="000000"/>
                <w:sz w:val="16"/>
              </w:rPr>
              <w:t xml:space="preserve">2.411 billion </w:t>
            </w:r>
          </w:p>
        </w:tc>
        <w:tc>
          <w:tcPr>
            <w:tcW w:w="38" w:type="dxa"/>
            <w:tcBorders/>
            <w:shd w:fill="CCCCCC" w:val="clear"/>
            <w:tcMar>
              <w:bottom w:w="0" w:type="dxa"/>
            </w:tcMar>
            <w:vAlign w:val="center"/>
          </w:tcPr>
          <w:p>
            <w:pPr>
              <w:pStyle w:val="TableContents"/>
              <w:bidi w:val="0"/>
              <w:spacing w:before="0" w:after="283"/>
              <w:jc w:val="left"/>
              <w:rPr/>
            </w:pPr>
            <w:r>
              <w:rPr/>
              <w:t>​</w:t>
            </w:r>
          </w:p>
        </w:tc>
      </w:tr>
      <w:tr>
        <w:trPr/>
        <w:tc>
          <w:tcPr>
            <w:tcW w:w="38" w:type="dxa"/>
            <w:tcBorders/>
            <w:shd w:fill="FFFFFF" w:val="clear"/>
            <w:tcMar>
              <w:bottom w:w="0" w:type="dxa"/>
            </w:tcMar>
            <w:vAlign w:val="center"/>
          </w:tcPr>
          <w:p>
            <w:pPr>
              <w:pStyle w:val="TableContents"/>
              <w:bidi w:val="0"/>
              <w:spacing w:before="0" w:after="283"/>
              <w:jc w:val="left"/>
              <w:rPr/>
            </w:pPr>
            <w:r>
              <w:rPr/>
              <w:t>​</w:t>
            </w:r>
          </w:p>
        </w:tc>
        <w:tc>
          <w:tcPr>
            <w:tcW w:w="530" w:type="dxa"/>
            <w:tcBorders/>
            <w:shd w:fill="FFFFFF" w:val="clear"/>
            <w:tcMar>
              <w:bottom w:w="0" w:type="dxa"/>
            </w:tcMar>
            <w:vAlign w:val="center"/>
          </w:tcPr>
          <w:p>
            <w:pPr>
              <w:pStyle w:val="TableContents"/>
              <w:bidi w:val="0"/>
              <w:spacing w:before="0" w:after="283"/>
              <w:ind w:left="30" w:right="0" w:hanging="0"/>
              <w:jc w:val="left"/>
              <w:rPr>
                <w:rFonts w:ascii="Arial;Helvetica;sans-serif" w:hAnsi="Arial;Helvetica;sans-serif"/>
                <w:color w:val="000000"/>
                <w:sz w:val="16"/>
              </w:rPr>
            </w:pPr>
            <w:r>
              <w:rPr>
                <w:rFonts w:ascii="Arial;Helvetica;sans-serif" w:hAnsi="Arial;Helvetica;sans-serif"/>
                <w:color w:val="000000"/>
                <w:sz w:val="16"/>
              </w:rPr>
              <w:t>2020</w:t>
            </w:r>
          </w:p>
        </w:tc>
        <w:tc>
          <w:tcPr>
            <w:tcW w:w="23" w:type="dxa"/>
            <w:tcBorders/>
            <w:shd w:fill="FFFFFF" w:val="clear"/>
            <w:tcMar>
              <w:bottom w:w="0" w:type="dxa"/>
            </w:tcMar>
            <w:vAlign w:val="center"/>
          </w:tcPr>
          <w:p>
            <w:pPr>
              <w:pStyle w:val="TableContents"/>
              <w:bidi w:val="0"/>
              <w:spacing w:before="0" w:after="283"/>
              <w:jc w:val="left"/>
              <w:rPr/>
            </w:pPr>
            <w:r>
              <w:rPr/>
              <w:t>​</w:t>
            </w:r>
          </w:p>
        </w:tc>
        <w:tc>
          <w:tcPr>
            <w:tcW w:w="23" w:type="dxa"/>
            <w:tcBorders/>
            <w:shd w:fill="FFFFFF" w:val="clear"/>
            <w:tcMar>
              <w:bottom w:w="0" w:type="dxa"/>
            </w:tcMar>
            <w:vAlign w:val="center"/>
          </w:tcPr>
          <w:p>
            <w:pPr>
              <w:pStyle w:val="TableContents"/>
              <w:bidi w:val="0"/>
              <w:spacing w:before="0" w:after="283"/>
              <w:jc w:val="left"/>
              <w:rPr/>
            </w:pPr>
            <w:r>
              <w:rPr/>
              <w:t>​</w:t>
            </w:r>
          </w:p>
        </w:tc>
        <w:tc>
          <w:tcPr>
            <w:tcW w:w="1235" w:type="dxa"/>
            <w:tcBorders/>
            <w:shd w:fill="FFFFFF" w:val="clear"/>
            <w:tcMar>
              <w:bottom w:w="0" w:type="dxa"/>
            </w:tcMar>
            <w:vAlign w:val="center"/>
          </w:tcPr>
          <w:p>
            <w:pPr>
              <w:pStyle w:val="TableContents"/>
              <w:bidi w:val="0"/>
              <w:spacing w:before="0" w:after="283"/>
              <w:ind w:left="155" w:right="0" w:hanging="0"/>
              <w:jc w:val="left"/>
              <w:rPr>
                <w:rFonts w:ascii="Arial;Helvetica;sans-serif" w:hAnsi="Arial;Helvetica;sans-serif"/>
                <w:color w:val="000000"/>
                <w:sz w:val="16"/>
              </w:rPr>
            </w:pPr>
            <w:r>
              <w:rPr>
                <w:rFonts w:ascii="Arial;Helvetica;sans-serif" w:hAnsi="Arial;Helvetica;sans-serif"/>
                <w:color w:val="000000"/>
                <w:sz w:val="16"/>
              </w:rPr>
              <w:t>4,915,152</w:t>
            </w:r>
          </w:p>
        </w:tc>
        <w:tc>
          <w:tcPr>
            <w:tcW w:w="23" w:type="dxa"/>
            <w:tcBorders/>
            <w:shd w:fill="FFFFFF" w:val="clear"/>
            <w:tcMar>
              <w:bottom w:w="0" w:type="dxa"/>
            </w:tcMar>
            <w:vAlign w:val="center"/>
          </w:tcPr>
          <w:p>
            <w:pPr>
              <w:pStyle w:val="TableContents"/>
              <w:bidi w:val="0"/>
              <w:spacing w:before="0" w:after="283"/>
              <w:jc w:val="left"/>
              <w:rPr/>
            </w:pPr>
            <w:r>
              <w:rPr/>
              <w:t>​</w:t>
            </w:r>
          </w:p>
        </w:tc>
        <w:tc>
          <w:tcPr>
            <w:tcW w:w="23" w:type="dxa"/>
            <w:tcBorders/>
            <w:shd w:fill="FFFFFF" w:val="clear"/>
            <w:tcMar>
              <w:bottom w:w="0" w:type="dxa"/>
            </w:tcMar>
            <w:vAlign w:val="center"/>
          </w:tcPr>
          <w:p>
            <w:pPr>
              <w:pStyle w:val="TableContents"/>
              <w:bidi w:val="0"/>
              <w:spacing w:before="0" w:after="283"/>
              <w:jc w:val="left"/>
              <w:rPr/>
            </w:pPr>
            <w:r>
              <w:rPr/>
              <w:t>​</w:t>
            </w:r>
          </w:p>
        </w:tc>
        <w:tc>
          <w:tcPr>
            <w:tcW w:w="1235" w:type="dxa"/>
            <w:tcBorders/>
            <w:shd w:fill="FFFFFF" w:val="clear"/>
            <w:tcMar>
              <w:bottom w:w="0" w:type="dxa"/>
            </w:tcMar>
            <w:vAlign w:val="center"/>
          </w:tcPr>
          <w:p>
            <w:pPr>
              <w:pStyle w:val="TableContents"/>
              <w:bidi w:val="0"/>
              <w:spacing w:before="0" w:after="283"/>
              <w:ind w:left="155" w:right="0" w:hanging="0"/>
              <w:jc w:val="left"/>
              <w:rPr>
                <w:rFonts w:ascii="Arial;Helvetica;sans-serif" w:hAnsi="Arial;Helvetica;sans-serif"/>
                <w:color w:val="000000"/>
                <w:sz w:val="16"/>
              </w:rPr>
            </w:pPr>
            <w:r>
              <w:rPr>
                <w:rFonts w:ascii="Arial;Helvetica;sans-serif" w:hAnsi="Arial;Helvetica;sans-serif"/>
                <w:color w:val="000000"/>
                <w:sz w:val="16"/>
              </w:rPr>
              <w:t>4,087,859</w:t>
            </w:r>
          </w:p>
        </w:tc>
        <w:tc>
          <w:tcPr>
            <w:tcW w:w="23" w:type="dxa"/>
            <w:tcBorders/>
            <w:shd w:fill="FFFFFF" w:val="clear"/>
            <w:tcMar>
              <w:bottom w:w="0" w:type="dxa"/>
            </w:tcMar>
            <w:vAlign w:val="center"/>
          </w:tcPr>
          <w:p>
            <w:pPr>
              <w:pStyle w:val="TableContents"/>
              <w:bidi w:val="0"/>
              <w:spacing w:before="0" w:after="283"/>
              <w:jc w:val="left"/>
              <w:rPr/>
            </w:pPr>
            <w:r>
              <w:rPr/>
              <w:t>​</w:t>
            </w:r>
          </w:p>
        </w:tc>
        <w:tc>
          <w:tcPr>
            <w:tcW w:w="23" w:type="dxa"/>
            <w:tcBorders/>
            <w:shd w:fill="FFFFFF" w:val="clear"/>
            <w:tcMar>
              <w:bottom w:w="0" w:type="dxa"/>
            </w:tcMar>
            <w:vAlign w:val="center"/>
          </w:tcPr>
          <w:p>
            <w:pPr>
              <w:pStyle w:val="TableContents"/>
              <w:bidi w:val="0"/>
              <w:spacing w:before="0" w:after="283"/>
              <w:jc w:val="left"/>
              <w:rPr/>
            </w:pPr>
            <w:r>
              <w:rPr/>
              <w:t>​</w:t>
            </w:r>
          </w:p>
        </w:tc>
        <w:tc>
          <w:tcPr>
            <w:tcW w:w="1235" w:type="dxa"/>
            <w:tcBorders/>
            <w:shd w:fill="FFFFFF" w:val="clear"/>
            <w:tcMar>
              <w:bottom w:w="0" w:type="dxa"/>
            </w:tcMar>
            <w:vAlign w:val="center"/>
          </w:tcPr>
          <w:p>
            <w:pPr>
              <w:pStyle w:val="TableContents"/>
              <w:bidi w:val="0"/>
              <w:spacing w:before="0" w:after="283"/>
              <w:ind w:left="200" w:right="0" w:hanging="0"/>
              <w:jc w:val="left"/>
              <w:rPr>
                <w:rFonts w:ascii="Arial;Helvetica;sans-serif" w:hAnsi="Arial;Helvetica;sans-serif"/>
                <w:color w:val="000000"/>
                <w:sz w:val="16"/>
              </w:rPr>
            </w:pPr>
            <w:r>
              <w:rPr>
                <w:rFonts w:ascii="Arial;Helvetica;sans-serif" w:hAnsi="Arial;Helvetica;sans-serif"/>
                <w:color w:val="000000"/>
                <w:sz w:val="16"/>
              </w:rPr>
              <w:t>2,876,919</w:t>
            </w:r>
          </w:p>
        </w:tc>
        <w:tc>
          <w:tcPr>
            <w:tcW w:w="23" w:type="dxa"/>
            <w:tcBorders/>
            <w:shd w:fill="FFFFFF" w:val="clear"/>
            <w:tcMar>
              <w:bottom w:w="0" w:type="dxa"/>
            </w:tcMar>
            <w:vAlign w:val="center"/>
          </w:tcPr>
          <w:p>
            <w:pPr>
              <w:pStyle w:val="TableContents"/>
              <w:bidi w:val="0"/>
              <w:spacing w:before="0" w:after="283"/>
              <w:jc w:val="left"/>
              <w:rPr/>
            </w:pPr>
            <w:r>
              <w:rPr/>
              <w:t>​</w:t>
            </w:r>
          </w:p>
        </w:tc>
        <w:tc>
          <w:tcPr>
            <w:tcW w:w="23" w:type="dxa"/>
            <w:tcBorders/>
            <w:shd w:fill="FFFFFF" w:val="clear"/>
            <w:tcMar>
              <w:bottom w:w="0" w:type="dxa"/>
            </w:tcMar>
            <w:vAlign w:val="center"/>
          </w:tcPr>
          <w:p>
            <w:pPr>
              <w:pStyle w:val="TableContents"/>
              <w:bidi w:val="0"/>
              <w:spacing w:before="0" w:after="283"/>
              <w:jc w:val="left"/>
              <w:rPr/>
            </w:pPr>
            <w:r>
              <w:rPr/>
              <w:t>​</w:t>
            </w:r>
          </w:p>
        </w:tc>
        <w:tc>
          <w:tcPr>
            <w:tcW w:w="1310" w:type="dxa"/>
            <w:tcBorders/>
            <w:shd w:fill="FFFFFF" w:val="clear"/>
            <w:tcMar>
              <w:bottom w:w="0" w:type="dxa"/>
            </w:tcMar>
            <w:vAlign w:val="center"/>
          </w:tcPr>
          <w:p>
            <w:pPr>
              <w:pStyle w:val="TableContents"/>
              <w:bidi w:val="0"/>
              <w:spacing w:before="0" w:after="283"/>
              <w:ind w:left="200" w:right="0" w:hanging="0"/>
              <w:jc w:val="left"/>
              <w:rPr>
                <w:rFonts w:ascii="Arial;Helvetica;sans-serif" w:hAnsi="Arial;Helvetica;sans-serif"/>
                <w:color w:val="000000"/>
                <w:sz w:val="16"/>
              </w:rPr>
            </w:pPr>
            <w:r>
              <w:rPr>
                <w:rFonts w:ascii="Arial;Helvetica;sans-serif" w:hAnsi="Arial;Helvetica;sans-serif"/>
                <w:color w:val="000000"/>
                <w:sz w:val="16"/>
              </w:rPr>
              <w:t>2,321,984</w:t>
            </w:r>
          </w:p>
        </w:tc>
        <w:tc>
          <w:tcPr>
            <w:tcW w:w="23" w:type="dxa"/>
            <w:tcBorders/>
            <w:shd w:fill="FFFFFF" w:val="clear"/>
            <w:tcMar>
              <w:bottom w:w="0" w:type="dxa"/>
            </w:tcMar>
            <w:vAlign w:val="center"/>
          </w:tcPr>
          <w:p>
            <w:pPr>
              <w:pStyle w:val="TableContents"/>
              <w:bidi w:val="0"/>
              <w:spacing w:before="0" w:after="283"/>
              <w:jc w:val="left"/>
              <w:rPr/>
            </w:pPr>
            <w:r>
              <w:rPr/>
              <w:t>​</w:t>
            </w:r>
          </w:p>
        </w:tc>
        <w:tc>
          <w:tcPr>
            <w:tcW w:w="23" w:type="dxa"/>
            <w:tcBorders/>
            <w:shd w:fill="FFFFFF" w:val="clear"/>
            <w:tcMar>
              <w:bottom w:w="0" w:type="dxa"/>
            </w:tcMar>
            <w:vAlign w:val="center"/>
          </w:tcPr>
          <w:p>
            <w:pPr>
              <w:pStyle w:val="TableContents"/>
              <w:bidi w:val="0"/>
              <w:spacing w:before="0" w:after="283"/>
              <w:jc w:val="left"/>
              <w:rPr/>
            </w:pPr>
            <w:r>
              <w:rPr/>
              <w:t>​</w:t>
            </w:r>
          </w:p>
        </w:tc>
        <w:tc>
          <w:tcPr>
            <w:tcW w:w="1025" w:type="dxa"/>
            <w:tcBorders/>
            <w:shd w:fill="FFFFFF" w:val="clear"/>
            <w:tcMar>
              <w:bottom w:w="0" w:type="dxa"/>
            </w:tcMar>
            <w:vAlign w:val="center"/>
          </w:tcPr>
          <w:p>
            <w:pPr>
              <w:pStyle w:val="TableContents"/>
              <w:bidi w:val="0"/>
              <w:spacing w:before="0" w:after="283"/>
              <w:ind w:left="222" w:right="0" w:hanging="0"/>
              <w:jc w:val="left"/>
              <w:rPr>
                <w:rFonts w:ascii="Arial;Helvetica;sans-serif" w:hAnsi="Arial;Helvetica;sans-serif"/>
                <w:color w:val="000000"/>
                <w:sz w:val="16"/>
              </w:rPr>
            </w:pPr>
            <w:r>
              <w:rPr>
                <w:rFonts w:ascii="Arial;Helvetica;sans-serif" w:hAnsi="Arial;Helvetica;sans-serif"/>
                <w:color w:val="000000"/>
                <w:sz w:val="16"/>
              </w:rPr>
              <w:t>115.69</w:t>
            </w:r>
          </w:p>
        </w:tc>
        <w:tc>
          <w:tcPr>
            <w:tcW w:w="23" w:type="dxa"/>
            <w:tcBorders/>
            <w:shd w:fill="FFFFFF" w:val="clear"/>
            <w:tcMar>
              <w:bottom w:w="0" w:type="dxa"/>
            </w:tcMar>
            <w:vAlign w:val="center"/>
          </w:tcPr>
          <w:p>
            <w:pPr>
              <w:pStyle w:val="TableContents"/>
              <w:bidi w:val="0"/>
              <w:spacing w:before="0" w:after="283"/>
              <w:jc w:val="left"/>
              <w:rPr/>
            </w:pPr>
            <w:r>
              <w:rPr/>
              <w:t>​</w:t>
            </w:r>
          </w:p>
        </w:tc>
        <w:tc>
          <w:tcPr>
            <w:tcW w:w="23" w:type="dxa"/>
            <w:tcBorders/>
            <w:shd w:fill="FFFFFF" w:val="clear"/>
            <w:tcMar>
              <w:bottom w:w="0" w:type="dxa"/>
            </w:tcMar>
            <w:vAlign w:val="center"/>
          </w:tcPr>
          <w:p>
            <w:pPr>
              <w:pStyle w:val="TableContents"/>
              <w:bidi w:val="0"/>
              <w:spacing w:before="0" w:after="283"/>
              <w:jc w:val="left"/>
              <w:rPr/>
            </w:pPr>
            <w:r>
              <w:rPr/>
              <w:t>​</w:t>
            </w:r>
          </w:p>
        </w:tc>
        <w:tc>
          <w:tcPr>
            <w:tcW w:w="1025" w:type="dxa"/>
            <w:tcBorders/>
            <w:shd w:fill="FFFFFF" w:val="clear"/>
            <w:tcMar>
              <w:bottom w:w="0" w:type="dxa"/>
            </w:tcMar>
            <w:vAlign w:val="center"/>
          </w:tcPr>
          <w:p>
            <w:pPr>
              <w:pStyle w:val="TableContents"/>
              <w:bidi w:val="0"/>
              <w:spacing w:before="0" w:after="283"/>
              <w:ind w:left="222" w:right="0" w:hanging="0"/>
              <w:jc w:val="left"/>
              <w:rPr>
                <w:rFonts w:ascii="Arial;Helvetica;sans-serif" w:hAnsi="Arial;Helvetica;sans-serif"/>
                <w:color w:val="000000"/>
                <w:sz w:val="16"/>
              </w:rPr>
            </w:pPr>
            <w:r>
              <w:rPr>
                <w:rFonts w:ascii="Arial;Helvetica;sans-serif" w:hAnsi="Arial;Helvetica;sans-serif"/>
                <w:color w:val="000000"/>
                <w:sz w:val="16"/>
              </w:rPr>
              <w:t>116.52</w:t>
            </w:r>
          </w:p>
        </w:tc>
        <w:tc>
          <w:tcPr>
            <w:tcW w:w="23" w:type="dxa"/>
            <w:tcBorders/>
            <w:shd w:fill="FFFFFF" w:val="clear"/>
            <w:tcMar>
              <w:bottom w:w="0" w:type="dxa"/>
            </w:tcMar>
            <w:vAlign w:val="center"/>
          </w:tcPr>
          <w:p>
            <w:pPr>
              <w:pStyle w:val="TableContents"/>
              <w:bidi w:val="0"/>
              <w:spacing w:before="0" w:after="283"/>
              <w:jc w:val="left"/>
              <w:rPr/>
            </w:pPr>
            <w:r>
              <w:rPr/>
              <w:t>​</w:t>
            </w:r>
          </w:p>
        </w:tc>
        <w:tc>
          <w:tcPr>
            <w:tcW w:w="23" w:type="dxa"/>
            <w:tcBorders/>
            <w:shd w:fill="FFFFFF" w:val="clear"/>
            <w:tcMar>
              <w:bottom w:w="0" w:type="dxa"/>
            </w:tcMar>
            <w:vAlign w:val="center"/>
          </w:tcPr>
          <w:p>
            <w:pPr>
              <w:pStyle w:val="TableContents"/>
              <w:bidi w:val="0"/>
              <w:spacing w:before="0" w:after="283"/>
              <w:jc w:val="left"/>
              <w:rPr/>
            </w:pPr>
            <w:r>
              <w:rPr/>
              <w:t>​</w:t>
            </w:r>
          </w:p>
        </w:tc>
        <w:tc>
          <w:tcPr>
            <w:tcW w:w="965" w:type="dxa"/>
            <w:tcBorders/>
            <w:shd w:fill="FFFFFF" w:val="clear"/>
            <w:tcMar>
              <w:bottom w:w="0" w:type="dxa"/>
            </w:tcMar>
            <w:vAlign w:val="center"/>
          </w:tcPr>
          <w:p>
            <w:pPr>
              <w:pStyle w:val="TableContents"/>
              <w:bidi w:val="0"/>
              <w:spacing w:before="0" w:after="283"/>
              <w:jc w:val="right"/>
              <w:rPr>
                <w:rFonts w:ascii="Arial;Helvetica;sans-serif" w:hAnsi="Arial;Helvetica;sans-serif"/>
                <w:color w:val="000000"/>
                <w:sz w:val="16"/>
              </w:rPr>
            </w:pPr>
            <w:r>
              <w:rPr>
                <w:rFonts w:ascii="Arial;Helvetica;sans-serif" w:hAnsi="Arial;Helvetica;sans-serif"/>
                <w:color w:val="000000"/>
                <w:sz w:val="16"/>
              </w:rPr>
              <w:t>(684) million</w:t>
            </w:r>
          </w:p>
        </w:tc>
        <w:tc>
          <w:tcPr>
            <w:tcW w:w="23" w:type="dxa"/>
            <w:tcBorders/>
            <w:shd w:fill="FFFFFF" w:val="clear"/>
            <w:tcMar>
              <w:bottom w:w="0" w:type="dxa"/>
            </w:tcMar>
            <w:vAlign w:val="center"/>
          </w:tcPr>
          <w:p>
            <w:pPr>
              <w:pStyle w:val="TableContents"/>
              <w:bidi w:val="0"/>
              <w:spacing w:before="0" w:after="283"/>
              <w:jc w:val="left"/>
              <w:rPr/>
            </w:pPr>
            <w:r>
              <w:rPr/>
              <w:t>​</w:t>
            </w:r>
          </w:p>
        </w:tc>
        <w:tc>
          <w:tcPr>
            <w:tcW w:w="23" w:type="dxa"/>
            <w:tcBorders/>
            <w:shd w:fill="FFFFFF" w:val="clear"/>
            <w:tcMar>
              <w:bottom w:w="0" w:type="dxa"/>
            </w:tcMar>
            <w:vAlign w:val="center"/>
          </w:tcPr>
          <w:p>
            <w:pPr>
              <w:pStyle w:val="TableContents"/>
              <w:bidi w:val="0"/>
              <w:spacing w:before="0" w:after="283"/>
              <w:jc w:val="left"/>
              <w:rPr/>
            </w:pPr>
            <w:r>
              <w:rPr/>
              <w:t>​</w:t>
            </w:r>
          </w:p>
        </w:tc>
        <w:tc>
          <w:tcPr>
            <w:tcW w:w="905" w:type="dxa"/>
            <w:tcBorders/>
            <w:shd w:fill="FFFFFF" w:val="clear"/>
            <w:tcMar>
              <w:bottom w:w="0" w:type="dxa"/>
            </w:tcMar>
            <w:vAlign w:val="center"/>
          </w:tcPr>
          <w:p>
            <w:pPr>
              <w:pStyle w:val="TableContents"/>
              <w:bidi w:val="0"/>
              <w:spacing w:before="0" w:after="283"/>
              <w:jc w:val="right"/>
              <w:rPr>
                <w:rFonts w:ascii="Arial;Helvetica;sans-serif" w:hAnsi="Arial;Helvetica;sans-serif"/>
                <w:color w:val="000000"/>
                <w:sz w:val="16"/>
              </w:rPr>
            </w:pPr>
            <w:r>
              <w:rPr>
                <w:rFonts w:ascii="Arial;Helvetica;sans-serif" w:hAnsi="Arial;Helvetica;sans-serif"/>
                <w:color w:val="000000"/>
                <w:sz w:val="16"/>
              </w:rPr>
              <w:t>(175) million</w:t>
            </w:r>
          </w:p>
        </w:tc>
        <w:tc>
          <w:tcPr>
            <w:tcW w:w="38" w:type="dxa"/>
            <w:tcBorders/>
            <w:shd w:fill="FFFFFF" w:val="clear"/>
            <w:tcMar>
              <w:bottom w:w="0" w:type="dxa"/>
            </w:tcMar>
            <w:vAlign w:val="center"/>
          </w:tcPr>
          <w:p>
            <w:pPr>
              <w:pStyle w:val="TableContents"/>
              <w:bidi w:val="0"/>
              <w:spacing w:before="0" w:after="283"/>
              <w:jc w:val="left"/>
              <w:rPr/>
            </w:pPr>
            <w:r>
              <w:rPr/>
              <w:t>​</w:t>
            </w:r>
          </w:p>
        </w:tc>
      </w:tr>
    </w:tbl>
    <w:tbl>
      <w:tblPr>
        <w:tblW w:w="3040" w:type="dxa"/>
        <w:jc w:val="left"/>
        <w:tblInd w:w="0" w:type="dxa"/>
        <w:tblLayout w:type="fixed"/>
        <w:tblCellMar>
          <w:top w:w="0" w:type="dxa"/>
          <w:left w:w="0" w:type="dxa"/>
          <w:bottom w:w="0" w:type="dxa"/>
          <w:right w:w="0" w:type="dxa"/>
        </w:tblCellMar>
      </w:tblPr>
      <w:tblGrid>
        <w:gridCol w:w="230"/>
        <w:gridCol w:w="2810"/>
      </w:tblGrid>
      <w:tr>
        <w:trPr/>
        <w:tc>
          <w:tcPr>
            <w:tcW w:w="230" w:type="dxa"/>
            <w:tcBorders/>
            <w:vAlign w:val="center"/>
          </w:tcPr>
          <w:p>
            <w:pPr>
              <w:pStyle w:val="TableContents"/>
              <w:bidi w:val="0"/>
              <w:spacing w:before="0" w:after="0"/>
              <w:jc w:val="left"/>
              <w:rPr>
                <w:rFonts w:ascii="Arial;Helvetica;sans-serif" w:hAnsi="Arial;Helvetica;sans-serif"/>
                <w:color w:val="000000"/>
                <w:sz w:val="16"/>
              </w:rPr>
            </w:pPr>
            <w:r>
              <w:rPr>
                <w:rFonts w:ascii="Arial;Helvetica;sans-serif" w:hAnsi="Arial;Helvetica;sans-serif"/>
                <w:color w:val="000000"/>
                <w:sz w:val="16"/>
              </w:rPr>
              <w:t>(a)</w:t>
            </w:r>
          </w:p>
        </w:tc>
        <w:tc>
          <w:tcPr>
            <w:tcW w:w="2810" w:type="dxa"/>
            <w:tcBorders/>
            <w:vAlign w:val="center"/>
          </w:tcPr>
          <w:p>
            <w:pPr>
              <w:pStyle w:val="TableContents"/>
              <w:bidi w:val="0"/>
              <w:spacing w:before="0" w:after="0"/>
              <w:jc w:val="left"/>
              <w:rPr>
                <w:rFonts w:ascii="Arial;Helvetica;sans-serif" w:hAnsi="Arial;Helvetica;sans-serif"/>
                <w:color w:val="000000"/>
                <w:sz w:val="16"/>
              </w:rPr>
            </w:pPr>
            <w:r>
              <w:rPr>
                <w:rFonts w:ascii="Arial;Helvetica;sans-serif" w:hAnsi="Arial;Helvetica;sans-serif"/>
                <w:color w:val="000000"/>
                <w:sz w:val="16"/>
              </w:rPr>
              <w:t>The PEO for each year is Mr. Ferraro.</w:t>
            </w:r>
          </w:p>
        </w:tc>
      </w:tr>
    </w:tbl>
    <w:tbl>
      <w:tblPr>
        <w:tblW w:w="7720" w:type="dxa"/>
        <w:jc w:val="left"/>
        <w:tblInd w:w="0" w:type="dxa"/>
        <w:tblLayout w:type="fixed"/>
        <w:tblCellMar>
          <w:top w:w="0" w:type="dxa"/>
          <w:left w:w="0" w:type="dxa"/>
          <w:bottom w:w="0" w:type="dxa"/>
          <w:right w:w="0" w:type="dxa"/>
        </w:tblCellMar>
      </w:tblPr>
      <w:tblGrid>
        <w:gridCol w:w="230"/>
        <w:gridCol w:w="7490"/>
      </w:tblGrid>
      <w:tr>
        <w:trPr/>
        <w:tc>
          <w:tcPr>
            <w:tcW w:w="230" w:type="dxa"/>
            <w:tcBorders/>
            <w:vAlign w:val="center"/>
          </w:tcPr>
          <w:p>
            <w:pPr>
              <w:pStyle w:val="TableContents"/>
              <w:bidi w:val="0"/>
              <w:spacing w:before="0" w:after="0"/>
              <w:jc w:val="left"/>
              <w:rPr>
                <w:rFonts w:ascii="Arial;Helvetica;sans-serif" w:hAnsi="Arial;Helvetica;sans-serif"/>
                <w:color w:val="000000"/>
                <w:sz w:val="16"/>
              </w:rPr>
            </w:pPr>
            <w:r>
              <w:rPr>
                <w:rFonts w:ascii="Arial;Helvetica;sans-serif" w:hAnsi="Arial;Helvetica;sans-serif"/>
                <w:color w:val="000000"/>
                <w:sz w:val="16"/>
              </w:rPr>
              <w:t>(b)</w:t>
            </w:r>
          </w:p>
        </w:tc>
        <w:tc>
          <w:tcPr>
            <w:tcW w:w="7490" w:type="dxa"/>
            <w:tcBorders/>
            <w:vAlign w:val="center"/>
          </w:tcPr>
          <w:p>
            <w:pPr>
              <w:pStyle w:val="TableContents"/>
              <w:bidi w:val="0"/>
              <w:spacing w:before="0" w:after="0"/>
              <w:jc w:val="left"/>
              <w:rPr>
                <w:rFonts w:ascii="Arial;Helvetica;sans-serif" w:hAnsi="Arial;Helvetica;sans-serif"/>
                <w:color w:val="000000"/>
                <w:sz w:val="16"/>
              </w:rPr>
            </w:pPr>
            <w:r>
              <w:rPr>
                <w:rFonts w:ascii="Arial;Helvetica;sans-serif" w:hAnsi="Arial;Helvetica;sans-serif"/>
                <w:color w:val="000000"/>
                <w:sz w:val="16"/>
              </w:rPr>
              <w:t>Values reflect total compensation as shown in the Summary Compensation Table for each year shown.</w:t>
            </w:r>
          </w:p>
        </w:tc>
      </w:tr>
    </w:tbl>
    <w:tbl>
      <w:tblPr>
        <w:tblW w:w="10205" w:type="dxa"/>
        <w:jc w:val="left"/>
        <w:tblInd w:w="0" w:type="dxa"/>
        <w:tblLayout w:type="fixed"/>
        <w:tblCellMar>
          <w:top w:w="0" w:type="dxa"/>
          <w:left w:w="0" w:type="dxa"/>
          <w:bottom w:w="0" w:type="dxa"/>
          <w:right w:w="0" w:type="dxa"/>
        </w:tblCellMar>
      </w:tblPr>
      <w:tblGrid>
        <w:gridCol w:w="186"/>
        <w:gridCol w:w="10019"/>
      </w:tblGrid>
      <w:tr>
        <w:trPr/>
        <w:tc>
          <w:tcPr>
            <w:tcW w:w="186" w:type="dxa"/>
            <w:tcBorders/>
            <w:vAlign w:val="center"/>
          </w:tcPr>
          <w:p>
            <w:pPr>
              <w:pStyle w:val="TableContents"/>
              <w:bidi w:val="0"/>
              <w:spacing w:before="0" w:after="0"/>
              <w:jc w:val="left"/>
              <w:rPr>
                <w:rFonts w:ascii="Arial;Helvetica;sans-serif" w:hAnsi="Arial;Helvetica;sans-serif"/>
                <w:color w:val="000000"/>
                <w:sz w:val="16"/>
              </w:rPr>
            </w:pPr>
            <w:r>
              <w:rPr>
                <w:rFonts w:ascii="Arial;Helvetica;sans-serif" w:hAnsi="Arial;Helvetica;sans-serif"/>
                <w:color w:val="000000"/>
                <w:sz w:val="16"/>
              </w:rPr>
              <w:t>(c)</w:t>
            </w:r>
          </w:p>
        </w:tc>
        <w:tc>
          <w:tcPr>
            <w:tcW w:w="10019" w:type="dxa"/>
            <w:tcBorders/>
            <w:vAlign w:val="center"/>
          </w:tcPr>
          <w:p>
            <w:pPr>
              <w:pStyle w:val="TableContents"/>
              <w:bidi w:val="0"/>
              <w:spacing w:before="0" w:after="0"/>
              <w:jc w:val="both"/>
              <w:rPr>
                <w:rFonts w:ascii="Arial;Helvetica;sans-serif" w:hAnsi="Arial;Helvetica;sans-serif"/>
                <w:color w:val="000000"/>
                <w:sz w:val="16"/>
              </w:rPr>
            </w:pPr>
            <w:r>
              <w:rPr>
                <w:rFonts w:ascii="Arial;Helvetica;sans-serif" w:hAnsi="Arial;Helvetica;sans-serif"/>
                <w:color w:val="000000"/>
                <w:sz w:val="16"/>
              </w:rPr>
              <w:t xml:space="preserve">In accordance with Item 402(v) of Regulation S-K, CAP is calculated first by subtracting the amounts shown in the Stock Awards column of the Summary Compensation Total for each applicable year. (For 2023, the Stock Award amount was $5,200,116. For prior years, the amount is set forth in the Summary Compensation Table shown elsewhere in this proxy or in the proxy statement for the applicable year.) Then the following adjustments are made to the calculation: </w:t>
            </w:r>
          </w:p>
        </w:tc>
      </w:tr>
    </w:tbl>
    <w:tbl>
      <w:tblPr>
        <w:tblW w:w="8706" w:type="dxa"/>
        <w:jc w:val="left"/>
        <w:tblInd w:w="0" w:type="dxa"/>
        <w:tblLayout w:type="fixed"/>
        <w:tblCellMar>
          <w:top w:w="0" w:type="dxa"/>
          <w:left w:w="0" w:type="dxa"/>
          <w:bottom w:w="80" w:type="dxa"/>
          <w:right w:w="0" w:type="dxa"/>
        </w:tblCellMar>
      </w:tblPr>
      <w:tblGrid>
        <w:gridCol w:w="38"/>
        <w:gridCol w:w="380"/>
        <w:gridCol w:w="23"/>
        <w:gridCol w:w="23"/>
        <w:gridCol w:w="1550"/>
        <w:gridCol w:w="23"/>
        <w:gridCol w:w="23"/>
        <w:gridCol w:w="1430"/>
        <w:gridCol w:w="23"/>
        <w:gridCol w:w="23"/>
        <w:gridCol w:w="1715"/>
        <w:gridCol w:w="23"/>
        <w:gridCol w:w="23"/>
        <w:gridCol w:w="1640"/>
        <w:gridCol w:w="23"/>
        <w:gridCol w:w="23"/>
        <w:gridCol w:w="1685"/>
        <w:gridCol w:w="38"/>
      </w:tblGrid>
      <w:tr>
        <w:trPr/>
        <w:tc>
          <w:tcPr>
            <w:tcW w:w="38" w:type="dxa"/>
            <w:tcBorders>
              <w:bottom w:val="single" w:sz="8" w:space="0" w:color="000000"/>
            </w:tcBorders>
            <w:vAlign w:val="center"/>
          </w:tcPr>
          <w:p>
            <w:pPr>
              <w:pStyle w:val="TableContents"/>
              <w:bidi w:val="0"/>
              <w:spacing w:before="0" w:after="283"/>
              <w:jc w:val="left"/>
              <w:rPr/>
            </w:pPr>
            <w:r>
              <w:rPr/>
              <w:t>​</w:t>
            </w:r>
          </w:p>
        </w:tc>
        <w:tc>
          <w:tcPr>
            <w:tcW w:w="380" w:type="dxa"/>
            <w:tcBorders>
              <w:bottom w:val="single" w:sz="8" w:space="0" w:color="000000"/>
            </w:tcBorders>
            <w:vAlign w:val="center"/>
          </w:tcPr>
          <w:p>
            <w:pPr>
              <w:pStyle w:val="TableContents"/>
              <w:bidi w:val="0"/>
              <w:spacing w:before="0" w:after="283"/>
              <w:ind w:left="30" w:right="0" w:hanging="0"/>
              <w:jc w:val="left"/>
              <w:rPr>
                <w:rFonts w:ascii="Arial;Helvetica;sans-serif" w:hAnsi="Arial;Helvetica;sans-serif"/>
                <w:b/>
                <w:color w:val="000000"/>
                <w:sz w:val="16"/>
              </w:rPr>
            </w:pPr>
            <w:r>
              <w:rPr>
                <w:rFonts w:ascii="Arial;Helvetica;sans-serif" w:hAnsi="Arial;Helvetica;sans-serif"/>
                <w:b/>
                <w:color w:val="000000"/>
                <w:sz w:val="16"/>
              </w:rPr>
              <w:t>Year</w:t>
            </w:r>
          </w:p>
        </w:tc>
        <w:tc>
          <w:tcPr>
            <w:tcW w:w="23" w:type="dxa"/>
            <w:tcBorders>
              <w:bottom w:val="single" w:sz="8" w:space="0" w:color="000000"/>
            </w:tcBorders>
            <w:vAlign w:val="center"/>
          </w:tcPr>
          <w:p>
            <w:pPr>
              <w:pStyle w:val="TableContents"/>
              <w:bidi w:val="0"/>
              <w:spacing w:before="0" w:after="283"/>
              <w:jc w:val="left"/>
              <w:rPr/>
            </w:pPr>
            <w:r>
              <w:rPr/>
              <w:t>​</w:t>
            </w:r>
          </w:p>
        </w:tc>
        <w:tc>
          <w:tcPr>
            <w:tcW w:w="23" w:type="dxa"/>
            <w:tcBorders>
              <w:bottom w:val="single" w:sz="8" w:space="0" w:color="000000"/>
            </w:tcBorders>
            <w:vAlign w:val="center"/>
          </w:tcPr>
          <w:p>
            <w:pPr>
              <w:pStyle w:val="TableContents"/>
              <w:bidi w:val="0"/>
              <w:spacing w:before="0" w:after="283"/>
              <w:jc w:val="left"/>
              <w:rPr/>
            </w:pPr>
            <w:r>
              <w:rPr/>
              <w:t>​</w:t>
            </w:r>
          </w:p>
        </w:tc>
        <w:tc>
          <w:tcPr>
            <w:tcW w:w="1550" w:type="dxa"/>
            <w:tcBorders>
              <w:bottom w:val="single" w:sz="8" w:space="0" w:color="000000"/>
            </w:tcBorders>
            <w:vAlign w:val="center"/>
          </w:tcPr>
          <w:p>
            <w:pPr>
              <w:pStyle w:val="TableContents"/>
              <w:bidi w:val="0"/>
              <w:spacing w:before="0" w:after="283"/>
              <w:jc w:val="center"/>
              <w:rPr>
                <w:rFonts w:ascii="Arial;Helvetica;sans-serif" w:hAnsi="Arial;Helvetica;sans-serif"/>
                <w:b/>
                <w:color w:val="000000"/>
                <w:sz w:val="16"/>
              </w:rPr>
            </w:pPr>
            <w:r>
              <w:rPr>
                <w:rFonts w:ascii="Arial;Helvetica;sans-serif" w:hAnsi="Arial;Helvetica;sans-serif"/>
                <w:b/>
                <w:color w:val="000000"/>
                <w:sz w:val="16"/>
              </w:rPr>
              <w:t xml:space="preserve">Fair value at 12/31 </w:t>
            </w:r>
          </w:p>
          <w:p>
            <w:pPr>
              <w:pStyle w:val="TableContents"/>
              <w:bidi w:val="0"/>
              <w:spacing w:before="0" w:after="283"/>
              <w:jc w:val="center"/>
              <w:rPr>
                <w:rFonts w:ascii="Arial;Helvetica;sans-serif" w:hAnsi="Arial;Helvetica;sans-serif"/>
                <w:b/>
                <w:color w:val="000000"/>
                <w:sz w:val="16"/>
              </w:rPr>
            </w:pPr>
            <w:r>
              <w:rPr>
                <w:rFonts w:ascii="Arial;Helvetica;sans-serif" w:hAnsi="Arial;Helvetica;sans-serif"/>
                <w:b/>
                <w:color w:val="000000"/>
                <w:sz w:val="16"/>
              </w:rPr>
              <w:t xml:space="preserve">of equity awards </w:t>
            </w:r>
          </w:p>
          <w:p>
            <w:pPr>
              <w:pStyle w:val="TableContents"/>
              <w:bidi w:val="0"/>
              <w:spacing w:before="0" w:after="283"/>
              <w:jc w:val="center"/>
              <w:rPr>
                <w:rFonts w:ascii="Arial;Helvetica;sans-serif" w:hAnsi="Arial;Helvetica;sans-serif"/>
                <w:b/>
                <w:color w:val="000000"/>
                <w:sz w:val="16"/>
              </w:rPr>
            </w:pPr>
            <w:r>
              <w:rPr>
                <w:rFonts w:ascii="Arial;Helvetica;sans-serif" w:hAnsi="Arial;Helvetica;sans-serif"/>
                <w:b/>
                <w:color w:val="000000"/>
                <w:sz w:val="16"/>
              </w:rPr>
              <w:t xml:space="preserve">granted during the </w:t>
            </w:r>
          </w:p>
          <w:p>
            <w:pPr>
              <w:pStyle w:val="TableContents"/>
              <w:bidi w:val="0"/>
              <w:spacing w:before="0" w:after="283"/>
              <w:jc w:val="center"/>
              <w:rPr>
                <w:rFonts w:ascii="Arial;Helvetica;sans-serif" w:hAnsi="Arial;Helvetica;sans-serif"/>
                <w:b/>
                <w:color w:val="000000"/>
                <w:sz w:val="16"/>
              </w:rPr>
            </w:pPr>
            <w:r>
              <w:rPr>
                <w:rFonts w:ascii="Arial;Helvetica;sans-serif" w:hAnsi="Arial;Helvetica;sans-serif"/>
                <w:b/>
                <w:color w:val="000000"/>
                <w:sz w:val="16"/>
              </w:rPr>
              <w:t xml:space="preserve">year and unvested </w:t>
            </w:r>
          </w:p>
          <w:p>
            <w:pPr>
              <w:pStyle w:val="TableContents"/>
              <w:bidi w:val="0"/>
              <w:spacing w:before="0" w:after="283"/>
              <w:jc w:val="center"/>
              <w:rPr>
                <w:rFonts w:ascii="Arial;Helvetica;sans-serif" w:hAnsi="Arial;Helvetica;sans-serif"/>
                <w:b/>
                <w:color w:val="000000"/>
                <w:sz w:val="16"/>
              </w:rPr>
            </w:pPr>
            <w:r>
              <w:rPr>
                <w:rFonts w:ascii="Arial;Helvetica;sans-serif" w:hAnsi="Arial;Helvetica;sans-serif"/>
                <w:b/>
                <w:color w:val="000000"/>
                <w:sz w:val="16"/>
              </w:rPr>
              <w:t>at 12/31 ($)</w:t>
            </w:r>
          </w:p>
        </w:tc>
        <w:tc>
          <w:tcPr>
            <w:tcW w:w="23" w:type="dxa"/>
            <w:tcBorders>
              <w:bottom w:val="single" w:sz="8" w:space="0" w:color="000000"/>
            </w:tcBorders>
            <w:vAlign w:val="center"/>
          </w:tcPr>
          <w:p>
            <w:pPr>
              <w:pStyle w:val="TableContents"/>
              <w:bidi w:val="0"/>
              <w:spacing w:before="0" w:after="283"/>
              <w:jc w:val="left"/>
              <w:rPr/>
            </w:pPr>
            <w:r>
              <w:rPr/>
              <w:t>​</w:t>
            </w:r>
          </w:p>
        </w:tc>
        <w:tc>
          <w:tcPr>
            <w:tcW w:w="23" w:type="dxa"/>
            <w:tcBorders>
              <w:bottom w:val="single" w:sz="8" w:space="0" w:color="000000"/>
            </w:tcBorders>
            <w:vAlign w:val="center"/>
          </w:tcPr>
          <w:p>
            <w:pPr>
              <w:pStyle w:val="TableContents"/>
              <w:bidi w:val="0"/>
              <w:spacing w:before="0" w:after="283"/>
              <w:jc w:val="left"/>
              <w:rPr/>
            </w:pPr>
            <w:r>
              <w:rPr/>
              <w:t>​</w:t>
            </w:r>
          </w:p>
        </w:tc>
        <w:tc>
          <w:tcPr>
            <w:tcW w:w="1430" w:type="dxa"/>
            <w:tcBorders>
              <w:bottom w:val="single" w:sz="8" w:space="0" w:color="000000"/>
            </w:tcBorders>
            <w:vAlign w:val="center"/>
          </w:tcPr>
          <w:p>
            <w:pPr>
              <w:pStyle w:val="TableContents"/>
              <w:bidi w:val="0"/>
              <w:spacing w:before="0" w:after="283"/>
              <w:jc w:val="center"/>
              <w:rPr>
                <w:rFonts w:ascii="Arial;Helvetica;sans-serif" w:hAnsi="Arial;Helvetica;sans-serif"/>
                <w:b/>
                <w:color w:val="000000"/>
                <w:sz w:val="16"/>
              </w:rPr>
            </w:pPr>
            <w:r>
              <w:rPr>
                <w:rFonts w:ascii="Arial;Helvetica;sans-serif" w:hAnsi="Arial;Helvetica;sans-serif"/>
                <w:b/>
                <w:color w:val="000000"/>
                <w:sz w:val="16"/>
              </w:rPr>
              <w:t xml:space="preserve">Fair value at </w:t>
            </w:r>
          </w:p>
          <w:p>
            <w:pPr>
              <w:pStyle w:val="TableContents"/>
              <w:bidi w:val="0"/>
              <w:spacing w:before="0" w:after="283"/>
              <w:jc w:val="center"/>
              <w:rPr>
                <w:rFonts w:ascii="Arial;Helvetica;sans-serif" w:hAnsi="Arial;Helvetica;sans-serif"/>
                <w:b/>
                <w:color w:val="000000"/>
                <w:sz w:val="16"/>
              </w:rPr>
            </w:pPr>
            <w:r>
              <w:rPr>
                <w:rFonts w:ascii="Arial;Helvetica;sans-serif" w:hAnsi="Arial;Helvetica;sans-serif"/>
                <w:b/>
                <w:color w:val="000000"/>
                <w:sz w:val="16"/>
              </w:rPr>
              <w:t xml:space="preserve">vesting of equity </w:t>
            </w:r>
          </w:p>
          <w:p>
            <w:pPr>
              <w:pStyle w:val="TableContents"/>
              <w:bidi w:val="0"/>
              <w:spacing w:before="0" w:after="283"/>
              <w:jc w:val="center"/>
              <w:rPr>
                <w:rFonts w:ascii="Arial;Helvetica;sans-serif" w:hAnsi="Arial;Helvetica;sans-serif"/>
                <w:b/>
                <w:color w:val="000000"/>
                <w:sz w:val="16"/>
              </w:rPr>
            </w:pPr>
            <w:r>
              <w:rPr>
                <w:rFonts w:ascii="Arial;Helvetica;sans-serif" w:hAnsi="Arial;Helvetica;sans-serif"/>
                <w:b/>
                <w:color w:val="000000"/>
                <w:sz w:val="16"/>
              </w:rPr>
              <w:t xml:space="preserve">awards granted </w:t>
            </w:r>
          </w:p>
          <w:p>
            <w:pPr>
              <w:pStyle w:val="TableContents"/>
              <w:bidi w:val="0"/>
              <w:spacing w:before="0" w:after="283"/>
              <w:jc w:val="center"/>
              <w:rPr>
                <w:rFonts w:ascii="Arial;Helvetica;sans-serif" w:hAnsi="Arial;Helvetica;sans-serif"/>
                <w:b/>
                <w:color w:val="000000"/>
                <w:sz w:val="16"/>
              </w:rPr>
            </w:pPr>
            <w:r>
              <w:rPr>
                <w:rFonts w:ascii="Arial;Helvetica;sans-serif" w:hAnsi="Arial;Helvetica;sans-serif"/>
                <w:b/>
                <w:color w:val="000000"/>
                <w:sz w:val="16"/>
              </w:rPr>
              <w:t xml:space="preserve">and vested in the </w:t>
            </w:r>
          </w:p>
          <w:p>
            <w:pPr>
              <w:pStyle w:val="TableContents"/>
              <w:bidi w:val="0"/>
              <w:spacing w:before="0" w:after="283"/>
              <w:jc w:val="center"/>
              <w:rPr>
                <w:rFonts w:ascii="Arial;Helvetica;sans-serif" w:hAnsi="Arial;Helvetica;sans-serif"/>
                <w:b/>
                <w:color w:val="000000"/>
                <w:sz w:val="16"/>
              </w:rPr>
            </w:pPr>
            <w:r>
              <w:rPr>
                <w:rFonts w:ascii="Arial;Helvetica;sans-serif" w:hAnsi="Arial;Helvetica;sans-serif"/>
                <w:b/>
                <w:color w:val="000000"/>
                <w:sz w:val="16"/>
              </w:rPr>
              <w:t>year ($)</w:t>
            </w:r>
          </w:p>
        </w:tc>
        <w:tc>
          <w:tcPr>
            <w:tcW w:w="23" w:type="dxa"/>
            <w:tcBorders>
              <w:bottom w:val="single" w:sz="8" w:space="0" w:color="000000"/>
            </w:tcBorders>
            <w:vAlign w:val="center"/>
          </w:tcPr>
          <w:p>
            <w:pPr>
              <w:pStyle w:val="TableContents"/>
              <w:bidi w:val="0"/>
              <w:spacing w:before="0" w:after="283"/>
              <w:jc w:val="left"/>
              <w:rPr/>
            </w:pPr>
            <w:r>
              <w:rPr/>
              <w:t>​</w:t>
            </w:r>
          </w:p>
        </w:tc>
        <w:tc>
          <w:tcPr>
            <w:tcW w:w="23" w:type="dxa"/>
            <w:tcBorders>
              <w:bottom w:val="single" w:sz="8" w:space="0" w:color="000000"/>
            </w:tcBorders>
            <w:vAlign w:val="center"/>
          </w:tcPr>
          <w:p>
            <w:pPr>
              <w:pStyle w:val="TableContents"/>
              <w:bidi w:val="0"/>
              <w:spacing w:before="0" w:after="283"/>
              <w:jc w:val="left"/>
              <w:rPr/>
            </w:pPr>
            <w:r>
              <w:rPr/>
              <w:t>​</w:t>
            </w:r>
          </w:p>
        </w:tc>
        <w:tc>
          <w:tcPr>
            <w:tcW w:w="1715" w:type="dxa"/>
            <w:tcBorders>
              <w:bottom w:val="single" w:sz="8" w:space="0" w:color="000000"/>
            </w:tcBorders>
            <w:vAlign w:val="center"/>
          </w:tcPr>
          <w:p>
            <w:pPr>
              <w:pStyle w:val="TableContents"/>
              <w:bidi w:val="0"/>
              <w:spacing w:before="0" w:after="283"/>
              <w:jc w:val="center"/>
              <w:rPr>
                <w:rFonts w:ascii="Arial;Helvetica;sans-serif" w:hAnsi="Arial;Helvetica;sans-serif"/>
                <w:b/>
                <w:color w:val="000000"/>
                <w:sz w:val="16"/>
              </w:rPr>
            </w:pPr>
            <w:r>
              <w:rPr>
                <w:rFonts w:ascii="Arial;Helvetica;sans-serif" w:hAnsi="Arial;Helvetica;sans-serif"/>
                <w:b/>
                <w:color w:val="000000"/>
                <w:sz w:val="16"/>
              </w:rPr>
              <w:t xml:space="preserve">Change in fair value </w:t>
            </w:r>
          </w:p>
          <w:p>
            <w:pPr>
              <w:pStyle w:val="TableContents"/>
              <w:bidi w:val="0"/>
              <w:spacing w:before="0" w:after="283"/>
              <w:jc w:val="center"/>
              <w:rPr>
                <w:rFonts w:ascii="Arial;Helvetica;sans-serif" w:hAnsi="Arial;Helvetica;sans-serif"/>
                <w:b/>
                <w:color w:val="000000"/>
                <w:sz w:val="16"/>
              </w:rPr>
            </w:pPr>
            <w:r>
              <w:rPr>
                <w:rFonts w:ascii="Arial;Helvetica;sans-serif" w:hAnsi="Arial;Helvetica;sans-serif"/>
                <w:b/>
                <w:color w:val="000000"/>
                <w:sz w:val="16"/>
              </w:rPr>
              <w:t xml:space="preserve">during the year of </w:t>
            </w:r>
          </w:p>
          <w:p>
            <w:pPr>
              <w:pStyle w:val="TableContents"/>
              <w:bidi w:val="0"/>
              <w:spacing w:before="0" w:after="283"/>
              <w:jc w:val="center"/>
              <w:rPr>
                <w:rFonts w:ascii="Arial;Helvetica;sans-serif" w:hAnsi="Arial;Helvetica;sans-serif"/>
                <w:b/>
                <w:color w:val="000000"/>
                <w:sz w:val="16"/>
              </w:rPr>
            </w:pPr>
            <w:r>
              <w:rPr>
                <w:rFonts w:ascii="Arial;Helvetica;sans-serif" w:hAnsi="Arial;Helvetica;sans-serif"/>
                <w:b/>
                <w:color w:val="000000"/>
                <w:sz w:val="16"/>
              </w:rPr>
              <w:t xml:space="preserve">equity awards </w:t>
            </w:r>
          </w:p>
          <w:p>
            <w:pPr>
              <w:pStyle w:val="TableContents"/>
              <w:bidi w:val="0"/>
              <w:spacing w:before="0" w:after="283"/>
              <w:jc w:val="center"/>
              <w:rPr>
                <w:rFonts w:ascii="Arial;Helvetica;sans-serif" w:hAnsi="Arial;Helvetica;sans-serif"/>
                <w:b/>
                <w:color w:val="000000"/>
                <w:sz w:val="16"/>
              </w:rPr>
            </w:pPr>
            <w:r>
              <w:rPr>
                <w:rFonts w:ascii="Arial;Helvetica;sans-serif" w:hAnsi="Arial;Helvetica;sans-serif"/>
                <w:b/>
                <w:color w:val="000000"/>
                <w:sz w:val="16"/>
              </w:rPr>
              <w:t xml:space="preserve">outstanding both on </w:t>
            </w:r>
          </w:p>
          <w:p>
            <w:pPr>
              <w:pStyle w:val="TableContents"/>
              <w:bidi w:val="0"/>
              <w:spacing w:before="0" w:after="283"/>
              <w:jc w:val="center"/>
              <w:rPr>
                <w:rFonts w:ascii="Arial;Helvetica;sans-serif" w:hAnsi="Arial;Helvetica;sans-serif"/>
                <w:b/>
                <w:color w:val="000000"/>
                <w:sz w:val="16"/>
              </w:rPr>
            </w:pPr>
            <w:r>
              <w:rPr>
                <w:rFonts w:ascii="Arial;Helvetica;sans-serif" w:hAnsi="Arial;Helvetica;sans-serif"/>
                <w:b/>
                <w:color w:val="000000"/>
                <w:sz w:val="16"/>
              </w:rPr>
              <w:t>1/1 and 12/31 ($)</w:t>
            </w:r>
          </w:p>
        </w:tc>
        <w:tc>
          <w:tcPr>
            <w:tcW w:w="23" w:type="dxa"/>
            <w:tcBorders>
              <w:bottom w:val="single" w:sz="8" w:space="0" w:color="000000"/>
            </w:tcBorders>
            <w:vAlign w:val="center"/>
          </w:tcPr>
          <w:p>
            <w:pPr>
              <w:pStyle w:val="TableContents"/>
              <w:bidi w:val="0"/>
              <w:spacing w:before="0" w:after="283"/>
              <w:jc w:val="left"/>
              <w:rPr/>
            </w:pPr>
            <w:r>
              <w:rPr/>
              <w:t>​</w:t>
            </w:r>
          </w:p>
        </w:tc>
        <w:tc>
          <w:tcPr>
            <w:tcW w:w="23" w:type="dxa"/>
            <w:tcBorders>
              <w:bottom w:val="single" w:sz="8" w:space="0" w:color="000000"/>
            </w:tcBorders>
            <w:vAlign w:val="center"/>
          </w:tcPr>
          <w:p>
            <w:pPr>
              <w:pStyle w:val="TableContents"/>
              <w:bidi w:val="0"/>
              <w:spacing w:before="0" w:after="283"/>
              <w:jc w:val="left"/>
              <w:rPr/>
            </w:pPr>
            <w:r>
              <w:rPr/>
              <w:t>​</w:t>
            </w:r>
          </w:p>
        </w:tc>
        <w:tc>
          <w:tcPr>
            <w:tcW w:w="1640" w:type="dxa"/>
            <w:tcBorders>
              <w:bottom w:val="single" w:sz="8" w:space="0" w:color="000000"/>
            </w:tcBorders>
            <w:vAlign w:val="center"/>
          </w:tcPr>
          <w:p>
            <w:pPr>
              <w:pStyle w:val="TableContents"/>
              <w:bidi w:val="0"/>
              <w:spacing w:before="0" w:after="283"/>
              <w:jc w:val="center"/>
              <w:rPr>
                <w:rFonts w:ascii="Arial;Helvetica;sans-serif" w:hAnsi="Arial;Helvetica;sans-serif"/>
                <w:b/>
                <w:color w:val="000000"/>
                <w:sz w:val="16"/>
              </w:rPr>
            </w:pPr>
            <w:r>
              <w:rPr>
                <w:rFonts w:ascii="Arial;Helvetica;sans-serif" w:hAnsi="Arial;Helvetica;sans-serif"/>
                <w:b/>
                <w:color w:val="000000"/>
                <w:sz w:val="16"/>
              </w:rPr>
              <w:t xml:space="preserve">Change in fair value </w:t>
            </w:r>
          </w:p>
          <w:p>
            <w:pPr>
              <w:pStyle w:val="TableContents"/>
              <w:bidi w:val="0"/>
              <w:spacing w:before="0" w:after="283"/>
              <w:jc w:val="center"/>
              <w:rPr>
                <w:rFonts w:ascii="Arial;Helvetica;sans-serif" w:hAnsi="Arial;Helvetica;sans-serif"/>
                <w:b/>
                <w:color w:val="000000"/>
                <w:sz w:val="16"/>
              </w:rPr>
            </w:pPr>
            <w:r>
              <w:rPr>
                <w:rFonts w:ascii="Arial;Helvetica;sans-serif" w:hAnsi="Arial;Helvetica;sans-serif"/>
                <w:b/>
                <w:color w:val="000000"/>
                <w:sz w:val="16"/>
              </w:rPr>
              <w:t xml:space="preserve">during the year of </w:t>
            </w:r>
          </w:p>
          <w:p>
            <w:pPr>
              <w:pStyle w:val="TableContents"/>
              <w:bidi w:val="0"/>
              <w:spacing w:before="0" w:after="283"/>
              <w:jc w:val="center"/>
              <w:rPr>
                <w:rFonts w:ascii="Arial;Helvetica;sans-serif" w:hAnsi="Arial;Helvetica;sans-serif"/>
                <w:b/>
                <w:color w:val="000000"/>
                <w:sz w:val="16"/>
              </w:rPr>
            </w:pPr>
            <w:r>
              <w:rPr>
                <w:rFonts w:ascii="Arial;Helvetica;sans-serif" w:hAnsi="Arial;Helvetica;sans-serif"/>
                <w:b/>
                <w:color w:val="000000"/>
                <w:sz w:val="16"/>
              </w:rPr>
              <w:t xml:space="preserve">equity awards </w:t>
            </w:r>
          </w:p>
          <w:p>
            <w:pPr>
              <w:pStyle w:val="TableContents"/>
              <w:bidi w:val="0"/>
              <w:spacing w:before="0" w:after="283"/>
              <w:jc w:val="center"/>
              <w:rPr>
                <w:rFonts w:ascii="Arial;Helvetica;sans-serif" w:hAnsi="Arial;Helvetica;sans-serif"/>
                <w:b/>
                <w:color w:val="000000"/>
                <w:sz w:val="16"/>
              </w:rPr>
            </w:pPr>
            <w:r>
              <w:rPr>
                <w:rFonts w:ascii="Arial;Helvetica;sans-serif" w:hAnsi="Arial;Helvetica;sans-serif"/>
                <w:b/>
                <w:color w:val="000000"/>
                <w:sz w:val="16"/>
              </w:rPr>
              <w:t xml:space="preserve">outstanding on 1/1 </w:t>
            </w:r>
          </w:p>
          <w:p>
            <w:pPr>
              <w:pStyle w:val="TableContents"/>
              <w:bidi w:val="0"/>
              <w:spacing w:before="0" w:after="283"/>
              <w:jc w:val="center"/>
              <w:rPr>
                <w:rFonts w:ascii="Arial;Helvetica;sans-serif" w:hAnsi="Arial;Helvetica;sans-serif"/>
                <w:b/>
                <w:color w:val="000000"/>
                <w:sz w:val="16"/>
              </w:rPr>
            </w:pPr>
            <w:r>
              <w:rPr>
                <w:rFonts w:ascii="Arial;Helvetica;sans-serif" w:hAnsi="Arial;Helvetica;sans-serif"/>
                <w:b/>
                <w:color w:val="000000"/>
                <w:sz w:val="16"/>
              </w:rPr>
              <w:t xml:space="preserve">that vested during </w:t>
            </w:r>
          </w:p>
          <w:p>
            <w:pPr>
              <w:pStyle w:val="TableContents"/>
              <w:bidi w:val="0"/>
              <w:spacing w:before="0" w:after="283"/>
              <w:jc w:val="center"/>
              <w:rPr>
                <w:rFonts w:ascii="Arial;Helvetica;sans-serif" w:hAnsi="Arial;Helvetica;sans-serif"/>
                <w:b/>
                <w:color w:val="000000"/>
                <w:sz w:val="16"/>
              </w:rPr>
            </w:pPr>
            <w:r>
              <w:rPr>
                <w:rFonts w:ascii="Arial;Helvetica;sans-serif" w:hAnsi="Arial;Helvetica;sans-serif"/>
                <w:b/>
                <w:color w:val="000000"/>
                <w:sz w:val="16"/>
              </w:rPr>
              <w:t>the year ($)</w:t>
            </w:r>
          </w:p>
        </w:tc>
        <w:tc>
          <w:tcPr>
            <w:tcW w:w="23" w:type="dxa"/>
            <w:tcBorders>
              <w:bottom w:val="single" w:sz="8" w:space="0" w:color="000000"/>
            </w:tcBorders>
            <w:vAlign w:val="center"/>
          </w:tcPr>
          <w:p>
            <w:pPr>
              <w:pStyle w:val="TableContents"/>
              <w:bidi w:val="0"/>
              <w:spacing w:before="0" w:after="283"/>
              <w:jc w:val="left"/>
              <w:rPr/>
            </w:pPr>
            <w:r>
              <w:rPr/>
              <w:t>​</w:t>
            </w:r>
          </w:p>
        </w:tc>
        <w:tc>
          <w:tcPr>
            <w:tcW w:w="23" w:type="dxa"/>
            <w:tcBorders>
              <w:bottom w:val="single" w:sz="8" w:space="0" w:color="000000"/>
            </w:tcBorders>
            <w:vAlign w:val="center"/>
          </w:tcPr>
          <w:p>
            <w:pPr>
              <w:pStyle w:val="TableContents"/>
              <w:bidi w:val="0"/>
              <w:spacing w:before="0" w:after="283"/>
              <w:jc w:val="left"/>
              <w:rPr/>
            </w:pPr>
            <w:r>
              <w:rPr/>
              <w:t>​</w:t>
            </w:r>
          </w:p>
        </w:tc>
        <w:tc>
          <w:tcPr>
            <w:tcW w:w="1685" w:type="dxa"/>
            <w:tcBorders>
              <w:bottom w:val="single" w:sz="8" w:space="0" w:color="000000"/>
            </w:tcBorders>
            <w:vAlign w:val="center"/>
          </w:tcPr>
          <w:p>
            <w:pPr>
              <w:pStyle w:val="TableContents"/>
              <w:bidi w:val="0"/>
              <w:spacing w:before="0" w:after="283"/>
              <w:jc w:val="center"/>
              <w:rPr>
                <w:rFonts w:ascii="Arial;Helvetica;sans-serif" w:hAnsi="Arial;Helvetica;sans-serif"/>
                <w:b/>
                <w:color w:val="000000"/>
                <w:sz w:val="16"/>
              </w:rPr>
            </w:pPr>
            <w:r>
              <w:rPr>
                <w:rFonts w:ascii="Arial;Helvetica;sans-serif" w:hAnsi="Arial;Helvetica;sans-serif"/>
                <w:b/>
                <w:color w:val="000000"/>
                <w:sz w:val="16"/>
              </w:rPr>
              <w:t xml:space="preserve">Forfeitures of equity </w:t>
            </w:r>
          </w:p>
          <w:p>
            <w:pPr>
              <w:pStyle w:val="TableContents"/>
              <w:bidi w:val="0"/>
              <w:spacing w:before="0" w:after="283"/>
              <w:jc w:val="center"/>
              <w:rPr>
                <w:rFonts w:ascii="Arial;Helvetica;sans-serif" w:hAnsi="Arial;Helvetica;sans-serif"/>
                <w:b/>
                <w:color w:val="000000"/>
                <w:sz w:val="16"/>
              </w:rPr>
            </w:pPr>
            <w:r>
              <w:rPr>
                <w:rFonts w:ascii="Arial;Helvetica;sans-serif" w:hAnsi="Arial;Helvetica;sans-serif"/>
                <w:b/>
                <w:color w:val="000000"/>
                <w:sz w:val="16"/>
              </w:rPr>
              <w:t xml:space="preserve">awards that had </w:t>
            </w:r>
          </w:p>
          <w:p>
            <w:pPr>
              <w:pStyle w:val="TableContents"/>
              <w:bidi w:val="0"/>
              <w:spacing w:before="0" w:after="283"/>
              <w:jc w:val="center"/>
              <w:rPr>
                <w:rFonts w:ascii="Arial;Helvetica;sans-serif" w:hAnsi="Arial;Helvetica;sans-serif"/>
                <w:b/>
                <w:color w:val="000000"/>
                <w:sz w:val="16"/>
              </w:rPr>
            </w:pPr>
            <w:r>
              <w:rPr>
                <w:rFonts w:ascii="Arial;Helvetica;sans-serif" w:hAnsi="Arial;Helvetica;sans-serif"/>
                <w:b/>
                <w:color w:val="000000"/>
                <w:sz w:val="16"/>
              </w:rPr>
              <w:t xml:space="preserve">value on 1/1 that </w:t>
            </w:r>
          </w:p>
          <w:p>
            <w:pPr>
              <w:pStyle w:val="TableContents"/>
              <w:bidi w:val="0"/>
              <w:spacing w:before="0" w:after="283"/>
              <w:jc w:val="center"/>
              <w:rPr>
                <w:rFonts w:ascii="Arial;Helvetica;sans-serif" w:hAnsi="Arial;Helvetica;sans-serif"/>
                <w:b/>
                <w:color w:val="000000"/>
                <w:sz w:val="16"/>
              </w:rPr>
            </w:pPr>
            <w:r>
              <w:rPr>
                <w:rFonts w:ascii="Arial;Helvetica;sans-serif" w:hAnsi="Arial;Helvetica;sans-serif"/>
                <w:b/>
                <w:color w:val="000000"/>
                <w:sz w:val="16"/>
              </w:rPr>
              <w:t xml:space="preserve">failed to vest during </w:t>
            </w:r>
          </w:p>
          <w:p>
            <w:pPr>
              <w:pStyle w:val="TableContents"/>
              <w:bidi w:val="0"/>
              <w:spacing w:before="0" w:after="283"/>
              <w:jc w:val="center"/>
              <w:rPr>
                <w:rFonts w:ascii="Arial;Helvetica;sans-serif" w:hAnsi="Arial;Helvetica;sans-serif"/>
                <w:b/>
                <w:color w:val="000000"/>
                <w:sz w:val="16"/>
              </w:rPr>
            </w:pPr>
            <w:r>
              <w:rPr>
                <w:rFonts w:ascii="Arial;Helvetica;sans-serif" w:hAnsi="Arial;Helvetica;sans-serif"/>
                <w:b/>
                <w:color w:val="000000"/>
                <w:sz w:val="16"/>
              </w:rPr>
              <w:t xml:space="preserve">the year ($) </w:t>
            </w:r>
          </w:p>
        </w:tc>
        <w:tc>
          <w:tcPr>
            <w:tcW w:w="38" w:type="dxa"/>
            <w:tcBorders>
              <w:bottom w:val="single" w:sz="8" w:space="0" w:color="000000"/>
            </w:tcBorders>
            <w:vAlign w:val="center"/>
          </w:tcPr>
          <w:p>
            <w:pPr>
              <w:pStyle w:val="TableContents"/>
              <w:bidi w:val="0"/>
              <w:spacing w:before="0" w:after="283"/>
              <w:jc w:val="left"/>
              <w:rPr/>
            </w:pPr>
            <w:r>
              <w:rPr/>
              <w:t>​</w:t>
            </w:r>
          </w:p>
        </w:tc>
      </w:tr>
      <w:tr>
        <w:trPr/>
        <w:tc>
          <w:tcPr>
            <w:tcW w:w="38" w:type="dxa"/>
            <w:tcBorders/>
            <w:shd w:fill="CCCCCC" w:val="clear"/>
            <w:tcMar>
              <w:bottom w:w="0" w:type="dxa"/>
            </w:tcMar>
            <w:vAlign w:val="center"/>
          </w:tcPr>
          <w:p>
            <w:pPr>
              <w:pStyle w:val="TableContents"/>
              <w:bidi w:val="0"/>
              <w:spacing w:before="0" w:after="283"/>
              <w:jc w:val="left"/>
              <w:rPr/>
            </w:pPr>
            <w:r>
              <w:rPr/>
              <w:t>​</w:t>
            </w:r>
          </w:p>
        </w:tc>
        <w:tc>
          <w:tcPr>
            <w:tcW w:w="380" w:type="dxa"/>
            <w:tcBorders/>
            <w:shd w:fill="CCCCCC" w:val="clear"/>
            <w:tcMar>
              <w:bottom w:w="0" w:type="dxa"/>
            </w:tcMar>
            <w:vAlign w:val="center"/>
          </w:tcPr>
          <w:p>
            <w:pPr>
              <w:pStyle w:val="TableContents"/>
              <w:bidi w:val="0"/>
              <w:spacing w:before="0" w:after="283"/>
              <w:ind w:left="30" w:right="0" w:hanging="0"/>
              <w:jc w:val="left"/>
              <w:rPr>
                <w:rFonts w:ascii="Arial;Helvetica;sans-serif" w:hAnsi="Arial;Helvetica;sans-serif"/>
                <w:color w:val="000000"/>
                <w:sz w:val="16"/>
              </w:rPr>
            </w:pPr>
            <w:r>
              <w:rPr>
                <w:rFonts w:ascii="Arial;Helvetica;sans-serif" w:hAnsi="Arial;Helvetica;sans-serif"/>
                <w:color w:val="000000"/>
                <w:sz w:val="16"/>
              </w:rPr>
              <w:t>2023</w:t>
            </w:r>
          </w:p>
        </w:tc>
        <w:tc>
          <w:tcPr>
            <w:tcW w:w="23" w:type="dxa"/>
            <w:tcBorders/>
            <w:shd w:fill="CCCCCC" w:val="clear"/>
            <w:tcMar>
              <w:bottom w:w="0" w:type="dxa"/>
            </w:tcMar>
            <w:vAlign w:val="center"/>
          </w:tcPr>
          <w:p>
            <w:pPr>
              <w:pStyle w:val="TableContents"/>
              <w:bidi w:val="0"/>
              <w:spacing w:before="0" w:after="283"/>
              <w:jc w:val="left"/>
              <w:rPr/>
            </w:pPr>
            <w:r>
              <w:rPr/>
              <w:t>​</w:t>
            </w:r>
          </w:p>
        </w:tc>
        <w:tc>
          <w:tcPr>
            <w:tcW w:w="23" w:type="dxa"/>
            <w:tcBorders/>
            <w:shd w:fill="CCCCCC" w:val="clear"/>
            <w:tcMar>
              <w:bottom w:w="0" w:type="dxa"/>
            </w:tcMar>
            <w:vAlign w:val="center"/>
          </w:tcPr>
          <w:p>
            <w:pPr>
              <w:pStyle w:val="TableContents"/>
              <w:bidi w:val="0"/>
              <w:spacing w:before="0" w:after="283"/>
              <w:jc w:val="left"/>
              <w:rPr/>
            </w:pPr>
            <w:r>
              <w:rPr/>
              <w:t>​</w:t>
            </w:r>
          </w:p>
        </w:tc>
        <w:tc>
          <w:tcPr>
            <w:tcW w:w="1550" w:type="dxa"/>
            <w:tcBorders/>
            <w:shd w:fill="CCCCCC" w:val="clear"/>
            <w:tcMar>
              <w:bottom w:w="0" w:type="dxa"/>
            </w:tcMar>
            <w:vAlign w:val="center"/>
          </w:tcPr>
          <w:p>
            <w:pPr>
              <w:pStyle w:val="TableContents"/>
              <w:bidi w:val="0"/>
              <w:spacing w:before="0" w:after="283"/>
              <w:ind w:left="306" w:right="0" w:hanging="0"/>
              <w:jc w:val="left"/>
              <w:rPr>
                <w:rFonts w:ascii="Arial;Helvetica;sans-serif" w:hAnsi="Arial;Helvetica;sans-serif"/>
                <w:color w:val="000000"/>
                <w:sz w:val="16"/>
              </w:rPr>
            </w:pPr>
            <w:r>
              <w:rPr>
                <w:rFonts w:ascii="Arial;Helvetica;sans-serif" w:hAnsi="Arial;Helvetica;sans-serif"/>
                <w:color w:val="000000"/>
                <w:sz w:val="16"/>
              </w:rPr>
              <w:t>5,181,398</w:t>
            </w:r>
          </w:p>
        </w:tc>
        <w:tc>
          <w:tcPr>
            <w:tcW w:w="23" w:type="dxa"/>
            <w:tcBorders/>
            <w:shd w:fill="CCCCCC" w:val="clear"/>
            <w:tcMar>
              <w:bottom w:w="0" w:type="dxa"/>
            </w:tcMar>
            <w:vAlign w:val="center"/>
          </w:tcPr>
          <w:p>
            <w:pPr>
              <w:pStyle w:val="TableContents"/>
              <w:bidi w:val="0"/>
              <w:spacing w:before="0" w:after="283"/>
              <w:jc w:val="left"/>
              <w:rPr/>
            </w:pPr>
            <w:r>
              <w:rPr/>
              <w:t>​</w:t>
            </w:r>
          </w:p>
        </w:tc>
        <w:tc>
          <w:tcPr>
            <w:tcW w:w="23" w:type="dxa"/>
            <w:tcBorders/>
            <w:shd w:fill="CCCCCC" w:val="clear"/>
            <w:tcMar>
              <w:bottom w:w="0" w:type="dxa"/>
            </w:tcMar>
            <w:vAlign w:val="center"/>
          </w:tcPr>
          <w:p>
            <w:pPr>
              <w:pStyle w:val="TableContents"/>
              <w:bidi w:val="0"/>
              <w:spacing w:before="0" w:after="283"/>
              <w:jc w:val="left"/>
              <w:rPr/>
            </w:pPr>
            <w:r>
              <w:rPr/>
              <w:t>​</w:t>
            </w:r>
          </w:p>
        </w:tc>
        <w:tc>
          <w:tcPr>
            <w:tcW w:w="1430" w:type="dxa"/>
            <w:tcBorders/>
            <w:shd w:fill="CCCCCC" w:val="clear"/>
            <w:tcMar>
              <w:bottom w:w="0" w:type="dxa"/>
            </w:tcMar>
            <w:vAlign w:val="center"/>
          </w:tcPr>
          <w:p>
            <w:pPr>
              <w:pStyle w:val="TableContents"/>
              <w:bidi w:val="0"/>
              <w:spacing w:before="0" w:after="283"/>
              <w:ind w:left="364" w:right="0" w:hanging="0"/>
              <w:jc w:val="left"/>
              <w:rPr>
                <w:color w:val="000000"/>
              </w:rPr>
            </w:pPr>
            <w:r>
              <w:rPr>
                <w:color w:val="000000"/>
              </w:rPr>
              <w:t>​</w:t>
            </w:r>
            <w:r>
              <w:rPr>
                <w:color w:val="000000"/>
              </w:rPr>
              <w:t>—</w:t>
            </w:r>
          </w:p>
        </w:tc>
        <w:tc>
          <w:tcPr>
            <w:tcW w:w="23" w:type="dxa"/>
            <w:tcBorders/>
            <w:shd w:fill="CCCCCC" w:val="clear"/>
            <w:tcMar>
              <w:bottom w:w="0" w:type="dxa"/>
            </w:tcMar>
            <w:vAlign w:val="center"/>
          </w:tcPr>
          <w:p>
            <w:pPr>
              <w:pStyle w:val="TableContents"/>
              <w:bidi w:val="0"/>
              <w:spacing w:before="0" w:after="283"/>
              <w:jc w:val="left"/>
              <w:rPr/>
            </w:pPr>
            <w:r>
              <w:rPr/>
              <w:t>​</w:t>
            </w:r>
          </w:p>
        </w:tc>
        <w:tc>
          <w:tcPr>
            <w:tcW w:w="23" w:type="dxa"/>
            <w:tcBorders/>
            <w:shd w:fill="CCCCCC" w:val="clear"/>
            <w:tcMar>
              <w:bottom w:w="0" w:type="dxa"/>
            </w:tcMar>
            <w:vAlign w:val="center"/>
          </w:tcPr>
          <w:p>
            <w:pPr>
              <w:pStyle w:val="TableContents"/>
              <w:bidi w:val="0"/>
              <w:spacing w:before="0" w:after="283"/>
              <w:jc w:val="left"/>
              <w:rPr/>
            </w:pPr>
            <w:r>
              <w:rPr/>
              <w:t>​</w:t>
            </w:r>
          </w:p>
        </w:tc>
        <w:tc>
          <w:tcPr>
            <w:tcW w:w="1715" w:type="dxa"/>
            <w:tcBorders/>
            <w:shd w:fill="CCCCCC" w:val="clear"/>
            <w:tcMar>
              <w:bottom w:w="0" w:type="dxa"/>
            </w:tcMar>
            <w:vAlign w:val="center"/>
          </w:tcPr>
          <w:p>
            <w:pPr>
              <w:pStyle w:val="TableContents"/>
              <w:bidi w:val="0"/>
              <w:spacing w:before="0" w:after="283"/>
              <w:ind w:left="373" w:right="0" w:hanging="0"/>
              <w:jc w:val="left"/>
              <w:rPr>
                <w:rFonts w:ascii="Arial;Helvetica;sans-serif" w:hAnsi="Arial;Helvetica;sans-serif"/>
                <w:color w:val="000000"/>
                <w:sz w:val="16"/>
              </w:rPr>
            </w:pPr>
            <w:r>
              <w:rPr>
                <w:rFonts w:ascii="Arial;Helvetica;sans-serif" w:hAnsi="Arial;Helvetica;sans-serif"/>
                <w:color w:val="000000"/>
                <w:sz w:val="16"/>
              </w:rPr>
              <w:t>996,802</w:t>
            </w:r>
          </w:p>
        </w:tc>
        <w:tc>
          <w:tcPr>
            <w:tcW w:w="23" w:type="dxa"/>
            <w:tcBorders/>
            <w:shd w:fill="CCCCCC" w:val="clear"/>
            <w:tcMar>
              <w:bottom w:w="0" w:type="dxa"/>
            </w:tcMar>
            <w:vAlign w:val="center"/>
          </w:tcPr>
          <w:p>
            <w:pPr>
              <w:pStyle w:val="TableContents"/>
              <w:bidi w:val="0"/>
              <w:spacing w:before="0" w:after="283"/>
              <w:jc w:val="left"/>
              <w:rPr/>
            </w:pPr>
            <w:r>
              <w:rPr/>
              <w:t>​</w:t>
            </w:r>
          </w:p>
        </w:tc>
        <w:tc>
          <w:tcPr>
            <w:tcW w:w="23" w:type="dxa"/>
            <w:tcBorders/>
            <w:shd w:fill="CCCCCC" w:val="clear"/>
            <w:tcMar>
              <w:bottom w:w="0" w:type="dxa"/>
            </w:tcMar>
            <w:vAlign w:val="center"/>
          </w:tcPr>
          <w:p>
            <w:pPr>
              <w:pStyle w:val="TableContents"/>
              <w:bidi w:val="0"/>
              <w:spacing w:before="0" w:after="283"/>
              <w:jc w:val="left"/>
              <w:rPr/>
            </w:pPr>
            <w:r>
              <w:rPr/>
              <w:t>​</w:t>
            </w:r>
          </w:p>
        </w:tc>
        <w:tc>
          <w:tcPr>
            <w:tcW w:w="1640" w:type="dxa"/>
            <w:tcBorders/>
            <w:shd w:fill="CCCCCC" w:val="clear"/>
            <w:tcMar>
              <w:bottom w:w="0" w:type="dxa"/>
            </w:tcMar>
            <w:vAlign w:val="center"/>
          </w:tcPr>
          <w:p>
            <w:pPr>
              <w:pStyle w:val="TableContents"/>
              <w:bidi w:val="0"/>
              <w:spacing w:before="0" w:after="283"/>
              <w:ind w:left="404" w:right="0" w:hanging="0"/>
              <w:jc w:val="left"/>
              <w:rPr>
                <w:rFonts w:ascii="Arial;Helvetica;sans-serif" w:hAnsi="Arial;Helvetica;sans-serif"/>
                <w:color w:val="000000"/>
                <w:sz w:val="16"/>
              </w:rPr>
            </w:pPr>
            <w:r>
              <w:rPr>
                <w:rFonts w:ascii="Arial;Helvetica;sans-serif" w:hAnsi="Arial;Helvetica;sans-serif"/>
                <w:color w:val="000000"/>
                <w:sz w:val="16"/>
              </w:rPr>
              <w:t>5,769,633</w:t>
            </w:r>
          </w:p>
        </w:tc>
        <w:tc>
          <w:tcPr>
            <w:tcW w:w="23" w:type="dxa"/>
            <w:tcBorders/>
            <w:shd w:fill="CCCCCC" w:val="clear"/>
            <w:tcMar>
              <w:bottom w:w="0" w:type="dxa"/>
            </w:tcMar>
            <w:vAlign w:val="center"/>
          </w:tcPr>
          <w:p>
            <w:pPr>
              <w:pStyle w:val="TableContents"/>
              <w:bidi w:val="0"/>
              <w:spacing w:before="0" w:after="283"/>
              <w:jc w:val="left"/>
              <w:rPr/>
            </w:pPr>
            <w:r>
              <w:rPr/>
              <w:t>​</w:t>
            </w:r>
          </w:p>
        </w:tc>
        <w:tc>
          <w:tcPr>
            <w:tcW w:w="23" w:type="dxa"/>
            <w:tcBorders/>
            <w:shd w:fill="CCCCCC" w:val="clear"/>
            <w:tcMar>
              <w:bottom w:w="0" w:type="dxa"/>
            </w:tcMar>
            <w:vAlign w:val="center"/>
          </w:tcPr>
          <w:p>
            <w:pPr>
              <w:pStyle w:val="TableContents"/>
              <w:bidi w:val="0"/>
              <w:spacing w:before="0" w:after="283"/>
              <w:jc w:val="left"/>
              <w:rPr/>
            </w:pPr>
            <w:r>
              <w:rPr/>
              <w:t>​</w:t>
            </w:r>
          </w:p>
        </w:tc>
        <w:tc>
          <w:tcPr>
            <w:tcW w:w="1685" w:type="dxa"/>
            <w:tcBorders/>
            <w:shd w:fill="CCCCCC" w:val="clear"/>
            <w:tcMar>
              <w:bottom w:w="0" w:type="dxa"/>
            </w:tcMar>
            <w:vAlign w:val="center"/>
          </w:tcPr>
          <w:p>
            <w:pPr>
              <w:pStyle w:val="TableContents"/>
              <w:bidi w:val="0"/>
              <w:spacing w:before="0" w:after="283"/>
              <w:ind w:left="693" w:right="0" w:hanging="0"/>
              <w:jc w:val="left"/>
              <w:rPr>
                <w:color w:val="000000"/>
              </w:rPr>
            </w:pPr>
            <w:r>
              <w:rPr>
                <w:color w:val="000000"/>
              </w:rPr>
              <w:t xml:space="preserve">​— </w:t>
            </w:r>
          </w:p>
        </w:tc>
        <w:tc>
          <w:tcPr>
            <w:tcW w:w="38" w:type="dxa"/>
            <w:tcBorders/>
            <w:shd w:fill="CCCCCC" w:val="clear"/>
            <w:tcMar>
              <w:bottom w:w="0" w:type="dxa"/>
            </w:tcMar>
            <w:vAlign w:val="center"/>
          </w:tcPr>
          <w:p>
            <w:pPr>
              <w:pStyle w:val="TableContents"/>
              <w:bidi w:val="0"/>
              <w:spacing w:before="0" w:after="283"/>
              <w:jc w:val="left"/>
              <w:rPr/>
            </w:pPr>
            <w:r>
              <w:rPr/>
              <w:t>​</w:t>
            </w:r>
          </w:p>
        </w:tc>
      </w:tr>
      <w:tr>
        <w:trPr/>
        <w:tc>
          <w:tcPr>
            <w:tcW w:w="38" w:type="dxa"/>
            <w:tcBorders/>
            <w:shd w:fill="FFFFFF" w:val="clear"/>
            <w:tcMar>
              <w:bottom w:w="0" w:type="dxa"/>
            </w:tcMar>
            <w:vAlign w:val="center"/>
          </w:tcPr>
          <w:p>
            <w:pPr>
              <w:pStyle w:val="TableContents"/>
              <w:bidi w:val="0"/>
              <w:spacing w:before="0" w:after="283"/>
              <w:jc w:val="left"/>
              <w:rPr/>
            </w:pPr>
            <w:r>
              <w:rPr/>
              <w:t>​</w:t>
            </w:r>
          </w:p>
        </w:tc>
        <w:tc>
          <w:tcPr>
            <w:tcW w:w="380" w:type="dxa"/>
            <w:tcBorders/>
            <w:shd w:fill="FFFFFF" w:val="clear"/>
            <w:tcMar>
              <w:bottom w:w="0" w:type="dxa"/>
            </w:tcMar>
            <w:vAlign w:val="center"/>
          </w:tcPr>
          <w:p>
            <w:pPr>
              <w:pStyle w:val="TableContents"/>
              <w:bidi w:val="0"/>
              <w:spacing w:before="0" w:after="283"/>
              <w:ind w:left="30" w:right="0" w:hanging="0"/>
              <w:jc w:val="left"/>
              <w:rPr>
                <w:rFonts w:ascii="Arial;Helvetica;sans-serif" w:hAnsi="Arial;Helvetica;sans-serif"/>
                <w:color w:val="000000"/>
                <w:sz w:val="16"/>
              </w:rPr>
            </w:pPr>
            <w:r>
              <w:rPr>
                <w:rFonts w:ascii="Arial;Helvetica;sans-serif" w:hAnsi="Arial;Helvetica;sans-serif"/>
                <w:color w:val="000000"/>
                <w:sz w:val="16"/>
              </w:rPr>
              <w:t>2022</w:t>
            </w:r>
          </w:p>
        </w:tc>
        <w:tc>
          <w:tcPr>
            <w:tcW w:w="23" w:type="dxa"/>
            <w:tcBorders/>
            <w:shd w:fill="FFFFFF" w:val="clear"/>
            <w:tcMar>
              <w:bottom w:w="0" w:type="dxa"/>
            </w:tcMar>
            <w:vAlign w:val="center"/>
          </w:tcPr>
          <w:p>
            <w:pPr>
              <w:pStyle w:val="TableContents"/>
              <w:bidi w:val="0"/>
              <w:spacing w:before="0" w:after="283"/>
              <w:jc w:val="left"/>
              <w:rPr/>
            </w:pPr>
            <w:r>
              <w:rPr/>
              <w:t>​</w:t>
            </w:r>
          </w:p>
        </w:tc>
        <w:tc>
          <w:tcPr>
            <w:tcW w:w="23" w:type="dxa"/>
            <w:tcBorders/>
            <w:shd w:fill="FFFFFF" w:val="clear"/>
            <w:tcMar>
              <w:bottom w:w="0" w:type="dxa"/>
            </w:tcMar>
            <w:vAlign w:val="center"/>
          </w:tcPr>
          <w:p>
            <w:pPr>
              <w:pStyle w:val="TableContents"/>
              <w:bidi w:val="0"/>
              <w:spacing w:before="0" w:after="283"/>
              <w:jc w:val="left"/>
              <w:rPr/>
            </w:pPr>
            <w:r>
              <w:rPr/>
              <w:t>​</w:t>
            </w:r>
          </w:p>
        </w:tc>
        <w:tc>
          <w:tcPr>
            <w:tcW w:w="1550" w:type="dxa"/>
            <w:tcBorders/>
            <w:shd w:fill="FFFFFF" w:val="clear"/>
            <w:tcMar>
              <w:bottom w:w="0" w:type="dxa"/>
            </w:tcMar>
            <w:vAlign w:val="center"/>
          </w:tcPr>
          <w:p>
            <w:pPr>
              <w:pStyle w:val="TableContents"/>
              <w:bidi w:val="0"/>
              <w:spacing w:before="0" w:after="283"/>
              <w:ind w:left="306" w:right="0" w:hanging="0"/>
              <w:jc w:val="left"/>
              <w:rPr>
                <w:rFonts w:ascii="Arial;Helvetica;sans-serif" w:hAnsi="Arial;Helvetica;sans-serif"/>
                <w:color w:val="000000"/>
                <w:sz w:val="16"/>
              </w:rPr>
            </w:pPr>
            <w:r>
              <w:rPr>
                <w:rFonts w:ascii="Arial;Helvetica;sans-serif" w:hAnsi="Arial;Helvetica;sans-serif"/>
                <w:color w:val="000000"/>
                <w:sz w:val="16"/>
              </w:rPr>
              <w:t>8,197,914</w:t>
            </w:r>
          </w:p>
        </w:tc>
        <w:tc>
          <w:tcPr>
            <w:tcW w:w="23" w:type="dxa"/>
            <w:tcBorders/>
            <w:shd w:fill="FFFFFF" w:val="clear"/>
            <w:tcMar>
              <w:bottom w:w="0" w:type="dxa"/>
            </w:tcMar>
            <w:vAlign w:val="center"/>
          </w:tcPr>
          <w:p>
            <w:pPr>
              <w:pStyle w:val="TableContents"/>
              <w:bidi w:val="0"/>
              <w:spacing w:before="0" w:after="283"/>
              <w:jc w:val="left"/>
              <w:rPr/>
            </w:pPr>
            <w:r>
              <w:rPr/>
              <w:t>​</w:t>
            </w:r>
          </w:p>
        </w:tc>
        <w:tc>
          <w:tcPr>
            <w:tcW w:w="23" w:type="dxa"/>
            <w:tcBorders/>
            <w:shd w:fill="FFFFFF" w:val="clear"/>
            <w:tcMar>
              <w:bottom w:w="0" w:type="dxa"/>
            </w:tcMar>
            <w:vAlign w:val="center"/>
          </w:tcPr>
          <w:p>
            <w:pPr>
              <w:pStyle w:val="TableContents"/>
              <w:bidi w:val="0"/>
              <w:spacing w:before="0" w:after="283"/>
              <w:jc w:val="left"/>
              <w:rPr/>
            </w:pPr>
            <w:r>
              <w:rPr/>
              <w:t>​</w:t>
            </w:r>
          </w:p>
        </w:tc>
        <w:tc>
          <w:tcPr>
            <w:tcW w:w="1430" w:type="dxa"/>
            <w:tcBorders/>
            <w:shd w:fill="FFFFFF" w:val="clear"/>
            <w:tcMar>
              <w:bottom w:w="0" w:type="dxa"/>
            </w:tcMar>
            <w:vAlign w:val="center"/>
          </w:tcPr>
          <w:p>
            <w:pPr>
              <w:pStyle w:val="TableContents"/>
              <w:bidi w:val="0"/>
              <w:spacing w:before="0" w:after="283"/>
              <w:ind w:left="364" w:right="0" w:hanging="0"/>
              <w:jc w:val="left"/>
              <w:rPr>
                <w:color w:val="000000"/>
              </w:rPr>
            </w:pPr>
            <w:r>
              <w:rPr>
                <w:color w:val="000000"/>
              </w:rPr>
              <w:t>​</w:t>
            </w:r>
            <w:r>
              <w:rPr>
                <w:color w:val="000000"/>
              </w:rPr>
              <w:t>—</w:t>
            </w:r>
          </w:p>
        </w:tc>
        <w:tc>
          <w:tcPr>
            <w:tcW w:w="23" w:type="dxa"/>
            <w:tcBorders/>
            <w:shd w:fill="FFFFFF" w:val="clear"/>
            <w:tcMar>
              <w:bottom w:w="0" w:type="dxa"/>
            </w:tcMar>
            <w:vAlign w:val="center"/>
          </w:tcPr>
          <w:p>
            <w:pPr>
              <w:pStyle w:val="TableContents"/>
              <w:bidi w:val="0"/>
              <w:spacing w:before="0" w:after="283"/>
              <w:jc w:val="left"/>
              <w:rPr/>
            </w:pPr>
            <w:r>
              <w:rPr/>
              <w:t>​</w:t>
            </w:r>
          </w:p>
        </w:tc>
        <w:tc>
          <w:tcPr>
            <w:tcW w:w="23" w:type="dxa"/>
            <w:tcBorders/>
            <w:shd w:fill="FFFFFF" w:val="clear"/>
            <w:tcMar>
              <w:bottom w:w="0" w:type="dxa"/>
            </w:tcMar>
            <w:vAlign w:val="center"/>
          </w:tcPr>
          <w:p>
            <w:pPr>
              <w:pStyle w:val="TableContents"/>
              <w:bidi w:val="0"/>
              <w:spacing w:before="0" w:after="283"/>
              <w:jc w:val="left"/>
              <w:rPr/>
            </w:pPr>
            <w:r>
              <w:rPr/>
              <w:t>​</w:t>
            </w:r>
          </w:p>
        </w:tc>
        <w:tc>
          <w:tcPr>
            <w:tcW w:w="1715" w:type="dxa"/>
            <w:tcBorders/>
            <w:shd w:fill="FFFFFF" w:val="clear"/>
            <w:tcMar>
              <w:bottom w:w="0" w:type="dxa"/>
            </w:tcMar>
            <w:vAlign w:val="center"/>
          </w:tcPr>
          <w:p>
            <w:pPr>
              <w:pStyle w:val="TableContents"/>
              <w:bidi w:val="0"/>
              <w:spacing w:before="0" w:after="283"/>
              <w:ind w:left="373" w:right="0" w:hanging="0"/>
              <w:jc w:val="left"/>
              <w:rPr>
                <w:rFonts w:ascii="Arial;Helvetica;sans-serif" w:hAnsi="Arial;Helvetica;sans-serif"/>
                <w:color w:val="000000"/>
                <w:sz w:val="16"/>
              </w:rPr>
            </w:pPr>
            <w:r>
              <w:rPr>
                <w:rFonts w:ascii="Arial;Helvetica;sans-serif" w:hAnsi="Arial;Helvetica;sans-serif"/>
                <w:color w:val="000000"/>
                <w:sz w:val="16"/>
              </w:rPr>
              <w:t>(8,584,873)</w:t>
            </w:r>
          </w:p>
        </w:tc>
        <w:tc>
          <w:tcPr>
            <w:tcW w:w="23" w:type="dxa"/>
            <w:tcBorders/>
            <w:shd w:fill="FFFFFF" w:val="clear"/>
            <w:tcMar>
              <w:bottom w:w="0" w:type="dxa"/>
            </w:tcMar>
            <w:vAlign w:val="center"/>
          </w:tcPr>
          <w:p>
            <w:pPr>
              <w:pStyle w:val="TableContents"/>
              <w:bidi w:val="0"/>
              <w:spacing w:before="0" w:after="283"/>
              <w:jc w:val="left"/>
              <w:rPr/>
            </w:pPr>
            <w:r>
              <w:rPr/>
              <w:t>​</w:t>
            </w:r>
          </w:p>
        </w:tc>
        <w:tc>
          <w:tcPr>
            <w:tcW w:w="23" w:type="dxa"/>
            <w:tcBorders/>
            <w:shd w:fill="FFFFFF" w:val="clear"/>
            <w:tcMar>
              <w:bottom w:w="0" w:type="dxa"/>
            </w:tcMar>
            <w:vAlign w:val="center"/>
          </w:tcPr>
          <w:p>
            <w:pPr>
              <w:pStyle w:val="TableContents"/>
              <w:bidi w:val="0"/>
              <w:spacing w:before="0" w:after="283"/>
              <w:jc w:val="left"/>
              <w:rPr/>
            </w:pPr>
            <w:r>
              <w:rPr/>
              <w:t>​</w:t>
            </w:r>
          </w:p>
        </w:tc>
        <w:tc>
          <w:tcPr>
            <w:tcW w:w="1640" w:type="dxa"/>
            <w:tcBorders/>
            <w:shd w:fill="FFFFFF" w:val="clear"/>
            <w:tcMar>
              <w:bottom w:w="0" w:type="dxa"/>
            </w:tcMar>
            <w:vAlign w:val="center"/>
          </w:tcPr>
          <w:p>
            <w:pPr>
              <w:pStyle w:val="TableContents"/>
              <w:bidi w:val="0"/>
              <w:spacing w:before="0" w:after="283"/>
              <w:ind w:left="404" w:right="0" w:hanging="0"/>
              <w:jc w:val="left"/>
              <w:rPr>
                <w:rFonts w:ascii="Arial;Helvetica;sans-serif" w:hAnsi="Arial;Helvetica;sans-serif"/>
                <w:color w:val="000000"/>
                <w:sz w:val="16"/>
              </w:rPr>
            </w:pPr>
            <w:r>
              <w:rPr>
                <w:rFonts w:ascii="Arial;Helvetica;sans-serif" w:hAnsi="Arial;Helvetica;sans-serif"/>
                <w:color w:val="000000"/>
                <w:sz w:val="16"/>
              </w:rPr>
              <w:t>850,627</w:t>
            </w:r>
          </w:p>
        </w:tc>
        <w:tc>
          <w:tcPr>
            <w:tcW w:w="23" w:type="dxa"/>
            <w:tcBorders/>
            <w:shd w:fill="FFFFFF" w:val="clear"/>
            <w:tcMar>
              <w:bottom w:w="0" w:type="dxa"/>
            </w:tcMar>
            <w:vAlign w:val="center"/>
          </w:tcPr>
          <w:p>
            <w:pPr>
              <w:pStyle w:val="TableContents"/>
              <w:bidi w:val="0"/>
              <w:spacing w:before="0" w:after="283"/>
              <w:jc w:val="left"/>
              <w:rPr/>
            </w:pPr>
            <w:r>
              <w:rPr/>
              <w:t>​</w:t>
            </w:r>
          </w:p>
        </w:tc>
        <w:tc>
          <w:tcPr>
            <w:tcW w:w="23" w:type="dxa"/>
            <w:tcBorders/>
            <w:shd w:fill="FFFFFF" w:val="clear"/>
            <w:tcMar>
              <w:bottom w:w="0" w:type="dxa"/>
            </w:tcMar>
            <w:vAlign w:val="center"/>
          </w:tcPr>
          <w:p>
            <w:pPr>
              <w:pStyle w:val="TableContents"/>
              <w:bidi w:val="0"/>
              <w:spacing w:before="0" w:after="283"/>
              <w:jc w:val="left"/>
              <w:rPr/>
            </w:pPr>
            <w:r>
              <w:rPr/>
              <w:t>​</w:t>
            </w:r>
          </w:p>
        </w:tc>
        <w:tc>
          <w:tcPr>
            <w:tcW w:w="1685" w:type="dxa"/>
            <w:tcBorders/>
            <w:shd w:fill="FFFFFF" w:val="clear"/>
            <w:tcMar>
              <w:bottom w:w="0" w:type="dxa"/>
            </w:tcMar>
            <w:vAlign w:val="center"/>
          </w:tcPr>
          <w:p>
            <w:pPr>
              <w:pStyle w:val="TableContents"/>
              <w:bidi w:val="0"/>
              <w:spacing w:before="0" w:after="283"/>
              <w:ind w:left="693" w:right="0" w:hanging="0"/>
              <w:jc w:val="left"/>
              <w:rPr>
                <w:color w:val="000000"/>
              </w:rPr>
            </w:pPr>
            <w:r>
              <w:rPr>
                <w:color w:val="000000"/>
              </w:rPr>
              <w:t xml:space="preserve">​— </w:t>
            </w:r>
          </w:p>
        </w:tc>
        <w:tc>
          <w:tcPr>
            <w:tcW w:w="38" w:type="dxa"/>
            <w:tcBorders/>
            <w:shd w:fill="FFFFFF" w:val="clear"/>
            <w:tcMar>
              <w:bottom w:w="0" w:type="dxa"/>
            </w:tcMar>
            <w:vAlign w:val="center"/>
          </w:tcPr>
          <w:p>
            <w:pPr>
              <w:pStyle w:val="TableContents"/>
              <w:bidi w:val="0"/>
              <w:spacing w:before="0" w:after="283"/>
              <w:jc w:val="left"/>
              <w:rPr/>
            </w:pPr>
            <w:r>
              <w:rPr/>
              <w:t>​</w:t>
            </w:r>
          </w:p>
        </w:tc>
      </w:tr>
      <w:tr>
        <w:trPr/>
        <w:tc>
          <w:tcPr>
            <w:tcW w:w="38" w:type="dxa"/>
            <w:tcBorders/>
            <w:shd w:fill="CCCCCC" w:val="clear"/>
            <w:tcMar>
              <w:bottom w:w="0" w:type="dxa"/>
            </w:tcMar>
            <w:vAlign w:val="center"/>
          </w:tcPr>
          <w:p>
            <w:pPr>
              <w:pStyle w:val="TableContents"/>
              <w:bidi w:val="0"/>
              <w:spacing w:before="0" w:after="283"/>
              <w:jc w:val="left"/>
              <w:rPr/>
            </w:pPr>
            <w:r>
              <w:rPr/>
              <w:t>​</w:t>
            </w:r>
          </w:p>
        </w:tc>
        <w:tc>
          <w:tcPr>
            <w:tcW w:w="380" w:type="dxa"/>
            <w:tcBorders/>
            <w:shd w:fill="CCCCCC" w:val="clear"/>
            <w:tcMar>
              <w:bottom w:w="0" w:type="dxa"/>
            </w:tcMar>
            <w:vAlign w:val="center"/>
          </w:tcPr>
          <w:p>
            <w:pPr>
              <w:pStyle w:val="TableContents"/>
              <w:bidi w:val="0"/>
              <w:spacing w:before="0" w:after="283"/>
              <w:ind w:left="30" w:right="0" w:hanging="0"/>
              <w:jc w:val="left"/>
              <w:rPr>
                <w:rFonts w:ascii="Arial;Helvetica;sans-serif" w:hAnsi="Arial;Helvetica;sans-serif"/>
                <w:color w:val="000000"/>
                <w:sz w:val="16"/>
              </w:rPr>
            </w:pPr>
            <w:r>
              <w:rPr>
                <w:rFonts w:ascii="Arial;Helvetica;sans-serif" w:hAnsi="Arial;Helvetica;sans-serif"/>
                <w:color w:val="000000"/>
                <w:sz w:val="16"/>
              </w:rPr>
              <w:t>2021</w:t>
            </w:r>
          </w:p>
        </w:tc>
        <w:tc>
          <w:tcPr>
            <w:tcW w:w="23" w:type="dxa"/>
            <w:tcBorders/>
            <w:shd w:fill="CCCCCC" w:val="clear"/>
            <w:tcMar>
              <w:bottom w:w="0" w:type="dxa"/>
            </w:tcMar>
            <w:vAlign w:val="center"/>
          </w:tcPr>
          <w:p>
            <w:pPr>
              <w:pStyle w:val="TableContents"/>
              <w:bidi w:val="0"/>
              <w:spacing w:before="0" w:after="283"/>
              <w:jc w:val="left"/>
              <w:rPr/>
            </w:pPr>
            <w:r>
              <w:rPr/>
              <w:t>​</w:t>
            </w:r>
          </w:p>
        </w:tc>
        <w:tc>
          <w:tcPr>
            <w:tcW w:w="23" w:type="dxa"/>
            <w:tcBorders/>
            <w:shd w:fill="CCCCCC" w:val="clear"/>
            <w:tcMar>
              <w:bottom w:w="0" w:type="dxa"/>
            </w:tcMar>
            <w:vAlign w:val="center"/>
          </w:tcPr>
          <w:p>
            <w:pPr>
              <w:pStyle w:val="TableContents"/>
              <w:bidi w:val="0"/>
              <w:spacing w:before="0" w:after="283"/>
              <w:jc w:val="left"/>
              <w:rPr/>
            </w:pPr>
            <w:r>
              <w:rPr/>
              <w:t>​</w:t>
            </w:r>
          </w:p>
        </w:tc>
        <w:tc>
          <w:tcPr>
            <w:tcW w:w="1550" w:type="dxa"/>
            <w:tcBorders/>
            <w:shd w:fill="CCCCCC" w:val="clear"/>
            <w:tcMar>
              <w:bottom w:w="0" w:type="dxa"/>
            </w:tcMar>
            <w:vAlign w:val="center"/>
          </w:tcPr>
          <w:p>
            <w:pPr>
              <w:pStyle w:val="TableContents"/>
              <w:bidi w:val="0"/>
              <w:spacing w:before="0" w:after="283"/>
              <w:ind w:left="306" w:right="0" w:hanging="0"/>
              <w:jc w:val="left"/>
              <w:rPr>
                <w:rFonts w:ascii="Arial;Helvetica;sans-serif" w:hAnsi="Arial;Helvetica;sans-serif"/>
                <w:color w:val="000000"/>
                <w:sz w:val="16"/>
              </w:rPr>
            </w:pPr>
            <w:r>
              <w:rPr>
                <w:rFonts w:ascii="Arial;Helvetica;sans-serif" w:hAnsi="Arial;Helvetica;sans-serif"/>
                <w:color w:val="000000"/>
                <w:sz w:val="16"/>
              </w:rPr>
              <w:t>20,813,727</w:t>
            </w:r>
          </w:p>
        </w:tc>
        <w:tc>
          <w:tcPr>
            <w:tcW w:w="23" w:type="dxa"/>
            <w:tcBorders/>
            <w:shd w:fill="CCCCCC" w:val="clear"/>
            <w:tcMar>
              <w:bottom w:w="0" w:type="dxa"/>
            </w:tcMar>
            <w:vAlign w:val="center"/>
          </w:tcPr>
          <w:p>
            <w:pPr>
              <w:pStyle w:val="TableContents"/>
              <w:bidi w:val="0"/>
              <w:spacing w:before="0" w:after="283"/>
              <w:jc w:val="left"/>
              <w:rPr/>
            </w:pPr>
            <w:r>
              <w:rPr/>
              <w:t>​</w:t>
            </w:r>
          </w:p>
        </w:tc>
        <w:tc>
          <w:tcPr>
            <w:tcW w:w="23" w:type="dxa"/>
            <w:tcBorders/>
            <w:shd w:fill="CCCCCC" w:val="clear"/>
            <w:tcMar>
              <w:bottom w:w="0" w:type="dxa"/>
            </w:tcMar>
            <w:vAlign w:val="center"/>
          </w:tcPr>
          <w:p>
            <w:pPr>
              <w:pStyle w:val="TableContents"/>
              <w:bidi w:val="0"/>
              <w:spacing w:before="0" w:after="283"/>
              <w:jc w:val="left"/>
              <w:rPr/>
            </w:pPr>
            <w:r>
              <w:rPr/>
              <w:t>​</w:t>
            </w:r>
          </w:p>
        </w:tc>
        <w:tc>
          <w:tcPr>
            <w:tcW w:w="1430" w:type="dxa"/>
            <w:tcBorders/>
            <w:shd w:fill="CCCCCC" w:val="clear"/>
            <w:tcMar>
              <w:bottom w:w="0" w:type="dxa"/>
            </w:tcMar>
            <w:vAlign w:val="center"/>
          </w:tcPr>
          <w:p>
            <w:pPr>
              <w:pStyle w:val="TableContents"/>
              <w:bidi w:val="0"/>
              <w:spacing w:before="0" w:after="283"/>
              <w:ind w:left="364" w:right="0" w:hanging="0"/>
              <w:jc w:val="left"/>
              <w:rPr>
                <w:color w:val="000000"/>
              </w:rPr>
            </w:pPr>
            <w:r>
              <w:rPr>
                <w:color w:val="000000"/>
              </w:rPr>
              <w:t>​</w:t>
            </w:r>
            <w:r>
              <w:rPr>
                <w:color w:val="000000"/>
              </w:rPr>
              <w:t>—</w:t>
            </w:r>
          </w:p>
        </w:tc>
        <w:tc>
          <w:tcPr>
            <w:tcW w:w="23" w:type="dxa"/>
            <w:tcBorders/>
            <w:shd w:fill="CCCCCC" w:val="clear"/>
            <w:tcMar>
              <w:bottom w:w="0" w:type="dxa"/>
            </w:tcMar>
            <w:vAlign w:val="center"/>
          </w:tcPr>
          <w:p>
            <w:pPr>
              <w:pStyle w:val="TableContents"/>
              <w:bidi w:val="0"/>
              <w:spacing w:before="0" w:after="283"/>
              <w:jc w:val="left"/>
              <w:rPr/>
            </w:pPr>
            <w:r>
              <w:rPr/>
              <w:t>​</w:t>
            </w:r>
          </w:p>
        </w:tc>
        <w:tc>
          <w:tcPr>
            <w:tcW w:w="23" w:type="dxa"/>
            <w:tcBorders/>
            <w:shd w:fill="CCCCCC" w:val="clear"/>
            <w:tcMar>
              <w:bottom w:w="0" w:type="dxa"/>
            </w:tcMar>
            <w:vAlign w:val="center"/>
          </w:tcPr>
          <w:p>
            <w:pPr>
              <w:pStyle w:val="TableContents"/>
              <w:bidi w:val="0"/>
              <w:spacing w:before="0" w:after="283"/>
              <w:jc w:val="left"/>
              <w:rPr/>
            </w:pPr>
            <w:r>
              <w:rPr/>
              <w:t>​</w:t>
            </w:r>
          </w:p>
        </w:tc>
        <w:tc>
          <w:tcPr>
            <w:tcW w:w="1715" w:type="dxa"/>
            <w:tcBorders/>
            <w:shd w:fill="CCCCCC" w:val="clear"/>
            <w:tcMar>
              <w:bottom w:w="0" w:type="dxa"/>
            </w:tcMar>
            <w:vAlign w:val="center"/>
          </w:tcPr>
          <w:p>
            <w:pPr>
              <w:pStyle w:val="TableContents"/>
              <w:bidi w:val="0"/>
              <w:spacing w:before="0" w:after="283"/>
              <w:ind w:left="373" w:right="0" w:hanging="0"/>
              <w:jc w:val="left"/>
              <w:rPr>
                <w:rFonts w:ascii="Arial;Helvetica;sans-serif" w:hAnsi="Arial;Helvetica;sans-serif"/>
                <w:color w:val="000000"/>
                <w:sz w:val="16"/>
              </w:rPr>
            </w:pPr>
            <w:r>
              <w:rPr>
                <w:rFonts w:ascii="Arial;Helvetica;sans-serif" w:hAnsi="Arial;Helvetica;sans-serif"/>
                <w:color w:val="000000"/>
                <w:sz w:val="16"/>
              </w:rPr>
              <w:t>35,195,582</w:t>
            </w:r>
          </w:p>
        </w:tc>
        <w:tc>
          <w:tcPr>
            <w:tcW w:w="23" w:type="dxa"/>
            <w:tcBorders/>
            <w:shd w:fill="CCCCCC" w:val="clear"/>
            <w:tcMar>
              <w:bottom w:w="0" w:type="dxa"/>
            </w:tcMar>
            <w:vAlign w:val="center"/>
          </w:tcPr>
          <w:p>
            <w:pPr>
              <w:pStyle w:val="TableContents"/>
              <w:bidi w:val="0"/>
              <w:spacing w:before="0" w:after="283"/>
              <w:jc w:val="left"/>
              <w:rPr/>
            </w:pPr>
            <w:r>
              <w:rPr/>
              <w:t>​</w:t>
            </w:r>
          </w:p>
        </w:tc>
        <w:tc>
          <w:tcPr>
            <w:tcW w:w="23" w:type="dxa"/>
            <w:tcBorders/>
            <w:shd w:fill="CCCCCC" w:val="clear"/>
            <w:tcMar>
              <w:bottom w:w="0" w:type="dxa"/>
            </w:tcMar>
            <w:vAlign w:val="center"/>
          </w:tcPr>
          <w:p>
            <w:pPr>
              <w:pStyle w:val="TableContents"/>
              <w:bidi w:val="0"/>
              <w:spacing w:before="0" w:after="283"/>
              <w:jc w:val="left"/>
              <w:rPr/>
            </w:pPr>
            <w:r>
              <w:rPr/>
              <w:t>​</w:t>
            </w:r>
          </w:p>
        </w:tc>
        <w:tc>
          <w:tcPr>
            <w:tcW w:w="1640" w:type="dxa"/>
            <w:tcBorders/>
            <w:shd w:fill="CCCCCC" w:val="clear"/>
            <w:tcMar>
              <w:bottom w:w="0" w:type="dxa"/>
            </w:tcMar>
            <w:vAlign w:val="center"/>
          </w:tcPr>
          <w:p>
            <w:pPr>
              <w:pStyle w:val="TableContents"/>
              <w:bidi w:val="0"/>
              <w:spacing w:before="0" w:after="283"/>
              <w:ind w:left="404" w:right="0" w:hanging="0"/>
              <w:jc w:val="left"/>
              <w:rPr>
                <w:rFonts w:ascii="Arial;Helvetica;sans-serif" w:hAnsi="Arial;Helvetica;sans-serif"/>
                <w:color w:val="000000"/>
                <w:sz w:val="16"/>
              </w:rPr>
            </w:pPr>
            <w:r>
              <w:rPr>
                <w:rFonts w:ascii="Arial;Helvetica;sans-serif" w:hAnsi="Arial;Helvetica;sans-serif"/>
                <w:color w:val="000000"/>
                <w:sz w:val="16"/>
              </w:rPr>
              <w:t>5,211,225</w:t>
            </w:r>
          </w:p>
        </w:tc>
        <w:tc>
          <w:tcPr>
            <w:tcW w:w="23" w:type="dxa"/>
            <w:tcBorders/>
            <w:shd w:fill="CCCCCC" w:val="clear"/>
            <w:tcMar>
              <w:bottom w:w="0" w:type="dxa"/>
            </w:tcMar>
            <w:vAlign w:val="center"/>
          </w:tcPr>
          <w:p>
            <w:pPr>
              <w:pStyle w:val="TableContents"/>
              <w:bidi w:val="0"/>
              <w:spacing w:before="0" w:after="283"/>
              <w:jc w:val="left"/>
              <w:rPr/>
            </w:pPr>
            <w:r>
              <w:rPr/>
              <w:t>​</w:t>
            </w:r>
          </w:p>
        </w:tc>
        <w:tc>
          <w:tcPr>
            <w:tcW w:w="23" w:type="dxa"/>
            <w:tcBorders/>
            <w:shd w:fill="CCCCCC" w:val="clear"/>
            <w:tcMar>
              <w:bottom w:w="0" w:type="dxa"/>
            </w:tcMar>
            <w:vAlign w:val="center"/>
          </w:tcPr>
          <w:p>
            <w:pPr>
              <w:pStyle w:val="TableContents"/>
              <w:bidi w:val="0"/>
              <w:spacing w:before="0" w:after="283"/>
              <w:jc w:val="left"/>
              <w:rPr/>
            </w:pPr>
            <w:r>
              <w:rPr/>
              <w:t>​</w:t>
            </w:r>
          </w:p>
        </w:tc>
        <w:tc>
          <w:tcPr>
            <w:tcW w:w="1685" w:type="dxa"/>
            <w:tcBorders/>
            <w:shd w:fill="CCCCCC" w:val="clear"/>
            <w:tcMar>
              <w:bottom w:w="0" w:type="dxa"/>
            </w:tcMar>
            <w:vAlign w:val="center"/>
          </w:tcPr>
          <w:p>
            <w:pPr>
              <w:pStyle w:val="TableContents"/>
              <w:bidi w:val="0"/>
              <w:spacing w:before="0" w:after="283"/>
              <w:ind w:left="693" w:right="0" w:hanging="0"/>
              <w:jc w:val="left"/>
              <w:rPr>
                <w:color w:val="000000"/>
              </w:rPr>
            </w:pPr>
            <w:r>
              <w:rPr>
                <w:color w:val="000000"/>
              </w:rPr>
              <w:t xml:space="preserve">​— </w:t>
            </w:r>
          </w:p>
        </w:tc>
        <w:tc>
          <w:tcPr>
            <w:tcW w:w="38" w:type="dxa"/>
            <w:tcBorders/>
            <w:shd w:fill="CCCCCC" w:val="clear"/>
            <w:tcMar>
              <w:bottom w:w="0" w:type="dxa"/>
            </w:tcMar>
            <w:vAlign w:val="center"/>
          </w:tcPr>
          <w:p>
            <w:pPr>
              <w:pStyle w:val="TableContents"/>
              <w:bidi w:val="0"/>
              <w:spacing w:before="0" w:after="283"/>
              <w:jc w:val="left"/>
              <w:rPr/>
            </w:pPr>
            <w:r>
              <w:rPr/>
              <w:t>​</w:t>
            </w:r>
          </w:p>
        </w:tc>
      </w:tr>
      <w:tr>
        <w:trPr/>
        <w:tc>
          <w:tcPr>
            <w:tcW w:w="38" w:type="dxa"/>
            <w:tcBorders/>
            <w:shd w:fill="FFFFFF" w:val="clear"/>
            <w:tcMar>
              <w:bottom w:w="0" w:type="dxa"/>
            </w:tcMar>
            <w:vAlign w:val="center"/>
          </w:tcPr>
          <w:p>
            <w:pPr>
              <w:pStyle w:val="TableContents"/>
              <w:bidi w:val="0"/>
              <w:spacing w:before="0" w:after="283"/>
              <w:jc w:val="left"/>
              <w:rPr/>
            </w:pPr>
            <w:r>
              <w:rPr/>
              <w:t>​</w:t>
            </w:r>
          </w:p>
        </w:tc>
        <w:tc>
          <w:tcPr>
            <w:tcW w:w="380" w:type="dxa"/>
            <w:tcBorders/>
            <w:shd w:fill="FFFFFF" w:val="clear"/>
            <w:tcMar>
              <w:bottom w:w="0" w:type="dxa"/>
            </w:tcMar>
            <w:vAlign w:val="center"/>
          </w:tcPr>
          <w:p>
            <w:pPr>
              <w:pStyle w:val="TableContents"/>
              <w:bidi w:val="0"/>
              <w:spacing w:before="0" w:after="283"/>
              <w:ind w:left="30" w:right="0" w:hanging="0"/>
              <w:jc w:val="left"/>
              <w:rPr>
                <w:rFonts w:ascii="Arial;Helvetica;sans-serif" w:hAnsi="Arial;Helvetica;sans-serif"/>
                <w:color w:val="000000"/>
                <w:sz w:val="16"/>
              </w:rPr>
            </w:pPr>
            <w:r>
              <w:rPr>
                <w:rFonts w:ascii="Arial;Helvetica;sans-serif" w:hAnsi="Arial;Helvetica;sans-serif"/>
                <w:color w:val="000000"/>
                <w:sz w:val="16"/>
              </w:rPr>
              <w:t>2020</w:t>
            </w:r>
          </w:p>
        </w:tc>
        <w:tc>
          <w:tcPr>
            <w:tcW w:w="23" w:type="dxa"/>
            <w:tcBorders/>
            <w:shd w:fill="FFFFFF" w:val="clear"/>
            <w:tcMar>
              <w:bottom w:w="0" w:type="dxa"/>
            </w:tcMar>
            <w:vAlign w:val="center"/>
          </w:tcPr>
          <w:p>
            <w:pPr>
              <w:pStyle w:val="TableContents"/>
              <w:bidi w:val="0"/>
              <w:spacing w:before="0" w:after="283"/>
              <w:jc w:val="left"/>
              <w:rPr/>
            </w:pPr>
            <w:r>
              <w:rPr/>
              <w:t>​</w:t>
            </w:r>
          </w:p>
        </w:tc>
        <w:tc>
          <w:tcPr>
            <w:tcW w:w="23" w:type="dxa"/>
            <w:tcBorders/>
            <w:shd w:fill="FFFFFF" w:val="clear"/>
            <w:tcMar>
              <w:bottom w:w="0" w:type="dxa"/>
            </w:tcMar>
            <w:vAlign w:val="center"/>
          </w:tcPr>
          <w:p>
            <w:pPr>
              <w:pStyle w:val="TableContents"/>
              <w:bidi w:val="0"/>
              <w:spacing w:before="0" w:after="283"/>
              <w:jc w:val="left"/>
              <w:rPr/>
            </w:pPr>
            <w:r>
              <w:rPr/>
              <w:t>​</w:t>
            </w:r>
          </w:p>
        </w:tc>
        <w:tc>
          <w:tcPr>
            <w:tcW w:w="1550" w:type="dxa"/>
            <w:tcBorders/>
            <w:shd w:fill="FFFFFF" w:val="clear"/>
            <w:tcMar>
              <w:bottom w:w="0" w:type="dxa"/>
            </w:tcMar>
            <w:vAlign w:val="center"/>
          </w:tcPr>
          <w:p>
            <w:pPr>
              <w:pStyle w:val="TableContents"/>
              <w:bidi w:val="0"/>
              <w:spacing w:before="0" w:after="283"/>
              <w:ind w:left="306" w:right="0" w:hanging="0"/>
              <w:jc w:val="left"/>
              <w:rPr>
                <w:rFonts w:ascii="Arial;Helvetica;sans-serif" w:hAnsi="Arial;Helvetica;sans-serif"/>
                <w:color w:val="000000"/>
                <w:sz w:val="16"/>
              </w:rPr>
            </w:pPr>
            <w:r>
              <w:rPr>
                <w:rFonts w:ascii="Arial;Helvetica;sans-serif" w:hAnsi="Arial;Helvetica;sans-serif"/>
                <w:color w:val="000000"/>
                <w:sz w:val="16"/>
              </w:rPr>
              <w:t>2,608,091</w:t>
            </w:r>
          </w:p>
        </w:tc>
        <w:tc>
          <w:tcPr>
            <w:tcW w:w="23" w:type="dxa"/>
            <w:tcBorders/>
            <w:shd w:fill="FFFFFF" w:val="clear"/>
            <w:tcMar>
              <w:bottom w:w="0" w:type="dxa"/>
            </w:tcMar>
            <w:vAlign w:val="center"/>
          </w:tcPr>
          <w:p>
            <w:pPr>
              <w:pStyle w:val="TableContents"/>
              <w:bidi w:val="0"/>
              <w:spacing w:before="0" w:after="283"/>
              <w:jc w:val="left"/>
              <w:rPr/>
            </w:pPr>
            <w:r>
              <w:rPr/>
              <w:t>​</w:t>
            </w:r>
          </w:p>
        </w:tc>
        <w:tc>
          <w:tcPr>
            <w:tcW w:w="23" w:type="dxa"/>
            <w:tcBorders/>
            <w:shd w:fill="FFFFFF" w:val="clear"/>
            <w:tcMar>
              <w:bottom w:w="0" w:type="dxa"/>
            </w:tcMar>
            <w:vAlign w:val="center"/>
          </w:tcPr>
          <w:p>
            <w:pPr>
              <w:pStyle w:val="TableContents"/>
              <w:bidi w:val="0"/>
              <w:spacing w:before="0" w:after="283"/>
              <w:jc w:val="left"/>
              <w:rPr/>
            </w:pPr>
            <w:r>
              <w:rPr/>
              <w:t>​</w:t>
            </w:r>
          </w:p>
        </w:tc>
        <w:tc>
          <w:tcPr>
            <w:tcW w:w="1430" w:type="dxa"/>
            <w:tcBorders/>
            <w:shd w:fill="FFFFFF" w:val="clear"/>
            <w:tcMar>
              <w:bottom w:w="0" w:type="dxa"/>
            </w:tcMar>
            <w:vAlign w:val="center"/>
          </w:tcPr>
          <w:p>
            <w:pPr>
              <w:pStyle w:val="TableContents"/>
              <w:bidi w:val="0"/>
              <w:spacing w:before="0" w:after="283"/>
              <w:ind w:left="364" w:right="0" w:hanging="0"/>
              <w:jc w:val="left"/>
              <w:rPr>
                <w:rFonts w:ascii="Arial;Helvetica;sans-serif" w:hAnsi="Arial;Helvetica;sans-serif"/>
                <w:color w:val="000000"/>
                <w:sz w:val="16"/>
              </w:rPr>
            </w:pPr>
            <w:r>
              <w:rPr>
                <w:rFonts w:ascii="Arial;Helvetica;sans-serif" w:hAnsi="Arial;Helvetica;sans-serif"/>
                <w:color w:val="000000"/>
                <w:sz w:val="16"/>
              </w:rPr>
              <w:t>699,225</w:t>
            </w:r>
          </w:p>
        </w:tc>
        <w:tc>
          <w:tcPr>
            <w:tcW w:w="23" w:type="dxa"/>
            <w:tcBorders/>
            <w:shd w:fill="FFFFFF" w:val="clear"/>
            <w:tcMar>
              <w:bottom w:w="0" w:type="dxa"/>
            </w:tcMar>
            <w:vAlign w:val="center"/>
          </w:tcPr>
          <w:p>
            <w:pPr>
              <w:pStyle w:val="TableContents"/>
              <w:bidi w:val="0"/>
              <w:spacing w:before="0" w:after="283"/>
              <w:jc w:val="left"/>
              <w:rPr/>
            </w:pPr>
            <w:r>
              <w:rPr/>
              <w:t>​</w:t>
            </w:r>
          </w:p>
        </w:tc>
        <w:tc>
          <w:tcPr>
            <w:tcW w:w="23" w:type="dxa"/>
            <w:tcBorders/>
            <w:shd w:fill="FFFFFF" w:val="clear"/>
            <w:tcMar>
              <w:bottom w:w="0" w:type="dxa"/>
            </w:tcMar>
            <w:vAlign w:val="center"/>
          </w:tcPr>
          <w:p>
            <w:pPr>
              <w:pStyle w:val="TableContents"/>
              <w:bidi w:val="0"/>
              <w:spacing w:before="0" w:after="283"/>
              <w:jc w:val="left"/>
              <w:rPr/>
            </w:pPr>
            <w:r>
              <w:rPr/>
              <w:t>​</w:t>
            </w:r>
          </w:p>
        </w:tc>
        <w:tc>
          <w:tcPr>
            <w:tcW w:w="1715" w:type="dxa"/>
            <w:tcBorders/>
            <w:shd w:fill="FFFFFF" w:val="clear"/>
            <w:tcMar>
              <w:bottom w:w="0" w:type="dxa"/>
            </w:tcMar>
            <w:vAlign w:val="center"/>
          </w:tcPr>
          <w:p>
            <w:pPr>
              <w:pStyle w:val="TableContents"/>
              <w:bidi w:val="0"/>
              <w:spacing w:before="0" w:after="283"/>
              <w:ind w:left="373" w:right="0" w:hanging="0"/>
              <w:jc w:val="left"/>
              <w:rPr>
                <w:rFonts w:ascii="Arial;Helvetica;sans-serif" w:hAnsi="Arial;Helvetica;sans-serif"/>
                <w:color w:val="000000"/>
                <w:sz w:val="16"/>
              </w:rPr>
            </w:pPr>
            <w:r>
              <w:rPr>
                <w:rFonts w:ascii="Arial;Helvetica;sans-serif" w:hAnsi="Arial;Helvetica;sans-serif"/>
                <w:color w:val="000000"/>
                <w:sz w:val="16"/>
              </w:rPr>
              <w:t>(770,708)</w:t>
            </w:r>
          </w:p>
        </w:tc>
        <w:tc>
          <w:tcPr>
            <w:tcW w:w="23" w:type="dxa"/>
            <w:tcBorders/>
            <w:shd w:fill="FFFFFF" w:val="clear"/>
            <w:tcMar>
              <w:bottom w:w="0" w:type="dxa"/>
            </w:tcMar>
            <w:vAlign w:val="center"/>
          </w:tcPr>
          <w:p>
            <w:pPr>
              <w:pStyle w:val="TableContents"/>
              <w:bidi w:val="0"/>
              <w:spacing w:before="0" w:after="283"/>
              <w:jc w:val="left"/>
              <w:rPr/>
            </w:pPr>
            <w:r>
              <w:rPr/>
              <w:t>​</w:t>
            </w:r>
          </w:p>
        </w:tc>
        <w:tc>
          <w:tcPr>
            <w:tcW w:w="23" w:type="dxa"/>
            <w:tcBorders/>
            <w:shd w:fill="FFFFFF" w:val="clear"/>
            <w:tcMar>
              <w:bottom w:w="0" w:type="dxa"/>
            </w:tcMar>
            <w:vAlign w:val="center"/>
          </w:tcPr>
          <w:p>
            <w:pPr>
              <w:pStyle w:val="TableContents"/>
              <w:bidi w:val="0"/>
              <w:spacing w:before="0" w:after="283"/>
              <w:jc w:val="left"/>
              <w:rPr/>
            </w:pPr>
            <w:r>
              <w:rPr/>
              <w:t>​</w:t>
            </w:r>
          </w:p>
        </w:tc>
        <w:tc>
          <w:tcPr>
            <w:tcW w:w="1640" w:type="dxa"/>
            <w:tcBorders/>
            <w:shd w:fill="FFFFFF" w:val="clear"/>
            <w:tcMar>
              <w:bottom w:w="0" w:type="dxa"/>
            </w:tcMar>
            <w:vAlign w:val="center"/>
          </w:tcPr>
          <w:p>
            <w:pPr>
              <w:pStyle w:val="TableContents"/>
              <w:bidi w:val="0"/>
              <w:spacing w:before="0" w:after="283"/>
              <w:ind w:left="404" w:right="0" w:hanging="0"/>
              <w:jc w:val="left"/>
              <w:rPr>
                <w:rFonts w:ascii="Arial;Helvetica;sans-serif" w:hAnsi="Arial;Helvetica;sans-serif"/>
                <w:color w:val="000000"/>
                <w:sz w:val="16"/>
              </w:rPr>
            </w:pPr>
            <w:r>
              <w:rPr>
                <w:rFonts w:ascii="Arial;Helvetica;sans-serif" w:hAnsi="Arial;Helvetica;sans-serif"/>
                <w:color w:val="000000"/>
                <w:sz w:val="16"/>
              </w:rPr>
              <w:t>(159,758)</w:t>
            </w:r>
          </w:p>
        </w:tc>
        <w:tc>
          <w:tcPr>
            <w:tcW w:w="23" w:type="dxa"/>
            <w:tcBorders/>
            <w:shd w:fill="FFFFFF" w:val="clear"/>
            <w:tcMar>
              <w:bottom w:w="0" w:type="dxa"/>
            </w:tcMar>
            <w:vAlign w:val="center"/>
          </w:tcPr>
          <w:p>
            <w:pPr>
              <w:pStyle w:val="TableContents"/>
              <w:bidi w:val="0"/>
              <w:spacing w:before="0" w:after="283"/>
              <w:jc w:val="left"/>
              <w:rPr/>
            </w:pPr>
            <w:r>
              <w:rPr/>
              <w:t>​</w:t>
            </w:r>
          </w:p>
        </w:tc>
        <w:tc>
          <w:tcPr>
            <w:tcW w:w="23" w:type="dxa"/>
            <w:tcBorders/>
            <w:shd w:fill="FFFFFF" w:val="clear"/>
            <w:tcMar>
              <w:bottom w:w="0" w:type="dxa"/>
            </w:tcMar>
            <w:vAlign w:val="center"/>
          </w:tcPr>
          <w:p>
            <w:pPr>
              <w:pStyle w:val="TableContents"/>
              <w:bidi w:val="0"/>
              <w:spacing w:before="0" w:after="283"/>
              <w:jc w:val="left"/>
              <w:rPr/>
            </w:pPr>
            <w:r>
              <w:rPr/>
              <w:t>​</w:t>
            </w:r>
          </w:p>
        </w:tc>
        <w:tc>
          <w:tcPr>
            <w:tcW w:w="1685" w:type="dxa"/>
            <w:tcBorders/>
            <w:shd w:fill="FFFFFF" w:val="clear"/>
            <w:tcMar>
              <w:bottom w:w="0" w:type="dxa"/>
            </w:tcMar>
            <w:vAlign w:val="center"/>
          </w:tcPr>
          <w:p>
            <w:pPr>
              <w:pStyle w:val="TableContents"/>
              <w:bidi w:val="0"/>
              <w:spacing w:before="0" w:after="283"/>
              <w:ind w:left="693" w:right="0" w:hanging="0"/>
              <w:jc w:val="left"/>
              <w:rPr>
                <w:color w:val="000000"/>
              </w:rPr>
            </w:pPr>
            <w:r>
              <w:rPr>
                <w:color w:val="000000"/>
              </w:rPr>
              <w:t>​—</w:t>
            </w:r>
          </w:p>
        </w:tc>
        <w:tc>
          <w:tcPr>
            <w:tcW w:w="38" w:type="dxa"/>
            <w:tcBorders/>
            <w:shd w:fill="FFFFFF" w:val="clear"/>
            <w:tcMar>
              <w:bottom w:w="0" w:type="dxa"/>
            </w:tcMar>
            <w:vAlign w:val="center"/>
          </w:tcPr>
          <w:p>
            <w:pPr>
              <w:pStyle w:val="TableContents"/>
              <w:bidi w:val="0"/>
              <w:spacing w:before="0" w:after="283"/>
              <w:jc w:val="left"/>
              <w:rPr/>
            </w:pPr>
            <w:r>
              <w:rPr/>
              <w:t>​</w:t>
            </w:r>
          </w:p>
        </w:tc>
      </w:tr>
    </w:tbl>
    <w:tbl>
      <w:tblPr>
        <w:tblW w:w="10205" w:type="dxa"/>
        <w:jc w:val="left"/>
        <w:tblInd w:w="0" w:type="dxa"/>
        <w:tblLayout w:type="fixed"/>
        <w:tblCellMar>
          <w:top w:w="0" w:type="dxa"/>
          <w:left w:w="0" w:type="dxa"/>
          <w:bottom w:w="0" w:type="dxa"/>
          <w:right w:w="0" w:type="dxa"/>
        </w:tblCellMar>
      </w:tblPr>
      <w:tblGrid>
        <w:gridCol w:w="193"/>
        <w:gridCol w:w="10012"/>
      </w:tblGrid>
      <w:tr>
        <w:trPr/>
        <w:tc>
          <w:tcPr>
            <w:tcW w:w="193" w:type="dxa"/>
            <w:tcBorders/>
            <w:vAlign w:val="center"/>
          </w:tcPr>
          <w:p>
            <w:pPr>
              <w:pStyle w:val="TableContents"/>
              <w:bidi w:val="0"/>
              <w:spacing w:before="0" w:after="0"/>
              <w:jc w:val="left"/>
              <w:rPr>
                <w:rFonts w:ascii="Arial;Helvetica;sans-serif" w:hAnsi="Arial;Helvetica;sans-serif"/>
                <w:color w:val="000000"/>
                <w:sz w:val="16"/>
              </w:rPr>
            </w:pPr>
            <w:r>
              <w:rPr>
                <w:rFonts w:ascii="Arial;Helvetica;sans-serif" w:hAnsi="Arial;Helvetica;sans-serif"/>
                <w:color w:val="000000"/>
                <w:sz w:val="16"/>
              </w:rPr>
              <w:t>(d)</w:t>
            </w:r>
          </w:p>
        </w:tc>
        <w:tc>
          <w:tcPr>
            <w:tcW w:w="10012" w:type="dxa"/>
            <w:tcBorders/>
            <w:vAlign w:val="center"/>
          </w:tcPr>
          <w:p>
            <w:pPr>
              <w:pStyle w:val="TableContents"/>
              <w:bidi w:val="0"/>
              <w:spacing w:before="0" w:after="0"/>
              <w:jc w:val="both"/>
              <w:rPr>
                <w:rFonts w:ascii="Arial;Helvetica;sans-serif" w:hAnsi="Arial;Helvetica;sans-serif"/>
                <w:color w:val="000000"/>
                <w:sz w:val="16"/>
              </w:rPr>
            </w:pPr>
            <w:r>
              <w:rPr>
                <w:rFonts w:ascii="Arial;Helvetica;sans-serif" w:hAnsi="Arial;Helvetica;sans-serif"/>
                <w:color w:val="000000"/>
                <w:sz w:val="16"/>
              </w:rPr>
              <w:t>In addition, for 2020, $81,463 of pension earnings in the Summary Compensation Total have been removed when calculating CAP, and no additional pension values have been included for any years as there are no service costs because the Avis Rent A Car System, LLC Pension Plan was frozen as of December 31, 1998.</w:t>
            </w:r>
          </w:p>
        </w:tc>
      </w:tr>
    </w:tbl>
    <w:tbl>
      <w:tblPr>
        <w:tblW w:w="10205" w:type="dxa"/>
        <w:jc w:val="left"/>
        <w:tblInd w:w="0" w:type="dxa"/>
        <w:tblLayout w:type="fixed"/>
        <w:tblCellMar>
          <w:top w:w="0" w:type="dxa"/>
          <w:left w:w="0" w:type="dxa"/>
          <w:bottom w:w="0" w:type="dxa"/>
          <w:right w:w="0" w:type="dxa"/>
        </w:tblCellMar>
      </w:tblPr>
      <w:tblGrid>
        <w:gridCol w:w="203"/>
        <w:gridCol w:w="10002"/>
      </w:tblGrid>
      <w:tr>
        <w:trPr/>
        <w:tc>
          <w:tcPr>
            <w:tcW w:w="203" w:type="dxa"/>
            <w:tcBorders/>
            <w:vAlign w:val="center"/>
          </w:tcPr>
          <w:p>
            <w:pPr>
              <w:pStyle w:val="TableContents"/>
              <w:bidi w:val="0"/>
              <w:spacing w:before="0" w:after="0"/>
              <w:jc w:val="left"/>
              <w:rPr>
                <w:rFonts w:ascii="Arial;Helvetica;sans-serif" w:hAnsi="Arial;Helvetica;sans-serif"/>
                <w:color w:val="000000"/>
                <w:sz w:val="16"/>
              </w:rPr>
            </w:pPr>
            <w:r>
              <w:rPr>
                <w:rFonts w:ascii="Arial;Helvetica;sans-serif" w:hAnsi="Arial;Helvetica;sans-serif"/>
                <w:color w:val="000000"/>
                <w:sz w:val="16"/>
              </w:rPr>
              <w:t>(e)</w:t>
            </w:r>
          </w:p>
        </w:tc>
        <w:tc>
          <w:tcPr>
            <w:tcW w:w="10002" w:type="dxa"/>
            <w:tcBorders/>
            <w:vAlign w:val="center"/>
          </w:tcPr>
          <w:p>
            <w:pPr>
              <w:pStyle w:val="TableContents"/>
              <w:bidi w:val="0"/>
              <w:spacing w:before="0" w:after="0"/>
              <w:jc w:val="both"/>
              <w:rPr>
                <w:rFonts w:ascii="Arial;Helvetica;sans-serif" w:hAnsi="Arial;Helvetica;sans-serif"/>
                <w:color w:val="000000"/>
                <w:sz w:val="16"/>
              </w:rPr>
            </w:pPr>
            <w:r>
              <w:rPr>
                <w:rFonts w:ascii="Arial;Helvetica;sans-serif" w:hAnsi="Arial;Helvetica;sans-serif"/>
                <w:color w:val="000000"/>
                <w:sz w:val="16"/>
              </w:rPr>
              <w:t>The non-PEO NEOs for 2023 and 2022 are Messrs. Choi, Hees and Simhambhatla and Ms. Martins; for 2021 are Messrs. Choi, Hees, Sita, and Rankin; and for 2020 are Messrs. Choi, Hees, Rankin, North and Tucker and Ms. Martins.</w:t>
            </w:r>
          </w:p>
        </w:tc>
      </w:tr>
    </w:tbl>
    <w:tbl>
      <w:tblPr>
        <w:tblW w:w="10205" w:type="dxa"/>
        <w:jc w:val="left"/>
        <w:tblInd w:w="0" w:type="dxa"/>
        <w:tblLayout w:type="fixed"/>
        <w:tblCellMar>
          <w:top w:w="0" w:type="dxa"/>
          <w:left w:w="0" w:type="dxa"/>
          <w:bottom w:w="0" w:type="dxa"/>
          <w:right w:w="0" w:type="dxa"/>
        </w:tblCellMar>
      </w:tblPr>
      <w:tblGrid>
        <w:gridCol w:w="184"/>
        <w:gridCol w:w="10021"/>
      </w:tblGrid>
      <w:tr>
        <w:trPr/>
        <w:tc>
          <w:tcPr>
            <w:tcW w:w="184" w:type="dxa"/>
            <w:tcBorders/>
            <w:vAlign w:val="center"/>
          </w:tcPr>
          <w:p>
            <w:pPr>
              <w:pStyle w:val="TableContents"/>
              <w:bidi w:val="0"/>
              <w:spacing w:before="0" w:after="0"/>
              <w:jc w:val="left"/>
              <w:rPr>
                <w:rFonts w:ascii="Arial;Helvetica;sans-serif" w:hAnsi="Arial;Helvetica;sans-serif"/>
                <w:color w:val="000000"/>
                <w:sz w:val="16"/>
              </w:rPr>
            </w:pPr>
            <w:r>
              <w:rPr>
                <w:rFonts w:ascii="Arial;Helvetica;sans-serif" w:hAnsi="Arial;Helvetica;sans-serif"/>
                <w:color w:val="000000"/>
                <w:sz w:val="16"/>
              </w:rPr>
              <w:t>(f)</w:t>
            </w:r>
          </w:p>
        </w:tc>
        <w:tc>
          <w:tcPr>
            <w:tcW w:w="10021" w:type="dxa"/>
            <w:tcBorders/>
            <w:vAlign w:val="center"/>
          </w:tcPr>
          <w:p>
            <w:pPr>
              <w:pStyle w:val="TableContents"/>
              <w:bidi w:val="0"/>
              <w:spacing w:before="0" w:after="0"/>
              <w:jc w:val="left"/>
              <w:rPr>
                <w:rFonts w:ascii="Arial;Helvetica;sans-serif" w:hAnsi="Arial;Helvetica;sans-serif"/>
                <w:color w:val="000000"/>
                <w:sz w:val="16"/>
              </w:rPr>
            </w:pPr>
            <w:r>
              <w:rPr>
                <w:rFonts w:ascii="Arial;Helvetica;sans-serif" w:hAnsi="Arial;Helvetica;sans-serif"/>
                <w:color w:val="000000"/>
                <w:sz w:val="16"/>
              </w:rPr>
              <w:t>Values reflect the average total compensation as shown in the Summary Compensation Table for the non-PEO NEOs for each year shown.</w:t>
            </w:r>
          </w:p>
        </w:tc>
      </w:tr>
    </w:tbl>
    <w:tbl>
      <w:tblPr>
        <w:tblW w:w="10205" w:type="dxa"/>
        <w:jc w:val="left"/>
        <w:tblInd w:w="0" w:type="dxa"/>
        <w:tblLayout w:type="fixed"/>
        <w:tblCellMar>
          <w:top w:w="0" w:type="dxa"/>
          <w:left w:w="0" w:type="dxa"/>
          <w:bottom w:w="0" w:type="dxa"/>
          <w:right w:w="0" w:type="dxa"/>
        </w:tblCellMar>
      </w:tblPr>
      <w:tblGrid>
        <w:gridCol w:w="183"/>
        <w:gridCol w:w="10022"/>
      </w:tblGrid>
      <w:tr>
        <w:trPr/>
        <w:tc>
          <w:tcPr>
            <w:tcW w:w="183" w:type="dxa"/>
            <w:tcBorders/>
            <w:vAlign w:val="center"/>
          </w:tcPr>
          <w:p>
            <w:pPr>
              <w:pStyle w:val="TableContents"/>
              <w:bidi w:val="0"/>
              <w:spacing w:before="0" w:after="0"/>
              <w:jc w:val="left"/>
              <w:rPr>
                <w:rFonts w:ascii="Arial;Helvetica;sans-serif" w:hAnsi="Arial;Helvetica;sans-serif"/>
                <w:color w:val="000000"/>
                <w:sz w:val="16"/>
              </w:rPr>
            </w:pPr>
            <w:r>
              <w:rPr>
                <w:rFonts w:ascii="Arial;Helvetica;sans-serif" w:hAnsi="Arial;Helvetica;sans-serif"/>
                <w:color w:val="000000"/>
                <w:sz w:val="16"/>
              </w:rPr>
              <w:t>(g)</w:t>
            </w:r>
          </w:p>
        </w:tc>
        <w:tc>
          <w:tcPr>
            <w:tcW w:w="10022" w:type="dxa"/>
            <w:tcBorders/>
            <w:vAlign w:val="center"/>
          </w:tcPr>
          <w:p>
            <w:pPr>
              <w:pStyle w:val="TableContents"/>
              <w:bidi w:val="0"/>
              <w:spacing w:before="0" w:after="0"/>
              <w:jc w:val="both"/>
              <w:rPr>
                <w:rFonts w:ascii="Arial;Helvetica;sans-serif" w:hAnsi="Arial;Helvetica;sans-serif"/>
                <w:color w:val="000000"/>
                <w:sz w:val="16"/>
              </w:rPr>
            </w:pPr>
            <w:r>
              <w:rPr>
                <w:rFonts w:ascii="Arial;Helvetica;sans-serif" w:hAnsi="Arial;Helvetica;sans-serif"/>
                <w:color w:val="000000"/>
                <w:sz w:val="16"/>
              </w:rPr>
              <w:t xml:space="preserve">In accordance with Item 402(v) of Regulation S-K, CAP is calculated first by subtracting the average of the amounts shown in the Stock Awards column of the Summary Compensation Total for each applicable year. (For 2023, the individual Stock Award amounts were $1,800,200, $4,000,122, $900,100 and $900,100, respectively. For prior years, the amount is set forth in the Summary Compensation Table shown elsewhere in this proxy or in the proxy statement for the applicable year.) Then the following adjustments are made to the calculation: </w:t>
            </w:r>
          </w:p>
        </w:tc>
      </w:tr>
    </w:tbl>
    <w:tbl>
      <w:tblPr>
        <w:tblW w:w="9531" w:type="dxa"/>
        <w:jc w:val="left"/>
        <w:tblInd w:w="0" w:type="dxa"/>
        <w:tblLayout w:type="fixed"/>
        <w:tblCellMar>
          <w:top w:w="0" w:type="dxa"/>
          <w:left w:w="0" w:type="dxa"/>
          <w:bottom w:w="80" w:type="dxa"/>
          <w:right w:w="0" w:type="dxa"/>
        </w:tblCellMar>
      </w:tblPr>
      <w:tblGrid>
        <w:gridCol w:w="38"/>
        <w:gridCol w:w="380"/>
        <w:gridCol w:w="23"/>
        <w:gridCol w:w="23"/>
        <w:gridCol w:w="1550"/>
        <w:gridCol w:w="23"/>
        <w:gridCol w:w="23"/>
        <w:gridCol w:w="1430"/>
        <w:gridCol w:w="23"/>
        <w:gridCol w:w="23"/>
        <w:gridCol w:w="1985"/>
        <w:gridCol w:w="23"/>
        <w:gridCol w:w="23"/>
        <w:gridCol w:w="2195"/>
        <w:gridCol w:w="23"/>
        <w:gridCol w:w="23"/>
        <w:gridCol w:w="1685"/>
        <w:gridCol w:w="38"/>
      </w:tblGrid>
      <w:tr>
        <w:trPr/>
        <w:tc>
          <w:tcPr>
            <w:tcW w:w="38" w:type="dxa"/>
            <w:tcBorders>
              <w:bottom w:val="single" w:sz="8" w:space="0" w:color="000000"/>
            </w:tcBorders>
            <w:vAlign w:val="center"/>
          </w:tcPr>
          <w:p>
            <w:pPr>
              <w:pStyle w:val="TableContents"/>
              <w:bidi w:val="0"/>
              <w:spacing w:before="0" w:after="283"/>
              <w:jc w:val="left"/>
              <w:rPr/>
            </w:pPr>
            <w:r>
              <w:rPr/>
              <w:t>​</w:t>
            </w:r>
          </w:p>
        </w:tc>
        <w:tc>
          <w:tcPr>
            <w:tcW w:w="380" w:type="dxa"/>
            <w:tcBorders>
              <w:bottom w:val="single" w:sz="8" w:space="0" w:color="000000"/>
            </w:tcBorders>
            <w:vAlign w:val="center"/>
          </w:tcPr>
          <w:p>
            <w:pPr>
              <w:pStyle w:val="TableContents"/>
              <w:bidi w:val="0"/>
              <w:spacing w:before="0" w:after="283"/>
              <w:ind w:left="30" w:right="0" w:hanging="0"/>
              <w:jc w:val="left"/>
              <w:rPr>
                <w:rFonts w:ascii="Arial;Helvetica;sans-serif" w:hAnsi="Arial;Helvetica;sans-serif"/>
                <w:b/>
                <w:color w:val="000000"/>
                <w:sz w:val="16"/>
              </w:rPr>
            </w:pPr>
            <w:r>
              <w:rPr>
                <w:rFonts w:ascii="Arial;Helvetica;sans-serif" w:hAnsi="Arial;Helvetica;sans-serif"/>
                <w:b/>
                <w:color w:val="000000"/>
                <w:sz w:val="16"/>
              </w:rPr>
              <w:t>Year</w:t>
            </w:r>
          </w:p>
        </w:tc>
        <w:tc>
          <w:tcPr>
            <w:tcW w:w="23" w:type="dxa"/>
            <w:tcBorders>
              <w:bottom w:val="single" w:sz="8" w:space="0" w:color="000000"/>
            </w:tcBorders>
            <w:vAlign w:val="center"/>
          </w:tcPr>
          <w:p>
            <w:pPr>
              <w:pStyle w:val="TableContents"/>
              <w:bidi w:val="0"/>
              <w:spacing w:before="0" w:after="283"/>
              <w:jc w:val="left"/>
              <w:rPr/>
            </w:pPr>
            <w:r>
              <w:rPr/>
              <w:t>​</w:t>
            </w:r>
          </w:p>
        </w:tc>
        <w:tc>
          <w:tcPr>
            <w:tcW w:w="23" w:type="dxa"/>
            <w:tcBorders>
              <w:bottom w:val="single" w:sz="8" w:space="0" w:color="000000"/>
            </w:tcBorders>
            <w:vAlign w:val="center"/>
          </w:tcPr>
          <w:p>
            <w:pPr>
              <w:pStyle w:val="TableContents"/>
              <w:bidi w:val="0"/>
              <w:spacing w:before="0" w:after="283"/>
              <w:jc w:val="left"/>
              <w:rPr/>
            </w:pPr>
            <w:r>
              <w:rPr/>
              <w:t>​</w:t>
            </w:r>
          </w:p>
        </w:tc>
        <w:tc>
          <w:tcPr>
            <w:tcW w:w="1550" w:type="dxa"/>
            <w:tcBorders>
              <w:bottom w:val="single" w:sz="8" w:space="0" w:color="000000"/>
            </w:tcBorders>
            <w:vAlign w:val="center"/>
          </w:tcPr>
          <w:p>
            <w:pPr>
              <w:pStyle w:val="TableContents"/>
              <w:bidi w:val="0"/>
              <w:spacing w:before="0" w:after="283"/>
              <w:jc w:val="center"/>
              <w:rPr>
                <w:rFonts w:ascii="Arial;Helvetica;sans-serif" w:hAnsi="Arial;Helvetica;sans-serif"/>
                <w:b/>
                <w:color w:val="000000"/>
                <w:sz w:val="16"/>
              </w:rPr>
            </w:pPr>
            <w:r>
              <w:rPr>
                <w:rFonts w:ascii="Arial;Helvetica;sans-serif" w:hAnsi="Arial;Helvetica;sans-serif"/>
                <w:b/>
                <w:color w:val="000000"/>
                <w:sz w:val="16"/>
              </w:rPr>
              <w:t xml:space="preserve">Fair value at 12/31 </w:t>
            </w:r>
          </w:p>
          <w:p>
            <w:pPr>
              <w:pStyle w:val="TableContents"/>
              <w:bidi w:val="0"/>
              <w:spacing w:before="0" w:after="283"/>
              <w:jc w:val="center"/>
              <w:rPr>
                <w:rFonts w:ascii="Arial;Helvetica;sans-serif" w:hAnsi="Arial;Helvetica;sans-serif"/>
                <w:b/>
                <w:color w:val="000000"/>
                <w:sz w:val="16"/>
              </w:rPr>
            </w:pPr>
            <w:r>
              <w:rPr>
                <w:rFonts w:ascii="Arial;Helvetica;sans-serif" w:hAnsi="Arial;Helvetica;sans-serif"/>
                <w:b/>
                <w:color w:val="000000"/>
                <w:sz w:val="16"/>
              </w:rPr>
              <w:t xml:space="preserve">of equity awards </w:t>
            </w:r>
          </w:p>
          <w:p>
            <w:pPr>
              <w:pStyle w:val="TableContents"/>
              <w:bidi w:val="0"/>
              <w:spacing w:before="0" w:after="283"/>
              <w:jc w:val="center"/>
              <w:rPr>
                <w:rFonts w:ascii="Arial;Helvetica;sans-serif" w:hAnsi="Arial;Helvetica;sans-serif"/>
                <w:b/>
                <w:color w:val="000000"/>
                <w:sz w:val="16"/>
              </w:rPr>
            </w:pPr>
            <w:r>
              <w:rPr>
                <w:rFonts w:ascii="Arial;Helvetica;sans-serif" w:hAnsi="Arial;Helvetica;sans-serif"/>
                <w:b/>
                <w:color w:val="000000"/>
                <w:sz w:val="16"/>
              </w:rPr>
              <w:t xml:space="preserve">granted during the </w:t>
            </w:r>
          </w:p>
          <w:p>
            <w:pPr>
              <w:pStyle w:val="TableContents"/>
              <w:bidi w:val="0"/>
              <w:spacing w:before="0" w:after="283"/>
              <w:jc w:val="center"/>
              <w:rPr>
                <w:rFonts w:ascii="Arial;Helvetica;sans-serif" w:hAnsi="Arial;Helvetica;sans-serif"/>
                <w:b/>
                <w:color w:val="000000"/>
                <w:sz w:val="16"/>
              </w:rPr>
            </w:pPr>
            <w:r>
              <w:rPr>
                <w:rFonts w:ascii="Arial;Helvetica;sans-serif" w:hAnsi="Arial;Helvetica;sans-serif"/>
                <w:b/>
                <w:color w:val="000000"/>
                <w:sz w:val="16"/>
              </w:rPr>
              <w:t xml:space="preserve">year and unvested </w:t>
            </w:r>
          </w:p>
          <w:p>
            <w:pPr>
              <w:pStyle w:val="TableContents"/>
              <w:bidi w:val="0"/>
              <w:spacing w:before="0" w:after="283"/>
              <w:jc w:val="center"/>
              <w:rPr>
                <w:rFonts w:ascii="Arial;Helvetica;sans-serif" w:hAnsi="Arial;Helvetica;sans-serif"/>
                <w:b/>
                <w:color w:val="000000"/>
                <w:sz w:val="16"/>
              </w:rPr>
            </w:pPr>
            <w:r>
              <w:rPr>
                <w:rFonts w:ascii="Arial;Helvetica;sans-serif" w:hAnsi="Arial;Helvetica;sans-serif"/>
                <w:b/>
                <w:color w:val="000000"/>
                <w:sz w:val="16"/>
              </w:rPr>
              <w:t>at 12/31 ($)</w:t>
            </w:r>
          </w:p>
        </w:tc>
        <w:tc>
          <w:tcPr>
            <w:tcW w:w="23" w:type="dxa"/>
            <w:tcBorders>
              <w:bottom w:val="single" w:sz="8" w:space="0" w:color="000000"/>
            </w:tcBorders>
            <w:vAlign w:val="center"/>
          </w:tcPr>
          <w:p>
            <w:pPr>
              <w:pStyle w:val="TableContents"/>
              <w:bidi w:val="0"/>
              <w:spacing w:before="0" w:after="283"/>
              <w:jc w:val="left"/>
              <w:rPr/>
            </w:pPr>
            <w:r>
              <w:rPr/>
              <w:t>​</w:t>
            </w:r>
          </w:p>
        </w:tc>
        <w:tc>
          <w:tcPr>
            <w:tcW w:w="23" w:type="dxa"/>
            <w:tcBorders>
              <w:bottom w:val="single" w:sz="8" w:space="0" w:color="000000"/>
            </w:tcBorders>
            <w:vAlign w:val="center"/>
          </w:tcPr>
          <w:p>
            <w:pPr>
              <w:pStyle w:val="TableContents"/>
              <w:bidi w:val="0"/>
              <w:spacing w:before="0" w:after="283"/>
              <w:jc w:val="left"/>
              <w:rPr/>
            </w:pPr>
            <w:r>
              <w:rPr/>
              <w:t>​</w:t>
            </w:r>
          </w:p>
        </w:tc>
        <w:tc>
          <w:tcPr>
            <w:tcW w:w="1430" w:type="dxa"/>
            <w:tcBorders>
              <w:bottom w:val="single" w:sz="8" w:space="0" w:color="000000"/>
            </w:tcBorders>
            <w:vAlign w:val="center"/>
          </w:tcPr>
          <w:p>
            <w:pPr>
              <w:pStyle w:val="TableContents"/>
              <w:bidi w:val="0"/>
              <w:spacing w:before="0" w:after="283"/>
              <w:jc w:val="center"/>
              <w:rPr>
                <w:rFonts w:ascii="Arial;Helvetica;sans-serif" w:hAnsi="Arial;Helvetica;sans-serif"/>
                <w:b/>
                <w:color w:val="000000"/>
                <w:sz w:val="16"/>
              </w:rPr>
            </w:pPr>
            <w:r>
              <w:rPr>
                <w:rFonts w:ascii="Arial;Helvetica;sans-serif" w:hAnsi="Arial;Helvetica;sans-serif"/>
                <w:b/>
                <w:color w:val="000000"/>
                <w:sz w:val="16"/>
              </w:rPr>
              <w:t xml:space="preserve">Fair value at </w:t>
            </w:r>
          </w:p>
          <w:p>
            <w:pPr>
              <w:pStyle w:val="TableContents"/>
              <w:bidi w:val="0"/>
              <w:spacing w:before="0" w:after="283"/>
              <w:jc w:val="center"/>
              <w:rPr>
                <w:rFonts w:ascii="Arial;Helvetica;sans-serif" w:hAnsi="Arial;Helvetica;sans-serif"/>
                <w:b/>
                <w:color w:val="000000"/>
                <w:sz w:val="16"/>
              </w:rPr>
            </w:pPr>
            <w:r>
              <w:rPr>
                <w:rFonts w:ascii="Arial;Helvetica;sans-serif" w:hAnsi="Arial;Helvetica;sans-serif"/>
                <w:b/>
                <w:color w:val="000000"/>
                <w:sz w:val="16"/>
              </w:rPr>
              <w:t xml:space="preserve">vesting of equity </w:t>
            </w:r>
          </w:p>
          <w:p>
            <w:pPr>
              <w:pStyle w:val="TableContents"/>
              <w:bidi w:val="0"/>
              <w:spacing w:before="0" w:after="283"/>
              <w:jc w:val="center"/>
              <w:rPr>
                <w:rFonts w:ascii="Arial;Helvetica;sans-serif" w:hAnsi="Arial;Helvetica;sans-serif"/>
                <w:b/>
                <w:color w:val="000000"/>
                <w:sz w:val="16"/>
              </w:rPr>
            </w:pPr>
            <w:r>
              <w:rPr>
                <w:rFonts w:ascii="Arial;Helvetica;sans-serif" w:hAnsi="Arial;Helvetica;sans-serif"/>
                <w:b/>
                <w:color w:val="000000"/>
                <w:sz w:val="16"/>
              </w:rPr>
              <w:t xml:space="preserve">awards granted </w:t>
            </w:r>
          </w:p>
          <w:p>
            <w:pPr>
              <w:pStyle w:val="TableContents"/>
              <w:bidi w:val="0"/>
              <w:spacing w:before="0" w:after="283"/>
              <w:jc w:val="center"/>
              <w:rPr>
                <w:rFonts w:ascii="Arial;Helvetica;sans-serif" w:hAnsi="Arial;Helvetica;sans-serif"/>
                <w:b/>
                <w:color w:val="000000"/>
                <w:sz w:val="16"/>
              </w:rPr>
            </w:pPr>
            <w:r>
              <w:rPr>
                <w:rFonts w:ascii="Arial;Helvetica;sans-serif" w:hAnsi="Arial;Helvetica;sans-serif"/>
                <w:b/>
                <w:color w:val="000000"/>
                <w:sz w:val="16"/>
              </w:rPr>
              <w:t xml:space="preserve">and vested in the </w:t>
            </w:r>
          </w:p>
          <w:p>
            <w:pPr>
              <w:pStyle w:val="TableContents"/>
              <w:bidi w:val="0"/>
              <w:spacing w:before="0" w:after="283"/>
              <w:jc w:val="center"/>
              <w:rPr>
                <w:rFonts w:ascii="Arial;Helvetica;sans-serif" w:hAnsi="Arial;Helvetica;sans-serif"/>
                <w:b/>
                <w:color w:val="000000"/>
                <w:sz w:val="16"/>
              </w:rPr>
            </w:pPr>
            <w:r>
              <w:rPr>
                <w:rFonts w:ascii="Arial;Helvetica;sans-serif" w:hAnsi="Arial;Helvetica;sans-serif"/>
                <w:b/>
                <w:color w:val="000000"/>
                <w:sz w:val="16"/>
              </w:rPr>
              <w:t>year ($)</w:t>
            </w:r>
          </w:p>
        </w:tc>
        <w:tc>
          <w:tcPr>
            <w:tcW w:w="23" w:type="dxa"/>
            <w:tcBorders>
              <w:bottom w:val="single" w:sz="8" w:space="0" w:color="000000"/>
            </w:tcBorders>
            <w:vAlign w:val="center"/>
          </w:tcPr>
          <w:p>
            <w:pPr>
              <w:pStyle w:val="TableContents"/>
              <w:bidi w:val="0"/>
              <w:spacing w:before="0" w:after="283"/>
              <w:jc w:val="left"/>
              <w:rPr/>
            </w:pPr>
            <w:r>
              <w:rPr/>
              <w:t>​</w:t>
            </w:r>
          </w:p>
        </w:tc>
        <w:tc>
          <w:tcPr>
            <w:tcW w:w="23" w:type="dxa"/>
            <w:tcBorders>
              <w:bottom w:val="single" w:sz="8" w:space="0" w:color="000000"/>
            </w:tcBorders>
            <w:vAlign w:val="center"/>
          </w:tcPr>
          <w:p>
            <w:pPr>
              <w:pStyle w:val="TableContents"/>
              <w:bidi w:val="0"/>
              <w:spacing w:before="0" w:after="283"/>
              <w:jc w:val="left"/>
              <w:rPr/>
            </w:pPr>
            <w:r>
              <w:rPr/>
              <w:t>​</w:t>
            </w:r>
          </w:p>
        </w:tc>
        <w:tc>
          <w:tcPr>
            <w:tcW w:w="1985" w:type="dxa"/>
            <w:tcBorders>
              <w:bottom w:val="single" w:sz="8" w:space="0" w:color="000000"/>
            </w:tcBorders>
            <w:vAlign w:val="center"/>
          </w:tcPr>
          <w:p>
            <w:pPr>
              <w:pStyle w:val="TableContents"/>
              <w:bidi w:val="0"/>
              <w:spacing w:before="0" w:after="283"/>
              <w:jc w:val="center"/>
              <w:rPr>
                <w:rFonts w:ascii="Arial;Helvetica;sans-serif" w:hAnsi="Arial;Helvetica;sans-serif"/>
                <w:b/>
                <w:color w:val="000000"/>
                <w:sz w:val="16"/>
              </w:rPr>
            </w:pPr>
            <w:r>
              <w:rPr>
                <w:rFonts w:ascii="Arial;Helvetica;sans-serif" w:hAnsi="Arial;Helvetica;sans-serif"/>
                <w:b/>
                <w:color w:val="000000"/>
                <w:sz w:val="16"/>
              </w:rPr>
              <w:t xml:space="preserve">Change in fair value </w:t>
            </w:r>
          </w:p>
          <w:p>
            <w:pPr>
              <w:pStyle w:val="TableContents"/>
              <w:bidi w:val="0"/>
              <w:spacing w:before="0" w:after="283"/>
              <w:jc w:val="center"/>
              <w:rPr>
                <w:rFonts w:ascii="Arial;Helvetica;sans-serif" w:hAnsi="Arial;Helvetica;sans-serif"/>
                <w:b/>
                <w:color w:val="000000"/>
                <w:sz w:val="16"/>
              </w:rPr>
            </w:pPr>
            <w:r>
              <w:rPr>
                <w:rFonts w:ascii="Arial;Helvetica;sans-serif" w:hAnsi="Arial;Helvetica;sans-serif"/>
                <w:b/>
                <w:color w:val="000000"/>
                <w:sz w:val="16"/>
              </w:rPr>
              <w:t xml:space="preserve">during the year of </w:t>
            </w:r>
          </w:p>
          <w:p>
            <w:pPr>
              <w:pStyle w:val="TableContents"/>
              <w:bidi w:val="0"/>
              <w:spacing w:before="0" w:after="283"/>
              <w:jc w:val="center"/>
              <w:rPr>
                <w:rFonts w:ascii="Arial;Helvetica;sans-serif" w:hAnsi="Arial;Helvetica;sans-serif"/>
                <w:b/>
                <w:color w:val="000000"/>
                <w:sz w:val="16"/>
              </w:rPr>
            </w:pPr>
            <w:r>
              <w:rPr>
                <w:rFonts w:ascii="Arial;Helvetica;sans-serif" w:hAnsi="Arial;Helvetica;sans-serif"/>
                <w:b/>
                <w:color w:val="000000"/>
                <w:sz w:val="16"/>
              </w:rPr>
              <w:t xml:space="preserve">equity awards </w:t>
            </w:r>
          </w:p>
          <w:p>
            <w:pPr>
              <w:pStyle w:val="TableContents"/>
              <w:bidi w:val="0"/>
              <w:spacing w:before="0" w:after="283"/>
              <w:jc w:val="center"/>
              <w:rPr>
                <w:rFonts w:ascii="Arial;Helvetica;sans-serif" w:hAnsi="Arial;Helvetica;sans-serif"/>
                <w:b/>
                <w:color w:val="000000"/>
                <w:sz w:val="16"/>
              </w:rPr>
            </w:pPr>
            <w:r>
              <w:rPr>
                <w:rFonts w:ascii="Arial;Helvetica;sans-serif" w:hAnsi="Arial;Helvetica;sans-serif"/>
                <w:b/>
                <w:color w:val="000000"/>
                <w:sz w:val="16"/>
              </w:rPr>
              <w:t xml:space="preserve">outstanding both on 1/1 </w:t>
            </w:r>
          </w:p>
          <w:p>
            <w:pPr>
              <w:pStyle w:val="TableContents"/>
              <w:bidi w:val="0"/>
              <w:spacing w:before="0" w:after="283"/>
              <w:jc w:val="center"/>
              <w:rPr>
                <w:rFonts w:ascii="Arial;Helvetica;sans-serif" w:hAnsi="Arial;Helvetica;sans-serif"/>
                <w:b/>
                <w:color w:val="000000"/>
                <w:sz w:val="16"/>
              </w:rPr>
            </w:pPr>
            <w:r>
              <w:rPr>
                <w:rFonts w:ascii="Arial;Helvetica;sans-serif" w:hAnsi="Arial;Helvetica;sans-serif"/>
                <w:b/>
                <w:color w:val="000000"/>
                <w:sz w:val="16"/>
              </w:rPr>
              <w:t>and 12/31 ($)</w:t>
            </w:r>
          </w:p>
        </w:tc>
        <w:tc>
          <w:tcPr>
            <w:tcW w:w="23" w:type="dxa"/>
            <w:tcBorders>
              <w:bottom w:val="single" w:sz="8" w:space="0" w:color="000000"/>
            </w:tcBorders>
            <w:vAlign w:val="center"/>
          </w:tcPr>
          <w:p>
            <w:pPr>
              <w:pStyle w:val="TableContents"/>
              <w:bidi w:val="0"/>
              <w:spacing w:before="0" w:after="283"/>
              <w:jc w:val="left"/>
              <w:rPr/>
            </w:pPr>
            <w:r>
              <w:rPr/>
              <w:t>​</w:t>
            </w:r>
          </w:p>
        </w:tc>
        <w:tc>
          <w:tcPr>
            <w:tcW w:w="23" w:type="dxa"/>
            <w:tcBorders>
              <w:bottom w:val="single" w:sz="8" w:space="0" w:color="000000"/>
            </w:tcBorders>
            <w:vAlign w:val="center"/>
          </w:tcPr>
          <w:p>
            <w:pPr>
              <w:pStyle w:val="TableContents"/>
              <w:bidi w:val="0"/>
              <w:spacing w:before="0" w:after="283"/>
              <w:jc w:val="left"/>
              <w:rPr/>
            </w:pPr>
            <w:r>
              <w:rPr/>
              <w:t>​</w:t>
            </w:r>
          </w:p>
        </w:tc>
        <w:tc>
          <w:tcPr>
            <w:tcW w:w="2195" w:type="dxa"/>
            <w:tcBorders>
              <w:bottom w:val="single" w:sz="8" w:space="0" w:color="000000"/>
            </w:tcBorders>
            <w:vAlign w:val="center"/>
          </w:tcPr>
          <w:p>
            <w:pPr>
              <w:pStyle w:val="TableContents"/>
              <w:bidi w:val="0"/>
              <w:spacing w:before="0" w:after="283"/>
              <w:jc w:val="center"/>
              <w:rPr>
                <w:rFonts w:ascii="Arial;Helvetica;sans-serif" w:hAnsi="Arial;Helvetica;sans-serif"/>
                <w:b/>
                <w:color w:val="000000"/>
                <w:sz w:val="16"/>
              </w:rPr>
            </w:pPr>
            <w:r>
              <w:rPr>
                <w:rFonts w:ascii="Arial;Helvetica;sans-serif" w:hAnsi="Arial;Helvetica;sans-serif"/>
                <w:b/>
                <w:color w:val="000000"/>
                <w:sz w:val="16"/>
              </w:rPr>
              <w:t xml:space="preserve">Change in fair value </w:t>
            </w:r>
          </w:p>
          <w:p>
            <w:pPr>
              <w:pStyle w:val="TableContents"/>
              <w:bidi w:val="0"/>
              <w:spacing w:before="0" w:after="283"/>
              <w:jc w:val="center"/>
              <w:rPr>
                <w:rFonts w:ascii="Arial;Helvetica;sans-serif" w:hAnsi="Arial;Helvetica;sans-serif"/>
                <w:b/>
                <w:color w:val="000000"/>
                <w:sz w:val="16"/>
              </w:rPr>
            </w:pPr>
            <w:r>
              <w:rPr>
                <w:rFonts w:ascii="Arial;Helvetica;sans-serif" w:hAnsi="Arial;Helvetica;sans-serif"/>
                <w:b/>
                <w:color w:val="000000"/>
                <w:sz w:val="16"/>
              </w:rPr>
              <w:t xml:space="preserve">during the year of </w:t>
            </w:r>
          </w:p>
          <w:p>
            <w:pPr>
              <w:pStyle w:val="TableContents"/>
              <w:bidi w:val="0"/>
              <w:spacing w:before="0" w:after="283"/>
              <w:jc w:val="center"/>
              <w:rPr>
                <w:rFonts w:ascii="Arial;Helvetica;sans-serif" w:hAnsi="Arial;Helvetica;sans-serif"/>
                <w:b/>
                <w:color w:val="000000"/>
                <w:sz w:val="16"/>
              </w:rPr>
            </w:pPr>
            <w:r>
              <w:rPr>
                <w:rFonts w:ascii="Arial;Helvetica;sans-serif" w:hAnsi="Arial;Helvetica;sans-serif"/>
                <w:b/>
                <w:color w:val="000000"/>
                <w:sz w:val="16"/>
              </w:rPr>
              <w:t xml:space="preserve">equity awards outstanding </w:t>
            </w:r>
          </w:p>
          <w:p>
            <w:pPr>
              <w:pStyle w:val="TableContents"/>
              <w:bidi w:val="0"/>
              <w:spacing w:before="0" w:after="283"/>
              <w:jc w:val="center"/>
              <w:rPr>
                <w:rFonts w:ascii="Arial;Helvetica;sans-serif" w:hAnsi="Arial;Helvetica;sans-serif"/>
                <w:b/>
                <w:color w:val="000000"/>
                <w:sz w:val="16"/>
              </w:rPr>
            </w:pPr>
            <w:r>
              <w:rPr>
                <w:rFonts w:ascii="Arial;Helvetica;sans-serif" w:hAnsi="Arial;Helvetica;sans-serif"/>
                <w:b/>
                <w:color w:val="000000"/>
                <w:sz w:val="16"/>
              </w:rPr>
              <w:t xml:space="preserve">on 1/1 that vested during </w:t>
            </w:r>
          </w:p>
          <w:p>
            <w:pPr>
              <w:pStyle w:val="TableContents"/>
              <w:bidi w:val="0"/>
              <w:spacing w:before="0" w:after="283"/>
              <w:jc w:val="center"/>
              <w:rPr>
                <w:rFonts w:ascii="Arial;Helvetica;sans-serif" w:hAnsi="Arial;Helvetica;sans-serif"/>
                <w:b/>
                <w:color w:val="000000"/>
                <w:sz w:val="16"/>
              </w:rPr>
            </w:pPr>
            <w:r>
              <w:rPr>
                <w:rFonts w:ascii="Arial;Helvetica;sans-serif" w:hAnsi="Arial;Helvetica;sans-serif"/>
                <w:b/>
                <w:color w:val="000000"/>
                <w:sz w:val="16"/>
              </w:rPr>
              <w:t>the year ($)</w:t>
            </w:r>
          </w:p>
        </w:tc>
        <w:tc>
          <w:tcPr>
            <w:tcW w:w="23" w:type="dxa"/>
            <w:tcBorders>
              <w:bottom w:val="single" w:sz="8" w:space="0" w:color="000000"/>
            </w:tcBorders>
            <w:vAlign w:val="center"/>
          </w:tcPr>
          <w:p>
            <w:pPr>
              <w:pStyle w:val="TableContents"/>
              <w:bidi w:val="0"/>
              <w:spacing w:before="0" w:after="283"/>
              <w:jc w:val="left"/>
              <w:rPr/>
            </w:pPr>
            <w:r>
              <w:rPr/>
              <w:t>​</w:t>
            </w:r>
          </w:p>
        </w:tc>
        <w:tc>
          <w:tcPr>
            <w:tcW w:w="23" w:type="dxa"/>
            <w:tcBorders>
              <w:bottom w:val="single" w:sz="8" w:space="0" w:color="000000"/>
            </w:tcBorders>
            <w:vAlign w:val="center"/>
          </w:tcPr>
          <w:p>
            <w:pPr>
              <w:pStyle w:val="TableContents"/>
              <w:bidi w:val="0"/>
              <w:spacing w:before="0" w:after="283"/>
              <w:jc w:val="left"/>
              <w:rPr/>
            </w:pPr>
            <w:r>
              <w:rPr/>
              <w:t>​</w:t>
            </w:r>
          </w:p>
        </w:tc>
        <w:tc>
          <w:tcPr>
            <w:tcW w:w="1685" w:type="dxa"/>
            <w:tcBorders>
              <w:bottom w:val="single" w:sz="8" w:space="0" w:color="000000"/>
            </w:tcBorders>
            <w:vAlign w:val="center"/>
          </w:tcPr>
          <w:p>
            <w:pPr>
              <w:pStyle w:val="TableContents"/>
              <w:bidi w:val="0"/>
              <w:spacing w:before="0" w:after="283"/>
              <w:jc w:val="center"/>
              <w:rPr>
                <w:rFonts w:ascii="Arial;Helvetica;sans-serif" w:hAnsi="Arial;Helvetica;sans-serif"/>
                <w:b/>
                <w:color w:val="000000"/>
                <w:sz w:val="16"/>
              </w:rPr>
            </w:pPr>
            <w:r>
              <w:rPr>
                <w:rFonts w:ascii="Arial;Helvetica;sans-serif" w:hAnsi="Arial;Helvetica;sans-serif"/>
                <w:b/>
                <w:color w:val="000000"/>
                <w:sz w:val="16"/>
              </w:rPr>
              <w:t xml:space="preserve">Forfeitures of equity </w:t>
            </w:r>
          </w:p>
          <w:p>
            <w:pPr>
              <w:pStyle w:val="TableContents"/>
              <w:bidi w:val="0"/>
              <w:spacing w:before="0" w:after="283"/>
              <w:jc w:val="center"/>
              <w:rPr>
                <w:rFonts w:ascii="Arial;Helvetica;sans-serif" w:hAnsi="Arial;Helvetica;sans-serif"/>
                <w:b/>
                <w:color w:val="000000"/>
                <w:sz w:val="16"/>
              </w:rPr>
            </w:pPr>
            <w:r>
              <w:rPr>
                <w:rFonts w:ascii="Arial;Helvetica;sans-serif" w:hAnsi="Arial;Helvetica;sans-serif"/>
                <w:b/>
                <w:color w:val="000000"/>
                <w:sz w:val="16"/>
              </w:rPr>
              <w:t xml:space="preserve">awards that had </w:t>
            </w:r>
          </w:p>
          <w:p>
            <w:pPr>
              <w:pStyle w:val="TableContents"/>
              <w:bidi w:val="0"/>
              <w:spacing w:before="0" w:after="283"/>
              <w:jc w:val="center"/>
              <w:rPr>
                <w:rFonts w:ascii="Arial;Helvetica;sans-serif" w:hAnsi="Arial;Helvetica;sans-serif"/>
                <w:b/>
                <w:color w:val="000000"/>
                <w:sz w:val="16"/>
              </w:rPr>
            </w:pPr>
            <w:r>
              <w:rPr>
                <w:rFonts w:ascii="Arial;Helvetica;sans-serif" w:hAnsi="Arial;Helvetica;sans-serif"/>
                <w:b/>
                <w:color w:val="000000"/>
                <w:sz w:val="16"/>
              </w:rPr>
              <w:t xml:space="preserve">value on 1/1 that </w:t>
            </w:r>
          </w:p>
          <w:p>
            <w:pPr>
              <w:pStyle w:val="TableContents"/>
              <w:bidi w:val="0"/>
              <w:spacing w:before="0" w:after="283"/>
              <w:jc w:val="center"/>
              <w:rPr>
                <w:rFonts w:ascii="Arial;Helvetica;sans-serif" w:hAnsi="Arial;Helvetica;sans-serif"/>
                <w:b/>
                <w:color w:val="000000"/>
                <w:sz w:val="16"/>
              </w:rPr>
            </w:pPr>
            <w:r>
              <w:rPr>
                <w:rFonts w:ascii="Arial;Helvetica;sans-serif" w:hAnsi="Arial;Helvetica;sans-serif"/>
                <w:b/>
                <w:color w:val="000000"/>
                <w:sz w:val="16"/>
              </w:rPr>
              <w:t xml:space="preserve">failed to vest during </w:t>
            </w:r>
          </w:p>
          <w:p>
            <w:pPr>
              <w:pStyle w:val="TableContents"/>
              <w:bidi w:val="0"/>
              <w:spacing w:before="0" w:after="283"/>
              <w:jc w:val="center"/>
              <w:rPr>
                <w:rFonts w:ascii="Arial;Helvetica;sans-serif" w:hAnsi="Arial;Helvetica;sans-serif"/>
                <w:b/>
                <w:color w:val="000000"/>
                <w:sz w:val="16"/>
              </w:rPr>
            </w:pPr>
            <w:r>
              <w:rPr>
                <w:rFonts w:ascii="Arial;Helvetica;sans-serif" w:hAnsi="Arial;Helvetica;sans-serif"/>
                <w:b/>
                <w:color w:val="000000"/>
                <w:sz w:val="16"/>
              </w:rPr>
              <w:t xml:space="preserve">the year ($) </w:t>
            </w:r>
          </w:p>
        </w:tc>
        <w:tc>
          <w:tcPr>
            <w:tcW w:w="38" w:type="dxa"/>
            <w:tcBorders>
              <w:bottom w:val="single" w:sz="8" w:space="0" w:color="000000"/>
            </w:tcBorders>
            <w:vAlign w:val="center"/>
          </w:tcPr>
          <w:p>
            <w:pPr>
              <w:pStyle w:val="TableContents"/>
              <w:bidi w:val="0"/>
              <w:spacing w:before="0" w:after="283"/>
              <w:jc w:val="left"/>
              <w:rPr/>
            </w:pPr>
            <w:r>
              <w:rPr/>
              <w:t>​</w:t>
            </w:r>
          </w:p>
        </w:tc>
      </w:tr>
      <w:tr>
        <w:trPr/>
        <w:tc>
          <w:tcPr>
            <w:tcW w:w="38" w:type="dxa"/>
            <w:tcBorders/>
            <w:shd w:fill="CCCCCC" w:val="clear"/>
            <w:tcMar>
              <w:bottom w:w="0" w:type="dxa"/>
            </w:tcMar>
            <w:vAlign w:val="center"/>
          </w:tcPr>
          <w:p>
            <w:pPr>
              <w:pStyle w:val="TableContents"/>
              <w:bidi w:val="0"/>
              <w:spacing w:before="0" w:after="283"/>
              <w:jc w:val="left"/>
              <w:rPr/>
            </w:pPr>
            <w:r>
              <w:rPr/>
              <w:t>​</w:t>
            </w:r>
          </w:p>
        </w:tc>
        <w:tc>
          <w:tcPr>
            <w:tcW w:w="380" w:type="dxa"/>
            <w:tcBorders/>
            <w:shd w:fill="CCCCCC" w:val="clear"/>
            <w:tcMar>
              <w:bottom w:w="0" w:type="dxa"/>
            </w:tcMar>
            <w:vAlign w:val="center"/>
          </w:tcPr>
          <w:p>
            <w:pPr>
              <w:pStyle w:val="TableContents"/>
              <w:bidi w:val="0"/>
              <w:spacing w:before="0" w:after="283"/>
              <w:ind w:left="30" w:right="0" w:hanging="0"/>
              <w:jc w:val="left"/>
              <w:rPr>
                <w:rFonts w:ascii="Arial;Helvetica;sans-serif" w:hAnsi="Arial;Helvetica;sans-serif"/>
                <w:color w:val="000000"/>
                <w:sz w:val="16"/>
              </w:rPr>
            </w:pPr>
            <w:r>
              <w:rPr>
                <w:rFonts w:ascii="Arial;Helvetica;sans-serif" w:hAnsi="Arial;Helvetica;sans-serif"/>
                <w:color w:val="000000"/>
                <w:sz w:val="16"/>
              </w:rPr>
              <w:t>2023</w:t>
            </w:r>
          </w:p>
        </w:tc>
        <w:tc>
          <w:tcPr>
            <w:tcW w:w="23" w:type="dxa"/>
            <w:tcBorders/>
            <w:shd w:fill="CCCCCC" w:val="clear"/>
            <w:tcMar>
              <w:bottom w:w="0" w:type="dxa"/>
            </w:tcMar>
            <w:vAlign w:val="center"/>
          </w:tcPr>
          <w:p>
            <w:pPr>
              <w:pStyle w:val="TableContents"/>
              <w:bidi w:val="0"/>
              <w:spacing w:before="0" w:after="283"/>
              <w:jc w:val="left"/>
              <w:rPr/>
            </w:pPr>
            <w:r>
              <w:rPr/>
              <w:t>​</w:t>
            </w:r>
          </w:p>
        </w:tc>
        <w:tc>
          <w:tcPr>
            <w:tcW w:w="23" w:type="dxa"/>
            <w:tcBorders/>
            <w:shd w:fill="CCCCCC" w:val="clear"/>
            <w:tcMar>
              <w:bottom w:w="0" w:type="dxa"/>
            </w:tcMar>
            <w:vAlign w:val="center"/>
          </w:tcPr>
          <w:p>
            <w:pPr>
              <w:pStyle w:val="TableContents"/>
              <w:bidi w:val="0"/>
              <w:spacing w:before="0" w:after="283"/>
              <w:jc w:val="left"/>
              <w:rPr/>
            </w:pPr>
            <w:r>
              <w:rPr/>
              <w:t>​</w:t>
            </w:r>
          </w:p>
        </w:tc>
        <w:tc>
          <w:tcPr>
            <w:tcW w:w="1550" w:type="dxa"/>
            <w:tcBorders/>
            <w:shd w:fill="CCCCCC" w:val="clear"/>
            <w:tcMar>
              <w:bottom w:w="0" w:type="dxa"/>
            </w:tcMar>
            <w:vAlign w:val="center"/>
          </w:tcPr>
          <w:p>
            <w:pPr>
              <w:pStyle w:val="TableContents"/>
              <w:bidi w:val="0"/>
              <w:spacing w:before="0" w:after="283"/>
              <w:ind w:left="351" w:right="0" w:hanging="0"/>
              <w:jc w:val="left"/>
              <w:rPr>
                <w:rFonts w:ascii="Arial;Helvetica;sans-serif" w:hAnsi="Arial;Helvetica;sans-serif"/>
                <w:color w:val="000000"/>
                <w:sz w:val="16"/>
              </w:rPr>
            </w:pPr>
            <w:r>
              <w:rPr>
                <w:rFonts w:ascii="Arial;Helvetica;sans-serif" w:hAnsi="Arial;Helvetica;sans-serif"/>
                <w:color w:val="000000"/>
                <w:sz w:val="16"/>
              </w:rPr>
              <w:t>1,818,532</w:t>
            </w:r>
          </w:p>
        </w:tc>
        <w:tc>
          <w:tcPr>
            <w:tcW w:w="23" w:type="dxa"/>
            <w:tcBorders/>
            <w:shd w:fill="CCCCCC" w:val="clear"/>
            <w:tcMar>
              <w:bottom w:w="0" w:type="dxa"/>
            </w:tcMar>
            <w:vAlign w:val="center"/>
          </w:tcPr>
          <w:p>
            <w:pPr>
              <w:pStyle w:val="TableContents"/>
              <w:bidi w:val="0"/>
              <w:spacing w:before="0" w:after="283"/>
              <w:jc w:val="left"/>
              <w:rPr/>
            </w:pPr>
            <w:r>
              <w:rPr/>
              <w:t>​</w:t>
            </w:r>
          </w:p>
        </w:tc>
        <w:tc>
          <w:tcPr>
            <w:tcW w:w="23" w:type="dxa"/>
            <w:tcBorders/>
            <w:shd w:fill="CCCCCC" w:val="clear"/>
            <w:tcMar>
              <w:bottom w:w="0" w:type="dxa"/>
            </w:tcMar>
            <w:vAlign w:val="center"/>
          </w:tcPr>
          <w:p>
            <w:pPr>
              <w:pStyle w:val="TableContents"/>
              <w:bidi w:val="0"/>
              <w:spacing w:before="0" w:after="283"/>
              <w:jc w:val="left"/>
              <w:rPr/>
            </w:pPr>
            <w:r>
              <w:rPr/>
              <w:t>​</w:t>
            </w:r>
          </w:p>
        </w:tc>
        <w:tc>
          <w:tcPr>
            <w:tcW w:w="1430" w:type="dxa"/>
            <w:tcBorders/>
            <w:shd w:fill="CCCCCC" w:val="clear"/>
            <w:tcMar>
              <w:bottom w:w="0" w:type="dxa"/>
            </w:tcMar>
            <w:vAlign w:val="center"/>
          </w:tcPr>
          <w:p>
            <w:pPr>
              <w:pStyle w:val="TableContents"/>
              <w:bidi w:val="0"/>
              <w:spacing w:before="0" w:after="283"/>
              <w:ind w:left="409" w:right="0" w:hanging="0"/>
              <w:jc w:val="left"/>
              <w:rPr>
                <w:color w:val="000000"/>
              </w:rPr>
            </w:pPr>
            <w:r>
              <w:rPr>
                <w:color w:val="000000"/>
              </w:rPr>
              <w:t>​</w:t>
            </w:r>
            <w:r>
              <w:rPr>
                <w:color w:val="000000"/>
              </w:rPr>
              <w:t>—</w:t>
            </w:r>
          </w:p>
        </w:tc>
        <w:tc>
          <w:tcPr>
            <w:tcW w:w="23" w:type="dxa"/>
            <w:tcBorders/>
            <w:shd w:fill="CCCCCC" w:val="clear"/>
            <w:tcMar>
              <w:bottom w:w="0" w:type="dxa"/>
            </w:tcMar>
            <w:vAlign w:val="center"/>
          </w:tcPr>
          <w:p>
            <w:pPr>
              <w:pStyle w:val="TableContents"/>
              <w:bidi w:val="0"/>
              <w:spacing w:before="0" w:after="283"/>
              <w:jc w:val="left"/>
              <w:rPr/>
            </w:pPr>
            <w:r>
              <w:rPr/>
              <w:t>​</w:t>
            </w:r>
          </w:p>
        </w:tc>
        <w:tc>
          <w:tcPr>
            <w:tcW w:w="23" w:type="dxa"/>
            <w:tcBorders/>
            <w:shd w:fill="CCCCCC" w:val="clear"/>
            <w:tcMar>
              <w:bottom w:w="0" w:type="dxa"/>
            </w:tcMar>
            <w:vAlign w:val="center"/>
          </w:tcPr>
          <w:p>
            <w:pPr>
              <w:pStyle w:val="TableContents"/>
              <w:bidi w:val="0"/>
              <w:spacing w:before="0" w:after="283"/>
              <w:jc w:val="left"/>
              <w:rPr/>
            </w:pPr>
            <w:r>
              <w:rPr/>
              <w:t>​</w:t>
            </w:r>
          </w:p>
        </w:tc>
        <w:tc>
          <w:tcPr>
            <w:tcW w:w="1985" w:type="dxa"/>
            <w:tcBorders/>
            <w:shd w:fill="CCCCCC" w:val="clear"/>
            <w:tcMar>
              <w:bottom w:w="0" w:type="dxa"/>
            </w:tcMar>
            <w:vAlign w:val="center"/>
          </w:tcPr>
          <w:p>
            <w:pPr>
              <w:pStyle w:val="TableContents"/>
              <w:bidi w:val="0"/>
              <w:spacing w:before="0" w:after="283"/>
              <w:ind w:left="512" w:right="0" w:hanging="0"/>
              <w:jc w:val="left"/>
              <w:rPr>
                <w:rFonts w:ascii="Arial;Helvetica;sans-serif" w:hAnsi="Arial;Helvetica;sans-serif"/>
                <w:color w:val="000000"/>
                <w:sz w:val="16"/>
              </w:rPr>
            </w:pPr>
            <w:r>
              <w:rPr>
                <w:rFonts w:ascii="Arial;Helvetica;sans-serif" w:hAnsi="Arial;Helvetica;sans-serif"/>
                <w:color w:val="000000"/>
                <w:sz w:val="16"/>
              </w:rPr>
              <w:t>263,742</w:t>
            </w:r>
          </w:p>
        </w:tc>
        <w:tc>
          <w:tcPr>
            <w:tcW w:w="23" w:type="dxa"/>
            <w:tcBorders/>
            <w:shd w:fill="CCCCCC" w:val="clear"/>
            <w:tcMar>
              <w:bottom w:w="0" w:type="dxa"/>
            </w:tcMar>
            <w:vAlign w:val="center"/>
          </w:tcPr>
          <w:p>
            <w:pPr>
              <w:pStyle w:val="TableContents"/>
              <w:bidi w:val="0"/>
              <w:spacing w:before="0" w:after="283"/>
              <w:jc w:val="left"/>
              <w:rPr/>
            </w:pPr>
            <w:r>
              <w:rPr/>
              <w:t>​</w:t>
            </w:r>
          </w:p>
        </w:tc>
        <w:tc>
          <w:tcPr>
            <w:tcW w:w="23" w:type="dxa"/>
            <w:tcBorders/>
            <w:shd w:fill="CCCCCC" w:val="clear"/>
            <w:tcMar>
              <w:bottom w:w="0" w:type="dxa"/>
            </w:tcMar>
            <w:vAlign w:val="center"/>
          </w:tcPr>
          <w:p>
            <w:pPr>
              <w:pStyle w:val="TableContents"/>
              <w:bidi w:val="0"/>
              <w:spacing w:before="0" w:after="283"/>
              <w:jc w:val="left"/>
              <w:rPr/>
            </w:pPr>
            <w:r>
              <w:rPr/>
              <w:t>​</w:t>
            </w:r>
          </w:p>
        </w:tc>
        <w:tc>
          <w:tcPr>
            <w:tcW w:w="2195" w:type="dxa"/>
            <w:tcBorders/>
            <w:shd w:fill="CCCCCC" w:val="clear"/>
            <w:tcMar>
              <w:bottom w:w="0" w:type="dxa"/>
            </w:tcMar>
            <w:vAlign w:val="center"/>
          </w:tcPr>
          <w:p>
            <w:pPr>
              <w:pStyle w:val="TableContents"/>
              <w:bidi w:val="0"/>
              <w:spacing w:before="0" w:after="283"/>
              <w:ind w:left="658" w:right="0" w:hanging="0"/>
              <w:jc w:val="left"/>
              <w:rPr>
                <w:rFonts w:ascii="Arial;Helvetica;sans-serif" w:hAnsi="Arial;Helvetica;sans-serif"/>
                <w:color w:val="000000"/>
                <w:sz w:val="16"/>
              </w:rPr>
            </w:pPr>
            <w:r>
              <w:rPr>
                <w:rFonts w:ascii="Arial;Helvetica;sans-serif" w:hAnsi="Arial;Helvetica;sans-serif"/>
                <w:color w:val="000000"/>
                <w:sz w:val="16"/>
              </w:rPr>
              <w:t>1,618,281</w:t>
            </w:r>
          </w:p>
        </w:tc>
        <w:tc>
          <w:tcPr>
            <w:tcW w:w="23" w:type="dxa"/>
            <w:tcBorders/>
            <w:shd w:fill="CCCCCC" w:val="clear"/>
            <w:tcMar>
              <w:bottom w:w="0" w:type="dxa"/>
            </w:tcMar>
            <w:vAlign w:val="center"/>
          </w:tcPr>
          <w:p>
            <w:pPr>
              <w:pStyle w:val="TableContents"/>
              <w:bidi w:val="0"/>
              <w:spacing w:before="0" w:after="283"/>
              <w:jc w:val="left"/>
              <w:rPr/>
            </w:pPr>
            <w:r>
              <w:rPr/>
              <w:t>​</w:t>
            </w:r>
          </w:p>
        </w:tc>
        <w:tc>
          <w:tcPr>
            <w:tcW w:w="23" w:type="dxa"/>
            <w:tcBorders/>
            <w:shd w:fill="CCCCCC" w:val="clear"/>
            <w:tcMar>
              <w:bottom w:w="0" w:type="dxa"/>
            </w:tcMar>
            <w:vAlign w:val="center"/>
          </w:tcPr>
          <w:p>
            <w:pPr>
              <w:pStyle w:val="TableContents"/>
              <w:bidi w:val="0"/>
              <w:spacing w:before="0" w:after="283"/>
              <w:jc w:val="left"/>
              <w:rPr/>
            </w:pPr>
            <w:r>
              <w:rPr/>
              <w:t>​</w:t>
            </w:r>
          </w:p>
        </w:tc>
        <w:tc>
          <w:tcPr>
            <w:tcW w:w="1685" w:type="dxa"/>
            <w:tcBorders/>
            <w:shd w:fill="CCCCCC" w:val="clear"/>
            <w:tcMar>
              <w:bottom w:w="0" w:type="dxa"/>
            </w:tcMar>
            <w:vAlign w:val="center"/>
          </w:tcPr>
          <w:p>
            <w:pPr>
              <w:pStyle w:val="TableContents"/>
              <w:bidi w:val="0"/>
              <w:spacing w:before="0" w:after="283"/>
              <w:ind w:left="502" w:right="0" w:hanging="0"/>
              <w:jc w:val="left"/>
              <w:rPr>
                <w:color w:val="000000"/>
              </w:rPr>
            </w:pPr>
            <w:r>
              <w:rPr>
                <w:color w:val="000000"/>
              </w:rPr>
              <w:t>​</w:t>
            </w:r>
            <w:r>
              <w:rPr>
                <w:color w:val="000000"/>
              </w:rPr>
              <w:t>—</w:t>
            </w:r>
            <w:r>
              <w:rPr>
                <w:color w:val="000000"/>
              </w:rPr>
              <w:t xml:space="preserve"> </w:t>
            </w:r>
          </w:p>
        </w:tc>
        <w:tc>
          <w:tcPr>
            <w:tcW w:w="38" w:type="dxa"/>
            <w:tcBorders/>
            <w:shd w:fill="CCCCCC" w:val="clear"/>
            <w:tcMar>
              <w:bottom w:w="0" w:type="dxa"/>
            </w:tcMar>
            <w:vAlign w:val="center"/>
          </w:tcPr>
          <w:p>
            <w:pPr>
              <w:pStyle w:val="TableContents"/>
              <w:bidi w:val="0"/>
              <w:spacing w:before="0" w:after="283"/>
              <w:jc w:val="left"/>
              <w:rPr/>
            </w:pPr>
            <w:r>
              <w:rPr/>
              <w:t>​</w:t>
            </w:r>
          </w:p>
        </w:tc>
      </w:tr>
      <w:tr>
        <w:trPr/>
        <w:tc>
          <w:tcPr>
            <w:tcW w:w="38" w:type="dxa"/>
            <w:tcBorders/>
            <w:shd w:fill="FFFFFF" w:val="clear"/>
            <w:tcMar>
              <w:bottom w:w="0" w:type="dxa"/>
            </w:tcMar>
            <w:vAlign w:val="center"/>
          </w:tcPr>
          <w:p>
            <w:pPr>
              <w:pStyle w:val="TableContents"/>
              <w:bidi w:val="0"/>
              <w:spacing w:before="0" w:after="283"/>
              <w:jc w:val="left"/>
              <w:rPr/>
            </w:pPr>
            <w:r>
              <w:rPr/>
              <w:t>​</w:t>
            </w:r>
          </w:p>
        </w:tc>
        <w:tc>
          <w:tcPr>
            <w:tcW w:w="380" w:type="dxa"/>
            <w:tcBorders/>
            <w:shd w:fill="FFFFFF" w:val="clear"/>
            <w:tcMar>
              <w:bottom w:w="0" w:type="dxa"/>
            </w:tcMar>
            <w:vAlign w:val="center"/>
          </w:tcPr>
          <w:p>
            <w:pPr>
              <w:pStyle w:val="TableContents"/>
              <w:bidi w:val="0"/>
              <w:spacing w:before="0" w:after="283"/>
              <w:ind w:left="30" w:right="0" w:hanging="0"/>
              <w:jc w:val="left"/>
              <w:rPr>
                <w:rFonts w:ascii="Arial;Helvetica;sans-serif" w:hAnsi="Arial;Helvetica;sans-serif"/>
                <w:color w:val="000000"/>
                <w:sz w:val="16"/>
              </w:rPr>
            </w:pPr>
            <w:r>
              <w:rPr>
                <w:rFonts w:ascii="Arial;Helvetica;sans-serif" w:hAnsi="Arial;Helvetica;sans-serif"/>
                <w:color w:val="000000"/>
                <w:sz w:val="16"/>
              </w:rPr>
              <w:t>2022</w:t>
            </w:r>
          </w:p>
        </w:tc>
        <w:tc>
          <w:tcPr>
            <w:tcW w:w="23" w:type="dxa"/>
            <w:tcBorders/>
            <w:shd w:fill="FFFFFF" w:val="clear"/>
            <w:tcMar>
              <w:bottom w:w="0" w:type="dxa"/>
            </w:tcMar>
            <w:vAlign w:val="center"/>
          </w:tcPr>
          <w:p>
            <w:pPr>
              <w:pStyle w:val="TableContents"/>
              <w:bidi w:val="0"/>
              <w:spacing w:before="0" w:after="283"/>
              <w:jc w:val="left"/>
              <w:rPr/>
            </w:pPr>
            <w:r>
              <w:rPr/>
              <w:t>​</w:t>
            </w:r>
          </w:p>
        </w:tc>
        <w:tc>
          <w:tcPr>
            <w:tcW w:w="23" w:type="dxa"/>
            <w:tcBorders/>
            <w:shd w:fill="FFFFFF" w:val="clear"/>
            <w:tcMar>
              <w:bottom w:w="0" w:type="dxa"/>
            </w:tcMar>
            <w:vAlign w:val="center"/>
          </w:tcPr>
          <w:p>
            <w:pPr>
              <w:pStyle w:val="TableContents"/>
              <w:bidi w:val="0"/>
              <w:spacing w:before="0" w:after="283"/>
              <w:jc w:val="left"/>
              <w:rPr/>
            </w:pPr>
            <w:r>
              <w:rPr/>
              <w:t>​</w:t>
            </w:r>
          </w:p>
        </w:tc>
        <w:tc>
          <w:tcPr>
            <w:tcW w:w="1550" w:type="dxa"/>
            <w:tcBorders/>
            <w:shd w:fill="FFFFFF" w:val="clear"/>
            <w:tcMar>
              <w:bottom w:w="0" w:type="dxa"/>
            </w:tcMar>
            <w:vAlign w:val="center"/>
          </w:tcPr>
          <w:p>
            <w:pPr>
              <w:pStyle w:val="TableContents"/>
              <w:bidi w:val="0"/>
              <w:spacing w:before="0" w:after="283"/>
              <w:ind w:left="351" w:right="0" w:hanging="0"/>
              <w:jc w:val="left"/>
              <w:rPr>
                <w:rFonts w:ascii="Arial;Helvetica;sans-serif" w:hAnsi="Arial;Helvetica;sans-serif"/>
                <w:color w:val="000000"/>
                <w:sz w:val="16"/>
              </w:rPr>
            </w:pPr>
            <w:r>
              <w:rPr>
                <w:rFonts w:ascii="Arial;Helvetica;sans-serif" w:hAnsi="Arial;Helvetica;sans-serif"/>
                <w:color w:val="000000"/>
                <w:sz w:val="16"/>
              </w:rPr>
              <w:t>3,955,662</w:t>
            </w:r>
          </w:p>
        </w:tc>
        <w:tc>
          <w:tcPr>
            <w:tcW w:w="23" w:type="dxa"/>
            <w:tcBorders/>
            <w:shd w:fill="FFFFFF" w:val="clear"/>
            <w:tcMar>
              <w:bottom w:w="0" w:type="dxa"/>
            </w:tcMar>
            <w:vAlign w:val="center"/>
          </w:tcPr>
          <w:p>
            <w:pPr>
              <w:pStyle w:val="TableContents"/>
              <w:bidi w:val="0"/>
              <w:spacing w:before="0" w:after="283"/>
              <w:jc w:val="left"/>
              <w:rPr/>
            </w:pPr>
            <w:r>
              <w:rPr/>
              <w:t>​</w:t>
            </w:r>
          </w:p>
        </w:tc>
        <w:tc>
          <w:tcPr>
            <w:tcW w:w="23" w:type="dxa"/>
            <w:tcBorders/>
            <w:shd w:fill="FFFFFF" w:val="clear"/>
            <w:tcMar>
              <w:bottom w:w="0" w:type="dxa"/>
            </w:tcMar>
            <w:vAlign w:val="center"/>
          </w:tcPr>
          <w:p>
            <w:pPr>
              <w:pStyle w:val="TableContents"/>
              <w:bidi w:val="0"/>
              <w:spacing w:before="0" w:after="283"/>
              <w:jc w:val="left"/>
              <w:rPr/>
            </w:pPr>
            <w:r>
              <w:rPr/>
              <w:t>​</w:t>
            </w:r>
          </w:p>
        </w:tc>
        <w:tc>
          <w:tcPr>
            <w:tcW w:w="1430" w:type="dxa"/>
            <w:tcBorders/>
            <w:shd w:fill="FFFFFF" w:val="clear"/>
            <w:tcMar>
              <w:bottom w:w="0" w:type="dxa"/>
            </w:tcMar>
            <w:vAlign w:val="center"/>
          </w:tcPr>
          <w:p>
            <w:pPr>
              <w:pStyle w:val="TableContents"/>
              <w:bidi w:val="0"/>
              <w:spacing w:before="0" w:after="283"/>
              <w:ind w:left="409" w:right="0" w:hanging="0"/>
              <w:jc w:val="left"/>
              <w:rPr>
                <w:color w:val="000000"/>
              </w:rPr>
            </w:pPr>
            <w:r>
              <w:rPr>
                <w:color w:val="000000"/>
              </w:rPr>
              <w:t>​</w:t>
            </w:r>
            <w:r>
              <w:rPr>
                <w:color w:val="000000"/>
              </w:rPr>
              <w:t>—</w:t>
            </w:r>
          </w:p>
        </w:tc>
        <w:tc>
          <w:tcPr>
            <w:tcW w:w="23" w:type="dxa"/>
            <w:tcBorders/>
            <w:shd w:fill="FFFFFF" w:val="clear"/>
            <w:tcMar>
              <w:bottom w:w="0" w:type="dxa"/>
            </w:tcMar>
            <w:vAlign w:val="center"/>
          </w:tcPr>
          <w:p>
            <w:pPr>
              <w:pStyle w:val="TableContents"/>
              <w:bidi w:val="0"/>
              <w:spacing w:before="0" w:after="283"/>
              <w:jc w:val="left"/>
              <w:rPr/>
            </w:pPr>
            <w:r>
              <w:rPr/>
              <w:t>​</w:t>
            </w:r>
          </w:p>
        </w:tc>
        <w:tc>
          <w:tcPr>
            <w:tcW w:w="23" w:type="dxa"/>
            <w:tcBorders/>
            <w:shd w:fill="FFFFFF" w:val="clear"/>
            <w:tcMar>
              <w:bottom w:w="0" w:type="dxa"/>
            </w:tcMar>
            <w:vAlign w:val="center"/>
          </w:tcPr>
          <w:p>
            <w:pPr>
              <w:pStyle w:val="TableContents"/>
              <w:bidi w:val="0"/>
              <w:spacing w:before="0" w:after="283"/>
              <w:jc w:val="left"/>
              <w:rPr/>
            </w:pPr>
            <w:r>
              <w:rPr/>
              <w:t>​</w:t>
            </w:r>
          </w:p>
        </w:tc>
        <w:tc>
          <w:tcPr>
            <w:tcW w:w="1985" w:type="dxa"/>
            <w:tcBorders/>
            <w:shd w:fill="FFFFFF" w:val="clear"/>
            <w:tcMar>
              <w:bottom w:w="0" w:type="dxa"/>
            </w:tcMar>
            <w:vAlign w:val="center"/>
          </w:tcPr>
          <w:p>
            <w:pPr>
              <w:pStyle w:val="TableContents"/>
              <w:bidi w:val="0"/>
              <w:spacing w:before="0" w:after="283"/>
              <w:ind w:left="512" w:right="0" w:hanging="0"/>
              <w:jc w:val="left"/>
              <w:rPr>
                <w:rFonts w:ascii="Arial;Helvetica;sans-serif" w:hAnsi="Arial;Helvetica;sans-serif"/>
                <w:color w:val="000000"/>
                <w:sz w:val="16"/>
              </w:rPr>
            </w:pPr>
            <w:r>
              <w:rPr>
                <w:rFonts w:ascii="Arial;Helvetica;sans-serif" w:hAnsi="Arial;Helvetica;sans-serif"/>
                <w:color w:val="000000"/>
                <w:sz w:val="16"/>
              </w:rPr>
              <w:t>(1,719,420)</w:t>
            </w:r>
          </w:p>
        </w:tc>
        <w:tc>
          <w:tcPr>
            <w:tcW w:w="23" w:type="dxa"/>
            <w:tcBorders/>
            <w:shd w:fill="FFFFFF" w:val="clear"/>
            <w:tcMar>
              <w:bottom w:w="0" w:type="dxa"/>
            </w:tcMar>
            <w:vAlign w:val="center"/>
          </w:tcPr>
          <w:p>
            <w:pPr>
              <w:pStyle w:val="TableContents"/>
              <w:bidi w:val="0"/>
              <w:spacing w:before="0" w:after="283"/>
              <w:jc w:val="left"/>
              <w:rPr/>
            </w:pPr>
            <w:r>
              <w:rPr/>
              <w:t>​</w:t>
            </w:r>
          </w:p>
        </w:tc>
        <w:tc>
          <w:tcPr>
            <w:tcW w:w="23" w:type="dxa"/>
            <w:tcBorders/>
            <w:shd w:fill="FFFFFF" w:val="clear"/>
            <w:tcMar>
              <w:bottom w:w="0" w:type="dxa"/>
            </w:tcMar>
            <w:vAlign w:val="center"/>
          </w:tcPr>
          <w:p>
            <w:pPr>
              <w:pStyle w:val="TableContents"/>
              <w:bidi w:val="0"/>
              <w:spacing w:before="0" w:after="283"/>
              <w:jc w:val="left"/>
              <w:rPr/>
            </w:pPr>
            <w:r>
              <w:rPr/>
              <w:t>​</w:t>
            </w:r>
          </w:p>
        </w:tc>
        <w:tc>
          <w:tcPr>
            <w:tcW w:w="2195" w:type="dxa"/>
            <w:tcBorders/>
            <w:shd w:fill="FFFFFF" w:val="clear"/>
            <w:tcMar>
              <w:bottom w:w="0" w:type="dxa"/>
            </w:tcMar>
            <w:vAlign w:val="center"/>
          </w:tcPr>
          <w:p>
            <w:pPr>
              <w:pStyle w:val="TableContents"/>
              <w:bidi w:val="0"/>
              <w:spacing w:before="0" w:after="283"/>
              <w:ind w:left="658" w:right="0" w:hanging="0"/>
              <w:jc w:val="left"/>
              <w:rPr>
                <w:rFonts w:ascii="Arial;Helvetica;sans-serif" w:hAnsi="Arial;Helvetica;sans-serif"/>
                <w:color w:val="000000"/>
                <w:sz w:val="16"/>
              </w:rPr>
            </w:pPr>
            <w:r>
              <w:rPr>
                <w:rFonts w:ascii="Arial;Helvetica;sans-serif" w:hAnsi="Arial;Helvetica;sans-serif"/>
                <w:color w:val="000000"/>
                <w:sz w:val="16"/>
              </w:rPr>
              <w:t>(980,296)</w:t>
            </w:r>
          </w:p>
        </w:tc>
        <w:tc>
          <w:tcPr>
            <w:tcW w:w="23" w:type="dxa"/>
            <w:tcBorders/>
            <w:shd w:fill="FFFFFF" w:val="clear"/>
            <w:tcMar>
              <w:bottom w:w="0" w:type="dxa"/>
            </w:tcMar>
            <w:vAlign w:val="center"/>
          </w:tcPr>
          <w:p>
            <w:pPr>
              <w:pStyle w:val="TableContents"/>
              <w:bidi w:val="0"/>
              <w:spacing w:before="0" w:after="283"/>
              <w:jc w:val="left"/>
              <w:rPr/>
            </w:pPr>
            <w:r>
              <w:rPr/>
              <w:t>​</w:t>
            </w:r>
          </w:p>
        </w:tc>
        <w:tc>
          <w:tcPr>
            <w:tcW w:w="23" w:type="dxa"/>
            <w:tcBorders/>
            <w:shd w:fill="FFFFFF" w:val="clear"/>
            <w:tcMar>
              <w:bottom w:w="0" w:type="dxa"/>
            </w:tcMar>
            <w:vAlign w:val="center"/>
          </w:tcPr>
          <w:p>
            <w:pPr>
              <w:pStyle w:val="TableContents"/>
              <w:bidi w:val="0"/>
              <w:spacing w:before="0" w:after="283"/>
              <w:jc w:val="left"/>
              <w:rPr/>
            </w:pPr>
            <w:r>
              <w:rPr/>
              <w:t>​</w:t>
            </w:r>
          </w:p>
        </w:tc>
        <w:tc>
          <w:tcPr>
            <w:tcW w:w="1685" w:type="dxa"/>
            <w:tcBorders/>
            <w:shd w:fill="FFFFFF" w:val="clear"/>
            <w:tcMar>
              <w:bottom w:w="0" w:type="dxa"/>
            </w:tcMar>
            <w:vAlign w:val="center"/>
          </w:tcPr>
          <w:p>
            <w:pPr>
              <w:pStyle w:val="TableContents"/>
              <w:bidi w:val="0"/>
              <w:spacing w:before="0" w:after="283"/>
              <w:ind w:left="502" w:right="0" w:hanging="0"/>
              <w:jc w:val="left"/>
              <w:rPr>
                <w:color w:val="000000"/>
              </w:rPr>
            </w:pPr>
            <w:r>
              <w:rPr>
                <w:color w:val="000000"/>
              </w:rPr>
              <w:t>​</w:t>
            </w:r>
            <w:r>
              <w:rPr>
                <w:color w:val="000000"/>
              </w:rPr>
              <w:t>—</w:t>
            </w:r>
            <w:r>
              <w:rPr>
                <w:color w:val="000000"/>
              </w:rPr>
              <w:t xml:space="preserve"> </w:t>
            </w:r>
          </w:p>
        </w:tc>
        <w:tc>
          <w:tcPr>
            <w:tcW w:w="38" w:type="dxa"/>
            <w:tcBorders/>
            <w:shd w:fill="FFFFFF" w:val="clear"/>
            <w:tcMar>
              <w:bottom w:w="0" w:type="dxa"/>
            </w:tcMar>
            <w:vAlign w:val="center"/>
          </w:tcPr>
          <w:p>
            <w:pPr>
              <w:pStyle w:val="TableContents"/>
              <w:bidi w:val="0"/>
              <w:spacing w:before="0" w:after="283"/>
              <w:jc w:val="left"/>
              <w:rPr/>
            </w:pPr>
            <w:r>
              <w:rPr/>
              <w:t>​</w:t>
            </w:r>
          </w:p>
        </w:tc>
      </w:tr>
      <w:tr>
        <w:trPr/>
        <w:tc>
          <w:tcPr>
            <w:tcW w:w="38" w:type="dxa"/>
            <w:tcBorders/>
            <w:shd w:fill="CCCCCC" w:val="clear"/>
            <w:tcMar>
              <w:bottom w:w="0" w:type="dxa"/>
            </w:tcMar>
            <w:vAlign w:val="center"/>
          </w:tcPr>
          <w:p>
            <w:pPr>
              <w:pStyle w:val="TableContents"/>
              <w:bidi w:val="0"/>
              <w:spacing w:before="0" w:after="283"/>
              <w:jc w:val="left"/>
              <w:rPr/>
            </w:pPr>
            <w:r>
              <w:rPr/>
              <w:t>​</w:t>
            </w:r>
          </w:p>
        </w:tc>
        <w:tc>
          <w:tcPr>
            <w:tcW w:w="380" w:type="dxa"/>
            <w:tcBorders/>
            <w:shd w:fill="CCCCCC" w:val="clear"/>
            <w:tcMar>
              <w:bottom w:w="0" w:type="dxa"/>
            </w:tcMar>
            <w:vAlign w:val="center"/>
          </w:tcPr>
          <w:p>
            <w:pPr>
              <w:pStyle w:val="TableContents"/>
              <w:bidi w:val="0"/>
              <w:spacing w:before="0" w:after="283"/>
              <w:ind w:left="30" w:right="0" w:hanging="0"/>
              <w:jc w:val="left"/>
              <w:rPr>
                <w:rFonts w:ascii="Arial;Helvetica;sans-serif" w:hAnsi="Arial;Helvetica;sans-serif"/>
                <w:color w:val="000000"/>
                <w:sz w:val="16"/>
              </w:rPr>
            </w:pPr>
            <w:r>
              <w:rPr>
                <w:rFonts w:ascii="Arial;Helvetica;sans-serif" w:hAnsi="Arial;Helvetica;sans-serif"/>
                <w:color w:val="000000"/>
                <w:sz w:val="16"/>
              </w:rPr>
              <w:t>2021</w:t>
            </w:r>
          </w:p>
        </w:tc>
        <w:tc>
          <w:tcPr>
            <w:tcW w:w="23" w:type="dxa"/>
            <w:tcBorders/>
            <w:shd w:fill="CCCCCC" w:val="clear"/>
            <w:tcMar>
              <w:bottom w:w="0" w:type="dxa"/>
            </w:tcMar>
            <w:vAlign w:val="center"/>
          </w:tcPr>
          <w:p>
            <w:pPr>
              <w:pStyle w:val="TableContents"/>
              <w:bidi w:val="0"/>
              <w:spacing w:before="0" w:after="283"/>
              <w:jc w:val="left"/>
              <w:rPr/>
            </w:pPr>
            <w:r>
              <w:rPr/>
              <w:t>​</w:t>
            </w:r>
          </w:p>
        </w:tc>
        <w:tc>
          <w:tcPr>
            <w:tcW w:w="23" w:type="dxa"/>
            <w:tcBorders/>
            <w:shd w:fill="CCCCCC" w:val="clear"/>
            <w:tcMar>
              <w:bottom w:w="0" w:type="dxa"/>
            </w:tcMar>
            <w:vAlign w:val="center"/>
          </w:tcPr>
          <w:p>
            <w:pPr>
              <w:pStyle w:val="TableContents"/>
              <w:bidi w:val="0"/>
              <w:spacing w:before="0" w:after="283"/>
              <w:jc w:val="left"/>
              <w:rPr/>
            </w:pPr>
            <w:r>
              <w:rPr/>
              <w:t>​</w:t>
            </w:r>
          </w:p>
        </w:tc>
        <w:tc>
          <w:tcPr>
            <w:tcW w:w="1550" w:type="dxa"/>
            <w:tcBorders/>
            <w:shd w:fill="CCCCCC" w:val="clear"/>
            <w:tcMar>
              <w:bottom w:w="0" w:type="dxa"/>
            </w:tcMar>
            <w:vAlign w:val="center"/>
          </w:tcPr>
          <w:p>
            <w:pPr>
              <w:pStyle w:val="TableContents"/>
              <w:bidi w:val="0"/>
              <w:spacing w:before="0" w:after="283"/>
              <w:ind w:left="351" w:right="0" w:hanging="0"/>
              <w:jc w:val="left"/>
              <w:rPr>
                <w:rFonts w:ascii="Arial;Helvetica;sans-serif" w:hAnsi="Arial;Helvetica;sans-serif"/>
                <w:color w:val="000000"/>
                <w:sz w:val="16"/>
              </w:rPr>
            </w:pPr>
            <w:r>
              <w:rPr>
                <w:rFonts w:ascii="Arial;Helvetica;sans-serif" w:hAnsi="Arial;Helvetica;sans-serif"/>
                <w:color w:val="000000"/>
                <w:sz w:val="16"/>
              </w:rPr>
              <w:t>6,595,092</w:t>
            </w:r>
          </w:p>
        </w:tc>
        <w:tc>
          <w:tcPr>
            <w:tcW w:w="23" w:type="dxa"/>
            <w:tcBorders/>
            <w:shd w:fill="CCCCCC" w:val="clear"/>
            <w:tcMar>
              <w:bottom w:w="0" w:type="dxa"/>
            </w:tcMar>
            <w:vAlign w:val="center"/>
          </w:tcPr>
          <w:p>
            <w:pPr>
              <w:pStyle w:val="TableContents"/>
              <w:bidi w:val="0"/>
              <w:spacing w:before="0" w:after="283"/>
              <w:jc w:val="left"/>
              <w:rPr/>
            </w:pPr>
            <w:r>
              <w:rPr/>
              <w:t>​</w:t>
            </w:r>
          </w:p>
        </w:tc>
        <w:tc>
          <w:tcPr>
            <w:tcW w:w="23" w:type="dxa"/>
            <w:tcBorders/>
            <w:shd w:fill="CCCCCC" w:val="clear"/>
            <w:tcMar>
              <w:bottom w:w="0" w:type="dxa"/>
            </w:tcMar>
            <w:vAlign w:val="center"/>
          </w:tcPr>
          <w:p>
            <w:pPr>
              <w:pStyle w:val="TableContents"/>
              <w:bidi w:val="0"/>
              <w:spacing w:before="0" w:after="283"/>
              <w:jc w:val="left"/>
              <w:rPr/>
            </w:pPr>
            <w:r>
              <w:rPr/>
              <w:t>​</w:t>
            </w:r>
          </w:p>
        </w:tc>
        <w:tc>
          <w:tcPr>
            <w:tcW w:w="1430" w:type="dxa"/>
            <w:tcBorders/>
            <w:shd w:fill="CCCCCC" w:val="clear"/>
            <w:tcMar>
              <w:bottom w:w="0" w:type="dxa"/>
            </w:tcMar>
            <w:vAlign w:val="center"/>
          </w:tcPr>
          <w:p>
            <w:pPr>
              <w:pStyle w:val="TableContents"/>
              <w:bidi w:val="0"/>
              <w:spacing w:before="0" w:after="283"/>
              <w:ind w:left="409" w:right="0" w:hanging="0"/>
              <w:jc w:val="left"/>
              <w:rPr>
                <w:color w:val="000000"/>
              </w:rPr>
            </w:pPr>
            <w:r>
              <w:rPr>
                <w:color w:val="000000"/>
              </w:rPr>
              <w:t>​</w:t>
            </w:r>
            <w:r>
              <w:rPr>
                <w:color w:val="000000"/>
              </w:rPr>
              <w:t>—</w:t>
            </w:r>
          </w:p>
        </w:tc>
        <w:tc>
          <w:tcPr>
            <w:tcW w:w="23" w:type="dxa"/>
            <w:tcBorders/>
            <w:shd w:fill="CCCCCC" w:val="clear"/>
            <w:tcMar>
              <w:bottom w:w="0" w:type="dxa"/>
            </w:tcMar>
            <w:vAlign w:val="center"/>
          </w:tcPr>
          <w:p>
            <w:pPr>
              <w:pStyle w:val="TableContents"/>
              <w:bidi w:val="0"/>
              <w:spacing w:before="0" w:after="283"/>
              <w:jc w:val="left"/>
              <w:rPr/>
            </w:pPr>
            <w:r>
              <w:rPr/>
              <w:t>​</w:t>
            </w:r>
          </w:p>
        </w:tc>
        <w:tc>
          <w:tcPr>
            <w:tcW w:w="23" w:type="dxa"/>
            <w:tcBorders/>
            <w:shd w:fill="CCCCCC" w:val="clear"/>
            <w:tcMar>
              <w:bottom w:w="0" w:type="dxa"/>
            </w:tcMar>
            <w:vAlign w:val="center"/>
          </w:tcPr>
          <w:p>
            <w:pPr>
              <w:pStyle w:val="TableContents"/>
              <w:bidi w:val="0"/>
              <w:spacing w:before="0" w:after="283"/>
              <w:jc w:val="left"/>
              <w:rPr/>
            </w:pPr>
            <w:r>
              <w:rPr/>
              <w:t>​</w:t>
            </w:r>
          </w:p>
        </w:tc>
        <w:tc>
          <w:tcPr>
            <w:tcW w:w="1985" w:type="dxa"/>
            <w:tcBorders/>
            <w:shd w:fill="CCCCCC" w:val="clear"/>
            <w:tcMar>
              <w:bottom w:w="0" w:type="dxa"/>
            </w:tcMar>
            <w:vAlign w:val="center"/>
          </w:tcPr>
          <w:p>
            <w:pPr>
              <w:pStyle w:val="TableContents"/>
              <w:bidi w:val="0"/>
              <w:spacing w:before="0" w:after="283"/>
              <w:ind w:left="512" w:right="0" w:hanging="0"/>
              <w:jc w:val="left"/>
              <w:rPr>
                <w:rFonts w:ascii="Arial;Helvetica;sans-serif" w:hAnsi="Arial;Helvetica;sans-serif"/>
                <w:color w:val="000000"/>
                <w:sz w:val="16"/>
              </w:rPr>
            </w:pPr>
            <w:r>
              <w:rPr>
                <w:rFonts w:ascii="Arial;Helvetica;sans-serif" w:hAnsi="Arial;Helvetica;sans-serif"/>
                <w:color w:val="000000"/>
                <w:sz w:val="16"/>
              </w:rPr>
              <w:t>11,794,300</w:t>
            </w:r>
          </w:p>
        </w:tc>
        <w:tc>
          <w:tcPr>
            <w:tcW w:w="23" w:type="dxa"/>
            <w:tcBorders/>
            <w:shd w:fill="CCCCCC" w:val="clear"/>
            <w:tcMar>
              <w:bottom w:w="0" w:type="dxa"/>
            </w:tcMar>
            <w:vAlign w:val="center"/>
          </w:tcPr>
          <w:p>
            <w:pPr>
              <w:pStyle w:val="TableContents"/>
              <w:bidi w:val="0"/>
              <w:spacing w:before="0" w:after="283"/>
              <w:jc w:val="left"/>
              <w:rPr/>
            </w:pPr>
            <w:r>
              <w:rPr/>
              <w:t>​</w:t>
            </w:r>
          </w:p>
        </w:tc>
        <w:tc>
          <w:tcPr>
            <w:tcW w:w="23" w:type="dxa"/>
            <w:tcBorders/>
            <w:shd w:fill="CCCCCC" w:val="clear"/>
            <w:tcMar>
              <w:bottom w:w="0" w:type="dxa"/>
            </w:tcMar>
            <w:vAlign w:val="center"/>
          </w:tcPr>
          <w:p>
            <w:pPr>
              <w:pStyle w:val="TableContents"/>
              <w:bidi w:val="0"/>
              <w:spacing w:before="0" w:after="283"/>
              <w:jc w:val="left"/>
              <w:rPr/>
            </w:pPr>
            <w:r>
              <w:rPr/>
              <w:t>​</w:t>
            </w:r>
          </w:p>
        </w:tc>
        <w:tc>
          <w:tcPr>
            <w:tcW w:w="2195" w:type="dxa"/>
            <w:tcBorders/>
            <w:shd w:fill="CCCCCC" w:val="clear"/>
            <w:tcMar>
              <w:bottom w:w="0" w:type="dxa"/>
            </w:tcMar>
            <w:vAlign w:val="center"/>
          </w:tcPr>
          <w:p>
            <w:pPr>
              <w:pStyle w:val="TableContents"/>
              <w:bidi w:val="0"/>
              <w:spacing w:before="0" w:after="283"/>
              <w:ind w:left="658" w:right="0" w:hanging="0"/>
              <w:jc w:val="left"/>
              <w:rPr>
                <w:rFonts w:ascii="Arial;Helvetica;sans-serif" w:hAnsi="Arial;Helvetica;sans-serif"/>
                <w:color w:val="000000"/>
                <w:sz w:val="16"/>
              </w:rPr>
            </w:pPr>
            <w:r>
              <w:rPr>
                <w:rFonts w:ascii="Arial;Helvetica;sans-serif" w:hAnsi="Arial;Helvetica;sans-serif"/>
                <w:color w:val="000000"/>
                <w:sz w:val="16"/>
              </w:rPr>
              <w:t>1,534,325</w:t>
            </w:r>
          </w:p>
        </w:tc>
        <w:tc>
          <w:tcPr>
            <w:tcW w:w="23" w:type="dxa"/>
            <w:tcBorders/>
            <w:shd w:fill="CCCCCC" w:val="clear"/>
            <w:tcMar>
              <w:bottom w:w="0" w:type="dxa"/>
            </w:tcMar>
            <w:vAlign w:val="center"/>
          </w:tcPr>
          <w:p>
            <w:pPr>
              <w:pStyle w:val="TableContents"/>
              <w:bidi w:val="0"/>
              <w:spacing w:before="0" w:after="283"/>
              <w:jc w:val="left"/>
              <w:rPr/>
            </w:pPr>
            <w:r>
              <w:rPr/>
              <w:t>​</w:t>
            </w:r>
          </w:p>
        </w:tc>
        <w:tc>
          <w:tcPr>
            <w:tcW w:w="23" w:type="dxa"/>
            <w:tcBorders/>
            <w:shd w:fill="CCCCCC" w:val="clear"/>
            <w:tcMar>
              <w:bottom w:w="0" w:type="dxa"/>
            </w:tcMar>
            <w:vAlign w:val="center"/>
          </w:tcPr>
          <w:p>
            <w:pPr>
              <w:pStyle w:val="TableContents"/>
              <w:bidi w:val="0"/>
              <w:spacing w:before="0" w:after="283"/>
              <w:jc w:val="left"/>
              <w:rPr/>
            </w:pPr>
            <w:r>
              <w:rPr/>
              <w:t>​</w:t>
            </w:r>
          </w:p>
        </w:tc>
        <w:tc>
          <w:tcPr>
            <w:tcW w:w="1685" w:type="dxa"/>
            <w:tcBorders/>
            <w:shd w:fill="CCCCCC" w:val="clear"/>
            <w:tcMar>
              <w:bottom w:w="0" w:type="dxa"/>
            </w:tcMar>
            <w:vAlign w:val="center"/>
          </w:tcPr>
          <w:p>
            <w:pPr>
              <w:pStyle w:val="TableContents"/>
              <w:bidi w:val="0"/>
              <w:spacing w:before="0" w:after="283"/>
              <w:ind w:left="502" w:right="0" w:hanging="0"/>
              <w:jc w:val="left"/>
              <w:rPr>
                <w:color w:val="000000"/>
              </w:rPr>
            </w:pPr>
            <w:r>
              <w:rPr>
                <w:color w:val="000000"/>
              </w:rPr>
              <w:t>​</w:t>
            </w:r>
            <w:r>
              <w:rPr>
                <w:color w:val="000000"/>
              </w:rPr>
              <w:t>—</w:t>
            </w:r>
            <w:r>
              <w:rPr>
                <w:color w:val="000000"/>
              </w:rPr>
              <w:t xml:space="preserve"> </w:t>
            </w:r>
          </w:p>
        </w:tc>
        <w:tc>
          <w:tcPr>
            <w:tcW w:w="38" w:type="dxa"/>
            <w:tcBorders/>
            <w:shd w:fill="CCCCCC" w:val="clear"/>
            <w:tcMar>
              <w:bottom w:w="0" w:type="dxa"/>
            </w:tcMar>
            <w:vAlign w:val="center"/>
          </w:tcPr>
          <w:p>
            <w:pPr>
              <w:pStyle w:val="TableContents"/>
              <w:bidi w:val="0"/>
              <w:spacing w:before="0" w:after="283"/>
              <w:jc w:val="left"/>
              <w:rPr/>
            </w:pPr>
            <w:r>
              <w:rPr/>
              <w:t>​</w:t>
            </w:r>
          </w:p>
        </w:tc>
      </w:tr>
      <w:tr>
        <w:trPr/>
        <w:tc>
          <w:tcPr>
            <w:tcW w:w="38" w:type="dxa"/>
            <w:tcBorders/>
            <w:shd w:fill="FFFFFF" w:val="clear"/>
            <w:tcMar>
              <w:bottom w:w="0" w:type="dxa"/>
            </w:tcMar>
            <w:vAlign w:val="center"/>
          </w:tcPr>
          <w:p>
            <w:pPr>
              <w:pStyle w:val="TableContents"/>
              <w:bidi w:val="0"/>
              <w:spacing w:before="0" w:after="283"/>
              <w:jc w:val="left"/>
              <w:rPr/>
            </w:pPr>
            <w:r>
              <w:rPr/>
              <w:t>​</w:t>
            </w:r>
          </w:p>
        </w:tc>
        <w:tc>
          <w:tcPr>
            <w:tcW w:w="380" w:type="dxa"/>
            <w:tcBorders/>
            <w:shd w:fill="FFFFFF" w:val="clear"/>
            <w:tcMar>
              <w:bottom w:w="0" w:type="dxa"/>
            </w:tcMar>
            <w:vAlign w:val="center"/>
          </w:tcPr>
          <w:p>
            <w:pPr>
              <w:pStyle w:val="TableContents"/>
              <w:bidi w:val="0"/>
              <w:spacing w:before="0" w:after="283"/>
              <w:ind w:left="30" w:right="0" w:hanging="0"/>
              <w:jc w:val="left"/>
              <w:rPr>
                <w:rFonts w:ascii="Arial;Helvetica;sans-serif" w:hAnsi="Arial;Helvetica;sans-serif"/>
                <w:color w:val="000000"/>
                <w:sz w:val="16"/>
              </w:rPr>
            </w:pPr>
            <w:r>
              <w:rPr>
                <w:rFonts w:ascii="Arial;Helvetica;sans-serif" w:hAnsi="Arial;Helvetica;sans-serif"/>
                <w:color w:val="000000"/>
                <w:sz w:val="16"/>
              </w:rPr>
              <w:t>2020</w:t>
            </w:r>
          </w:p>
        </w:tc>
        <w:tc>
          <w:tcPr>
            <w:tcW w:w="23" w:type="dxa"/>
            <w:tcBorders/>
            <w:shd w:fill="FFFFFF" w:val="clear"/>
            <w:tcMar>
              <w:bottom w:w="0" w:type="dxa"/>
            </w:tcMar>
            <w:vAlign w:val="center"/>
          </w:tcPr>
          <w:p>
            <w:pPr>
              <w:pStyle w:val="TableContents"/>
              <w:bidi w:val="0"/>
              <w:spacing w:before="0" w:after="283"/>
              <w:jc w:val="left"/>
              <w:rPr/>
            </w:pPr>
            <w:r>
              <w:rPr/>
              <w:t>​</w:t>
            </w:r>
          </w:p>
        </w:tc>
        <w:tc>
          <w:tcPr>
            <w:tcW w:w="23" w:type="dxa"/>
            <w:tcBorders/>
            <w:shd w:fill="FFFFFF" w:val="clear"/>
            <w:tcMar>
              <w:bottom w:w="0" w:type="dxa"/>
            </w:tcMar>
            <w:vAlign w:val="center"/>
          </w:tcPr>
          <w:p>
            <w:pPr>
              <w:pStyle w:val="TableContents"/>
              <w:bidi w:val="0"/>
              <w:spacing w:before="0" w:after="283"/>
              <w:jc w:val="left"/>
              <w:rPr/>
            </w:pPr>
            <w:r>
              <w:rPr/>
              <w:t>​</w:t>
            </w:r>
          </w:p>
        </w:tc>
        <w:tc>
          <w:tcPr>
            <w:tcW w:w="1550" w:type="dxa"/>
            <w:tcBorders/>
            <w:shd w:fill="FFFFFF" w:val="clear"/>
            <w:tcMar>
              <w:bottom w:w="0" w:type="dxa"/>
            </w:tcMar>
            <w:vAlign w:val="center"/>
          </w:tcPr>
          <w:p>
            <w:pPr>
              <w:pStyle w:val="TableContents"/>
              <w:bidi w:val="0"/>
              <w:spacing w:before="0" w:after="283"/>
              <w:ind w:left="351" w:right="0" w:hanging="0"/>
              <w:jc w:val="left"/>
              <w:rPr>
                <w:rFonts w:ascii="Arial;Helvetica;sans-serif" w:hAnsi="Arial;Helvetica;sans-serif"/>
                <w:color w:val="000000"/>
                <w:sz w:val="16"/>
              </w:rPr>
            </w:pPr>
            <w:r>
              <w:rPr>
                <w:rFonts w:ascii="Arial;Helvetica;sans-serif" w:hAnsi="Arial;Helvetica;sans-serif"/>
                <w:color w:val="000000"/>
                <w:sz w:val="16"/>
              </w:rPr>
              <w:t>1,481,115</w:t>
            </w:r>
          </w:p>
        </w:tc>
        <w:tc>
          <w:tcPr>
            <w:tcW w:w="23" w:type="dxa"/>
            <w:tcBorders/>
            <w:shd w:fill="FFFFFF" w:val="clear"/>
            <w:tcMar>
              <w:bottom w:w="0" w:type="dxa"/>
            </w:tcMar>
            <w:vAlign w:val="center"/>
          </w:tcPr>
          <w:p>
            <w:pPr>
              <w:pStyle w:val="TableContents"/>
              <w:bidi w:val="0"/>
              <w:spacing w:before="0" w:after="283"/>
              <w:jc w:val="left"/>
              <w:rPr/>
            </w:pPr>
            <w:r>
              <w:rPr/>
              <w:t>​</w:t>
            </w:r>
          </w:p>
        </w:tc>
        <w:tc>
          <w:tcPr>
            <w:tcW w:w="23" w:type="dxa"/>
            <w:tcBorders/>
            <w:shd w:fill="FFFFFF" w:val="clear"/>
            <w:tcMar>
              <w:bottom w:w="0" w:type="dxa"/>
            </w:tcMar>
            <w:vAlign w:val="center"/>
          </w:tcPr>
          <w:p>
            <w:pPr>
              <w:pStyle w:val="TableContents"/>
              <w:bidi w:val="0"/>
              <w:spacing w:before="0" w:after="283"/>
              <w:jc w:val="left"/>
              <w:rPr/>
            </w:pPr>
            <w:r>
              <w:rPr/>
              <w:t>​</w:t>
            </w:r>
          </w:p>
        </w:tc>
        <w:tc>
          <w:tcPr>
            <w:tcW w:w="1430" w:type="dxa"/>
            <w:tcBorders/>
            <w:shd w:fill="FFFFFF" w:val="clear"/>
            <w:tcMar>
              <w:bottom w:w="0" w:type="dxa"/>
            </w:tcMar>
            <w:vAlign w:val="center"/>
          </w:tcPr>
          <w:p>
            <w:pPr>
              <w:pStyle w:val="TableContents"/>
              <w:bidi w:val="0"/>
              <w:spacing w:before="0" w:after="283"/>
              <w:ind w:left="409" w:right="0" w:hanging="0"/>
              <w:jc w:val="left"/>
              <w:rPr>
                <w:rFonts w:ascii="Arial;Helvetica;sans-serif" w:hAnsi="Arial;Helvetica;sans-serif"/>
                <w:color w:val="000000"/>
                <w:sz w:val="16"/>
              </w:rPr>
            </w:pPr>
            <w:r>
              <w:rPr>
                <w:rFonts w:ascii="Arial;Helvetica;sans-serif" w:hAnsi="Arial;Helvetica;sans-serif"/>
                <w:color w:val="000000"/>
                <w:sz w:val="16"/>
              </w:rPr>
              <w:t>27,969</w:t>
            </w:r>
          </w:p>
        </w:tc>
        <w:tc>
          <w:tcPr>
            <w:tcW w:w="23" w:type="dxa"/>
            <w:tcBorders/>
            <w:shd w:fill="FFFFFF" w:val="clear"/>
            <w:tcMar>
              <w:bottom w:w="0" w:type="dxa"/>
            </w:tcMar>
            <w:vAlign w:val="center"/>
          </w:tcPr>
          <w:p>
            <w:pPr>
              <w:pStyle w:val="TableContents"/>
              <w:bidi w:val="0"/>
              <w:spacing w:before="0" w:after="283"/>
              <w:jc w:val="left"/>
              <w:rPr/>
            </w:pPr>
            <w:r>
              <w:rPr/>
              <w:t>​</w:t>
            </w:r>
          </w:p>
        </w:tc>
        <w:tc>
          <w:tcPr>
            <w:tcW w:w="23" w:type="dxa"/>
            <w:tcBorders/>
            <w:shd w:fill="FFFFFF" w:val="clear"/>
            <w:tcMar>
              <w:bottom w:w="0" w:type="dxa"/>
            </w:tcMar>
            <w:vAlign w:val="center"/>
          </w:tcPr>
          <w:p>
            <w:pPr>
              <w:pStyle w:val="TableContents"/>
              <w:bidi w:val="0"/>
              <w:spacing w:before="0" w:after="283"/>
              <w:jc w:val="left"/>
              <w:rPr/>
            </w:pPr>
            <w:r>
              <w:rPr/>
              <w:t>​</w:t>
            </w:r>
          </w:p>
        </w:tc>
        <w:tc>
          <w:tcPr>
            <w:tcW w:w="1985" w:type="dxa"/>
            <w:tcBorders/>
            <w:shd w:fill="FFFFFF" w:val="clear"/>
            <w:tcMar>
              <w:bottom w:w="0" w:type="dxa"/>
            </w:tcMar>
            <w:vAlign w:val="center"/>
          </w:tcPr>
          <w:p>
            <w:pPr>
              <w:pStyle w:val="TableContents"/>
              <w:bidi w:val="0"/>
              <w:spacing w:before="0" w:after="283"/>
              <w:ind w:left="512" w:right="0" w:hanging="0"/>
              <w:jc w:val="left"/>
              <w:rPr>
                <w:rFonts w:ascii="Arial;Helvetica;sans-serif" w:hAnsi="Arial;Helvetica;sans-serif"/>
                <w:color w:val="000000"/>
                <w:sz w:val="16"/>
              </w:rPr>
            </w:pPr>
            <w:r>
              <w:rPr>
                <w:rFonts w:ascii="Arial;Helvetica;sans-serif" w:hAnsi="Arial;Helvetica;sans-serif"/>
                <w:color w:val="000000"/>
                <w:sz w:val="16"/>
              </w:rPr>
              <w:t>(172,866)</w:t>
            </w:r>
          </w:p>
        </w:tc>
        <w:tc>
          <w:tcPr>
            <w:tcW w:w="23" w:type="dxa"/>
            <w:tcBorders/>
            <w:shd w:fill="FFFFFF" w:val="clear"/>
            <w:tcMar>
              <w:bottom w:w="0" w:type="dxa"/>
            </w:tcMar>
            <w:vAlign w:val="center"/>
          </w:tcPr>
          <w:p>
            <w:pPr>
              <w:pStyle w:val="TableContents"/>
              <w:bidi w:val="0"/>
              <w:spacing w:before="0" w:after="283"/>
              <w:jc w:val="left"/>
              <w:rPr/>
            </w:pPr>
            <w:r>
              <w:rPr/>
              <w:t>​</w:t>
            </w:r>
          </w:p>
        </w:tc>
        <w:tc>
          <w:tcPr>
            <w:tcW w:w="23" w:type="dxa"/>
            <w:tcBorders/>
            <w:shd w:fill="FFFFFF" w:val="clear"/>
            <w:tcMar>
              <w:bottom w:w="0" w:type="dxa"/>
            </w:tcMar>
            <w:vAlign w:val="center"/>
          </w:tcPr>
          <w:p>
            <w:pPr>
              <w:pStyle w:val="TableContents"/>
              <w:bidi w:val="0"/>
              <w:spacing w:before="0" w:after="283"/>
              <w:jc w:val="left"/>
              <w:rPr/>
            </w:pPr>
            <w:r>
              <w:rPr/>
              <w:t>​</w:t>
            </w:r>
          </w:p>
        </w:tc>
        <w:tc>
          <w:tcPr>
            <w:tcW w:w="2195" w:type="dxa"/>
            <w:tcBorders/>
            <w:shd w:fill="FFFFFF" w:val="clear"/>
            <w:tcMar>
              <w:bottom w:w="0" w:type="dxa"/>
            </w:tcMar>
            <w:vAlign w:val="center"/>
          </w:tcPr>
          <w:p>
            <w:pPr>
              <w:pStyle w:val="TableContents"/>
              <w:bidi w:val="0"/>
              <w:spacing w:before="0" w:after="283"/>
              <w:ind w:left="658" w:right="0" w:hanging="0"/>
              <w:jc w:val="left"/>
              <w:rPr>
                <w:rFonts w:ascii="Arial;Helvetica;sans-serif" w:hAnsi="Arial;Helvetica;sans-serif"/>
                <w:color w:val="000000"/>
                <w:sz w:val="16"/>
              </w:rPr>
            </w:pPr>
            <w:r>
              <w:rPr>
                <w:rFonts w:ascii="Arial;Helvetica;sans-serif" w:hAnsi="Arial;Helvetica;sans-serif"/>
                <w:color w:val="000000"/>
                <w:sz w:val="16"/>
              </w:rPr>
              <w:t>(91,304)</w:t>
            </w:r>
          </w:p>
        </w:tc>
        <w:tc>
          <w:tcPr>
            <w:tcW w:w="23" w:type="dxa"/>
            <w:tcBorders/>
            <w:shd w:fill="FFFFFF" w:val="clear"/>
            <w:tcMar>
              <w:bottom w:w="0" w:type="dxa"/>
            </w:tcMar>
            <w:vAlign w:val="center"/>
          </w:tcPr>
          <w:p>
            <w:pPr>
              <w:pStyle w:val="TableContents"/>
              <w:bidi w:val="0"/>
              <w:spacing w:before="0" w:after="283"/>
              <w:jc w:val="left"/>
              <w:rPr/>
            </w:pPr>
            <w:r>
              <w:rPr/>
              <w:t>​</w:t>
            </w:r>
          </w:p>
        </w:tc>
        <w:tc>
          <w:tcPr>
            <w:tcW w:w="23" w:type="dxa"/>
            <w:tcBorders/>
            <w:shd w:fill="FFFFFF" w:val="clear"/>
            <w:tcMar>
              <w:bottom w:w="0" w:type="dxa"/>
            </w:tcMar>
            <w:vAlign w:val="center"/>
          </w:tcPr>
          <w:p>
            <w:pPr>
              <w:pStyle w:val="TableContents"/>
              <w:bidi w:val="0"/>
              <w:spacing w:before="0" w:after="283"/>
              <w:jc w:val="left"/>
              <w:rPr/>
            </w:pPr>
            <w:r>
              <w:rPr/>
              <w:t>​</w:t>
            </w:r>
          </w:p>
        </w:tc>
        <w:tc>
          <w:tcPr>
            <w:tcW w:w="1685" w:type="dxa"/>
            <w:tcBorders/>
            <w:shd w:fill="FFFFFF" w:val="clear"/>
            <w:tcMar>
              <w:bottom w:w="0" w:type="dxa"/>
            </w:tcMar>
            <w:vAlign w:val="center"/>
          </w:tcPr>
          <w:p>
            <w:pPr>
              <w:pStyle w:val="TableContents"/>
              <w:bidi w:val="0"/>
              <w:spacing w:before="0" w:after="283"/>
              <w:ind w:left="502" w:right="0" w:hanging="0"/>
              <w:jc w:val="left"/>
              <w:rPr>
                <w:rFonts w:ascii="Arial;Helvetica;sans-serif" w:hAnsi="Arial;Helvetica;sans-serif"/>
                <w:color w:val="000000"/>
                <w:sz w:val="16"/>
              </w:rPr>
            </w:pPr>
            <w:r>
              <w:rPr>
                <w:rFonts w:ascii="Arial;Helvetica;sans-serif" w:hAnsi="Arial;Helvetica;sans-serif"/>
                <w:color w:val="000000"/>
                <w:sz w:val="16"/>
              </w:rPr>
              <w:t>(89,236)</w:t>
            </w:r>
          </w:p>
        </w:tc>
        <w:tc>
          <w:tcPr>
            <w:tcW w:w="38" w:type="dxa"/>
            <w:tcBorders/>
            <w:shd w:fill="FFFFFF" w:val="clear"/>
            <w:tcMar>
              <w:bottom w:w="0" w:type="dxa"/>
            </w:tcMar>
            <w:vAlign w:val="center"/>
          </w:tcPr>
          <w:p>
            <w:pPr>
              <w:pStyle w:val="TableContents"/>
              <w:bidi w:val="0"/>
              <w:spacing w:before="0" w:after="283"/>
              <w:jc w:val="left"/>
              <w:rPr/>
            </w:pPr>
            <w:r>
              <w:rPr/>
              <w:t>​</w:t>
            </w:r>
          </w:p>
        </w:tc>
      </w:tr>
    </w:tbl>
    <w:tbl>
      <w:tblPr>
        <w:tblW w:w="10205" w:type="dxa"/>
        <w:jc w:val="left"/>
        <w:tblInd w:w="0" w:type="dxa"/>
        <w:tblLayout w:type="fixed"/>
        <w:tblCellMar>
          <w:top w:w="0" w:type="dxa"/>
          <w:left w:w="0" w:type="dxa"/>
          <w:bottom w:w="0" w:type="dxa"/>
          <w:right w:w="0" w:type="dxa"/>
        </w:tblCellMar>
      </w:tblPr>
      <w:tblGrid>
        <w:gridCol w:w="208"/>
        <w:gridCol w:w="9997"/>
      </w:tblGrid>
      <w:tr>
        <w:trPr/>
        <w:tc>
          <w:tcPr>
            <w:tcW w:w="208" w:type="dxa"/>
            <w:tcBorders/>
            <w:vAlign w:val="center"/>
          </w:tcPr>
          <w:p>
            <w:pPr>
              <w:pStyle w:val="TableContents"/>
              <w:bidi w:val="0"/>
              <w:spacing w:before="0" w:after="0"/>
              <w:jc w:val="left"/>
              <w:rPr>
                <w:rFonts w:ascii="Arial;Helvetica;sans-serif" w:hAnsi="Arial;Helvetica;sans-serif"/>
                <w:color w:val="000000"/>
                <w:sz w:val="16"/>
              </w:rPr>
            </w:pPr>
            <w:r>
              <w:rPr>
                <w:rFonts w:ascii="Arial;Helvetica;sans-serif" w:hAnsi="Arial;Helvetica;sans-serif"/>
                <w:color w:val="000000"/>
                <w:sz w:val="16"/>
              </w:rPr>
              <w:t>(h)</w:t>
            </w:r>
          </w:p>
        </w:tc>
        <w:tc>
          <w:tcPr>
            <w:tcW w:w="9997" w:type="dxa"/>
            <w:tcBorders/>
            <w:vAlign w:val="center"/>
          </w:tcPr>
          <w:p>
            <w:pPr>
              <w:pStyle w:val="TableContents"/>
              <w:bidi w:val="0"/>
              <w:spacing w:before="0" w:after="0"/>
              <w:jc w:val="both"/>
              <w:rPr>
                <w:rFonts w:ascii="Arial;Helvetica;sans-serif" w:hAnsi="Arial;Helvetica;sans-serif"/>
                <w:color w:val="000000"/>
                <w:sz w:val="16"/>
              </w:rPr>
            </w:pPr>
            <w:r>
              <w:rPr>
                <w:rFonts w:ascii="Arial;Helvetica;sans-serif" w:hAnsi="Arial;Helvetica;sans-serif"/>
                <w:color w:val="000000"/>
                <w:sz w:val="16"/>
              </w:rPr>
              <w:t>Total Shareholder Return (“TSR”) is determined based on the value of an initial fixed investment of $100 on December 31, 2019. The peer group TSR reflects the Dow Jones US Transportation Average Index.</w:t>
            </w:r>
          </w:p>
        </w:tc>
      </w:tr>
    </w:tbl>
    <w:tbl>
      <w:tblPr>
        <w:tblW w:w="10205" w:type="dxa"/>
        <w:jc w:val="left"/>
        <w:tblInd w:w="0" w:type="dxa"/>
        <w:tblLayout w:type="fixed"/>
        <w:tblCellMar>
          <w:top w:w="0" w:type="dxa"/>
          <w:left w:w="0" w:type="dxa"/>
          <w:bottom w:w="0" w:type="dxa"/>
          <w:right w:w="0" w:type="dxa"/>
        </w:tblCellMar>
      </w:tblPr>
      <w:tblGrid>
        <w:gridCol w:w="148"/>
        <w:gridCol w:w="10057"/>
      </w:tblGrid>
      <w:tr>
        <w:trPr/>
        <w:tc>
          <w:tcPr>
            <w:tcW w:w="148" w:type="dxa"/>
            <w:tcBorders/>
            <w:vAlign w:val="center"/>
          </w:tcPr>
          <w:p>
            <w:pPr>
              <w:pStyle w:val="TableContents"/>
              <w:bidi w:val="0"/>
              <w:spacing w:before="0" w:after="0"/>
              <w:jc w:val="left"/>
              <w:rPr>
                <w:rFonts w:ascii="Arial;Helvetica;sans-serif" w:hAnsi="Arial;Helvetica;sans-serif"/>
                <w:color w:val="000000"/>
                <w:sz w:val="16"/>
              </w:rPr>
            </w:pPr>
            <w:r>
              <w:rPr>
                <w:rFonts w:ascii="Arial;Helvetica;sans-serif" w:hAnsi="Arial;Helvetica;sans-serif"/>
                <w:color w:val="000000"/>
                <w:sz w:val="16"/>
              </w:rPr>
              <w:t>(i)</w:t>
            </w:r>
          </w:p>
        </w:tc>
        <w:tc>
          <w:tcPr>
            <w:tcW w:w="10057" w:type="dxa"/>
            <w:tcBorders/>
            <w:vAlign w:val="center"/>
          </w:tcPr>
          <w:p>
            <w:pPr>
              <w:pStyle w:val="TableContents"/>
              <w:bidi w:val="0"/>
              <w:spacing w:before="0" w:after="0"/>
              <w:jc w:val="both"/>
              <w:rPr>
                <w:rFonts w:ascii="Arial;Helvetica;sans-serif" w:hAnsi="Arial;Helvetica;sans-serif"/>
                <w:color w:val="000000"/>
                <w:sz w:val="16"/>
              </w:rPr>
            </w:pPr>
            <w:r>
              <w:rPr>
                <w:rFonts w:ascii="Arial;Helvetica;sans-serif" w:hAnsi="Arial;Helvetica;sans-serif"/>
                <w:color w:val="000000"/>
                <w:sz w:val="16"/>
              </w:rPr>
              <w:t xml:space="preserve">The Company-selected measure is Adjusted EBITDA, which is a non-GAAP financial metric. See the Compensation Discussion and Analysis section above for a description and reconciliation of this metric. </w:t>
            </w:r>
          </w:p>
        </w:tc>
      </w:tr>
    </w:tbl>
    <w:tbl>
      <w:tblPr>
        <w:tblW w:w="260" w:type="dxa"/>
        <w:jc w:val="left"/>
        <w:tblInd w:w="0" w:type="dxa"/>
        <w:tblLayout w:type="fixed"/>
        <w:tblCellMar>
          <w:top w:w="0" w:type="dxa"/>
          <w:left w:w="0" w:type="dxa"/>
          <w:bottom w:w="0" w:type="dxa"/>
          <w:right w:w="0" w:type="dxa"/>
        </w:tblCellMar>
      </w:tblPr>
      <w:tblGrid>
        <w:gridCol w:w="260"/>
      </w:tblGrid>
      <w:tr>
        <w:trPr/>
        <w:tc>
          <w:tcPr>
            <w:tcW w:w="260" w:type="dxa"/>
            <w:tcBorders/>
            <w:vAlign w:val="center"/>
          </w:tcPr>
          <w:p>
            <w:pPr>
              <w:pStyle w:val="TableContents"/>
              <w:bidi w:val="0"/>
              <w:spacing w:before="0" w:after="283"/>
              <w:jc w:val="center"/>
              <w:rPr>
                <w:rFonts w:ascii="Arial;Helvetica;sans-serif" w:hAnsi="Arial;Helvetica;sans-serif"/>
                <w:color w:val="000000"/>
                <w:sz w:val="20"/>
              </w:rPr>
            </w:pPr>
            <w:r>
              <w:rPr>
                <w:rFonts w:ascii="Arial;Helvetica;sans-serif" w:hAnsi="Arial;Helvetica;sans-serif"/>
                <w:color w:val="000000"/>
                <w:sz w:val="20"/>
              </w:rPr>
              <w:t>42</w:t>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200" w:after="20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bidi w:val="0"/>
        <w:spacing w:before="200" w:after="20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jc w:val="left"/>
        <w:rPr/>
      </w:pPr>
      <w:hyperlink w:anchor="TOC">
        <w:bookmarkStart w:id="91" w:name="ny20022766x1_def14a_108-pvp_pg2"/>
        <w:bookmarkEnd w:id="91"/>
        <w:r>
          <w:rPr>
            <w:rStyle w:val="InternetLink"/>
            <w:rFonts w:ascii="Times New Roman;Times;Serif" w:hAnsi="Times New Roman;Times;Serif"/>
            <w:b/>
            <w:caps w:val="false"/>
            <w:smallCaps w:val="false"/>
            <w:color w:val="000000"/>
            <w:sz w:val="16"/>
            <w:shd w:fill="FFFFFF" w:val="clear"/>
          </w:rPr>
          <w:t>TABLE OF CONTENTS</w:t>
        </w:r>
      </w:hyperlink>
    </w:p>
    <w:p>
      <w:pPr>
        <w:pStyle w:val="TextBody"/>
        <w:bidi w:val="0"/>
        <w:spacing w:before="135" w:after="283"/>
        <w:ind w:left="0" w:right="0" w:hanging="0"/>
        <w:jc w:val="left"/>
        <w:rPr>
          <w:rFonts w:ascii="Arial;Helvetica;sans-serif" w:hAnsi="Arial;Helvetica;sans-serif"/>
          <w:b/>
          <w:color w:val="000000"/>
          <w:sz w:val="20"/>
          <w:shd w:fill="FFFFFF" w:val="clear"/>
        </w:rPr>
      </w:pPr>
      <w:r>
        <w:rPr>
          <w:rFonts w:ascii="Arial;Helvetica;sans-serif" w:hAnsi="Arial;Helvetica;sans-serif"/>
          <w:b/>
          <w:color w:val="000000"/>
          <w:sz w:val="20"/>
          <w:shd w:fill="FFFFFF" w:val="clear"/>
        </w:rPr>
        <w:t xml:space="preserve">Most Important Financial Measures </w:t>
      </w:r>
    </w:p>
    <w:p>
      <w:pPr>
        <w:pStyle w:val="TextBody"/>
        <w:bidi w:val="0"/>
        <w:spacing w:before="160" w:after="283"/>
        <w:ind w:left="0" w:right="0" w:hanging="0"/>
        <w:jc w:val="both"/>
        <w:rPr>
          <w:rFonts w:ascii="Arial;Helvetica;sans-serif" w:hAnsi="Arial;Helvetica;sans-serif"/>
          <w:color w:val="000000"/>
          <w:sz w:val="20"/>
          <w:shd w:fill="FFFFFF" w:val="clear"/>
        </w:rPr>
      </w:pPr>
      <w:r>
        <w:rPr>
          <w:rFonts w:ascii="Arial;Helvetica;sans-serif" w:hAnsi="Arial;Helvetica;sans-serif"/>
          <w:color w:val="000000"/>
          <w:sz w:val="20"/>
          <w:shd w:fill="FFFFFF" w:val="clear"/>
        </w:rPr>
        <w:t xml:space="preserve">The financial measures determined to be most important by the Committee under our incentive compensation programs are as follows: </w:t>
      </w:r>
    </w:p>
    <w:tbl>
      <w:tblPr>
        <w:tblW w:w="5679" w:type="dxa"/>
        <w:jc w:val="left"/>
        <w:tblInd w:w="0" w:type="dxa"/>
        <w:tblLayout w:type="fixed"/>
        <w:tblCellMar>
          <w:top w:w="0" w:type="dxa"/>
          <w:left w:w="0" w:type="dxa"/>
          <w:bottom w:w="0" w:type="dxa"/>
          <w:right w:w="0" w:type="dxa"/>
        </w:tblCellMar>
      </w:tblPr>
      <w:tblGrid>
        <w:gridCol w:w="38"/>
        <w:gridCol w:w="1565"/>
        <w:gridCol w:w="23"/>
        <w:gridCol w:w="23"/>
        <w:gridCol w:w="965"/>
        <w:gridCol w:w="23"/>
        <w:gridCol w:w="23"/>
        <w:gridCol w:w="1190"/>
        <w:gridCol w:w="23"/>
        <w:gridCol w:w="23"/>
        <w:gridCol w:w="1745"/>
        <w:gridCol w:w="38"/>
      </w:tblGrid>
      <w:tr>
        <w:trPr/>
        <w:tc>
          <w:tcPr>
            <w:tcW w:w="38" w:type="dxa"/>
            <w:tcBorders/>
            <w:shd w:fill="CCCCCC" w:val="clear"/>
            <w:vAlign w:val="center"/>
          </w:tcPr>
          <w:p>
            <w:pPr>
              <w:pStyle w:val="TableContents"/>
              <w:bidi w:val="0"/>
              <w:spacing w:before="0" w:after="283"/>
              <w:jc w:val="left"/>
              <w:rPr/>
            </w:pPr>
            <w:r>
              <w:rPr/>
              <w:t>​</w:t>
            </w:r>
          </w:p>
        </w:tc>
        <w:tc>
          <w:tcPr>
            <w:tcW w:w="1565" w:type="dxa"/>
            <w:tcBorders/>
            <w:shd w:fill="CCCCCC" w:val="clear"/>
            <w:vAlign w:val="center"/>
          </w:tcPr>
          <w:p>
            <w:pPr>
              <w:pStyle w:val="TableContents"/>
              <w:bidi w:val="0"/>
              <w:spacing w:before="0" w:after="283"/>
              <w:ind w:left="30" w:right="0" w:hanging="0"/>
              <w:jc w:val="left"/>
              <w:rPr>
                <w:rFonts w:ascii="Arial;Helvetica;sans-serif" w:hAnsi="Arial;Helvetica;sans-serif"/>
                <w:color w:val="000000"/>
                <w:sz w:val="20"/>
              </w:rPr>
            </w:pPr>
            <w:r>
              <w:rPr>
                <w:rFonts w:ascii="Arial;Helvetica;sans-serif" w:hAnsi="Arial;Helvetica;sans-serif"/>
                <w:color w:val="000000"/>
                <w:sz w:val="20"/>
              </w:rPr>
              <w:t>Adjusted EBITDA</w:t>
            </w:r>
          </w:p>
        </w:tc>
        <w:tc>
          <w:tcPr>
            <w:tcW w:w="23" w:type="dxa"/>
            <w:tcBorders/>
            <w:shd w:fill="CCCCCC" w:val="clear"/>
            <w:vAlign w:val="center"/>
          </w:tcPr>
          <w:p>
            <w:pPr>
              <w:pStyle w:val="TableContents"/>
              <w:bidi w:val="0"/>
              <w:spacing w:before="0" w:after="283"/>
              <w:jc w:val="left"/>
              <w:rPr/>
            </w:pPr>
            <w:r>
              <w:rPr/>
              <w:t>​</w:t>
            </w:r>
          </w:p>
        </w:tc>
        <w:tc>
          <w:tcPr>
            <w:tcW w:w="23" w:type="dxa"/>
            <w:tcBorders/>
            <w:shd w:fill="CCCCCC" w:val="clear"/>
            <w:vAlign w:val="center"/>
          </w:tcPr>
          <w:p>
            <w:pPr>
              <w:pStyle w:val="TableContents"/>
              <w:bidi w:val="0"/>
              <w:spacing w:before="0" w:after="283"/>
              <w:jc w:val="left"/>
              <w:rPr/>
            </w:pPr>
            <w:r>
              <w:rPr/>
              <w:t>​</w:t>
            </w:r>
          </w:p>
        </w:tc>
        <w:tc>
          <w:tcPr>
            <w:tcW w:w="965" w:type="dxa"/>
            <w:tcBorders/>
            <w:shd w:fill="CCCCCC" w:val="clear"/>
            <w:vAlign w:val="center"/>
          </w:tcPr>
          <w:p>
            <w:pPr>
              <w:pStyle w:val="TableContents"/>
              <w:bidi w:val="0"/>
              <w:spacing w:before="0" w:after="283"/>
              <w:ind w:left="0" w:right="0" w:hanging="0"/>
              <w:jc w:val="left"/>
              <w:rPr>
                <w:rFonts w:ascii="Arial;Helvetica;sans-serif" w:hAnsi="Arial;Helvetica;sans-serif"/>
                <w:color w:val="000000"/>
                <w:sz w:val="20"/>
              </w:rPr>
            </w:pPr>
            <w:r>
              <w:rPr>
                <w:rFonts w:ascii="Arial;Helvetica;sans-serif" w:hAnsi="Arial;Helvetica;sans-serif"/>
                <w:color w:val="000000"/>
                <w:sz w:val="20"/>
              </w:rPr>
              <w:t>Fixed Cost</w:t>
            </w:r>
          </w:p>
        </w:tc>
        <w:tc>
          <w:tcPr>
            <w:tcW w:w="23" w:type="dxa"/>
            <w:tcBorders/>
            <w:shd w:fill="CCCCCC" w:val="clear"/>
            <w:vAlign w:val="center"/>
          </w:tcPr>
          <w:p>
            <w:pPr>
              <w:pStyle w:val="TableContents"/>
              <w:bidi w:val="0"/>
              <w:spacing w:before="0" w:after="283"/>
              <w:jc w:val="left"/>
              <w:rPr/>
            </w:pPr>
            <w:r>
              <w:rPr/>
              <w:t>​</w:t>
            </w:r>
          </w:p>
        </w:tc>
        <w:tc>
          <w:tcPr>
            <w:tcW w:w="23" w:type="dxa"/>
            <w:tcBorders/>
            <w:shd w:fill="CCCCCC" w:val="clear"/>
            <w:vAlign w:val="center"/>
          </w:tcPr>
          <w:p>
            <w:pPr>
              <w:pStyle w:val="TableContents"/>
              <w:bidi w:val="0"/>
              <w:spacing w:before="0" w:after="283"/>
              <w:jc w:val="left"/>
              <w:rPr/>
            </w:pPr>
            <w:r>
              <w:rPr/>
              <w:t>​</w:t>
            </w:r>
          </w:p>
        </w:tc>
        <w:tc>
          <w:tcPr>
            <w:tcW w:w="1190" w:type="dxa"/>
            <w:tcBorders/>
            <w:shd w:fill="CCCCCC" w:val="clear"/>
            <w:vAlign w:val="center"/>
          </w:tcPr>
          <w:p>
            <w:pPr>
              <w:pStyle w:val="TableContents"/>
              <w:bidi w:val="0"/>
              <w:spacing w:before="0" w:after="283"/>
              <w:ind w:left="0" w:right="0" w:hanging="0"/>
              <w:jc w:val="left"/>
              <w:rPr>
                <w:rFonts w:ascii="Arial;Helvetica;sans-serif" w:hAnsi="Arial;Helvetica;sans-serif"/>
                <w:color w:val="000000"/>
                <w:sz w:val="20"/>
              </w:rPr>
            </w:pPr>
            <w:r>
              <w:rPr>
                <w:rFonts w:ascii="Arial;Helvetica;sans-serif" w:hAnsi="Arial;Helvetica;sans-serif"/>
                <w:color w:val="000000"/>
                <w:sz w:val="20"/>
              </w:rPr>
              <w:t>Variable Cost</w:t>
            </w:r>
          </w:p>
        </w:tc>
        <w:tc>
          <w:tcPr>
            <w:tcW w:w="23" w:type="dxa"/>
            <w:tcBorders/>
            <w:shd w:fill="CCCCCC" w:val="clear"/>
            <w:vAlign w:val="center"/>
          </w:tcPr>
          <w:p>
            <w:pPr>
              <w:pStyle w:val="TableContents"/>
              <w:bidi w:val="0"/>
              <w:spacing w:before="0" w:after="283"/>
              <w:jc w:val="left"/>
              <w:rPr/>
            </w:pPr>
            <w:r>
              <w:rPr/>
              <w:t>​</w:t>
            </w:r>
          </w:p>
        </w:tc>
        <w:tc>
          <w:tcPr>
            <w:tcW w:w="23" w:type="dxa"/>
            <w:tcBorders/>
            <w:shd w:fill="CCCCCC" w:val="clear"/>
            <w:vAlign w:val="center"/>
          </w:tcPr>
          <w:p>
            <w:pPr>
              <w:pStyle w:val="TableContents"/>
              <w:bidi w:val="0"/>
              <w:spacing w:before="0" w:after="283"/>
              <w:jc w:val="left"/>
              <w:rPr/>
            </w:pPr>
            <w:r>
              <w:rPr/>
              <w:t>​</w:t>
            </w:r>
          </w:p>
        </w:tc>
        <w:tc>
          <w:tcPr>
            <w:tcW w:w="1745" w:type="dxa"/>
            <w:tcBorders/>
            <w:shd w:fill="CCCCCC" w:val="clear"/>
            <w:vAlign w:val="center"/>
          </w:tcPr>
          <w:p>
            <w:pPr>
              <w:pStyle w:val="TableContents"/>
              <w:bidi w:val="0"/>
              <w:spacing w:before="0" w:after="283"/>
              <w:ind w:left="0" w:right="0" w:hanging="0"/>
              <w:jc w:val="left"/>
              <w:rPr>
                <w:rFonts w:ascii="Arial;Helvetica;sans-serif" w:hAnsi="Arial;Helvetica;sans-serif"/>
                <w:color w:val="000000"/>
                <w:sz w:val="20"/>
              </w:rPr>
            </w:pPr>
            <w:r>
              <w:rPr>
                <w:rFonts w:ascii="Arial;Helvetica;sans-serif" w:hAnsi="Arial;Helvetica;sans-serif"/>
                <w:color w:val="000000"/>
                <w:sz w:val="20"/>
              </w:rPr>
              <w:t>Net Promoter Score</w:t>
            </w:r>
          </w:p>
        </w:tc>
        <w:tc>
          <w:tcPr>
            <w:tcW w:w="38" w:type="dxa"/>
            <w:tcBorders/>
            <w:shd w:fill="CCCCCC" w:val="clear"/>
            <w:vAlign w:val="center"/>
          </w:tcPr>
          <w:p>
            <w:pPr>
              <w:pStyle w:val="TableContents"/>
              <w:bidi w:val="0"/>
              <w:spacing w:before="0" w:after="283"/>
              <w:jc w:val="left"/>
              <w:rPr/>
            </w:pPr>
            <w:r>
              <w:rPr/>
              <w:t>​</w:t>
            </w:r>
          </w:p>
        </w:tc>
      </w:tr>
    </w:tbl>
    <w:p>
      <w:pPr>
        <w:pStyle w:val="TextBody"/>
        <w:bidi w:val="0"/>
        <w:spacing w:before="360" w:after="283"/>
        <w:ind w:left="0" w:right="0" w:hanging="0"/>
        <w:jc w:val="left"/>
        <w:rPr>
          <w:rFonts w:ascii="Arial;Helvetica;sans-serif" w:hAnsi="Arial;Helvetica;sans-serif"/>
          <w:b/>
          <w:color w:val="000000"/>
          <w:sz w:val="20"/>
          <w:shd w:fill="FFFFFF" w:val="clear"/>
        </w:rPr>
      </w:pPr>
      <w:r>
        <w:rPr>
          <w:rFonts w:ascii="Arial;Helvetica;sans-serif" w:hAnsi="Arial;Helvetica;sans-serif"/>
          <w:b/>
          <w:color w:val="000000"/>
          <w:sz w:val="20"/>
          <w:shd w:fill="FFFFFF" w:val="clear"/>
        </w:rPr>
        <w:t xml:space="preserve">Analysis of the Information Presented in the Pay Versus Performance Table </w:t>
      </w:r>
    </w:p>
    <w:p>
      <w:pPr>
        <w:pStyle w:val="TextBody"/>
        <w:bidi w:val="0"/>
        <w:spacing w:before="160" w:after="283"/>
        <w:ind w:left="0" w:right="0" w:hanging="0"/>
        <w:jc w:val="both"/>
        <w:rPr>
          <w:rFonts w:ascii="Arial;Helvetica;sans-serif" w:hAnsi="Arial;Helvetica;sans-serif"/>
          <w:color w:val="000000"/>
          <w:sz w:val="20"/>
          <w:shd w:fill="FFFFFF" w:val="clear"/>
        </w:rPr>
      </w:pPr>
      <w:r>
        <w:rPr>
          <w:rFonts w:ascii="Arial;Helvetica;sans-serif" w:hAnsi="Arial;Helvetica;sans-serif"/>
          <w:color w:val="000000"/>
          <w:sz w:val="20"/>
          <w:shd w:fill="FFFFFF" w:val="clear"/>
        </w:rPr>
        <w:t xml:space="preserve">As required by Item 402(v) of Regulation S-K, the Company is providing the following descriptions of the relationships between CAP and the metrics presented in the Pay Versus Performance table. </w:t>
      </w:r>
    </w:p>
    <w:p>
      <w:pPr>
        <w:pStyle w:val="TextBody"/>
        <w:bidi w:val="0"/>
        <w:spacing w:before="160" w:after="283"/>
        <w:ind w:left="0" w:right="0" w:hanging="0"/>
        <w:jc w:val="both"/>
        <w:rPr>
          <w:rFonts w:ascii="Arial;Helvetica;sans-serif" w:hAnsi="Arial;Helvetica;sans-serif"/>
          <w:color w:val="000000"/>
          <w:sz w:val="20"/>
          <w:shd w:fill="FFFFFF" w:val="clear"/>
        </w:rPr>
      </w:pPr>
      <w:r>
        <w:rPr>
          <w:rFonts w:ascii="Arial;Helvetica;sans-serif" w:hAnsi="Arial;Helvetica;sans-serif"/>
          <w:color w:val="000000"/>
          <w:sz w:val="20"/>
          <w:shd w:fill="FFFFFF" w:val="clear"/>
        </w:rPr>
        <w:t xml:space="preserve">For the four-year period shown in the table above, the amount of CAP is aligned with the Company’s TSR. For this same four-year period, our TSR has exceeded that of the peer group TSR presented in the table. The alignment of CAP with the Company’s TSR (and its relative TSR to the peer group) over the period presented is because a significant portion of the CAP is in the form of equity awards the value of which varies year to year for purposes of this table depending on the stock price (including for unvested awards). For example, given the significant change in the Company’s 2020 TSR of $115.69 compared to the Company’s 2021 TSR of $643.21, the amount of 2021 CAP significantly exceeds 2020. Since the Company’s 2022 TSR of $508.47 was lower than the Company’s 2021 TSR of $643.21, the amount of 2022 CAP declined, and since the Company’s 2023 TSR of $578.37 was higher than the Company’s 2022 TSR of $508.47, the amount of 2023 CAP increased. </w:t>
      </w:r>
    </w:p>
    <w:p>
      <w:pPr>
        <w:pStyle w:val="TextBody"/>
        <w:bidi w:val="0"/>
        <w:spacing w:before="160" w:after="283"/>
        <w:ind w:left="0" w:right="0" w:hanging="0"/>
        <w:jc w:val="both"/>
        <w:rPr>
          <w:rFonts w:ascii="Arial;Helvetica;sans-serif" w:hAnsi="Arial;Helvetica;sans-serif"/>
          <w:color w:val="000000"/>
          <w:sz w:val="20"/>
          <w:shd w:fill="FFFFFF" w:val="clear"/>
        </w:rPr>
      </w:pPr>
      <w:r>
        <w:rPr>
          <w:rFonts w:ascii="Arial;Helvetica;sans-serif" w:hAnsi="Arial;Helvetica;sans-serif"/>
          <w:color w:val="000000"/>
          <w:sz w:val="20"/>
          <w:shd w:fill="FFFFFF" w:val="clear"/>
        </w:rPr>
        <w:t>While the Company does not use net income as a performance measure in its executive compensation program, the measure of net income is correlated with the measure of Adjusted EBITDA, which is a performance goal under both the annual and long-term incentive compensation programs. As shown in the table above, the amount of CAP does not necessarily align with the Company’s net income and adjusted EBITDA over the four years presented in the table, primarily as a result of the impact of stock price on the calculation of CAP (including for awards that remain unvested and unearned) as described above.</w:t>
      </w:r>
    </w:p>
    <w:tbl>
      <w:tblPr>
        <w:tblW w:w="260" w:type="dxa"/>
        <w:jc w:val="left"/>
        <w:tblInd w:w="0" w:type="dxa"/>
        <w:tblLayout w:type="fixed"/>
        <w:tblCellMar>
          <w:top w:w="0" w:type="dxa"/>
          <w:left w:w="0" w:type="dxa"/>
          <w:bottom w:w="0" w:type="dxa"/>
          <w:right w:w="0" w:type="dxa"/>
        </w:tblCellMar>
      </w:tblPr>
      <w:tblGrid>
        <w:gridCol w:w="260"/>
      </w:tblGrid>
      <w:tr>
        <w:trPr/>
        <w:tc>
          <w:tcPr>
            <w:tcW w:w="260" w:type="dxa"/>
            <w:tcBorders/>
            <w:vAlign w:val="center"/>
          </w:tcPr>
          <w:p>
            <w:pPr>
              <w:pStyle w:val="TableContents"/>
              <w:bidi w:val="0"/>
              <w:spacing w:before="0" w:after="283"/>
              <w:jc w:val="center"/>
              <w:rPr>
                <w:rFonts w:ascii="Arial;Helvetica;sans-serif" w:hAnsi="Arial;Helvetica;sans-serif"/>
                <w:color w:val="000000"/>
                <w:sz w:val="20"/>
              </w:rPr>
            </w:pPr>
            <w:r>
              <w:rPr>
                <w:rFonts w:ascii="Arial;Helvetica;sans-serif" w:hAnsi="Arial;Helvetica;sans-serif"/>
                <w:color w:val="000000"/>
                <w:sz w:val="20"/>
              </w:rPr>
              <w:t>43</w:t>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200" w:after="20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bidi w:val="0"/>
        <w:spacing w:before="200" w:after="20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jc w:val="left"/>
        <w:rPr/>
      </w:pPr>
      <w:hyperlink w:anchor="TOC">
        <w:bookmarkStart w:id="92" w:name="ny20022766x1_def14a_109-comp_pg1"/>
        <w:bookmarkEnd w:id="92"/>
        <w:r>
          <w:rPr>
            <w:rStyle w:val="InternetLink"/>
            <w:rFonts w:ascii="Times New Roman;Times;Serif" w:hAnsi="Times New Roman;Times;Serif"/>
            <w:b/>
            <w:caps w:val="false"/>
            <w:smallCaps w:val="false"/>
            <w:color w:val="000000"/>
            <w:sz w:val="16"/>
            <w:shd w:fill="FFFFFF" w:val="clear"/>
          </w:rPr>
          <w:t>TABLE OF CONTENTS</w:t>
        </w:r>
      </w:hyperlink>
    </w:p>
    <w:p>
      <w:pPr>
        <w:pStyle w:val="TextBody"/>
        <w:bidi w:val="0"/>
        <w:spacing w:before="270" w:after="283"/>
        <w:ind w:left="0" w:right="0" w:hanging="0"/>
        <w:jc w:val="left"/>
        <w:rPr>
          <w:rFonts w:ascii="Arial;Helvetica;sans-serif" w:hAnsi="Arial;Helvetica;sans-serif"/>
          <w:b/>
          <w:color w:val="000000"/>
          <w:sz w:val="40"/>
          <w:shd w:fill="FFFFFF" w:val="clear"/>
        </w:rPr>
      </w:pPr>
      <w:bookmarkStart w:id="93" w:name="tDCN2"/>
      <w:bookmarkEnd w:id="93"/>
      <w:r>
        <w:rPr>
          <w:rFonts w:ascii="Arial;Helvetica;sans-serif" w:hAnsi="Arial;Helvetica;sans-serif"/>
          <w:b/>
          <w:color w:val="000000"/>
          <w:sz w:val="40"/>
          <w:shd w:fill="FFFFFF" w:val="clear"/>
        </w:rPr>
        <w:t>Director Compensation</w:t>
      </w:r>
    </w:p>
    <w:p>
      <w:pPr>
        <w:pStyle w:val="TextBody"/>
        <w:bidi w:val="0"/>
        <w:spacing w:before="160" w:after="283"/>
        <w:ind w:left="0" w:right="0" w:hanging="0"/>
        <w:jc w:val="both"/>
        <w:rPr>
          <w:rFonts w:ascii="Arial;Helvetica;sans-serif" w:hAnsi="Arial;Helvetica;sans-serif"/>
          <w:color w:val="000000"/>
          <w:sz w:val="20"/>
          <w:shd w:fill="FFFFFF" w:val="clear"/>
        </w:rPr>
      </w:pPr>
      <w:r>
        <w:rPr>
          <w:rFonts w:ascii="Arial;Helvetica;sans-serif" w:hAnsi="Arial;Helvetica;sans-serif"/>
          <w:color w:val="000000"/>
          <w:sz w:val="20"/>
          <w:shd w:fill="FFFFFF" w:val="clear"/>
        </w:rPr>
        <w:t xml:space="preserve">For 2023, our non-employee directors were eligible to receive an annual director retainer of $250,000. To reflect their additional responsibilities, the chairs and members of the Audit, Compensation and Corporate Governance Committees were also eligible to receive additional annual retainers in 2023 at the rates set forth below. </w:t>
      </w:r>
    </w:p>
    <w:tbl>
      <w:tblPr>
        <w:tblW w:w="4992" w:type="dxa"/>
        <w:jc w:val="left"/>
        <w:tblInd w:w="0" w:type="dxa"/>
        <w:tblLayout w:type="fixed"/>
        <w:tblCellMar>
          <w:top w:w="0" w:type="dxa"/>
          <w:left w:w="0" w:type="dxa"/>
          <w:bottom w:w="80" w:type="dxa"/>
          <w:right w:w="0" w:type="dxa"/>
        </w:tblCellMar>
      </w:tblPr>
      <w:tblGrid>
        <w:gridCol w:w="38"/>
        <w:gridCol w:w="3185"/>
        <w:gridCol w:w="23"/>
        <w:gridCol w:w="23"/>
        <w:gridCol w:w="1685"/>
        <w:gridCol w:w="38"/>
      </w:tblGrid>
      <w:tr>
        <w:trPr/>
        <w:tc>
          <w:tcPr>
            <w:tcW w:w="38" w:type="dxa"/>
            <w:tcBorders>
              <w:bottom w:val="single" w:sz="8" w:space="0" w:color="000000"/>
            </w:tcBorders>
            <w:vAlign w:val="center"/>
          </w:tcPr>
          <w:p>
            <w:pPr>
              <w:pStyle w:val="TableContents"/>
              <w:bidi w:val="0"/>
              <w:spacing w:before="0" w:after="283"/>
              <w:jc w:val="left"/>
              <w:rPr/>
            </w:pPr>
            <w:r>
              <w:rPr/>
              <w:t>​</w:t>
            </w:r>
          </w:p>
        </w:tc>
        <w:tc>
          <w:tcPr>
            <w:tcW w:w="3185" w:type="dxa"/>
            <w:tcBorders>
              <w:bottom w:val="single" w:sz="8" w:space="0" w:color="000000"/>
            </w:tcBorders>
            <w:vAlign w:val="center"/>
          </w:tcPr>
          <w:p>
            <w:pPr>
              <w:pStyle w:val="TableContents"/>
              <w:bidi w:val="0"/>
              <w:spacing w:before="0" w:after="0"/>
              <w:jc w:val="left"/>
              <w:rPr>
                <w:color w:val="000000"/>
              </w:rPr>
            </w:pPr>
            <w:r>
              <w:rPr>
                <w:color w:val="000000"/>
              </w:rPr>
              <w:t> </w:t>
            </w:r>
          </w:p>
        </w:tc>
        <w:tc>
          <w:tcPr>
            <w:tcW w:w="23" w:type="dxa"/>
            <w:tcBorders>
              <w:bottom w:val="single" w:sz="8" w:space="0" w:color="000000"/>
            </w:tcBorders>
            <w:vAlign w:val="center"/>
          </w:tcPr>
          <w:p>
            <w:pPr>
              <w:pStyle w:val="TableContents"/>
              <w:bidi w:val="0"/>
              <w:spacing w:before="0" w:after="283"/>
              <w:jc w:val="left"/>
              <w:rPr/>
            </w:pPr>
            <w:r>
              <w:rPr/>
              <w:t>​</w:t>
            </w:r>
          </w:p>
        </w:tc>
        <w:tc>
          <w:tcPr>
            <w:tcW w:w="23" w:type="dxa"/>
            <w:tcBorders>
              <w:bottom w:val="single" w:sz="8" w:space="0" w:color="000000"/>
            </w:tcBorders>
            <w:vAlign w:val="center"/>
          </w:tcPr>
          <w:p>
            <w:pPr>
              <w:pStyle w:val="TableContents"/>
              <w:bidi w:val="0"/>
              <w:spacing w:before="0" w:after="283"/>
              <w:jc w:val="left"/>
              <w:rPr/>
            </w:pPr>
            <w:r>
              <w:rPr/>
              <w:t>​</w:t>
            </w:r>
          </w:p>
        </w:tc>
        <w:tc>
          <w:tcPr>
            <w:tcW w:w="1685" w:type="dxa"/>
            <w:tcBorders>
              <w:bottom w:val="single" w:sz="8" w:space="0" w:color="000000"/>
            </w:tcBorders>
            <w:vAlign w:val="center"/>
          </w:tcPr>
          <w:p>
            <w:pPr>
              <w:pStyle w:val="TableContents"/>
              <w:bidi w:val="0"/>
              <w:spacing w:before="0" w:after="283"/>
              <w:jc w:val="center"/>
              <w:rPr>
                <w:rFonts w:ascii="Arial;Helvetica;sans-serif" w:hAnsi="Arial;Helvetica;sans-serif"/>
                <w:b/>
                <w:color w:val="000000"/>
                <w:sz w:val="16"/>
              </w:rPr>
            </w:pPr>
            <w:r>
              <w:rPr>
                <w:rFonts w:ascii="Arial;Helvetica;sans-serif" w:hAnsi="Arial;Helvetica;sans-serif"/>
                <w:b/>
                <w:color w:val="000000"/>
                <w:sz w:val="16"/>
              </w:rPr>
              <w:t xml:space="preserve">Annual Retainers ($) </w:t>
            </w:r>
          </w:p>
        </w:tc>
        <w:tc>
          <w:tcPr>
            <w:tcW w:w="38" w:type="dxa"/>
            <w:tcBorders>
              <w:bottom w:val="single" w:sz="8" w:space="0" w:color="000000"/>
            </w:tcBorders>
            <w:vAlign w:val="center"/>
          </w:tcPr>
          <w:p>
            <w:pPr>
              <w:pStyle w:val="TableContents"/>
              <w:bidi w:val="0"/>
              <w:spacing w:before="0" w:after="283"/>
              <w:jc w:val="left"/>
              <w:rPr/>
            </w:pPr>
            <w:r>
              <w:rPr/>
              <w:t>​</w:t>
            </w:r>
          </w:p>
        </w:tc>
      </w:tr>
      <w:tr>
        <w:trPr/>
        <w:tc>
          <w:tcPr>
            <w:tcW w:w="38" w:type="dxa"/>
            <w:tcBorders>
              <w:bottom w:val="single" w:sz="8" w:space="0" w:color="000000"/>
            </w:tcBorders>
            <w:shd w:fill="CCCCCC" w:val="clear"/>
            <w:tcMar>
              <w:bottom w:w="75" w:type="dxa"/>
            </w:tcMar>
            <w:vAlign w:val="center"/>
          </w:tcPr>
          <w:p>
            <w:pPr>
              <w:pStyle w:val="TableContents"/>
              <w:bidi w:val="0"/>
              <w:spacing w:before="0" w:after="283"/>
              <w:jc w:val="left"/>
              <w:rPr/>
            </w:pPr>
            <w:r>
              <w:rPr/>
              <w:t>​</w:t>
            </w:r>
          </w:p>
        </w:tc>
        <w:tc>
          <w:tcPr>
            <w:tcW w:w="3185" w:type="dxa"/>
            <w:tcBorders>
              <w:bottom w:val="single" w:sz="8" w:space="0" w:color="000000"/>
            </w:tcBorders>
            <w:shd w:fill="CCCCCC" w:val="clear"/>
            <w:tcMar>
              <w:bottom w:w="75" w:type="dxa"/>
            </w:tcMar>
            <w:vAlign w:val="center"/>
          </w:tcPr>
          <w:p>
            <w:pPr>
              <w:pStyle w:val="TableContents"/>
              <w:bidi w:val="0"/>
              <w:spacing w:before="0" w:after="283"/>
              <w:ind w:left="30" w:right="0" w:hanging="0"/>
              <w:jc w:val="left"/>
              <w:rPr>
                <w:rFonts w:ascii="Arial;Helvetica;sans-serif" w:hAnsi="Arial;Helvetica;sans-serif"/>
                <w:color w:val="000000"/>
                <w:sz w:val="16"/>
              </w:rPr>
            </w:pPr>
            <w:r>
              <w:rPr>
                <w:rFonts w:ascii="Arial;Helvetica;sans-serif" w:hAnsi="Arial;Helvetica;sans-serif"/>
                <w:color w:val="000000"/>
                <w:sz w:val="16"/>
              </w:rPr>
              <w:t>Audit Committee Chair</w:t>
            </w:r>
          </w:p>
        </w:tc>
        <w:tc>
          <w:tcPr>
            <w:tcW w:w="23" w:type="dxa"/>
            <w:tcBorders>
              <w:bottom w:val="single" w:sz="8" w:space="0" w:color="000000"/>
            </w:tcBorders>
            <w:shd w:fill="CCCCCC" w:val="clear"/>
            <w:tcMar>
              <w:bottom w:w="75" w:type="dxa"/>
            </w:tcMar>
            <w:vAlign w:val="center"/>
          </w:tcPr>
          <w:p>
            <w:pPr>
              <w:pStyle w:val="TableContents"/>
              <w:bidi w:val="0"/>
              <w:spacing w:before="0" w:after="283"/>
              <w:jc w:val="left"/>
              <w:rPr/>
            </w:pPr>
            <w:r>
              <w:rPr/>
              <w:t>​</w:t>
            </w:r>
          </w:p>
        </w:tc>
        <w:tc>
          <w:tcPr>
            <w:tcW w:w="23" w:type="dxa"/>
            <w:tcBorders>
              <w:bottom w:val="single" w:sz="8" w:space="0" w:color="000000"/>
            </w:tcBorders>
            <w:shd w:fill="CCCCCC" w:val="clear"/>
            <w:tcMar>
              <w:bottom w:w="75" w:type="dxa"/>
            </w:tcMar>
            <w:vAlign w:val="center"/>
          </w:tcPr>
          <w:p>
            <w:pPr>
              <w:pStyle w:val="TableContents"/>
              <w:bidi w:val="0"/>
              <w:spacing w:before="0" w:after="283"/>
              <w:jc w:val="left"/>
              <w:rPr/>
            </w:pPr>
            <w:r>
              <w:rPr/>
              <w:t>​</w:t>
            </w:r>
          </w:p>
        </w:tc>
        <w:tc>
          <w:tcPr>
            <w:tcW w:w="1685" w:type="dxa"/>
            <w:tcBorders>
              <w:bottom w:val="single" w:sz="8" w:space="0" w:color="000000"/>
            </w:tcBorders>
            <w:shd w:fill="CCCCCC" w:val="clear"/>
            <w:tcMar>
              <w:bottom w:w="75" w:type="dxa"/>
            </w:tcMar>
            <w:vAlign w:val="center"/>
          </w:tcPr>
          <w:p>
            <w:pPr>
              <w:pStyle w:val="TableContents"/>
              <w:bidi w:val="0"/>
              <w:spacing w:before="0" w:after="283"/>
              <w:ind w:left="533" w:right="0" w:hanging="0"/>
              <w:jc w:val="left"/>
              <w:rPr>
                <w:rFonts w:ascii="Arial;Helvetica;sans-serif" w:hAnsi="Arial;Helvetica;sans-serif"/>
                <w:color w:val="000000"/>
                <w:sz w:val="16"/>
              </w:rPr>
            </w:pPr>
            <w:r>
              <w:rPr>
                <w:rFonts w:ascii="Arial;Helvetica;sans-serif" w:hAnsi="Arial;Helvetica;sans-serif"/>
                <w:color w:val="000000"/>
                <w:sz w:val="16"/>
              </w:rPr>
              <w:t xml:space="preserve">35,000 </w:t>
            </w:r>
          </w:p>
        </w:tc>
        <w:tc>
          <w:tcPr>
            <w:tcW w:w="38" w:type="dxa"/>
            <w:tcBorders>
              <w:bottom w:val="single" w:sz="8" w:space="0" w:color="000000"/>
            </w:tcBorders>
            <w:shd w:fill="CCCCCC" w:val="clear"/>
            <w:tcMar>
              <w:bottom w:w="75" w:type="dxa"/>
            </w:tcMar>
            <w:vAlign w:val="center"/>
          </w:tcPr>
          <w:p>
            <w:pPr>
              <w:pStyle w:val="TableContents"/>
              <w:bidi w:val="0"/>
              <w:spacing w:before="0" w:after="283"/>
              <w:jc w:val="left"/>
              <w:rPr/>
            </w:pPr>
            <w:r>
              <w:rPr/>
              <w:t>​</w:t>
            </w:r>
          </w:p>
        </w:tc>
      </w:tr>
      <w:tr>
        <w:trPr/>
        <w:tc>
          <w:tcPr>
            <w:tcW w:w="38" w:type="dxa"/>
            <w:tcBorders>
              <w:bottom w:val="single" w:sz="8" w:space="0" w:color="000000"/>
            </w:tcBorders>
            <w:shd w:fill="FFFFFF" w:val="clear"/>
            <w:tcMar>
              <w:bottom w:w="75" w:type="dxa"/>
            </w:tcMar>
            <w:vAlign w:val="center"/>
          </w:tcPr>
          <w:p>
            <w:pPr>
              <w:pStyle w:val="TableContents"/>
              <w:bidi w:val="0"/>
              <w:spacing w:before="0" w:after="283"/>
              <w:jc w:val="left"/>
              <w:rPr/>
            </w:pPr>
            <w:r>
              <w:rPr/>
              <w:t>​</w:t>
            </w:r>
          </w:p>
        </w:tc>
        <w:tc>
          <w:tcPr>
            <w:tcW w:w="3185" w:type="dxa"/>
            <w:tcBorders>
              <w:bottom w:val="single" w:sz="8" w:space="0" w:color="000000"/>
            </w:tcBorders>
            <w:shd w:fill="FFFFFF" w:val="clear"/>
            <w:tcMar>
              <w:bottom w:w="75" w:type="dxa"/>
            </w:tcMar>
            <w:vAlign w:val="center"/>
          </w:tcPr>
          <w:p>
            <w:pPr>
              <w:pStyle w:val="TableContents"/>
              <w:bidi w:val="0"/>
              <w:spacing w:before="0" w:after="283"/>
              <w:ind w:left="30" w:right="0" w:hanging="0"/>
              <w:jc w:val="left"/>
              <w:rPr>
                <w:rFonts w:ascii="Arial;Helvetica;sans-serif" w:hAnsi="Arial;Helvetica;sans-serif"/>
                <w:color w:val="000000"/>
                <w:sz w:val="16"/>
              </w:rPr>
            </w:pPr>
            <w:r>
              <w:rPr>
                <w:rFonts w:ascii="Arial;Helvetica;sans-serif" w:hAnsi="Arial;Helvetica;sans-serif"/>
                <w:color w:val="000000"/>
                <w:sz w:val="16"/>
              </w:rPr>
              <w:t>Audit Committee Member</w:t>
            </w:r>
          </w:p>
        </w:tc>
        <w:tc>
          <w:tcPr>
            <w:tcW w:w="23" w:type="dxa"/>
            <w:tcBorders>
              <w:bottom w:val="single" w:sz="8" w:space="0" w:color="000000"/>
            </w:tcBorders>
            <w:shd w:fill="FFFFFF" w:val="clear"/>
            <w:tcMar>
              <w:bottom w:w="75" w:type="dxa"/>
            </w:tcMar>
            <w:vAlign w:val="center"/>
          </w:tcPr>
          <w:p>
            <w:pPr>
              <w:pStyle w:val="TableContents"/>
              <w:bidi w:val="0"/>
              <w:spacing w:before="0" w:after="283"/>
              <w:jc w:val="left"/>
              <w:rPr/>
            </w:pPr>
            <w:r>
              <w:rPr/>
              <w:t>​</w:t>
            </w:r>
          </w:p>
        </w:tc>
        <w:tc>
          <w:tcPr>
            <w:tcW w:w="23" w:type="dxa"/>
            <w:tcBorders>
              <w:bottom w:val="single" w:sz="8" w:space="0" w:color="000000"/>
            </w:tcBorders>
            <w:shd w:fill="FFFFFF" w:val="clear"/>
            <w:tcMar>
              <w:bottom w:w="75" w:type="dxa"/>
            </w:tcMar>
            <w:vAlign w:val="center"/>
          </w:tcPr>
          <w:p>
            <w:pPr>
              <w:pStyle w:val="TableContents"/>
              <w:bidi w:val="0"/>
              <w:spacing w:before="0" w:after="283"/>
              <w:jc w:val="left"/>
              <w:rPr/>
            </w:pPr>
            <w:r>
              <w:rPr/>
              <w:t>​</w:t>
            </w:r>
          </w:p>
        </w:tc>
        <w:tc>
          <w:tcPr>
            <w:tcW w:w="1685" w:type="dxa"/>
            <w:tcBorders>
              <w:bottom w:val="single" w:sz="8" w:space="0" w:color="000000"/>
            </w:tcBorders>
            <w:shd w:fill="FFFFFF" w:val="clear"/>
            <w:tcMar>
              <w:bottom w:w="75" w:type="dxa"/>
            </w:tcMar>
            <w:vAlign w:val="center"/>
          </w:tcPr>
          <w:p>
            <w:pPr>
              <w:pStyle w:val="TableContents"/>
              <w:bidi w:val="0"/>
              <w:spacing w:before="0" w:after="283"/>
              <w:ind w:left="533" w:right="0" w:hanging="0"/>
              <w:jc w:val="left"/>
              <w:rPr>
                <w:rFonts w:ascii="Arial;Helvetica;sans-serif" w:hAnsi="Arial;Helvetica;sans-serif"/>
                <w:color w:val="000000"/>
                <w:sz w:val="16"/>
              </w:rPr>
            </w:pPr>
            <w:r>
              <w:rPr>
                <w:rFonts w:ascii="Arial;Helvetica;sans-serif" w:hAnsi="Arial;Helvetica;sans-serif"/>
                <w:color w:val="000000"/>
                <w:sz w:val="16"/>
              </w:rPr>
              <w:t xml:space="preserve">15,000 </w:t>
            </w:r>
          </w:p>
        </w:tc>
        <w:tc>
          <w:tcPr>
            <w:tcW w:w="38" w:type="dxa"/>
            <w:tcBorders>
              <w:bottom w:val="single" w:sz="8" w:space="0" w:color="000000"/>
            </w:tcBorders>
            <w:shd w:fill="FFFFFF" w:val="clear"/>
            <w:tcMar>
              <w:bottom w:w="75" w:type="dxa"/>
            </w:tcMar>
            <w:vAlign w:val="center"/>
          </w:tcPr>
          <w:p>
            <w:pPr>
              <w:pStyle w:val="TableContents"/>
              <w:bidi w:val="0"/>
              <w:spacing w:before="0" w:after="283"/>
              <w:jc w:val="left"/>
              <w:rPr/>
            </w:pPr>
            <w:r>
              <w:rPr/>
              <w:t>​</w:t>
            </w:r>
          </w:p>
        </w:tc>
      </w:tr>
      <w:tr>
        <w:trPr/>
        <w:tc>
          <w:tcPr>
            <w:tcW w:w="38" w:type="dxa"/>
            <w:tcBorders>
              <w:bottom w:val="single" w:sz="8" w:space="0" w:color="000000"/>
            </w:tcBorders>
            <w:shd w:fill="CCCCCC" w:val="clear"/>
            <w:tcMar>
              <w:bottom w:w="75" w:type="dxa"/>
            </w:tcMar>
            <w:vAlign w:val="center"/>
          </w:tcPr>
          <w:p>
            <w:pPr>
              <w:pStyle w:val="TableContents"/>
              <w:bidi w:val="0"/>
              <w:spacing w:before="0" w:after="283"/>
              <w:jc w:val="left"/>
              <w:rPr/>
            </w:pPr>
            <w:r>
              <w:rPr/>
              <w:t>​</w:t>
            </w:r>
          </w:p>
        </w:tc>
        <w:tc>
          <w:tcPr>
            <w:tcW w:w="3185" w:type="dxa"/>
            <w:tcBorders>
              <w:bottom w:val="single" w:sz="8" w:space="0" w:color="000000"/>
            </w:tcBorders>
            <w:shd w:fill="CCCCCC" w:val="clear"/>
            <w:tcMar>
              <w:bottom w:w="75" w:type="dxa"/>
            </w:tcMar>
            <w:vAlign w:val="center"/>
          </w:tcPr>
          <w:p>
            <w:pPr>
              <w:pStyle w:val="TableContents"/>
              <w:bidi w:val="0"/>
              <w:spacing w:before="0" w:after="283"/>
              <w:ind w:left="30" w:right="0" w:hanging="0"/>
              <w:jc w:val="left"/>
              <w:rPr>
                <w:rFonts w:ascii="Arial;Helvetica;sans-serif" w:hAnsi="Arial;Helvetica;sans-serif"/>
                <w:color w:val="000000"/>
                <w:sz w:val="16"/>
              </w:rPr>
            </w:pPr>
            <w:r>
              <w:rPr>
                <w:rFonts w:ascii="Arial;Helvetica;sans-serif" w:hAnsi="Arial;Helvetica;sans-serif"/>
                <w:color w:val="000000"/>
                <w:sz w:val="16"/>
              </w:rPr>
              <w:t>Compensation Committee Chair</w:t>
            </w:r>
          </w:p>
        </w:tc>
        <w:tc>
          <w:tcPr>
            <w:tcW w:w="23" w:type="dxa"/>
            <w:tcBorders>
              <w:bottom w:val="single" w:sz="8" w:space="0" w:color="000000"/>
            </w:tcBorders>
            <w:shd w:fill="CCCCCC" w:val="clear"/>
            <w:tcMar>
              <w:bottom w:w="75" w:type="dxa"/>
            </w:tcMar>
            <w:vAlign w:val="center"/>
          </w:tcPr>
          <w:p>
            <w:pPr>
              <w:pStyle w:val="TableContents"/>
              <w:bidi w:val="0"/>
              <w:spacing w:before="0" w:after="283"/>
              <w:jc w:val="left"/>
              <w:rPr/>
            </w:pPr>
            <w:r>
              <w:rPr/>
              <w:t>​</w:t>
            </w:r>
          </w:p>
        </w:tc>
        <w:tc>
          <w:tcPr>
            <w:tcW w:w="23" w:type="dxa"/>
            <w:tcBorders>
              <w:bottom w:val="single" w:sz="8" w:space="0" w:color="000000"/>
            </w:tcBorders>
            <w:shd w:fill="CCCCCC" w:val="clear"/>
            <w:tcMar>
              <w:bottom w:w="75" w:type="dxa"/>
            </w:tcMar>
            <w:vAlign w:val="center"/>
          </w:tcPr>
          <w:p>
            <w:pPr>
              <w:pStyle w:val="TableContents"/>
              <w:bidi w:val="0"/>
              <w:spacing w:before="0" w:after="283"/>
              <w:jc w:val="left"/>
              <w:rPr/>
            </w:pPr>
            <w:r>
              <w:rPr/>
              <w:t>​</w:t>
            </w:r>
          </w:p>
        </w:tc>
        <w:tc>
          <w:tcPr>
            <w:tcW w:w="1685" w:type="dxa"/>
            <w:tcBorders>
              <w:bottom w:val="single" w:sz="8" w:space="0" w:color="000000"/>
            </w:tcBorders>
            <w:shd w:fill="CCCCCC" w:val="clear"/>
            <w:tcMar>
              <w:bottom w:w="75" w:type="dxa"/>
            </w:tcMar>
            <w:vAlign w:val="center"/>
          </w:tcPr>
          <w:p>
            <w:pPr>
              <w:pStyle w:val="TableContents"/>
              <w:bidi w:val="0"/>
              <w:spacing w:before="0" w:after="283"/>
              <w:ind w:left="533" w:right="0" w:hanging="0"/>
              <w:jc w:val="left"/>
              <w:rPr>
                <w:rFonts w:ascii="Arial;Helvetica;sans-serif" w:hAnsi="Arial;Helvetica;sans-serif"/>
                <w:color w:val="000000"/>
                <w:sz w:val="16"/>
              </w:rPr>
            </w:pPr>
            <w:r>
              <w:rPr>
                <w:rFonts w:ascii="Arial;Helvetica;sans-serif" w:hAnsi="Arial;Helvetica;sans-serif"/>
                <w:color w:val="000000"/>
                <w:sz w:val="16"/>
              </w:rPr>
              <w:t xml:space="preserve">30,000 </w:t>
            </w:r>
          </w:p>
        </w:tc>
        <w:tc>
          <w:tcPr>
            <w:tcW w:w="38" w:type="dxa"/>
            <w:tcBorders>
              <w:bottom w:val="single" w:sz="8" w:space="0" w:color="000000"/>
            </w:tcBorders>
            <w:shd w:fill="CCCCCC" w:val="clear"/>
            <w:tcMar>
              <w:bottom w:w="75" w:type="dxa"/>
            </w:tcMar>
            <w:vAlign w:val="center"/>
          </w:tcPr>
          <w:p>
            <w:pPr>
              <w:pStyle w:val="TableContents"/>
              <w:bidi w:val="0"/>
              <w:spacing w:before="0" w:after="283"/>
              <w:jc w:val="left"/>
              <w:rPr/>
            </w:pPr>
            <w:r>
              <w:rPr/>
              <w:t>​</w:t>
            </w:r>
          </w:p>
        </w:tc>
      </w:tr>
      <w:tr>
        <w:trPr/>
        <w:tc>
          <w:tcPr>
            <w:tcW w:w="38" w:type="dxa"/>
            <w:tcBorders>
              <w:bottom w:val="single" w:sz="8" w:space="0" w:color="000000"/>
            </w:tcBorders>
            <w:shd w:fill="FFFFFF" w:val="clear"/>
            <w:tcMar>
              <w:bottom w:w="75" w:type="dxa"/>
            </w:tcMar>
            <w:vAlign w:val="center"/>
          </w:tcPr>
          <w:p>
            <w:pPr>
              <w:pStyle w:val="TableContents"/>
              <w:bidi w:val="0"/>
              <w:spacing w:before="0" w:after="283"/>
              <w:jc w:val="left"/>
              <w:rPr/>
            </w:pPr>
            <w:r>
              <w:rPr/>
              <w:t>​</w:t>
            </w:r>
          </w:p>
        </w:tc>
        <w:tc>
          <w:tcPr>
            <w:tcW w:w="3185" w:type="dxa"/>
            <w:tcBorders>
              <w:bottom w:val="single" w:sz="8" w:space="0" w:color="000000"/>
            </w:tcBorders>
            <w:shd w:fill="FFFFFF" w:val="clear"/>
            <w:tcMar>
              <w:bottom w:w="75" w:type="dxa"/>
            </w:tcMar>
            <w:vAlign w:val="center"/>
          </w:tcPr>
          <w:p>
            <w:pPr>
              <w:pStyle w:val="TableContents"/>
              <w:bidi w:val="0"/>
              <w:spacing w:before="0" w:after="283"/>
              <w:ind w:left="30" w:right="0" w:hanging="0"/>
              <w:jc w:val="left"/>
              <w:rPr>
                <w:rFonts w:ascii="Arial;Helvetica;sans-serif" w:hAnsi="Arial;Helvetica;sans-serif"/>
                <w:color w:val="000000"/>
                <w:sz w:val="16"/>
              </w:rPr>
            </w:pPr>
            <w:r>
              <w:rPr>
                <w:rFonts w:ascii="Arial;Helvetica;sans-serif" w:hAnsi="Arial;Helvetica;sans-serif"/>
                <w:color w:val="000000"/>
                <w:sz w:val="16"/>
              </w:rPr>
              <w:t>Compensation Committee Member</w:t>
            </w:r>
          </w:p>
        </w:tc>
        <w:tc>
          <w:tcPr>
            <w:tcW w:w="23" w:type="dxa"/>
            <w:tcBorders>
              <w:bottom w:val="single" w:sz="8" w:space="0" w:color="000000"/>
            </w:tcBorders>
            <w:shd w:fill="FFFFFF" w:val="clear"/>
            <w:tcMar>
              <w:bottom w:w="75" w:type="dxa"/>
            </w:tcMar>
            <w:vAlign w:val="center"/>
          </w:tcPr>
          <w:p>
            <w:pPr>
              <w:pStyle w:val="TableContents"/>
              <w:bidi w:val="0"/>
              <w:spacing w:before="0" w:after="283"/>
              <w:jc w:val="left"/>
              <w:rPr/>
            </w:pPr>
            <w:r>
              <w:rPr/>
              <w:t>​</w:t>
            </w:r>
          </w:p>
        </w:tc>
        <w:tc>
          <w:tcPr>
            <w:tcW w:w="23" w:type="dxa"/>
            <w:tcBorders>
              <w:bottom w:val="single" w:sz="8" w:space="0" w:color="000000"/>
            </w:tcBorders>
            <w:shd w:fill="FFFFFF" w:val="clear"/>
            <w:tcMar>
              <w:bottom w:w="75" w:type="dxa"/>
            </w:tcMar>
            <w:vAlign w:val="center"/>
          </w:tcPr>
          <w:p>
            <w:pPr>
              <w:pStyle w:val="TableContents"/>
              <w:bidi w:val="0"/>
              <w:spacing w:before="0" w:after="283"/>
              <w:jc w:val="left"/>
              <w:rPr/>
            </w:pPr>
            <w:r>
              <w:rPr/>
              <w:t>​</w:t>
            </w:r>
          </w:p>
        </w:tc>
        <w:tc>
          <w:tcPr>
            <w:tcW w:w="1685" w:type="dxa"/>
            <w:tcBorders>
              <w:bottom w:val="single" w:sz="8" w:space="0" w:color="000000"/>
            </w:tcBorders>
            <w:shd w:fill="FFFFFF" w:val="clear"/>
            <w:tcMar>
              <w:bottom w:w="75" w:type="dxa"/>
            </w:tcMar>
            <w:vAlign w:val="center"/>
          </w:tcPr>
          <w:p>
            <w:pPr>
              <w:pStyle w:val="TableContents"/>
              <w:bidi w:val="0"/>
              <w:spacing w:before="0" w:after="283"/>
              <w:ind w:left="533" w:right="0" w:hanging="0"/>
              <w:jc w:val="left"/>
              <w:rPr>
                <w:rFonts w:ascii="Arial;Helvetica;sans-serif" w:hAnsi="Arial;Helvetica;sans-serif"/>
                <w:color w:val="000000"/>
                <w:sz w:val="16"/>
              </w:rPr>
            </w:pPr>
            <w:r>
              <w:rPr>
                <w:rFonts w:ascii="Arial;Helvetica;sans-serif" w:hAnsi="Arial;Helvetica;sans-serif"/>
                <w:color w:val="000000"/>
                <w:sz w:val="16"/>
              </w:rPr>
              <w:t xml:space="preserve">15,000 </w:t>
            </w:r>
          </w:p>
        </w:tc>
        <w:tc>
          <w:tcPr>
            <w:tcW w:w="38" w:type="dxa"/>
            <w:tcBorders>
              <w:bottom w:val="single" w:sz="8" w:space="0" w:color="000000"/>
            </w:tcBorders>
            <w:shd w:fill="FFFFFF" w:val="clear"/>
            <w:tcMar>
              <w:bottom w:w="75" w:type="dxa"/>
            </w:tcMar>
            <w:vAlign w:val="center"/>
          </w:tcPr>
          <w:p>
            <w:pPr>
              <w:pStyle w:val="TableContents"/>
              <w:bidi w:val="0"/>
              <w:spacing w:before="0" w:after="283"/>
              <w:jc w:val="left"/>
              <w:rPr/>
            </w:pPr>
            <w:r>
              <w:rPr/>
              <w:t>​</w:t>
            </w:r>
          </w:p>
        </w:tc>
      </w:tr>
      <w:tr>
        <w:trPr/>
        <w:tc>
          <w:tcPr>
            <w:tcW w:w="38" w:type="dxa"/>
            <w:tcBorders>
              <w:bottom w:val="single" w:sz="8" w:space="0" w:color="000000"/>
            </w:tcBorders>
            <w:shd w:fill="CCCCCC" w:val="clear"/>
            <w:tcMar>
              <w:bottom w:w="75" w:type="dxa"/>
            </w:tcMar>
            <w:vAlign w:val="center"/>
          </w:tcPr>
          <w:p>
            <w:pPr>
              <w:pStyle w:val="TableContents"/>
              <w:bidi w:val="0"/>
              <w:spacing w:before="0" w:after="283"/>
              <w:jc w:val="left"/>
              <w:rPr/>
            </w:pPr>
            <w:r>
              <w:rPr/>
              <w:t>​</w:t>
            </w:r>
          </w:p>
        </w:tc>
        <w:tc>
          <w:tcPr>
            <w:tcW w:w="3185" w:type="dxa"/>
            <w:tcBorders>
              <w:bottom w:val="single" w:sz="8" w:space="0" w:color="000000"/>
            </w:tcBorders>
            <w:shd w:fill="CCCCCC" w:val="clear"/>
            <w:tcMar>
              <w:bottom w:w="75" w:type="dxa"/>
            </w:tcMar>
            <w:vAlign w:val="center"/>
          </w:tcPr>
          <w:p>
            <w:pPr>
              <w:pStyle w:val="TableContents"/>
              <w:bidi w:val="0"/>
              <w:spacing w:before="0" w:after="283"/>
              <w:ind w:left="30" w:right="0" w:hanging="0"/>
              <w:jc w:val="left"/>
              <w:rPr>
                <w:rFonts w:ascii="Arial;Helvetica;sans-serif" w:hAnsi="Arial;Helvetica;sans-serif"/>
                <w:color w:val="000000"/>
                <w:sz w:val="16"/>
              </w:rPr>
            </w:pPr>
            <w:r>
              <w:rPr>
                <w:rFonts w:ascii="Arial;Helvetica;sans-serif" w:hAnsi="Arial;Helvetica;sans-serif"/>
                <w:color w:val="000000"/>
                <w:sz w:val="16"/>
              </w:rPr>
              <w:t>Corporate Governance Committee Chair</w:t>
            </w:r>
          </w:p>
        </w:tc>
        <w:tc>
          <w:tcPr>
            <w:tcW w:w="23" w:type="dxa"/>
            <w:tcBorders>
              <w:bottom w:val="single" w:sz="8" w:space="0" w:color="000000"/>
            </w:tcBorders>
            <w:shd w:fill="CCCCCC" w:val="clear"/>
            <w:tcMar>
              <w:bottom w:w="75" w:type="dxa"/>
            </w:tcMar>
            <w:vAlign w:val="center"/>
          </w:tcPr>
          <w:p>
            <w:pPr>
              <w:pStyle w:val="TableContents"/>
              <w:bidi w:val="0"/>
              <w:spacing w:before="0" w:after="283"/>
              <w:jc w:val="left"/>
              <w:rPr/>
            </w:pPr>
            <w:r>
              <w:rPr/>
              <w:t>​</w:t>
            </w:r>
          </w:p>
        </w:tc>
        <w:tc>
          <w:tcPr>
            <w:tcW w:w="23" w:type="dxa"/>
            <w:tcBorders>
              <w:bottom w:val="single" w:sz="8" w:space="0" w:color="000000"/>
            </w:tcBorders>
            <w:shd w:fill="CCCCCC" w:val="clear"/>
            <w:tcMar>
              <w:bottom w:w="75" w:type="dxa"/>
            </w:tcMar>
            <w:vAlign w:val="center"/>
          </w:tcPr>
          <w:p>
            <w:pPr>
              <w:pStyle w:val="TableContents"/>
              <w:bidi w:val="0"/>
              <w:spacing w:before="0" w:after="283"/>
              <w:jc w:val="left"/>
              <w:rPr/>
            </w:pPr>
            <w:r>
              <w:rPr/>
              <w:t>​</w:t>
            </w:r>
          </w:p>
        </w:tc>
        <w:tc>
          <w:tcPr>
            <w:tcW w:w="1685" w:type="dxa"/>
            <w:tcBorders>
              <w:bottom w:val="single" w:sz="8" w:space="0" w:color="000000"/>
            </w:tcBorders>
            <w:shd w:fill="CCCCCC" w:val="clear"/>
            <w:tcMar>
              <w:bottom w:w="75" w:type="dxa"/>
            </w:tcMar>
            <w:vAlign w:val="center"/>
          </w:tcPr>
          <w:p>
            <w:pPr>
              <w:pStyle w:val="TableContents"/>
              <w:bidi w:val="0"/>
              <w:spacing w:before="0" w:after="283"/>
              <w:ind w:left="533" w:right="0" w:hanging="0"/>
              <w:jc w:val="left"/>
              <w:rPr>
                <w:rFonts w:ascii="Arial;Helvetica;sans-serif" w:hAnsi="Arial;Helvetica;sans-serif"/>
                <w:color w:val="000000"/>
                <w:sz w:val="16"/>
              </w:rPr>
            </w:pPr>
            <w:r>
              <w:rPr>
                <w:rFonts w:ascii="Arial;Helvetica;sans-serif" w:hAnsi="Arial;Helvetica;sans-serif"/>
                <w:color w:val="000000"/>
                <w:sz w:val="16"/>
              </w:rPr>
              <w:t xml:space="preserve">30,000 </w:t>
            </w:r>
          </w:p>
        </w:tc>
        <w:tc>
          <w:tcPr>
            <w:tcW w:w="38" w:type="dxa"/>
            <w:tcBorders>
              <w:bottom w:val="single" w:sz="8" w:space="0" w:color="000000"/>
            </w:tcBorders>
            <w:shd w:fill="CCCCCC" w:val="clear"/>
            <w:tcMar>
              <w:bottom w:w="75" w:type="dxa"/>
            </w:tcMar>
            <w:vAlign w:val="center"/>
          </w:tcPr>
          <w:p>
            <w:pPr>
              <w:pStyle w:val="TableContents"/>
              <w:bidi w:val="0"/>
              <w:spacing w:before="0" w:after="283"/>
              <w:jc w:val="left"/>
              <w:rPr/>
            </w:pPr>
            <w:r>
              <w:rPr/>
              <w:t>​</w:t>
            </w:r>
          </w:p>
        </w:tc>
      </w:tr>
      <w:tr>
        <w:trPr/>
        <w:tc>
          <w:tcPr>
            <w:tcW w:w="38" w:type="dxa"/>
            <w:tcBorders/>
            <w:shd w:fill="FFFFFF" w:val="clear"/>
            <w:tcMar>
              <w:bottom w:w="0" w:type="dxa"/>
            </w:tcMar>
            <w:vAlign w:val="center"/>
          </w:tcPr>
          <w:p>
            <w:pPr>
              <w:pStyle w:val="TableContents"/>
              <w:bidi w:val="0"/>
              <w:spacing w:before="0" w:after="283"/>
              <w:jc w:val="left"/>
              <w:rPr/>
            </w:pPr>
            <w:r>
              <w:rPr/>
              <w:t>​</w:t>
            </w:r>
          </w:p>
        </w:tc>
        <w:tc>
          <w:tcPr>
            <w:tcW w:w="3185" w:type="dxa"/>
            <w:tcBorders/>
            <w:shd w:fill="FFFFFF" w:val="clear"/>
            <w:tcMar>
              <w:bottom w:w="0" w:type="dxa"/>
            </w:tcMar>
            <w:vAlign w:val="center"/>
          </w:tcPr>
          <w:p>
            <w:pPr>
              <w:pStyle w:val="TableContents"/>
              <w:bidi w:val="0"/>
              <w:spacing w:before="0" w:after="283"/>
              <w:ind w:left="30" w:right="0" w:hanging="0"/>
              <w:jc w:val="left"/>
              <w:rPr>
                <w:rFonts w:ascii="Arial;Helvetica;sans-serif" w:hAnsi="Arial;Helvetica;sans-serif"/>
                <w:color w:val="000000"/>
                <w:sz w:val="16"/>
              </w:rPr>
            </w:pPr>
            <w:r>
              <w:rPr>
                <w:rFonts w:ascii="Arial;Helvetica;sans-serif" w:hAnsi="Arial;Helvetica;sans-serif"/>
                <w:color w:val="000000"/>
                <w:sz w:val="16"/>
              </w:rPr>
              <w:t>Corporate Governance Committee Member</w:t>
            </w:r>
          </w:p>
        </w:tc>
        <w:tc>
          <w:tcPr>
            <w:tcW w:w="23" w:type="dxa"/>
            <w:tcBorders/>
            <w:shd w:fill="FFFFFF" w:val="clear"/>
            <w:tcMar>
              <w:bottom w:w="0" w:type="dxa"/>
            </w:tcMar>
            <w:vAlign w:val="center"/>
          </w:tcPr>
          <w:p>
            <w:pPr>
              <w:pStyle w:val="TableContents"/>
              <w:bidi w:val="0"/>
              <w:spacing w:before="0" w:after="283"/>
              <w:jc w:val="left"/>
              <w:rPr/>
            </w:pPr>
            <w:r>
              <w:rPr/>
              <w:t>​</w:t>
            </w:r>
          </w:p>
        </w:tc>
        <w:tc>
          <w:tcPr>
            <w:tcW w:w="23" w:type="dxa"/>
            <w:tcBorders/>
            <w:shd w:fill="FFFFFF" w:val="clear"/>
            <w:tcMar>
              <w:bottom w:w="0" w:type="dxa"/>
            </w:tcMar>
            <w:vAlign w:val="center"/>
          </w:tcPr>
          <w:p>
            <w:pPr>
              <w:pStyle w:val="TableContents"/>
              <w:bidi w:val="0"/>
              <w:spacing w:before="0" w:after="283"/>
              <w:jc w:val="left"/>
              <w:rPr/>
            </w:pPr>
            <w:r>
              <w:rPr/>
              <w:t>​</w:t>
            </w:r>
          </w:p>
        </w:tc>
        <w:tc>
          <w:tcPr>
            <w:tcW w:w="1685" w:type="dxa"/>
            <w:tcBorders/>
            <w:shd w:fill="FFFFFF" w:val="clear"/>
            <w:tcMar>
              <w:bottom w:w="0" w:type="dxa"/>
            </w:tcMar>
            <w:vAlign w:val="center"/>
          </w:tcPr>
          <w:p>
            <w:pPr>
              <w:pStyle w:val="TableContents"/>
              <w:bidi w:val="0"/>
              <w:spacing w:before="0" w:after="283"/>
              <w:ind w:left="533" w:right="0" w:hanging="0"/>
              <w:jc w:val="left"/>
              <w:rPr>
                <w:rFonts w:ascii="Arial;Helvetica;sans-serif" w:hAnsi="Arial;Helvetica;sans-serif"/>
                <w:color w:val="000000"/>
                <w:sz w:val="16"/>
              </w:rPr>
            </w:pPr>
            <w:r>
              <w:rPr>
                <w:rFonts w:ascii="Arial;Helvetica;sans-serif" w:hAnsi="Arial;Helvetica;sans-serif"/>
                <w:color w:val="000000"/>
                <w:sz w:val="16"/>
              </w:rPr>
              <w:t>12,000</w:t>
            </w:r>
          </w:p>
        </w:tc>
        <w:tc>
          <w:tcPr>
            <w:tcW w:w="38" w:type="dxa"/>
            <w:tcBorders/>
            <w:shd w:fill="FFFFFF" w:val="clear"/>
            <w:tcMar>
              <w:bottom w:w="0" w:type="dxa"/>
            </w:tcMar>
            <w:vAlign w:val="center"/>
          </w:tcPr>
          <w:p>
            <w:pPr>
              <w:pStyle w:val="TableContents"/>
              <w:bidi w:val="0"/>
              <w:spacing w:before="0" w:after="283"/>
              <w:jc w:val="left"/>
              <w:rPr/>
            </w:pPr>
            <w:r>
              <w:rPr/>
              <w:t>​</w:t>
            </w:r>
          </w:p>
        </w:tc>
      </w:tr>
    </w:tbl>
    <w:p>
      <w:pPr>
        <w:pStyle w:val="TextBody"/>
        <w:bidi w:val="0"/>
        <w:spacing w:before="240" w:after="283"/>
        <w:ind w:left="0" w:right="0" w:hanging="0"/>
        <w:jc w:val="both"/>
        <w:rPr>
          <w:rFonts w:ascii="Arial;Helvetica;sans-serif" w:hAnsi="Arial;Helvetica;sans-serif"/>
          <w:color w:val="000000"/>
          <w:sz w:val="20"/>
          <w:shd w:fill="FFFFFF" w:val="clear"/>
        </w:rPr>
      </w:pPr>
      <w:r>
        <w:rPr>
          <w:rFonts w:ascii="Arial;Helvetica;sans-serif" w:hAnsi="Arial;Helvetica;sans-serif"/>
          <w:color w:val="000000"/>
          <w:sz w:val="20"/>
          <w:shd w:fill="FFFFFF" w:val="clear"/>
        </w:rPr>
        <w:t xml:space="preserve">Annual retainers described above (collectively, “Director Fees”) are paid (i) 50% in cash on a quarterly basis and (ii) 50% in the form of an annual RSU award with vesting scheduled on the one-year anniversary of the grant date, subject to an annual cap of 30,000 units. </w:t>
      </w:r>
    </w:p>
    <w:p>
      <w:pPr>
        <w:pStyle w:val="TextBody"/>
        <w:bidi w:val="0"/>
        <w:spacing w:before="160" w:after="283"/>
        <w:ind w:left="0" w:right="0" w:hanging="0"/>
        <w:jc w:val="both"/>
        <w:rPr>
          <w:rFonts w:ascii="Arial;Helvetica;sans-serif" w:hAnsi="Arial;Helvetica;sans-serif"/>
          <w:color w:val="000000"/>
          <w:sz w:val="20"/>
          <w:shd w:fill="FFFFFF" w:val="clear"/>
        </w:rPr>
      </w:pPr>
      <w:r>
        <w:rPr>
          <w:rFonts w:ascii="Arial;Helvetica;sans-serif" w:hAnsi="Arial;Helvetica;sans-serif"/>
          <w:color w:val="000000"/>
          <w:sz w:val="20"/>
          <w:shd w:fill="FFFFFF" w:val="clear"/>
        </w:rPr>
        <w:t xml:space="preserve">Under the Company’s deferred compensation plan applicable to non-employee directors (the “NED Plan”), directors may elect to defer all or a portion of their Director Fees. Directors who elect to defer cash fees may choose from various investment choices similar to those available to the NEOs under our executive deferred compensation plan or may elect to receive an increased RSU award in lieu of some or all of such cash fees. Under the NED Plan, settlement of RSUs is automatically deferred. Such units convert on a one-on-one basis into the Company’s Common Stock upon termination of service, a change in control, or at a different time based on a director’s election. Directors can also elect settlement to occur on the scheduled vesting date. </w:t>
      </w:r>
    </w:p>
    <w:p>
      <w:pPr>
        <w:pStyle w:val="TextBody"/>
        <w:bidi w:val="0"/>
        <w:spacing w:before="160" w:after="283"/>
        <w:ind w:left="0" w:right="0" w:hanging="0"/>
        <w:jc w:val="both"/>
        <w:rPr>
          <w:rFonts w:ascii="Arial;Helvetica;sans-serif" w:hAnsi="Arial;Helvetica;sans-serif"/>
          <w:color w:val="000000"/>
          <w:sz w:val="20"/>
          <w:shd w:fill="FFFFFF" w:val="clear"/>
        </w:rPr>
      </w:pPr>
      <w:r>
        <w:rPr>
          <w:rFonts w:ascii="Arial;Helvetica;sans-serif" w:hAnsi="Arial;Helvetica;sans-serif"/>
          <w:color w:val="000000"/>
          <w:sz w:val="20"/>
          <w:shd w:fill="FFFFFF" w:val="clear"/>
        </w:rPr>
        <w:t xml:space="preserve">Directors do not receive any meeting fees or any benefits such as life or medical insurance. Any member of the Board who is also an officer or employee of our Company does not receive compensation for serving as a director. Directors are eligible for limited matching of charitable contributions through the Avis Budget Group Charitable Foundation, and are also eligible to purchase vehicles through the auto lease program we make available to our employees; however, such purchases do not result in an associated incremental cost to the Company. </w:t>
      </w:r>
    </w:p>
    <w:p>
      <w:pPr>
        <w:pStyle w:val="TextBody"/>
        <w:bidi w:val="0"/>
        <w:spacing w:before="400" w:after="283"/>
        <w:ind w:left="0" w:right="0" w:hanging="0"/>
        <w:jc w:val="left"/>
        <w:rPr>
          <w:rFonts w:ascii="Arial;Helvetica;sans-serif" w:hAnsi="Arial;Helvetica;sans-serif"/>
          <w:b/>
          <w:color w:val="000000"/>
          <w:sz w:val="28"/>
          <w:shd w:fill="FFFFFF" w:val="clear"/>
        </w:rPr>
      </w:pPr>
      <w:r>
        <w:rPr>
          <w:rFonts w:ascii="Arial;Helvetica;sans-serif" w:hAnsi="Arial;Helvetica;sans-serif"/>
          <w:b/>
          <w:color w:val="000000"/>
          <w:sz w:val="28"/>
          <w:shd w:fill="FFFFFF" w:val="clear"/>
        </w:rPr>
        <w:t xml:space="preserve">Stock Ownership Guidelines </w:t>
      </w:r>
    </w:p>
    <w:p>
      <w:pPr>
        <w:pStyle w:val="TextBody"/>
        <w:bidi w:val="0"/>
        <w:spacing w:before="160" w:after="283"/>
        <w:ind w:left="0" w:right="0" w:hanging="0"/>
        <w:jc w:val="both"/>
        <w:rPr>
          <w:rFonts w:ascii="Arial;Helvetica;sans-serif" w:hAnsi="Arial;Helvetica;sans-serif"/>
          <w:color w:val="000000"/>
          <w:sz w:val="20"/>
          <w:shd w:fill="FFFFFF" w:val="clear"/>
        </w:rPr>
      </w:pPr>
      <w:r>
        <w:rPr>
          <w:rFonts w:ascii="Arial;Helvetica;sans-serif" w:hAnsi="Arial;Helvetica;sans-serif"/>
          <w:color w:val="000000"/>
          <w:sz w:val="20"/>
          <w:shd w:fill="FFFFFF" w:val="clear"/>
        </w:rPr>
        <w:t xml:space="preserve">Minimum stock ownership guidelines require each non-employee director to acquire and hold designated levels of our Company’s Common Stock. Under these guidelines, our non-employee directors are required to retain a minimum of 50% of the net shares (net of taxes) awarded in connection with their director compensation, until reaching an ownership threshold of five times the annual cash retainer. Given the mandatory hold provision until the threshold is obtained, there is no specified deadline for achieving designated thresholds. Under these guidelines, stock ownership is defined to include stock owned by the director directly or indirectly, including any vested award deferred under the NED Plan. As of March 15, 2024, all current directors subject to these guidelines had exceeded such minimum ownership threshold other than Ms. Hariharan, who joined the Board effective January 1, 2022. SRS’s policies do not allow Mr. Pahwa to directly own any shares of the Company’s Common Stock, and he is therefore not subject to the Company’s stock ownership guidelines </w:t>
      </w:r>
    </w:p>
    <w:tbl>
      <w:tblPr>
        <w:tblW w:w="260" w:type="dxa"/>
        <w:jc w:val="left"/>
        <w:tblInd w:w="0" w:type="dxa"/>
        <w:tblLayout w:type="fixed"/>
        <w:tblCellMar>
          <w:top w:w="0" w:type="dxa"/>
          <w:left w:w="0" w:type="dxa"/>
          <w:bottom w:w="0" w:type="dxa"/>
          <w:right w:w="0" w:type="dxa"/>
        </w:tblCellMar>
      </w:tblPr>
      <w:tblGrid>
        <w:gridCol w:w="260"/>
      </w:tblGrid>
      <w:tr>
        <w:trPr/>
        <w:tc>
          <w:tcPr>
            <w:tcW w:w="260" w:type="dxa"/>
            <w:tcBorders/>
            <w:vAlign w:val="center"/>
          </w:tcPr>
          <w:p>
            <w:pPr>
              <w:pStyle w:val="TableContents"/>
              <w:bidi w:val="0"/>
              <w:spacing w:before="0" w:after="283"/>
              <w:jc w:val="center"/>
              <w:rPr>
                <w:rFonts w:ascii="Arial;Helvetica;sans-serif" w:hAnsi="Arial;Helvetica;sans-serif"/>
                <w:color w:val="000000"/>
                <w:sz w:val="20"/>
              </w:rPr>
            </w:pPr>
            <w:r>
              <w:rPr>
                <w:rFonts w:ascii="Arial;Helvetica;sans-serif" w:hAnsi="Arial;Helvetica;sans-serif"/>
                <w:color w:val="000000"/>
                <w:sz w:val="20"/>
              </w:rPr>
              <w:t>44</w:t>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200" w:after="20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bidi w:val="0"/>
        <w:spacing w:before="200" w:after="20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jc w:val="left"/>
        <w:rPr/>
      </w:pPr>
      <w:hyperlink w:anchor="TOC">
        <w:bookmarkStart w:id="94" w:name="ny20022766x1_def14a_109-comp_pg2"/>
        <w:bookmarkEnd w:id="94"/>
        <w:r>
          <w:rPr>
            <w:rStyle w:val="InternetLink"/>
            <w:rFonts w:ascii="Times New Roman;Times;Serif" w:hAnsi="Times New Roman;Times;Serif"/>
            <w:b/>
            <w:caps w:val="false"/>
            <w:smallCaps w:val="false"/>
            <w:color w:val="000000"/>
            <w:sz w:val="16"/>
            <w:shd w:fill="FFFFFF" w:val="clear"/>
          </w:rPr>
          <w:t>TABLE OF CONTENTS</w:t>
        </w:r>
      </w:hyperlink>
    </w:p>
    <w:p>
      <w:pPr>
        <w:pStyle w:val="TextBody"/>
        <w:bidi w:val="0"/>
        <w:spacing w:before="160" w:after="283"/>
        <w:ind w:left="0" w:right="0" w:hanging="0"/>
        <w:jc w:val="left"/>
        <w:rPr>
          <w:rFonts w:ascii="Arial;Helvetica;sans-serif" w:hAnsi="Arial;Helvetica;sans-serif"/>
          <w:b/>
          <w:color w:val="000000"/>
          <w:sz w:val="28"/>
          <w:shd w:fill="FFFFFF" w:val="clear"/>
        </w:rPr>
      </w:pPr>
      <w:bookmarkStart w:id="95" w:name="tDCT"/>
      <w:bookmarkEnd w:id="95"/>
      <w:r>
        <w:rPr>
          <w:rFonts w:ascii="Arial;Helvetica;sans-serif" w:hAnsi="Arial;Helvetica;sans-serif"/>
          <w:b/>
          <w:color w:val="000000"/>
          <w:sz w:val="28"/>
          <w:shd w:fill="FFFFFF" w:val="clear"/>
        </w:rPr>
        <w:t xml:space="preserve">2023 Director Compensation Table </w:t>
      </w:r>
    </w:p>
    <w:p>
      <w:pPr>
        <w:pStyle w:val="TextBody"/>
        <w:bidi w:val="0"/>
        <w:spacing w:before="160" w:after="283"/>
        <w:ind w:left="0" w:right="0" w:hanging="0"/>
        <w:jc w:val="both"/>
        <w:rPr>
          <w:rFonts w:ascii="Arial;Helvetica;sans-serif" w:hAnsi="Arial;Helvetica;sans-serif"/>
          <w:color w:val="000000"/>
          <w:sz w:val="20"/>
          <w:shd w:fill="FFFFFF" w:val="clear"/>
        </w:rPr>
      </w:pPr>
      <w:r>
        <w:rPr>
          <w:rFonts w:ascii="Arial;Helvetica;sans-serif" w:hAnsi="Arial;Helvetica;sans-serif"/>
          <w:color w:val="000000"/>
          <w:sz w:val="20"/>
          <w:shd w:fill="FFFFFF" w:val="clear"/>
        </w:rPr>
        <w:t xml:space="preserve">The following table sets forth compensation paid to our directors during 2023, except for our Executive Chairman, who did not receive separate compensation for his service as a director during 2023 and whose compensation is set forth above in the Summary Compensation Table. </w:t>
      </w:r>
    </w:p>
    <w:tbl>
      <w:tblPr>
        <w:tblW w:w="7461" w:type="dxa"/>
        <w:jc w:val="left"/>
        <w:tblInd w:w="0" w:type="dxa"/>
        <w:tblLayout w:type="fixed"/>
        <w:tblCellMar>
          <w:top w:w="0" w:type="dxa"/>
          <w:left w:w="0" w:type="dxa"/>
          <w:bottom w:w="110" w:type="dxa"/>
          <w:right w:w="0" w:type="dxa"/>
        </w:tblCellMar>
      </w:tblPr>
      <w:tblGrid>
        <w:gridCol w:w="38"/>
        <w:gridCol w:w="1490"/>
        <w:gridCol w:w="23"/>
        <w:gridCol w:w="23"/>
        <w:gridCol w:w="1055"/>
        <w:gridCol w:w="23"/>
        <w:gridCol w:w="23"/>
        <w:gridCol w:w="1160"/>
        <w:gridCol w:w="23"/>
        <w:gridCol w:w="23"/>
        <w:gridCol w:w="1565"/>
        <w:gridCol w:w="23"/>
        <w:gridCol w:w="23"/>
        <w:gridCol w:w="1235"/>
        <w:gridCol w:w="23"/>
        <w:gridCol w:w="23"/>
        <w:gridCol w:w="650"/>
        <w:gridCol w:w="38"/>
      </w:tblGrid>
      <w:tr>
        <w:trPr/>
        <w:tc>
          <w:tcPr>
            <w:tcW w:w="38" w:type="dxa"/>
            <w:tcBorders>
              <w:bottom w:val="single" w:sz="8" w:space="0" w:color="000000"/>
            </w:tcBorders>
            <w:vAlign w:val="center"/>
          </w:tcPr>
          <w:p>
            <w:pPr>
              <w:pStyle w:val="TableContents"/>
              <w:bidi w:val="0"/>
              <w:spacing w:before="0" w:after="283"/>
              <w:jc w:val="left"/>
              <w:rPr/>
            </w:pPr>
            <w:r>
              <w:rPr/>
              <w:t>​</w:t>
            </w:r>
          </w:p>
        </w:tc>
        <w:tc>
          <w:tcPr>
            <w:tcW w:w="1490" w:type="dxa"/>
            <w:tcBorders>
              <w:bottom w:val="single" w:sz="8" w:space="0" w:color="000000"/>
            </w:tcBorders>
            <w:vAlign w:val="center"/>
          </w:tcPr>
          <w:p>
            <w:pPr>
              <w:pStyle w:val="TableContents"/>
              <w:bidi w:val="0"/>
              <w:spacing w:before="0" w:after="283"/>
              <w:ind w:left="30" w:right="0" w:hanging="0"/>
              <w:jc w:val="left"/>
              <w:rPr>
                <w:rFonts w:ascii="Arial;Helvetica;sans-serif" w:hAnsi="Arial;Helvetica;sans-serif"/>
                <w:b/>
                <w:color w:val="000000"/>
                <w:sz w:val="16"/>
              </w:rPr>
            </w:pPr>
            <w:r>
              <w:rPr>
                <w:rFonts w:ascii="Arial;Helvetica;sans-serif" w:hAnsi="Arial;Helvetica;sans-serif"/>
                <w:b/>
                <w:color w:val="000000"/>
                <w:sz w:val="16"/>
              </w:rPr>
              <w:t>Name of Director</w:t>
            </w:r>
          </w:p>
        </w:tc>
        <w:tc>
          <w:tcPr>
            <w:tcW w:w="23" w:type="dxa"/>
            <w:tcBorders>
              <w:bottom w:val="single" w:sz="8" w:space="0" w:color="000000"/>
            </w:tcBorders>
            <w:vAlign w:val="center"/>
          </w:tcPr>
          <w:p>
            <w:pPr>
              <w:pStyle w:val="TableContents"/>
              <w:bidi w:val="0"/>
              <w:spacing w:before="0" w:after="283"/>
              <w:jc w:val="left"/>
              <w:rPr/>
            </w:pPr>
            <w:r>
              <w:rPr/>
              <w:t>​</w:t>
            </w:r>
          </w:p>
        </w:tc>
        <w:tc>
          <w:tcPr>
            <w:tcW w:w="23" w:type="dxa"/>
            <w:tcBorders>
              <w:bottom w:val="single" w:sz="8" w:space="0" w:color="000000"/>
            </w:tcBorders>
            <w:vAlign w:val="center"/>
          </w:tcPr>
          <w:p>
            <w:pPr>
              <w:pStyle w:val="TableContents"/>
              <w:bidi w:val="0"/>
              <w:spacing w:before="0" w:after="283"/>
              <w:jc w:val="left"/>
              <w:rPr/>
            </w:pPr>
            <w:r>
              <w:rPr/>
              <w:t>​</w:t>
            </w:r>
          </w:p>
        </w:tc>
        <w:tc>
          <w:tcPr>
            <w:tcW w:w="1055" w:type="dxa"/>
            <w:tcBorders>
              <w:bottom w:val="single" w:sz="8" w:space="0" w:color="000000"/>
            </w:tcBorders>
            <w:vAlign w:val="center"/>
          </w:tcPr>
          <w:p>
            <w:pPr>
              <w:pStyle w:val="TableContents"/>
              <w:bidi w:val="0"/>
              <w:spacing w:before="0" w:after="283"/>
              <w:jc w:val="center"/>
              <w:rPr>
                <w:rFonts w:ascii="Arial;Helvetica;sans-serif" w:hAnsi="Arial;Helvetica;sans-serif"/>
                <w:b/>
                <w:color w:val="000000"/>
                <w:sz w:val="16"/>
              </w:rPr>
            </w:pPr>
            <w:r>
              <w:rPr>
                <w:rFonts w:ascii="Arial;Helvetica;sans-serif" w:hAnsi="Arial;Helvetica;sans-serif"/>
                <w:b/>
                <w:color w:val="000000"/>
                <w:sz w:val="16"/>
              </w:rPr>
              <w:t xml:space="preserve">Fees Earned </w:t>
            </w:r>
          </w:p>
          <w:p>
            <w:pPr>
              <w:pStyle w:val="TableContents"/>
              <w:bidi w:val="0"/>
              <w:spacing w:before="0" w:after="283"/>
              <w:jc w:val="center"/>
              <w:rPr>
                <w:rFonts w:ascii="Arial;Helvetica;sans-serif" w:hAnsi="Arial;Helvetica;sans-serif"/>
                <w:b/>
                <w:color w:val="000000"/>
                <w:sz w:val="16"/>
              </w:rPr>
            </w:pPr>
            <w:r>
              <w:rPr>
                <w:rFonts w:ascii="Arial;Helvetica;sans-serif" w:hAnsi="Arial;Helvetica;sans-serif"/>
                <w:b/>
                <w:color w:val="000000"/>
                <w:sz w:val="16"/>
              </w:rPr>
              <w:t xml:space="preserve">or </w:t>
            </w:r>
          </w:p>
          <w:p>
            <w:pPr>
              <w:pStyle w:val="TableContents"/>
              <w:bidi w:val="0"/>
              <w:spacing w:before="0" w:after="283"/>
              <w:jc w:val="center"/>
              <w:rPr>
                <w:rFonts w:ascii="Arial;Helvetica;sans-serif" w:hAnsi="Arial;Helvetica;sans-serif"/>
                <w:b/>
                <w:color w:val="000000"/>
                <w:sz w:val="16"/>
              </w:rPr>
            </w:pPr>
            <w:r>
              <w:rPr>
                <w:rFonts w:ascii="Arial;Helvetica;sans-serif" w:hAnsi="Arial;Helvetica;sans-serif"/>
                <w:b/>
                <w:color w:val="000000"/>
                <w:sz w:val="16"/>
              </w:rPr>
              <w:t xml:space="preserve">Paid In Cash </w:t>
            </w:r>
          </w:p>
          <w:p>
            <w:pPr>
              <w:pStyle w:val="TableContents"/>
              <w:bidi w:val="0"/>
              <w:spacing w:before="0" w:after="283"/>
              <w:jc w:val="center"/>
              <w:rPr>
                <w:rFonts w:ascii="Arial;Helvetica;sans-serif" w:hAnsi="Arial;Helvetica;sans-serif"/>
                <w:b/>
                <w:color w:val="000000"/>
                <w:sz w:val="16"/>
              </w:rPr>
            </w:pPr>
            <w:r>
              <w:rPr>
                <w:rFonts w:ascii="Arial;Helvetica;sans-serif" w:hAnsi="Arial;Helvetica;sans-serif"/>
                <w:b/>
                <w:color w:val="000000"/>
                <w:sz w:val="16"/>
              </w:rPr>
              <w:t>($)(a)</w:t>
            </w:r>
          </w:p>
        </w:tc>
        <w:tc>
          <w:tcPr>
            <w:tcW w:w="23" w:type="dxa"/>
            <w:tcBorders>
              <w:bottom w:val="single" w:sz="8" w:space="0" w:color="000000"/>
            </w:tcBorders>
            <w:vAlign w:val="center"/>
          </w:tcPr>
          <w:p>
            <w:pPr>
              <w:pStyle w:val="TableContents"/>
              <w:bidi w:val="0"/>
              <w:spacing w:before="0" w:after="283"/>
              <w:jc w:val="left"/>
              <w:rPr/>
            </w:pPr>
            <w:r>
              <w:rPr/>
              <w:t>​</w:t>
            </w:r>
          </w:p>
        </w:tc>
        <w:tc>
          <w:tcPr>
            <w:tcW w:w="23" w:type="dxa"/>
            <w:tcBorders>
              <w:bottom w:val="single" w:sz="8" w:space="0" w:color="000000"/>
            </w:tcBorders>
            <w:vAlign w:val="center"/>
          </w:tcPr>
          <w:p>
            <w:pPr>
              <w:pStyle w:val="TableContents"/>
              <w:bidi w:val="0"/>
              <w:spacing w:before="0" w:after="283"/>
              <w:jc w:val="left"/>
              <w:rPr/>
            </w:pPr>
            <w:r>
              <w:rPr/>
              <w:t>​</w:t>
            </w:r>
          </w:p>
        </w:tc>
        <w:tc>
          <w:tcPr>
            <w:tcW w:w="1160" w:type="dxa"/>
            <w:tcBorders>
              <w:bottom w:val="single" w:sz="8" w:space="0" w:color="000000"/>
            </w:tcBorders>
            <w:vAlign w:val="center"/>
          </w:tcPr>
          <w:p>
            <w:pPr>
              <w:pStyle w:val="TableContents"/>
              <w:bidi w:val="0"/>
              <w:spacing w:before="0" w:after="283"/>
              <w:jc w:val="center"/>
              <w:rPr>
                <w:rFonts w:ascii="Arial;Helvetica;sans-serif" w:hAnsi="Arial;Helvetica;sans-serif"/>
                <w:b/>
                <w:color w:val="000000"/>
                <w:sz w:val="16"/>
              </w:rPr>
            </w:pPr>
            <w:r>
              <w:rPr>
                <w:rFonts w:ascii="Arial;Helvetica;sans-serif" w:hAnsi="Arial;Helvetica;sans-serif"/>
                <w:b/>
                <w:color w:val="000000"/>
                <w:sz w:val="16"/>
              </w:rPr>
              <w:t xml:space="preserve">Stock Awards </w:t>
            </w:r>
          </w:p>
          <w:p>
            <w:pPr>
              <w:pStyle w:val="TableContents"/>
              <w:bidi w:val="0"/>
              <w:spacing w:before="0" w:after="283"/>
              <w:jc w:val="center"/>
              <w:rPr>
                <w:rFonts w:ascii="Arial;Helvetica;sans-serif" w:hAnsi="Arial;Helvetica;sans-serif"/>
                <w:b/>
                <w:color w:val="000000"/>
                <w:sz w:val="16"/>
              </w:rPr>
            </w:pPr>
            <w:r>
              <w:rPr>
                <w:rFonts w:ascii="Arial;Helvetica;sans-serif" w:hAnsi="Arial;Helvetica;sans-serif"/>
                <w:b/>
                <w:color w:val="000000"/>
                <w:sz w:val="16"/>
              </w:rPr>
              <w:t>($)(b)</w:t>
            </w:r>
          </w:p>
        </w:tc>
        <w:tc>
          <w:tcPr>
            <w:tcW w:w="23" w:type="dxa"/>
            <w:tcBorders>
              <w:bottom w:val="single" w:sz="8" w:space="0" w:color="000000"/>
            </w:tcBorders>
            <w:vAlign w:val="center"/>
          </w:tcPr>
          <w:p>
            <w:pPr>
              <w:pStyle w:val="TableContents"/>
              <w:bidi w:val="0"/>
              <w:spacing w:before="0" w:after="283"/>
              <w:jc w:val="left"/>
              <w:rPr/>
            </w:pPr>
            <w:r>
              <w:rPr/>
              <w:t>​</w:t>
            </w:r>
          </w:p>
        </w:tc>
        <w:tc>
          <w:tcPr>
            <w:tcW w:w="23" w:type="dxa"/>
            <w:tcBorders>
              <w:bottom w:val="single" w:sz="8" w:space="0" w:color="000000"/>
            </w:tcBorders>
            <w:vAlign w:val="center"/>
          </w:tcPr>
          <w:p>
            <w:pPr>
              <w:pStyle w:val="TableContents"/>
              <w:bidi w:val="0"/>
              <w:spacing w:before="0" w:after="283"/>
              <w:jc w:val="left"/>
              <w:rPr/>
            </w:pPr>
            <w:r>
              <w:rPr/>
              <w:t>​</w:t>
            </w:r>
          </w:p>
        </w:tc>
        <w:tc>
          <w:tcPr>
            <w:tcW w:w="1565" w:type="dxa"/>
            <w:tcBorders>
              <w:bottom w:val="single" w:sz="8" w:space="0" w:color="000000"/>
            </w:tcBorders>
            <w:vAlign w:val="center"/>
          </w:tcPr>
          <w:p>
            <w:pPr>
              <w:pStyle w:val="TableContents"/>
              <w:bidi w:val="0"/>
              <w:spacing w:before="0" w:after="283"/>
              <w:jc w:val="center"/>
              <w:rPr>
                <w:rFonts w:ascii="Arial;Helvetica;sans-serif" w:hAnsi="Arial;Helvetica;sans-serif"/>
                <w:b/>
                <w:color w:val="000000"/>
                <w:sz w:val="16"/>
              </w:rPr>
            </w:pPr>
            <w:r>
              <w:rPr>
                <w:rFonts w:ascii="Arial;Helvetica;sans-serif" w:hAnsi="Arial;Helvetica;sans-serif"/>
                <w:b/>
                <w:color w:val="000000"/>
                <w:sz w:val="16"/>
              </w:rPr>
              <w:t xml:space="preserve">Change in Pension </w:t>
            </w:r>
          </w:p>
          <w:p>
            <w:pPr>
              <w:pStyle w:val="TableContents"/>
              <w:bidi w:val="0"/>
              <w:spacing w:before="0" w:after="283"/>
              <w:jc w:val="center"/>
              <w:rPr>
                <w:rFonts w:ascii="Arial;Helvetica;sans-serif" w:hAnsi="Arial;Helvetica;sans-serif"/>
                <w:b/>
                <w:color w:val="000000"/>
                <w:sz w:val="16"/>
              </w:rPr>
            </w:pPr>
            <w:r>
              <w:rPr>
                <w:rFonts w:ascii="Arial;Helvetica;sans-serif" w:hAnsi="Arial;Helvetica;sans-serif"/>
                <w:b/>
                <w:color w:val="000000"/>
                <w:sz w:val="16"/>
              </w:rPr>
              <w:t xml:space="preserve">Value and </w:t>
            </w:r>
          </w:p>
          <w:p>
            <w:pPr>
              <w:pStyle w:val="TableContents"/>
              <w:bidi w:val="0"/>
              <w:spacing w:before="0" w:after="283"/>
              <w:jc w:val="center"/>
              <w:rPr>
                <w:rFonts w:ascii="Arial;Helvetica;sans-serif" w:hAnsi="Arial;Helvetica;sans-serif"/>
                <w:b/>
                <w:color w:val="000000"/>
                <w:sz w:val="16"/>
              </w:rPr>
            </w:pPr>
            <w:r>
              <w:rPr>
                <w:rFonts w:ascii="Arial;Helvetica;sans-serif" w:hAnsi="Arial;Helvetica;sans-serif"/>
                <w:b/>
                <w:color w:val="000000"/>
                <w:sz w:val="16"/>
              </w:rPr>
              <w:t xml:space="preserve">Nonqualified </w:t>
            </w:r>
          </w:p>
          <w:p>
            <w:pPr>
              <w:pStyle w:val="TableContents"/>
              <w:bidi w:val="0"/>
              <w:spacing w:before="0" w:after="283"/>
              <w:jc w:val="center"/>
              <w:rPr>
                <w:rFonts w:ascii="Arial;Helvetica;sans-serif" w:hAnsi="Arial;Helvetica;sans-serif"/>
                <w:b/>
                <w:color w:val="000000"/>
                <w:sz w:val="16"/>
              </w:rPr>
            </w:pPr>
            <w:r>
              <w:rPr>
                <w:rFonts w:ascii="Arial;Helvetica;sans-serif" w:hAnsi="Arial;Helvetica;sans-serif"/>
                <w:b/>
                <w:color w:val="000000"/>
                <w:sz w:val="16"/>
              </w:rPr>
              <w:t xml:space="preserve">Deferred </w:t>
            </w:r>
          </w:p>
          <w:p>
            <w:pPr>
              <w:pStyle w:val="TableContents"/>
              <w:bidi w:val="0"/>
              <w:spacing w:before="0" w:after="283"/>
              <w:jc w:val="center"/>
              <w:rPr>
                <w:rFonts w:ascii="Arial;Helvetica;sans-serif" w:hAnsi="Arial;Helvetica;sans-serif"/>
                <w:b/>
                <w:color w:val="000000"/>
                <w:sz w:val="16"/>
              </w:rPr>
            </w:pPr>
            <w:r>
              <w:rPr>
                <w:rFonts w:ascii="Arial;Helvetica;sans-serif" w:hAnsi="Arial;Helvetica;sans-serif"/>
                <w:b/>
                <w:color w:val="000000"/>
                <w:sz w:val="16"/>
              </w:rPr>
              <w:t xml:space="preserve">Compensation </w:t>
            </w:r>
          </w:p>
          <w:p>
            <w:pPr>
              <w:pStyle w:val="TableContents"/>
              <w:bidi w:val="0"/>
              <w:spacing w:before="0" w:after="283"/>
              <w:jc w:val="center"/>
              <w:rPr>
                <w:rFonts w:ascii="Arial;Helvetica;sans-serif" w:hAnsi="Arial;Helvetica;sans-serif"/>
                <w:b/>
                <w:color w:val="000000"/>
                <w:sz w:val="16"/>
              </w:rPr>
            </w:pPr>
            <w:r>
              <w:rPr>
                <w:rFonts w:ascii="Arial;Helvetica;sans-serif" w:hAnsi="Arial;Helvetica;sans-serif"/>
                <w:b/>
                <w:color w:val="000000"/>
                <w:sz w:val="16"/>
              </w:rPr>
              <w:t xml:space="preserve">Earnings </w:t>
            </w:r>
          </w:p>
          <w:p>
            <w:pPr>
              <w:pStyle w:val="TableContents"/>
              <w:bidi w:val="0"/>
              <w:spacing w:before="0" w:after="283"/>
              <w:jc w:val="center"/>
              <w:rPr>
                <w:rFonts w:ascii="Arial;Helvetica;sans-serif" w:hAnsi="Arial;Helvetica;sans-serif"/>
                <w:b/>
                <w:color w:val="000000"/>
                <w:sz w:val="16"/>
              </w:rPr>
            </w:pPr>
            <w:r>
              <w:rPr>
                <w:rFonts w:ascii="Arial;Helvetica;sans-serif" w:hAnsi="Arial;Helvetica;sans-serif"/>
                <w:b/>
                <w:color w:val="000000"/>
                <w:sz w:val="16"/>
              </w:rPr>
              <w:t>($)</w:t>
            </w:r>
          </w:p>
        </w:tc>
        <w:tc>
          <w:tcPr>
            <w:tcW w:w="23" w:type="dxa"/>
            <w:tcBorders>
              <w:bottom w:val="single" w:sz="8" w:space="0" w:color="000000"/>
            </w:tcBorders>
            <w:vAlign w:val="center"/>
          </w:tcPr>
          <w:p>
            <w:pPr>
              <w:pStyle w:val="TableContents"/>
              <w:bidi w:val="0"/>
              <w:spacing w:before="0" w:after="283"/>
              <w:jc w:val="left"/>
              <w:rPr/>
            </w:pPr>
            <w:r>
              <w:rPr/>
              <w:t>​</w:t>
            </w:r>
          </w:p>
        </w:tc>
        <w:tc>
          <w:tcPr>
            <w:tcW w:w="23" w:type="dxa"/>
            <w:tcBorders>
              <w:bottom w:val="single" w:sz="8" w:space="0" w:color="000000"/>
            </w:tcBorders>
            <w:vAlign w:val="center"/>
          </w:tcPr>
          <w:p>
            <w:pPr>
              <w:pStyle w:val="TableContents"/>
              <w:bidi w:val="0"/>
              <w:spacing w:before="0" w:after="283"/>
              <w:jc w:val="left"/>
              <w:rPr/>
            </w:pPr>
            <w:r>
              <w:rPr/>
              <w:t>​</w:t>
            </w:r>
          </w:p>
        </w:tc>
        <w:tc>
          <w:tcPr>
            <w:tcW w:w="1235" w:type="dxa"/>
            <w:tcBorders>
              <w:bottom w:val="single" w:sz="8" w:space="0" w:color="000000"/>
            </w:tcBorders>
            <w:vAlign w:val="center"/>
          </w:tcPr>
          <w:p>
            <w:pPr>
              <w:pStyle w:val="TableContents"/>
              <w:bidi w:val="0"/>
              <w:spacing w:before="0" w:after="283"/>
              <w:jc w:val="center"/>
              <w:rPr>
                <w:rFonts w:ascii="Arial;Helvetica;sans-serif" w:hAnsi="Arial;Helvetica;sans-serif"/>
                <w:b/>
                <w:color w:val="000000"/>
                <w:sz w:val="16"/>
              </w:rPr>
            </w:pPr>
            <w:r>
              <w:rPr>
                <w:rFonts w:ascii="Arial;Helvetica;sans-serif" w:hAnsi="Arial;Helvetica;sans-serif"/>
                <w:b/>
                <w:color w:val="000000"/>
                <w:sz w:val="16"/>
              </w:rPr>
              <w:t xml:space="preserve">All Other </w:t>
            </w:r>
          </w:p>
          <w:p>
            <w:pPr>
              <w:pStyle w:val="TableContents"/>
              <w:bidi w:val="0"/>
              <w:spacing w:before="0" w:after="283"/>
              <w:jc w:val="center"/>
              <w:rPr>
                <w:rFonts w:ascii="Arial;Helvetica;sans-serif" w:hAnsi="Arial;Helvetica;sans-serif"/>
                <w:b/>
                <w:color w:val="000000"/>
                <w:sz w:val="16"/>
              </w:rPr>
            </w:pPr>
            <w:r>
              <w:rPr>
                <w:rFonts w:ascii="Arial;Helvetica;sans-serif" w:hAnsi="Arial;Helvetica;sans-serif"/>
                <w:b/>
                <w:color w:val="000000"/>
                <w:sz w:val="16"/>
              </w:rPr>
              <w:t xml:space="preserve">Compensation </w:t>
            </w:r>
          </w:p>
          <w:p>
            <w:pPr>
              <w:pStyle w:val="TableContents"/>
              <w:bidi w:val="0"/>
              <w:spacing w:before="0" w:after="283"/>
              <w:jc w:val="center"/>
              <w:rPr>
                <w:rFonts w:ascii="Arial;Helvetica;sans-serif" w:hAnsi="Arial;Helvetica;sans-serif"/>
                <w:b/>
                <w:color w:val="000000"/>
                <w:sz w:val="16"/>
              </w:rPr>
            </w:pPr>
            <w:r>
              <w:rPr>
                <w:rFonts w:ascii="Arial;Helvetica;sans-serif" w:hAnsi="Arial;Helvetica;sans-serif"/>
                <w:b/>
                <w:color w:val="000000"/>
                <w:sz w:val="16"/>
              </w:rPr>
              <w:t>($)(c)</w:t>
            </w:r>
          </w:p>
        </w:tc>
        <w:tc>
          <w:tcPr>
            <w:tcW w:w="23" w:type="dxa"/>
            <w:tcBorders>
              <w:bottom w:val="single" w:sz="8" w:space="0" w:color="000000"/>
            </w:tcBorders>
            <w:vAlign w:val="center"/>
          </w:tcPr>
          <w:p>
            <w:pPr>
              <w:pStyle w:val="TableContents"/>
              <w:bidi w:val="0"/>
              <w:spacing w:before="0" w:after="283"/>
              <w:jc w:val="left"/>
              <w:rPr/>
            </w:pPr>
            <w:r>
              <w:rPr/>
              <w:t>​</w:t>
            </w:r>
          </w:p>
        </w:tc>
        <w:tc>
          <w:tcPr>
            <w:tcW w:w="23" w:type="dxa"/>
            <w:tcBorders>
              <w:bottom w:val="single" w:sz="8" w:space="0" w:color="000000"/>
            </w:tcBorders>
            <w:vAlign w:val="center"/>
          </w:tcPr>
          <w:p>
            <w:pPr>
              <w:pStyle w:val="TableContents"/>
              <w:bidi w:val="0"/>
              <w:spacing w:before="0" w:after="283"/>
              <w:jc w:val="left"/>
              <w:rPr/>
            </w:pPr>
            <w:r>
              <w:rPr/>
              <w:t>​</w:t>
            </w:r>
          </w:p>
        </w:tc>
        <w:tc>
          <w:tcPr>
            <w:tcW w:w="650" w:type="dxa"/>
            <w:tcBorders>
              <w:bottom w:val="single" w:sz="8" w:space="0" w:color="000000"/>
            </w:tcBorders>
            <w:vAlign w:val="center"/>
          </w:tcPr>
          <w:p>
            <w:pPr>
              <w:pStyle w:val="TableContents"/>
              <w:bidi w:val="0"/>
              <w:spacing w:before="0" w:after="283"/>
              <w:jc w:val="center"/>
              <w:rPr>
                <w:rFonts w:ascii="Arial;Helvetica;sans-serif" w:hAnsi="Arial;Helvetica;sans-serif"/>
                <w:b/>
                <w:color w:val="000000"/>
                <w:sz w:val="16"/>
              </w:rPr>
            </w:pPr>
            <w:r>
              <w:rPr>
                <w:rFonts w:ascii="Arial;Helvetica;sans-serif" w:hAnsi="Arial;Helvetica;sans-serif"/>
                <w:b/>
                <w:color w:val="000000"/>
                <w:sz w:val="16"/>
              </w:rPr>
              <w:t xml:space="preserve">Total </w:t>
            </w:r>
          </w:p>
          <w:p>
            <w:pPr>
              <w:pStyle w:val="TableContents"/>
              <w:bidi w:val="0"/>
              <w:spacing w:before="0" w:after="283"/>
              <w:jc w:val="center"/>
              <w:rPr>
                <w:rFonts w:ascii="Arial;Helvetica;sans-serif" w:hAnsi="Arial;Helvetica;sans-serif"/>
                <w:b/>
                <w:color w:val="000000"/>
                <w:sz w:val="16"/>
              </w:rPr>
            </w:pPr>
            <w:r>
              <w:rPr>
                <w:rFonts w:ascii="Arial;Helvetica;sans-serif" w:hAnsi="Arial;Helvetica;sans-serif"/>
                <w:b/>
                <w:color w:val="000000"/>
                <w:sz w:val="16"/>
              </w:rPr>
              <w:t xml:space="preserve">($) </w:t>
            </w:r>
          </w:p>
        </w:tc>
        <w:tc>
          <w:tcPr>
            <w:tcW w:w="38" w:type="dxa"/>
            <w:tcBorders>
              <w:bottom w:val="single" w:sz="8" w:space="0" w:color="000000"/>
            </w:tcBorders>
            <w:vAlign w:val="center"/>
          </w:tcPr>
          <w:p>
            <w:pPr>
              <w:pStyle w:val="TableContents"/>
              <w:bidi w:val="0"/>
              <w:spacing w:before="0" w:after="283"/>
              <w:jc w:val="left"/>
              <w:rPr/>
            </w:pPr>
            <w:r>
              <w:rPr/>
              <w:t>​</w:t>
            </w:r>
          </w:p>
        </w:tc>
      </w:tr>
      <w:tr>
        <w:trPr/>
        <w:tc>
          <w:tcPr>
            <w:tcW w:w="38" w:type="dxa"/>
            <w:tcBorders>
              <w:bottom w:val="single" w:sz="8" w:space="0" w:color="000000"/>
            </w:tcBorders>
            <w:shd w:fill="CCCCCC" w:val="clear"/>
            <w:tcMar>
              <w:bottom w:w="105" w:type="dxa"/>
            </w:tcMar>
            <w:vAlign w:val="center"/>
          </w:tcPr>
          <w:p>
            <w:pPr>
              <w:pStyle w:val="TableContents"/>
              <w:bidi w:val="0"/>
              <w:spacing w:before="0" w:after="283"/>
              <w:jc w:val="left"/>
              <w:rPr/>
            </w:pPr>
            <w:r>
              <w:rPr/>
              <w:t>​</w:t>
            </w:r>
          </w:p>
        </w:tc>
        <w:tc>
          <w:tcPr>
            <w:tcW w:w="1490" w:type="dxa"/>
            <w:tcBorders>
              <w:bottom w:val="single" w:sz="8" w:space="0" w:color="000000"/>
            </w:tcBorders>
            <w:shd w:fill="CCCCCC" w:val="clear"/>
            <w:tcMar>
              <w:bottom w:w="105" w:type="dxa"/>
            </w:tcMar>
            <w:vAlign w:val="center"/>
          </w:tcPr>
          <w:p>
            <w:pPr>
              <w:pStyle w:val="TableContents"/>
              <w:bidi w:val="0"/>
              <w:spacing w:before="0" w:after="283"/>
              <w:ind w:left="30" w:right="0" w:hanging="0"/>
              <w:jc w:val="left"/>
              <w:rPr>
                <w:rFonts w:ascii="Arial;Helvetica;sans-serif" w:hAnsi="Arial;Helvetica;sans-serif"/>
                <w:color w:val="000000"/>
                <w:sz w:val="16"/>
              </w:rPr>
            </w:pPr>
            <w:r>
              <w:rPr>
                <w:rFonts w:ascii="Arial;Helvetica;sans-serif" w:hAnsi="Arial;Helvetica;sans-serif"/>
                <w:color w:val="000000"/>
                <w:sz w:val="16"/>
              </w:rPr>
              <w:t>Pahwa, Jagdeep (d)</w:t>
            </w:r>
          </w:p>
        </w:tc>
        <w:tc>
          <w:tcPr>
            <w:tcW w:w="23" w:type="dxa"/>
            <w:tcBorders>
              <w:bottom w:val="single" w:sz="8" w:space="0" w:color="000000"/>
            </w:tcBorders>
            <w:shd w:fill="CCCCCC" w:val="clear"/>
            <w:tcMar>
              <w:bottom w:w="105" w:type="dxa"/>
            </w:tcMar>
            <w:vAlign w:val="center"/>
          </w:tcPr>
          <w:p>
            <w:pPr>
              <w:pStyle w:val="TableContents"/>
              <w:bidi w:val="0"/>
              <w:spacing w:before="0" w:after="283"/>
              <w:jc w:val="left"/>
              <w:rPr/>
            </w:pPr>
            <w:r>
              <w:rPr/>
              <w:t>​</w:t>
            </w:r>
          </w:p>
        </w:tc>
        <w:tc>
          <w:tcPr>
            <w:tcW w:w="23" w:type="dxa"/>
            <w:tcBorders>
              <w:bottom w:val="single" w:sz="8" w:space="0" w:color="000000"/>
            </w:tcBorders>
            <w:shd w:fill="CCCCCC" w:val="clear"/>
            <w:tcMar>
              <w:bottom w:w="105" w:type="dxa"/>
            </w:tcMar>
            <w:vAlign w:val="center"/>
          </w:tcPr>
          <w:p>
            <w:pPr>
              <w:pStyle w:val="TableContents"/>
              <w:bidi w:val="0"/>
              <w:spacing w:before="0" w:after="283"/>
              <w:jc w:val="left"/>
              <w:rPr/>
            </w:pPr>
            <w:r>
              <w:rPr/>
              <w:t>​</w:t>
            </w:r>
          </w:p>
        </w:tc>
        <w:tc>
          <w:tcPr>
            <w:tcW w:w="1055" w:type="dxa"/>
            <w:tcBorders>
              <w:bottom w:val="single" w:sz="8" w:space="0" w:color="000000"/>
            </w:tcBorders>
            <w:shd w:fill="CCCCCC" w:val="clear"/>
            <w:tcMar>
              <w:bottom w:w="105" w:type="dxa"/>
            </w:tcMar>
            <w:vAlign w:val="center"/>
          </w:tcPr>
          <w:p>
            <w:pPr>
              <w:pStyle w:val="TableContents"/>
              <w:bidi w:val="0"/>
              <w:spacing w:before="0" w:after="283"/>
              <w:ind w:left="191" w:right="0" w:hanging="0"/>
              <w:jc w:val="left"/>
              <w:rPr>
                <w:color w:val="000000"/>
              </w:rPr>
            </w:pPr>
            <w:r>
              <w:rPr>
                <w:color w:val="000000"/>
              </w:rPr>
              <w:t>—</w:t>
            </w:r>
          </w:p>
        </w:tc>
        <w:tc>
          <w:tcPr>
            <w:tcW w:w="23" w:type="dxa"/>
            <w:tcBorders>
              <w:bottom w:val="single" w:sz="8" w:space="0" w:color="000000"/>
            </w:tcBorders>
            <w:shd w:fill="CCCCCC" w:val="clear"/>
            <w:tcMar>
              <w:bottom w:w="105" w:type="dxa"/>
            </w:tcMar>
            <w:vAlign w:val="center"/>
          </w:tcPr>
          <w:p>
            <w:pPr>
              <w:pStyle w:val="TableContents"/>
              <w:bidi w:val="0"/>
              <w:spacing w:before="0" w:after="283"/>
              <w:jc w:val="left"/>
              <w:rPr/>
            </w:pPr>
            <w:r>
              <w:rPr/>
              <w:t>​</w:t>
            </w:r>
          </w:p>
        </w:tc>
        <w:tc>
          <w:tcPr>
            <w:tcW w:w="23" w:type="dxa"/>
            <w:tcBorders>
              <w:bottom w:val="single" w:sz="8" w:space="0" w:color="000000"/>
            </w:tcBorders>
            <w:shd w:fill="CCCCCC" w:val="clear"/>
            <w:tcMar>
              <w:bottom w:w="105" w:type="dxa"/>
            </w:tcMar>
            <w:vAlign w:val="center"/>
          </w:tcPr>
          <w:p>
            <w:pPr>
              <w:pStyle w:val="TableContents"/>
              <w:bidi w:val="0"/>
              <w:spacing w:before="0" w:after="283"/>
              <w:jc w:val="left"/>
              <w:rPr/>
            </w:pPr>
            <w:r>
              <w:rPr/>
              <w:t>​</w:t>
            </w:r>
          </w:p>
        </w:tc>
        <w:tc>
          <w:tcPr>
            <w:tcW w:w="1160" w:type="dxa"/>
            <w:tcBorders>
              <w:bottom w:val="single" w:sz="8" w:space="0" w:color="000000"/>
            </w:tcBorders>
            <w:shd w:fill="CCCCCC" w:val="clear"/>
            <w:tcMar>
              <w:bottom w:w="105" w:type="dxa"/>
            </w:tcMar>
            <w:vAlign w:val="center"/>
          </w:tcPr>
          <w:p>
            <w:pPr>
              <w:pStyle w:val="TableContents"/>
              <w:bidi w:val="0"/>
              <w:spacing w:before="0" w:after="283"/>
              <w:ind w:left="235" w:right="0" w:hanging="0"/>
              <w:jc w:val="left"/>
              <w:rPr>
                <w:color w:val="000000"/>
              </w:rPr>
            </w:pPr>
            <w:r>
              <w:rPr>
                <w:color w:val="000000"/>
              </w:rPr>
              <w:t>—</w:t>
            </w:r>
          </w:p>
        </w:tc>
        <w:tc>
          <w:tcPr>
            <w:tcW w:w="23" w:type="dxa"/>
            <w:tcBorders>
              <w:bottom w:val="single" w:sz="8" w:space="0" w:color="000000"/>
            </w:tcBorders>
            <w:shd w:fill="CCCCCC" w:val="clear"/>
            <w:tcMar>
              <w:bottom w:w="105" w:type="dxa"/>
            </w:tcMar>
            <w:vAlign w:val="center"/>
          </w:tcPr>
          <w:p>
            <w:pPr>
              <w:pStyle w:val="TableContents"/>
              <w:bidi w:val="0"/>
              <w:spacing w:before="0" w:after="283"/>
              <w:jc w:val="left"/>
              <w:rPr/>
            </w:pPr>
            <w:r>
              <w:rPr/>
              <w:t>​</w:t>
            </w:r>
          </w:p>
        </w:tc>
        <w:tc>
          <w:tcPr>
            <w:tcW w:w="23" w:type="dxa"/>
            <w:tcBorders>
              <w:bottom w:val="single" w:sz="8" w:space="0" w:color="000000"/>
            </w:tcBorders>
            <w:shd w:fill="CCCCCC" w:val="clear"/>
            <w:tcMar>
              <w:bottom w:w="105" w:type="dxa"/>
            </w:tcMar>
            <w:vAlign w:val="center"/>
          </w:tcPr>
          <w:p>
            <w:pPr>
              <w:pStyle w:val="TableContents"/>
              <w:bidi w:val="0"/>
              <w:spacing w:before="0" w:after="283"/>
              <w:jc w:val="left"/>
              <w:rPr/>
            </w:pPr>
            <w:r>
              <w:rPr/>
              <w:t>​</w:t>
            </w:r>
          </w:p>
        </w:tc>
        <w:tc>
          <w:tcPr>
            <w:tcW w:w="1565" w:type="dxa"/>
            <w:tcBorders>
              <w:bottom w:val="single" w:sz="8" w:space="0" w:color="000000"/>
            </w:tcBorders>
            <w:shd w:fill="CCCCCC" w:val="clear"/>
            <w:tcMar>
              <w:bottom w:w="105" w:type="dxa"/>
            </w:tcMar>
            <w:vAlign w:val="center"/>
          </w:tcPr>
          <w:p>
            <w:pPr>
              <w:pStyle w:val="TableContents"/>
              <w:bidi w:val="0"/>
              <w:spacing w:before="0" w:after="283"/>
              <w:ind w:left="640" w:right="0" w:hanging="0"/>
              <w:jc w:val="left"/>
              <w:rPr>
                <w:color w:val="000000"/>
              </w:rPr>
            </w:pPr>
            <w:r>
              <w:rPr>
                <w:color w:val="000000"/>
              </w:rPr>
              <w:t>—</w:t>
            </w:r>
          </w:p>
        </w:tc>
        <w:tc>
          <w:tcPr>
            <w:tcW w:w="23" w:type="dxa"/>
            <w:tcBorders>
              <w:bottom w:val="single" w:sz="8" w:space="0" w:color="000000"/>
            </w:tcBorders>
            <w:shd w:fill="CCCCCC" w:val="clear"/>
            <w:tcMar>
              <w:bottom w:w="105" w:type="dxa"/>
            </w:tcMar>
            <w:vAlign w:val="center"/>
          </w:tcPr>
          <w:p>
            <w:pPr>
              <w:pStyle w:val="TableContents"/>
              <w:bidi w:val="0"/>
              <w:spacing w:before="0" w:after="283"/>
              <w:jc w:val="left"/>
              <w:rPr/>
            </w:pPr>
            <w:r>
              <w:rPr/>
              <w:t>​</w:t>
            </w:r>
          </w:p>
        </w:tc>
        <w:tc>
          <w:tcPr>
            <w:tcW w:w="23" w:type="dxa"/>
            <w:tcBorders>
              <w:bottom w:val="single" w:sz="8" w:space="0" w:color="000000"/>
            </w:tcBorders>
            <w:shd w:fill="CCCCCC" w:val="clear"/>
            <w:tcMar>
              <w:bottom w:w="105" w:type="dxa"/>
            </w:tcMar>
            <w:vAlign w:val="center"/>
          </w:tcPr>
          <w:p>
            <w:pPr>
              <w:pStyle w:val="TableContents"/>
              <w:bidi w:val="0"/>
              <w:spacing w:before="0" w:after="283"/>
              <w:jc w:val="left"/>
              <w:rPr/>
            </w:pPr>
            <w:r>
              <w:rPr/>
              <w:t>​</w:t>
            </w:r>
          </w:p>
        </w:tc>
        <w:tc>
          <w:tcPr>
            <w:tcW w:w="1235" w:type="dxa"/>
            <w:tcBorders>
              <w:bottom w:val="single" w:sz="8" w:space="0" w:color="000000"/>
            </w:tcBorders>
            <w:shd w:fill="CCCCCC" w:val="clear"/>
            <w:tcMar>
              <w:bottom w:w="105" w:type="dxa"/>
            </w:tcMar>
            <w:vAlign w:val="center"/>
          </w:tcPr>
          <w:p>
            <w:pPr>
              <w:pStyle w:val="TableContents"/>
              <w:bidi w:val="0"/>
              <w:spacing w:before="0" w:after="283"/>
              <w:ind w:left="266" w:right="0" w:hanging="0"/>
              <w:jc w:val="left"/>
              <w:rPr>
                <w:color w:val="000000"/>
              </w:rPr>
            </w:pPr>
            <w:r>
              <w:rPr>
                <w:color w:val="000000"/>
              </w:rPr>
              <w:t>—</w:t>
            </w:r>
          </w:p>
        </w:tc>
        <w:tc>
          <w:tcPr>
            <w:tcW w:w="23" w:type="dxa"/>
            <w:tcBorders>
              <w:bottom w:val="single" w:sz="8" w:space="0" w:color="000000"/>
            </w:tcBorders>
            <w:shd w:fill="CCCCCC" w:val="clear"/>
            <w:tcMar>
              <w:bottom w:w="105" w:type="dxa"/>
            </w:tcMar>
            <w:vAlign w:val="center"/>
          </w:tcPr>
          <w:p>
            <w:pPr>
              <w:pStyle w:val="TableContents"/>
              <w:bidi w:val="0"/>
              <w:spacing w:before="0" w:after="283"/>
              <w:jc w:val="left"/>
              <w:rPr/>
            </w:pPr>
            <w:r>
              <w:rPr/>
              <w:t>​</w:t>
            </w:r>
          </w:p>
        </w:tc>
        <w:tc>
          <w:tcPr>
            <w:tcW w:w="23" w:type="dxa"/>
            <w:tcBorders>
              <w:bottom w:val="single" w:sz="8" w:space="0" w:color="000000"/>
            </w:tcBorders>
            <w:shd w:fill="CCCCCC" w:val="clear"/>
            <w:tcMar>
              <w:bottom w:w="105" w:type="dxa"/>
            </w:tcMar>
            <w:vAlign w:val="center"/>
          </w:tcPr>
          <w:p>
            <w:pPr>
              <w:pStyle w:val="TableContents"/>
              <w:bidi w:val="0"/>
              <w:spacing w:before="0" w:after="283"/>
              <w:jc w:val="left"/>
              <w:rPr/>
            </w:pPr>
            <w:r>
              <w:rPr/>
              <w:t>​</w:t>
            </w:r>
          </w:p>
        </w:tc>
        <w:tc>
          <w:tcPr>
            <w:tcW w:w="650" w:type="dxa"/>
            <w:tcBorders>
              <w:bottom w:val="single" w:sz="8" w:space="0" w:color="000000"/>
            </w:tcBorders>
            <w:shd w:fill="CCCCCC" w:val="clear"/>
            <w:tcMar>
              <w:bottom w:w="105" w:type="dxa"/>
            </w:tcMar>
            <w:vAlign w:val="center"/>
          </w:tcPr>
          <w:p>
            <w:pPr>
              <w:pStyle w:val="TableContents"/>
              <w:bidi w:val="0"/>
              <w:spacing w:before="0" w:after="283"/>
              <w:ind w:left="0" w:right="0" w:hanging="0"/>
              <w:jc w:val="left"/>
              <w:rPr>
                <w:color w:val="000000"/>
              </w:rPr>
            </w:pPr>
            <w:r>
              <w:rPr>
                <w:color w:val="000000"/>
              </w:rPr>
              <w:t xml:space="preserve">— </w:t>
            </w:r>
          </w:p>
        </w:tc>
        <w:tc>
          <w:tcPr>
            <w:tcW w:w="38" w:type="dxa"/>
            <w:tcBorders>
              <w:bottom w:val="single" w:sz="8" w:space="0" w:color="000000"/>
            </w:tcBorders>
            <w:shd w:fill="CCCCCC" w:val="clear"/>
            <w:tcMar>
              <w:bottom w:w="105" w:type="dxa"/>
            </w:tcMar>
            <w:vAlign w:val="center"/>
          </w:tcPr>
          <w:p>
            <w:pPr>
              <w:pStyle w:val="TableContents"/>
              <w:bidi w:val="0"/>
              <w:spacing w:before="0" w:after="283"/>
              <w:jc w:val="left"/>
              <w:rPr/>
            </w:pPr>
            <w:r>
              <w:rPr/>
              <w:t>​</w:t>
            </w:r>
          </w:p>
        </w:tc>
      </w:tr>
      <w:tr>
        <w:trPr/>
        <w:tc>
          <w:tcPr>
            <w:tcW w:w="38" w:type="dxa"/>
            <w:tcBorders>
              <w:bottom w:val="single" w:sz="8" w:space="0" w:color="000000"/>
            </w:tcBorders>
            <w:shd w:fill="FFFFFF" w:val="clear"/>
            <w:tcMar>
              <w:bottom w:w="105" w:type="dxa"/>
            </w:tcMar>
            <w:vAlign w:val="center"/>
          </w:tcPr>
          <w:p>
            <w:pPr>
              <w:pStyle w:val="TableContents"/>
              <w:bidi w:val="0"/>
              <w:spacing w:before="0" w:after="283"/>
              <w:jc w:val="left"/>
              <w:rPr/>
            </w:pPr>
            <w:r>
              <w:rPr/>
              <w:t>​</w:t>
            </w:r>
          </w:p>
        </w:tc>
        <w:tc>
          <w:tcPr>
            <w:tcW w:w="1490" w:type="dxa"/>
            <w:tcBorders>
              <w:bottom w:val="single" w:sz="8" w:space="0" w:color="000000"/>
            </w:tcBorders>
            <w:shd w:fill="FFFFFF" w:val="clear"/>
            <w:tcMar>
              <w:bottom w:w="105" w:type="dxa"/>
            </w:tcMar>
            <w:vAlign w:val="center"/>
          </w:tcPr>
          <w:p>
            <w:pPr>
              <w:pStyle w:val="TableContents"/>
              <w:bidi w:val="0"/>
              <w:spacing w:before="0" w:after="283"/>
              <w:ind w:left="30" w:right="0" w:hanging="0"/>
              <w:jc w:val="left"/>
              <w:rPr>
                <w:rFonts w:ascii="Arial;Helvetica;sans-serif" w:hAnsi="Arial;Helvetica;sans-serif"/>
                <w:color w:val="000000"/>
                <w:sz w:val="16"/>
              </w:rPr>
            </w:pPr>
            <w:r>
              <w:rPr>
                <w:rFonts w:ascii="Arial;Helvetica;sans-serif" w:hAnsi="Arial;Helvetica;sans-serif"/>
                <w:color w:val="000000"/>
                <w:sz w:val="16"/>
              </w:rPr>
              <w:t>Hariharan, Anu</w:t>
            </w:r>
          </w:p>
        </w:tc>
        <w:tc>
          <w:tcPr>
            <w:tcW w:w="23" w:type="dxa"/>
            <w:tcBorders>
              <w:bottom w:val="single" w:sz="8" w:space="0" w:color="000000"/>
            </w:tcBorders>
            <w:shd w:fill="FFFFFF" w:val="clear"/>
            <w:tcMar>
              <w:bottom w:w="105" w:type="dxa"/>
            </w:tcMar>
            <w:vAlign w:val="center"/>
          </w:tcPr>
          <w:p>
            <w:pPr>
              <w:pStyle w:val="TableContents"/>
              <w:bidi w:val="0"/>
              <w:spacing w:before="0" w:after="283"/>
              <w:jc w:val="left"/>
              <w:rPr/>
            </w:pPr>
            <w:r>
              <w:rPr/>
              <w:t>​</w:t>
            </w:r>
          </w:p>
        </w:tc>
        <w:tc>
          <w:tcPr>
            <w:tcW w:w="23" w:type="dxa"/>
            <w:tcBorders>
              <w:bottom w:val="single" w:sz="8" w:space="0" w:color="000000"/>
            </w:tcBorders>
            <w:shd w:fill="FFFFFF" w:val="clear"/>
            <w:tcMar>
              <w:bottom w:w="105" w:type="dxa"/>
            </w:tcMar>
            <w:vAlign w:val="center"/>
          </w:tcPr>
          <w:p>
            <w:pPr>
              <w:pStyle w:val="TableContents"/>
              <w:bidi w:val="0"/>
              <w:spacing w:before="0" w:after="283"/>
              <w:jc w:val="left"/>
              <w:rPr/>
            </w:pPr>
            <w:r>
              <w:rPr/>
              <w:t>​</w:t>
            </w:r>
          </w:p>
        </w:tc>
        <w:tc>
          <w:tcPr>
            <w:tcW w:w="1055" w:type="dxa"/>
            <w:tcBorders>
              <w:bottom w:val="single" w:sz="8" w:space="0" w:color="000000"/>
            </w:tcBorders>
            <w:shd w:fill="FFFFFF" w:val="clear"/>
            <w:tcMar>
              <w:bottom w:w="105" w:type="dxa"/>
            </w:tcMar>
            <w:vAlign w:val="center"/>
          </w:tcPr>
          <w:p>
            <w:pPr>
              <w:pStyle w:val="TableContents"/>
              <w:bidi w:val="0"/>
              <w:spacing w:before="0" w:after="283"/>
              <w:ind w:left="191" w:right="0" w:hanging="0"/>
              <w:jc w:val="left"/>
              <w:rPr>
                <w:rFonts w:ascii="Arial;Helvetica;sans-serif" w:hAnsi="Arial;Helvetica;sans-serif"/>
                <w:color w:val="000000"/>
                <w:sz w:val="16"/>
              </w:rPr>
            </w:pPr>
            <w:r>
              <w:rPr>
                <w:rFonts w:ascii="Arial;Helvetica;sans-serif" w:hAnsi="Arial;Helvetica;sans-serif"/>
                <w:color w:val="000000"/>
                <w:sz w:val="16"/>
              </w:rPr>
              <w:t>132,500</w:t>
            </w:r>
          </w:p>
        </w:tc>
        <w:tc>
          <w:tcPr>
            <w:tcW w:w="23" w:type="dxa"/>
            <w:tcBorders>
              <w:bottom w:val="single" w:sz="8" w:space="0" w:color="000000"/>
            </w:tcBorders>
            <w:shd w:fill="FFFFFF" w:val="clear"/>
            <w:tcMar>
              <w:bottom w:w="105" w:type="dxa"/>
            </w:tcMar>
            <w:vAlign w:val="center"/>
          </w:tcPr>
          <w:p>
            <w:pPr>
              <w:pStyle w:val="TableContents"/>
              <w:bidi w:val="0"/>
              <w:spacing w:before="0" w:after="283"/>
              <w:jc w:val="left"/>
              <w:rPr/>
            </w:pPr>
            <w:r>
              <w:rPr/>
              <w:t>​</w:t>
            </w:r>
          </w:p>
        </w:tc>
        <w:tc>
          <w:tcPr>
            <w:tcW w:w="23" w:type="dxa"/>
            <w:tcBorders>
              <w:bottom w:val="single" w:sz="8" w:space="0" w:color="000000"/>
            </w:tcBorders>
            <w:shd w:fill="FFFFFF" w:val="clear"/>
            <w:tcMar>
              <w:bottom w:w="105" w:type="dxa"/>
            </w:tcMar>
            <w:vAlign w:val="center"/>
          </w:tcPr>
          <w:p>
            <w:pPr>
              <w:pStyle w:val="TableContents"/>
              <w:bidi w:val="0"/>
              <w:spacing w:before="0" w:after="283"/>
              <w:jc w:val="left"/>
              <w:rPr/>
            </w:pPr>
            <w:r>
              <w:rPr/>
              <w:t>​</w:t>
            </w:r>
          </w:p>
        </w:tc>
        <w:tc>
          <w:tcPr>
            <w:tcW w:w="1160" w:type="dxa"/>
            <w:tcBorders>
              <w:bottom w:val="single" w:sz="8" w:space="0" w:color="000000"/>
            </w:tcBorders>
            <w:shd w:fill="FFFFFF" w:val="clear"/>
            <w:tcMar>
              <w:bottom w:w="105" w:type="dxa"/>
            </w:tcMar>
            <w:vAlign w:val="center"/>
          </w:tcPr>
          <w:p>
            <w:pPr>
              <w:pStyle w:val="TableContents"/>
              <w:bidi w:val="0"/>
              <w:spacing w:before="0" w:after="283"/>
              <w:ind w:left="235" w:right="0" w:hanging="0"/>
              <w:jc w:val="left"/>
              <w:rPr>
                <w:rFonts w:ascii="Arial;Helvetica;sans-serif" w:hAnsi="Arial;Helvetica;sans-serif"/>
                <w:color w:val="000000"/>
                <w:sz w:val="16"/>
              </w:rPr>
            </w:pPr>
            <w:r>
              <w:rPr>
                <w:rFonts w:ascii="Arial;Helvetica;sans-serif" w:hAnsi="Arial;Helvetica;sans-serif"/>
                <w:color w:val="000000"/>
                <w:sz w:val="16"/>
              </w:rPr>
              <w:t>132,419</w:t>
            </w:r>
          </w:p>
        </w:tc>
        <w:tc>
          <w:tcPr>
            <w:tcW w:w="23" w:type="dxa"/>
            <w:tcBorders>
              <w:bottom w:val="single" w:sz="8" w:space="0" w:color="000000"/>
            </w:tcBorders>
            <w:shd w:fill="FFFFFF" w:val="clear"/>
            <w:tcMar>
              <w:bottom w:w="105" w:type="dxa"/>
            </w:tcMar>
            <w:vAlign w:val="center"/>
          </w:tcPr>
          <w:p>
            <w:pPr>
              <w:pStyle w:val="TableContents"/>
              <w:bidi w:val="0"/>
              <w:spacing w:before="0" w:after="283"/>
              <w:jc w:val="left"/>
              <w:rPr/>
            </w:pPr>
            <w:r>
              <w:rPr/>
              <w:t>​</w:t>
            </w:r>
          </w:p>
        </w:tc>
        <w:tc>
          <w:tcPr>
            <w:tcW w:w="23" w:type="dxa"/>
            <w:tcBorders>
              <w:bottom w:val="single" w:sz="8" w:space="0" w:color="000000"/>
            </w:tcBorders>
            <w:shd w:fill="FFFFFF" w:val="clear"/>
            <w:tcMar>
              <w:bottom w:w="105" w:type="dxa"/>
            </w:tcMar>
            <w:vAlign w:val="center"/>
          </w:tcPr>
          <w:p>
            <w:pPr>
              <w:pStyle w:val="TableContents"/>
              <w:bidi w:val="0"/>
              <w:spacing w:before="0" w:after="283"/>
              <w:jc w:val="left"/>
              <w:rPr/>
            </w:pPr>
            <w:r>
              <w:rPr/>
              <w:t>​</w:t>
            </w:r>
          </w:p>
        </w:tc>
        <w:tc>
          <w:tcPr>
            <w:tcW w:w="1565" w:type="dxa"/>
            <w:tcBorders>
              <w:bottom w:val="single" w:sz="8" w:space="0" w:color="000000"/>
            </w:tcBorders>
            <w:shd w:fill="FFFFFF" w:val="clear"/>
            <w:tcMar>
              <w:bottom w:w="105" w:type="dxa"/>
            </w:tcMar>
            <w:vAlign w:val="center"/>
          </w:tcPr>
          <w:p>
            <w:pPr>
              <w:pStyle w:val="TableContents"/>
              <w:bidi w:val="0"/>
              <w:spacing w:before="0" w:after="283"/>
              <w:ind w:left="640" w:right="0" w:hanging="0"/>
              <w:jc w:val="left"/>
              <w:rPr>
                <w:color w:val="000000"/>
              </w:rPr>
            </w:pPr>
            <w:r>
              <w:rPr>
                <w:color w:val="000000"/>
              </w:rPr>
              <w:t>—</w:t>
            </w:r>
          </w:p>
        </w:tc>
        <w:tc>
          <w:tcPr>
            <w:tcW w:w="23" w:type="dxa"/>
            <w:tcBorders>
              <w:bottom w:val="single" w:sz="8" w:space="0" w:color="000000"/>
            </w:tcBorders>
            <w:shd w:fill="FFFFFF" w:val="clear"/>
            <w:tcMar>
              <w:bottom w:w="105" w:type="dxa"/>
            </w:tcMar>
            <w:vAlign w:val="center"/>
          </w:tcPr>
          <w:p>
            <w:pPr>
              <w:pStyle w:val="TableContents"/>
              <w:bidi w:val="0"/>
              <w:spacing w:before="0" w:after="283"/>
              <w:jc w:val="left"/>
              <w:rPr/>
            </w:pPr>
            <w:r>
              <w:rPr/>
              <w:t>​</w:t>
            </w:r>
          </w:p>
        </w:tc>
        <w:tc>
          <w:tcPr>
            <w:tcW w:w="23" w:type="dxa"/>
            <w:tcBorders>
              <w:bottom w:val="single" w:sz="8" w:space="0" w:color="000000"/>
            </w:tcBorders>
            <w:shd w:fill="FFFFFF" w:val="clear"/>
            <w:tcMar>
              <w:bottom w:w="105" w:type="dxa"/>
            </w:tcMar>
            <w:vAlign w:val="center"/>
          </w:tcPr>
          <w:p>
            <w:pPr>
              <w:pStyle w:val="TableContents"/>
              <w:bidi w:val="0"/>
              <w:spacing w:before="0" w:after="283"/>
              <w:jc w:val="left"/>
              <w:rPr/>
            </w:pPr>
            <w:r>
              <w:rPr/>
              <w:t>​</w:t>
            </w:r>
          </w:p>
        </w:tc>
        <w:tc>
          <w:tcPr>
            <w:tcW w:w="1235" w:type="dxa"/>
            <w:tcBorders>
              <w:bottom w:val="single" w:sz="8" w:space="0" w:color="000000"/>
            </w:tcBorders>
            <w:shd w:fill="FFFFFF" w:val="clear"/>
            <w:tcMar>
              <w:bottom w:w="105" w:type="dxa"/>
            </w:tcMar>
            <w:vAlign w:val="center"/>
          </w:tcPr>
          <w:p>
            <w:pPr>
              <w:pStyle w:val="TableContents"/>
              <w:bidi w:val="0"/>
              <w:spacing w:before="0" w:after="283"/>
              <w:ind w:left="266" w:right="0" w:hanging="0"/>
              <w:jc w:val="left"/>
              <w:rPr>
                <w:rFonts w:ascii="Arial;Helvetica;sans-serif" w:hAnsi="Arial;Helvetica;sans-serif"/>
                <w:color w:val="000000"/>
                <w:sz w:val="16"/>
              </w:rPr>
            </w:pPr>
            <w:r>
              <w:rPr>
                <w:rFonts w:ascii="Arial;Helvetica;sans-serif" w:hAnsi="Arial;Helvetica;sans-serif"/>
                <w:color w:val="000000"/>
                <w:sz w:val="16"/>
              </w:rPr>
              <w:t>17,935</w:t>
            </w:r>
          </w:p>
        </w:tc>
        <w:tc>
          <w:tcPr>
            <w:tcW w:w="23" w:type="dxa"/>
            <w:tcBorders>
              <w:bottom w:val="single" w:sz="8" w:space="0" w:color="000000"/>
            </w:tcBorders>
            <w:shd w:fill="FFFFFF" w:val="clear"/>
            <w:tcMar>
              <w:bottom w:w="105" w:type="dxa"/>
            </w:tcMar>
            <w:vAlign w:val="center"/>
          </w:tcPr>
          <w:p>
            <w:pPr>
              <w:pStyle w:val="TableContents"/>
              <w:bidi w:val="0"/>
              <w:spacing w:before="0" w:after="283"/>
              <w:jc w:val="left"/>
              <w:rPr/>
            </w:pPr>
            <w:r>
              <w:rPr/>
              <w:t>​</w:t>
            </w:r>
          </w:p>
        </w:tc>
        <w:tc>
          <w:tcPr>
            <w:tcW w:w="23" w:type="dxa"/>
            <w:tcBorders>
              <w:bottom w:val="single" w:sz="8" w:space="0" w:color="000000"/>
            </w:tcBorders>
            <w:shd w:fill="FFFFFF" w:val="clear"/>
            <w:tcMar>
              <w:bottom w:w="105" w:type="dxa"/>
            </w:tcMar>
            <w:vAlign w:val="center"/>
          </w:tcPr>
          <w:p>
            <w:pPr>
              <w:pStyle w:val="TableContents"/>
              <w:bidi w:val="0"/>
              <w:spacing w:before="0" w:after="283"/>
              <w:jc w:val="left"/>
              <w:rPr/>
            </w:pPr>
            <w:r>
              <w:rPr/>
              <w:t>​</w:t>
            </w:r>
          </w:p>
        </w:tc>
        <w:tc>
          <w:tcPr>
            <w:tcW w:w="650" w:type="dxa"/>
            <w:tcBorders>
              <w:bottom w:val="single" w:sz="8" w:space="0" w:color="000000"/>
            </w:tcBorders>
            <w:shd w:fill="FFFFFF" w:val="clear"/>
            <w:tcMar>
              <w:bottom w:w="105" w:type="dxa"/>
            </w:tcMar>
            <w:vAlign w:val="center"/>
          </w:tcPr>
          <w:p>
            <w:pPr>
              <w:pStyle w:val="TableContents"/>
              <w:bidi w:val="0"/>
              <w:spacing w:before="0" w:after="283"/>
              <w:ind w:left="0" w:right="0" w:hanging="0"/>
              <w:jc w:val="left"/>
              <w:rPr>
                <w:rFonts w:ascii="Arial;Helvetica;sans-serif" w:hAnsi="Arial;Helvetica;sans-serif"/>
                <w:color w:val="000000"/>
                <w:sz w:val="16"/>
              </w:rPr>
            </w:pPr>
            <w:r>
              <w:rPr>
                <w:rFonts w:ascii="Arial;Helvetica;sans-serif" w:hAnsi="Arial;Helvetica;sans-serif"/>
                <w:color w:val="000000"/>
                <w:sz w:val="16"/>
              </w:rPr>
              <w:t xml:space="preserve">282,854 </w:t>
            </w:r>
          </w:p>
        </w:tc>
        <w:tc>
          <w:tcPr>
            <w:tcW w:w="38" w:type="dxa"/>
            <w:tcBorders>
              <w:bottom w:val="single" w:sz="8" w:space="0" w:color="000000"/>
            </w:tcBorders>
            <w:shd w:fill="FFFFFF" w:val="clear"/>
            <w:tcMar>
              <w:bottom w:w="105" w:type="dxa"/>
            </w:tcMar>
            <w:vAlign w:val="center"/>
          </w:tcPr>
          <w:p>
            <w:pPr>
              <w:pStyle w:val="TableContents"/>
              <w:bidi w:val="0"/>
              <w:spacing w:before="0" w:after="283"/>
              <w:jc w:val="left"/>
              <w:rPr/>
            </w:pPr>
            <w:r>
              <w:rPr/>
              <w:t>​</w:t>
            </w:r>
          </w:p>
        </w:tc>
      </w:tr>
      <w:tr>
        <w:trPr/>
        <w:tc>
          <w:tcPr>
            <w:tcW w:w="38" w:type="dxa"/>
            <w:tcBorders>
              <w:bottom w:val="single" w:sz="8" w:space="0" w:color="000000"/>
            </w:tcBorders>
            <w:shd w:fill="CCCCCC" w:val="clear"/>
            <w:tcMar>
              <w:bottom w:w="105" w:type="dxa"/>
            </w:tcMar>
            <w:vAlign w:val="center"/>
          </w:tcPr>
          <w:p>
            <w:pPr>
              <w:pStyle w:val="TableContents"/>
              <w:bidi w:val="0"/>
              <w:spacing w:before="0" w:after="283"/>
              <w:jc w:val="left"/>
              <w:rPr/>
            </w:pPr>
            <w:r>
              <w:rPr/>
              <w:t>​</w:t>
            </w:r>
          </w:p>
        </w:tc>
        <w:tc>
          <w:tcPr>
            <w:tcW w:w="1490" w:type="dxa"/>
            <w:tcBorders>
              <w:bottom w:val="single" w:sz="8" w:space="0" w:color="000000"/>
            </w:tcBorders>
            <w:shd w:fill="CCCCCC" w:val="clear"/>
            <w:tcMar>
              <w:bottom w:w="105" w:type="dxa"/>
            </w:tcMar>
            <w:vAlign w:val="center"/>
          </w:tcPr>
          <w:p>
            <w:pPr>
              <w:pStyle w:val="TableContents"/>
              <w:bidi w:val="0"/>
              <w:spacing w:before="0" w:after="283"/>
              <w:ind w:left="30" w:right="0" w:hanging="0"/>
              <w:jc w:val="left"/>
              <w:rPr>
                <w:rFonts w:ascii="Arial;Helvetica;sans-serif" w:hAnsi="Arial;Helvetica;sans-serif"/>
                <w:color w:val="000000"/>
                <w:sz w:val="16"/>
              </w:rPr>
            </w:pPr>
            <w:r>
              <w:rPr>
                <w:rFonts w:ascii="Arial;Helvetica;sans-serif" w:hAnsi="Arial;Helvetica;sans-serif"/>
                <w:color w:val="000000"/>
                <w:sz w:val="16"/>
              </w:rPr>
              <w:t>Krominga, Lynn</w:t>
            </w:r>
          </w:p>
        </w:tc>
        <w:tc>
          <w:tcPr>
            <w:tcW w:w="23" w:type="dxa"/>
            <w:tcBorders>
              <w:bottom w:val="single" w:sz="8" w:space="0" w:color="000000"/>
            </w:tcBorders>
            <w:shd w:fill="CCCCCC" w:val="clear"/>
            <w:tcMar>
              <w:bottom w:w="105" w:type="dxa"/>
            </w:tcMar>
            <w:vAlign w:val="center"/>
          </w:tcPr>
          <w:p>
            <w:pPr>
              <w:pStyle w:val="TableContents"/>
              <w:bidi w:val="0"/>
              <w:spacing w:before="0" w:after="283"/>
              <w:jc w:val="left"/>
              <w:rPr/>
            </w:pPr>
            <w:r>
              <w:rPr/>
              <w:t>​</w:t>
            </w:r>
          </w:p>
        </w:tc>
        <w:tc>
          <w:tcPr>
            <w:tcW w:w="23" w:type="dxa"/>
            <w:tcBorders>
              <w:bottom w:val="single" w:sz="8" w:space="0" w:color="000000"/>
            </w:tcBorders>
            <w:shd w:fill="CCCCCC" w:val="clear"/>
            <w:tcMar>
              <w:bottom w:w="105" w:type="dxa"/>
            </w:tcMar>
            <w:vAlign w:val="center"/>
          </w:tcPr>
          <w:p>
            <w:pPr>
              <w:pStyle w:val="TableContents"/>
              <w:bidi w:val="0"/>
              <w:spacing w:before="0" w:after="283"/>
              <w:jc w:val="left"/>
              <w:rPr/>
            </w:pPr>
            <w:r>
              <w:rPr/>
              <w:t>​</w:t>
            </w:r>
          </w:p>
        </w:tc>
        <w:tc>
          <w:tcPr>
            <w:tcW w:w="1055" w:type="dxa"/>
            <w:tcBorders>
              <w:bottom w:val="single" w:sz="8" w:space="0" w:color="000000"/>
            </w:tcBorders>
            <w:shd w:fill="CCCCCC" w:val="clear"/>
            <w:tcMar>
              <w:bottom w:w="105" w:type="dxa"/>
            </w:tcMar>
            <w:vAlign w:val="center"/>
          </w:tcPr>
          <w:p>
            <w:pPr>
              <w:pStyle w:val="TableContents"/>
              <w:bidi w:val="0"/>
              <w:spacing w:before="0" w:after="283"/>
              <w:ind w:left="191" w:right="0" w:hanging="0"/>
              <w:jc w:val="left"/>
              <w:rPr>
                <w:rFonts w:ascii="Arial;Helvetica;sans-serif" w:hAnsi="Arial;Helvetica;sans-serif"/>
                <w:color w:val="000000"/>
                <w:sz w:val="16"/>
              </w:rPr>
            </w:pPr>
            <w:r>
              <w:rPr>
                <w:rFonts w:ascii="Arial;Helvetica;sans-serif" w:hAnsi="Arial;Helvetica;sans-serif"/>
                <w:color w:val="000000"/>
                <w:sz w:val="16"/>
              </w:rPr>
              <w:t>155,000</w:t>
            </w:r>
          </w:p>
        </w:tc>
        <w:tc>
          <w:tcPr>
            <w:tcW w:w="23" w:type="dxa"/>
            <w:tcBorders>
              <w:bottom w:val="single" w:sz="8" w:space="0" w:color="000000"/>
            </w:tcBorders>
            <w:shd w:fill="CCCCCC" w:val="clear"/>
            <w:tcMar>
              <w:bottom w:w="105" w:type="dxa"/>
            </w:tcMar>
            <w:vAlign w:val="center"/>
          </w:tcPr>
          <w:p>
            <w:pPr>
              <w:pStyle w:val="TableContents"/>
              <w:bidi w:val="0"/>
              <w:spacing w:before="0" w:after="283"/>
              <w:jc w:val="left"/>
              <w:rPr/>
            </w:pPr>
            <w:r>
              <w:rPr/>
              <w:t>​</w:t>
            </w:r>
          </w:p>
        </w:tc>
        <w:tc>
          <w:tcPr>
            <w:tcW w:w="23" w:type="dxa"/>
            <w:tcBorders>
              <w:bottom w:val="single" w:sz="8" w:space="0" w:color="000000"/>
            </w:tcBorders>
            <w:shd w:fill="CCCCCC" w:val="clear"/>
            <w:tcMar>
              <w:bottom w:w="105" w:type="dxa"/>
            </w:tcMar>
            <w:vAlign w:val="center"/>
          </w:tcPr>
          <w:p>
            <w:pPr>
              <w:pStyle w:val="TableContents"/>
              <w:bidi w:val="0"/>
              <w:spacing w:before="0" w:after="283"/>
              <w:jc w:val="left"/>
              <w:rPr/>
            </w:pPr>
            <w:r>
              <w:rPr/>
              <w:t>​</w:t>
            </w:r>
          </w:p>
        </w:tc>
        <w:tc>
          <w:tcPr>
            <w:tcW w:w="1160" w:type="dxa"/>
            <w:tcBorders>
              <w:bottom w:val="single" w:sz="8" w:space="0" w:color="000000"/>
            </w:tcBorders>
            <w:shd w:fill="CCCCCC" w:val="clear"/>
            <w:tcMar>
              <w:bottom w:w="105" w:type="dxa"/>
            </w:tcMar>
            <w:vAlign w:val="center"/>
          </w:tcPr>
          <w:p>
            <w:pPr>
              <w:pStyle w:val="TableContents"/>
              <w:bidi w:val="0"/>
              <w:spacing w:before="0" w:after="283"/>
              <w:ind w:left="235" w:right="0" w:hanging="0"/>
              <w:jc w:val="left"/>
              <w:rPr>
                <w:rFonts w:ascii="Arial;Helvetica;sans-serif" w:hAnsi="Arial;Helvetica;sans-serif"/>
                <w:color w:val="000000"/>
                <w:sz w:val="16"/>
              </w:rPr>
            </w:pPr>
            <w:r>
              <w:rPr>
                <w:rFonts w:ascii="Arial;Helvetica;sans-serif" w:hAnsi="Arial;Helvetica;sans-serif"/>
                <w:color w:val="000000"/>
                <w:sz w:val="16"/>
              </w:rPr>
              <w:t>154,859</w:t>
            </w:r>
          </w:p>
        </w:tc>
        <w:tc>
          <w:tcPr>
            <w:tcW w:w="23" w:type="dxa"/>
            <w:tcBorders>
              <w:bottom w:val="single" w:sz="8" w:space="0" w:color="000000"/>
            </w:tcBorders>
            <w:shd w:fill="CCCCCC" w:val="clear"/>
            <w:tcMar>
              <w:bottom w:w="105" w:type="dxa"/>
            </w:tcMar>
            <w:vAlign w:val="center"/>
          </w:tcPr>
          <w:p>
            <w:pPr>
              <w:pStyle w:val="TableContents"/>
              <w:bidi w:val="0"/>
              <w:spacing w:before="0" w:after="283"/>
              <w:jc w:val="left"/>
              <w:rPr/>
            </w:pPr>
            <w:r>
              <w:rPr/>
              <w:t>​</w:t>
            </w:r>
          </w:p>
        </w:tc>
        <w:tc>
          <w:tcPr>
            <w:tcW w:w="23" w:type="dxa"/>
            <w:tcBorders>
              <w:bottom w:val="single" w:sz="8" w:space="0" w:color="000000"/>
            </w:tcBorders>
            <w:shd w:fill="CCCCCC" w:val="clear"/>
            <w:tcMar>
              <w:bottom w:w="105" w:type="dxa"/>
            </w:tcMar>
            <w:vAlign w:val="center"/>
          </w:tcPr>
          <w:p>
            <w:pPr>
              <w:pStyle w:val="TableContents"/>
              <w:bidi w:val="0"/>
              <w:spacing w:before="0" w:after="283"/>
              <w:jc w:val="left"/>
              <w:rPr/>
            </w:pPr>
            <w:r>
              <w:rPr/>
              <w:t>​</w:t>
            </w:r>
          </w:p>
        </w:tc>
        <w:tc>
          <w:tcPr>
            <w:tcW w:w="1565" w:type="dxa"/>
            <w:tcBorders>
              <w:bottom w:val="single" w:sz="8" w:space="0" w:color="000000"/>
            </w:tcBorders>
            <w:shd w:fill="CCCCCC" w:val="clear"/>
            <w:tcMar>
              <w:bottom w:w="105" w:type="dxa"/>
            </w:tcMar>
            <w:vAlign w:val="center"/>
          </w:tcPr>
          <w:p>
            <w:pPr>
              <w:pStyle w:val="TableContents"/>
              <w:bidi w:val="0"/>
              <w:spacing w:before="0" w:after="283"/>
              <w:ind w:left="640" w:right="0" w:hanging="0"/>
              <w:jc w:val="left"/>
              <w:rPr>
                <w:color w:val="000000"/>
              </w:rPr>
            </w:pPr>
            <w:r>
              <w:rPr>
                <w:color w:val="000000"/>
              </w:rPr>
              <w:t>—</w:t>
            </w:r>
          </w:p>
        </w:tc>
        <w:tc>
          <w:tcPr>
            <w:tcW w:w="23" w:type="dxa"/>
            <w:tcBorders>
              <w:bottom w:val="single" w:sz="8" w:space="0" w:color="000000"/>
            </w:tcBorders>
            <w:shd w:fill="CCCCCC" w:val="clear"/>
            <w:tcMar>
              <w:bottom w:w="105" w:type="dxa"/>
            </w:tcMar>
            <w:vAlign w:val="center"/>
          </w:tcPr>
          <w:p>
            <w:pPr>
              <w:pStyle w:val="TableContents"/>
              <w:bidi w:val="0"/>
              <w:spacing w:before="0" w:after="283"/>
              <w:jc w:val="left"/>
              <w:rPr/>
            </w:pPr>
            <w:r>
              <w:rPr/>
              <w:t>​</w:t>
            </w:r>
          </w:p>
        </w:tc>
        <w:tc>
          <w:tcPr>
            <w:tcW w:w="23" w:type="dxa"/>
            <w:tcBorders>
              <w:bottom w:val="single" w:sz="8" w:space="0" w:color="000000"/>
            </w:tcBorders>
            <w:shd w:fill="CCCCCC" w:val="clear"/>
            <w:tcMar>
              <w:bottom w:w="105" w:type="dxa"/>
            </w:tcMar>
            <w:vAlign w:val="center"/>
          </w:tcPr>
          <w:p>
            <w:pPr>
              <w:pStyle w:val="TableContents"/>
              <w:bidi w:val="0"/>
              <w:spacing w:before="0" w:after="283"/>
              <w:jc w:val="left"/>
              <w:rPr/>
            </w:pPr>
            <w:r>
              <w:rPr/>
              <w:t>​</w:t>
            </w:r>
          </w:p>
        </w:tc>
        <w:tc>
          <w:tcPr>
            <w:tcW w:w="1235" w:type="dxa"/>
            <w:tcBorders>
              <w:bottom w:val="single" w:sz="8" w:space="0" w:color="000000"/>
            </w:tcBorders>
            <w:shd w:fill="CCCCCC" w:val="clear"/>
            <w:tcMar>
              <w:bottom w:w="105" w:type="dxa"/>
            </w:tcMar>
            <w:vAlign w:val="center"/>
          </w:tcPr>
          <w:p>
            <w:pPr>
              <w:pStyle w:val="TableContents"/>
              <w:bidi w:val="0"/>
              <w:spacing w:before="0" w:after="283"/>
              <w:ind w:left="266" w:right="0" w:hanging="0"/>
              <w:jc w:val="left"/>
              <w:rPr>
                <w:rFonts w:ascii="Arial;Helvetica;sans-serif" w:hAnsi="Arial;Helvetica;sans-serif"/>
                <w:color w:val="000000"/>
                <w:sz w:val="16"/>
              </w:rPr>
            </w:pPr>
            <w:r>
              <w:rPr>
                <w:rFonts w:ascii="Arial;Helvetica;sans-serif" w:hAnsi="Arial;Helvetica;sans-serif"/>
                <w:color w:val="000000"/>
                <w:sz w:val="16"/>
              </w:rPr>
              <w:t>279,214</w:t>
            </w:r>
          </w:p>
        </w:tc>
        <w:tc>
          <w:tcPr>
            <w:tcW w:w="23" w:type="dxa"/>
            <w:tcBorders>
              <w:bottom w:val="single" w:sz="8" w:space="0" w:color="000000"/>
            </w:tcBorders>
            <w:shd w:fill="CCCCCC" w:val="clear"/>
            <w:tcMar>
              <w:bottom w:w="105" w:type="dxa"/>
            </w:tcMar>
            <w:vAlign w:val="center"/>
          </w:tcPr>
          <w:p>
            <w:pPr>
              <w:pStyle w:val="TableContents"/>
              <w:bidi w:val="0"/>
              <w:spacing w:before="0" w:after="283"/>
              <w:jc w:val="left"/>
              <w:rPr/>
            </w:pPr>
            <w:r>
              <w:rPr/>
              <w:t>​</w:t>
            </w:r>
          </w:p>
        </w:tc>
        <w:tc>
          <w:tcPr>
            <w:tcW w:w="23" w:type="dxa"/>
            <w:tcBorders>
              <w:bottom w:val="single" w:sz="8" w:space="0" w:color="000000"/>
            </w:tcBorders>
            <w:shd w:fill="CCCCCC" w:val="clear"/>
            <w:tcMar>
              <w:bottom w:w="105" w:type="dxa"/>
            </w:tcMar>
            <w:vAlign w:val="center"/>
          </w:tcPr>
          <w:p>
            <w:pPr>
              <w:pStyle w:val="TableContents"/>
              <w:bidi w:val="0"/>
              <w:spacing w:before="0" w:after="283"/>
              <w:jc w:val="left"/>
              <w:rPr/>
            </w:pPr>
            <w:r>
              <w:rPr/>
              <w:t>​</w:t>
            </w:r>
          </w:p>
        </w:tc>
        <w:tc>
          <w:tcPr>
            <w:tcW w:w="650" w:type="dxa"/>
            <w:tcBorders>
              <w:bottom w:val="single" w:sz="8" w:space="0" w:color="000000"/>
            </w:tcBorders>
            <w:shd w:fill="CCCCCC" w:val="clear"/>
            <w:tcMar>
              <w:bottom w:w="105" w:type="dxa"/>
            </w:tcMar>
            <w:vAlign w:val="center"/>
          </w:tcPr>
          <w:p>
            <w:pPr>
              <w:pStyle w:val="TableContents"/>
              <w:bidi w:val="0"/>
              <w:spacing w:before="0" w:after="283"/>
              <w:ind w:left="0" w:right="0" w:hanging="0"/>
              <w:jc w:val="left"/>
              <w:rPr>
                <w:rFonts w:ascii="Arial;Helvetica;sans-serif" w:hAnsi="Arial;Helvetica;sans-serif"/>
                <w:color w:val="000000"/>
                <w:sz w:val="16"/>
              </w:rPr>
            </w:pPr>
            <w:r>
              <w:rPr>
                <w:rFonts w:ascii="Arial;Helvetica;sans-serif" w:hAnsi="Arial;Helvetica;sans-serif"/>
                <w:color w:val="000000"/>
                <w:sz w:val="16"/>
              </w:rPr>
              <w:t xml:space="preserve">589,073 </w:t>
            </w:r>
          </w:p>
        </w:tc>
        <w:tc>
          <w:tcPr>
            <w:tcW w:w="38" w:type="dxa"/>
            <w:tcBorders>
              <w:bottom w:val="single" w:sz="8" w:space="0" w:color="000000"/>
            </w:tcBorders>
            <w:shd w:fill="CCCCCC" w:val="clear"/>
            <w:tcMar>
              <w:bottom w:w="105" w:type="dxa"/>
            </w:tcMar>
            <w:vAlign w:val="center"/>
          </w:tcPr>
          <w:p>
            <w:pPr>
              <w:pStyle w:val="TableContents"/>
              <w:bidi w:val="0"/>
              <w:spacing w:before="0" w:after="283"/>
              <w:jc w:val="left"/>
              <w:rPr/>
            </w:pPr>
            <w:r>
              <w:rPr/>
              <w:t>​</w:t>
            </w:r>
          </w:p>
        </w:tc>
      </w:tr>
      <w:tr>
        <w:trPr/>
        <w:tc>
          <w:tcPr>
            <w:tcW w:w="38" w:type="dxa"/>
            <w:tcBorders>
              <w:bottom w:val="single" w:sz="8" w:space="0" w:color="000000"/>
            </w:tcBorders>
            <w:shd w:fill="FFFFFF" w:val="clear"/>
            <w:tcMar>
              <w:bottom w:w="105" w:type="dxa"/>
            </w:tcMar>
            <w:vAlign w:val="center"/>
          </w:tcPr>
          <w:p>
            <w:pPr>
              <w:pStyle w:val="TableContents"/>
              <w:bidi w:val="0"/>
              <w:spacing w:before="0" w:after="283"/>
              <w:jc w:val="left"/>
              <w:rPr/>
            </w:pPr>
            <w:r>
              <w:rPr/>
              <w:t>​</w:t>
            </w:r>
          </w:p>
        </w:tc>
        <w:tc>
          <w:tcPr>
            <w:tcW w:w="1490" w:type="dxa"/>
            <w:tcBorders>
              <w:bottom w:val="single" w:sz="8" w:space="0" w:color="000000"/>
            </w:tcBorders>
            <w:shd w:fill="FFFFFF" w:val="clear"/>
            <w:tcMar>
              <w:bottom w:w="105" w:type="dxa"/>
            </w:tcMar>
            <w:vAlign w:val="center"/>
          </w:tcPr>
          <w:p>
            <w:pPr>
              <w:pStyle w:val="TableContents"/>
              <w:bidi w:val="0"/>
              <w:spacing w:before="0" w:after="283"/>
              <w:ind w:left="30" w:right="0" w:hanging="0"/>
              <w:jc w:val="left"/>
              <w:rPr>
                <w:rFonts w:ascii="Arial;Helvetica;sans-serif" w:hAnsi="Arial;Helvetica;sans-serif"/>
                <w:color w:val="000000"/>
                <w:sz w:val="16"/>
              </w:rPr>
            </w:pPr>
            <w:r>
              <w:rPr>
                <w:rFonts w:ascii="Arial;Helvetica;sans-serif" w:hAnsi="Arial;Helvetica;sans-serif"/>
                <w:color w:val="000000"/>
                <w:sz w:val="16"/>
              </w:rPr>
              <w:t>Lurie, Glenn</w:t>
            </w:r>
          </w:p>
        </w:tc>
        <w:tc>
          <w:tcPr>
            <w:tcW w:w="23" w:type="dxa"/>
            <w:tcBorders>
              <w:bottom w:val="single" w:sz="8" w:space="0" w:color="000000"/>
            </w:tcBorders>
            <w:shd w:fill="FFFFFF" w:val="clear"/>
            <w:tcMar>
              <w:bottom w:w="105" w:type="dxa"/>
            </w:tcMar>
            <w:vAlign w:val="center"/>
          </w:tcPr>
          <w:p>
            <w:pPr>
              <w:pStyle w:val="TableContents"/>
              <w:bidi w:val="0"/>
              <w:spacing w:before="0" w:after="283"/>
              <w:jc w:val="left"/>
              <w:rPr/>
            </w:pPr>
            <w:r>
              <w:rPr/>
              <w:t>​</w:t>
            </w:r>
          </w:p>
        </w:tc>
        <w:tc>
          <w:tcPr>
            <w:tcW w:w="23" w:type="dxa"/>
            <w:tcBorders>
              <w:bottom w:val="single" w:sz="8" w:space="0" w:color="000000"/>
            </w:tcBorders>
            <w:shd w:fill="FFFFFF" w:val="clear"/>
            <w:tcMar>
              <w:bottom w:w="105" w:type="dxa"/>
            </w:tcMar>
            <w:vAlign w:val="center"/>
          </w:tcPr>
          <w:p>
            <w:pPr>
              <w:pStyle w:val="TableContents"/>
              <w:bidi w:val="0"/>
              <w:spacing w:before="0" w:after="283"/>
              <w:jc w:val="left"/>
              <w:rPr/>
            </w:pPr>
            <w:r>
              <w:rPr/>
              <w:t>​</w:t>
            </w:r>
          </w:p>
        </w:tc>
        <w:tc>
          <w:tcPr>
            <w:tcW w:w="1055" w:type="dxa"/>
            <w:tcBorders>
              <w:bottom w:val="single" w:sz="8" w:space="0" w:color="000000"/>
            </w:tcBorders>
            <w:shd w:fill="FFFFFF" w:val="clear"/>
            <w:tcMar>
              <w:bottom w:w="105" w:type="dxa"/>
            </w:tcMar>
            <w:vAlign w:val="center"/>
          </w:tcPr>
          <w:p>
            <w:pPr>
              <w:pStyle w:val="TableContents"/>
              <w:bidi w:val="0"/>
              <w:spacing w:before="0" w:after="283"/>
              <w:ind w:left="191" w:right="0" w:hanging="0"/>
              <w:jc w:val="left"/>
              <w:rPr>
                <w:rFonts w:ascii="Arial;Helvetica;sans-serif" w:hAnsi="Arial;Helvetica;sans-serif"/>
                <w:color w:val="000000"/>
                <w:sz w:val="16"/>
              </w:rPr>
            </w:pPr>
            <w:r>
              <w:rPr>
                <w:rFonts w:ascii="Arial;Helvetica;sans-serif" w:hAnsi="Arial;Helvetica;sans-serif"/>
                <w:color w:val="000000"/>
                <w:sz w:val="16"/>
              </w:rPr>
              <w:t>150,000</w:t>
            </w:r>
          </w:p>
        </w:tc>
        <w:tc>
          <w:tcPr>
            <w:tcW w:w="23" w:type="dxa"/>
            <w:tcBorders>
              <w:bottom w:val="single" w:sz="8" w:space="0" w:color="000000"/>
            </w:tcBorders>
            <w:shd w:fill="FFFFFF" w:val="clear"/>
            <w:tcMar>
              <w:bottom w:w="105" w:type="dxa"/>
            </w:tcMar>
            <w:vAlign w:val="center"/>
          </w:tcPr>
          <w:p>
            <w:pPr>
              <w:pStyle w:val="TableContents"/>
              <w:bidi w:val="0"/>
              <w:spacing w:before="0" w:after="283"/>
              <w:jc w:val="left"/>
              <w:rPr/>
            </w:pPr>
            <w:r>
              <w:rPr/>
              <w:t>​</w:t>
            </w:r>
          </w:p>
        </w:tc>
        <w:tc>
          <w:tcPr>
            <w:tcW w:w="23" w:type="dxa"/>
            <w:tcBorders>
              <w:bottom w:val="single" w:sz="8" w:space="0" w:color="000000"/>
            </w:tcBorders>
            <w:shd w:fill="FFFFFF" w:val="clear"/>
            <w:tcMar>
              <w:bottom w:w="105" w:type="dxa"/>
            </w:tcMar>
            <w:vAlign w:val="center"/>
          </w:tcPr>
          <w:p>
            <w:pPr>
              <w:pStyle w:val="TableContents"/>
              <w:bidi w:val="0"/>
              <w:spacing w:before="0" w:after="283"/>
              <w:jc w:val="left"/>
              <w:rPr/>
            </w:pPr>
            <w:r>
              <w:rPr/>
              <w:t>​</w:t>
            </w:r>
          </w:p>
        </w:tc>
        <w:tc>
          <w:tcPr>
            <w:tcW w:w="1160" w:type="dxa"/>
            <w:tcBorders>
              <w:bottom w:val="single" w:sz="8" w:space="0" w:color="000000"/>
            </w:tcBorders>
            <w:shd w:fill="FFFFFF" w:val="clear"/>
            <w:tcMar>
              <w:bottom w:w="105" w:type="dxa"/>
            </w:tcMar>
            <w:vAlign w:val="center"/>
          </w:tcPr>
          <w:p>
            <w:pPr>
              <w:pStyle w:val="TableContents"/>
              <w:bidi w:val="0"/>
              <w:spacing w:before="0" w:after="283"/>
              <w:ind w:left="235" w:right="0" w:hanging="0"/>
              <w:jc w:val="left"/>
              <w:rPr>
                <w:rFonts w:ascii="Arial;Helvetica;sans-serif" w:hAnsi="Arial;Helvetica;sans-serif"/>
                <w:color w:val="000000"/>
                <w:sz w:val="16"/>
              </w:rPr>
            </w:pPr>
            <w:r>
              <w:rPr>
                <w:rFonts w:ascii="Arial;Helvetica;sans-serif" w:hAnsi="Arial;Helvetica;sans-serif"/>
                <w:color w:val="000000"/>
                <w:sz w:val="16"/>
              </w:rPr>
              <w:t>149,927</w:t>
            </w:r>
          </w:p>
        </w:tc>
        <w:tc>
          <w:tcPr>
            <w:tcW w:w="23" w:type="dxa"/>
            <w:tcBorders>
              <w:bottom w:val="single" w:sz="8" w:space="0" w:color="000000"/>
            </w:tcBorders>
            <w:shd w:fill="FFFFFF" w:val="clear"/>
            <w:tcMar>
              <w:bottom w:w="105" w:type="dxa"/>
            </w:tcMar>
            <w:vAlign w:val="center"/>
          </w:tcPr>
          <w:p>
            <w:pPr>
              <w:pStyle w:val="TableContents"/>
              <w:bidi w:val="0"/>
              <w:spacing w:before="0" w:after="283"/>
              <w:jc w:val="left"/>
              <w:rPr/>
            </w:pPr>
            <w:r>
              <w:rPr/>
              <w:t>​</w:t>
            </w:r>
          </w:p>
        </w:tc>
        <w:tc>
          <w:tcPr>
            <w:tcW w:w="23" w:type="dxa"/>
            <w:tcBorders>
              <w:bottom w:val="single" w:sz="8" w:space="0" w:color="000000"/>
            </w:tcBorders>
            <w:shd w:fill="FFFFFF" w:val="clear"/>
            <w:tcMar>
              <w:bottom w:w="105" w:type="dxa"/>
            </w:tcMar>
            <w:vAlign w:val="center"/>
          </w:tcPr>
          <w:p>
            <w:pPr>
              <w:pStyle w:val="TableContents"/>
              <w:bidi w:val="0"/>
              <w:spacing w:before="0" w:after="283"/>
              <w:jc w:val="left"/>
              <w:rPr/>
            </w:pPr>
            <w:r>
              <w:rPr/>
              <w:t>​</w:t>
            </w:r>
          </w:p>
        </w:tc>
        <w:tc>
          <w:tcPr>
            <w:tcW w:w="1565" w:type="dxa"/>
            <w:tcBorders>
              <w:bottom w:val="single" w:sz="8" w:space="0" w:color="000000"/>
            </w:tcBorders>
            <w:shd w:fill="FFFFFF" w:val="clear"/>
            <w:tcMar>
              <w:bottom w:w="105" w:type="dxa"/>
            </w:tcMar>
            <w:vAlign w:val="center"/>
          </w:tcPr>
          <w:p>
            <w:pPr>
              <w:pStyle w:val="TableContents"/>
              <w:bidi w:val="0"/>
              <w:spacing w:before="0" w:after="283"/>
              <w:ind w:left="640" w:right="0" w:hanging="0"/>
              <w:jc w:val="left"/>
              <w:rPr>
                <w:color w:val="000000"/>
              </w:rPr>
            </w:pPr>
            <w:r>
              <w:rPr>
                <w:color w:val="000000"/>
              </w:rPr>
              <w:t>—</w:t>
            </w:r>
          </w:p>
        </w:tc>
        <w:tc>
          <w:tcPr>
            <w:tcW w:w="23" w:type="dxa"/>
            <w:tcBorders>
              <w:bottom w:val="single" w:sz="8" w:space="0" w:color="000000"/>
            </w:tcBorders>
            <w:shd w:fill="FFFFFF" w:val="clear"/>
            <w:tcMar>
              <w:bottom w:w="105" w:type="dxa"/>
            </w:tcMar>
            <w:vAlign w:val="center"/>
          </w:tcPr>
          <w:p>
            <w:pPr>
              <w:pStyle w:val="TableContents"/>
              <w:bidi w:val="0"/>
              <w:spacing w:before="0" w:after="283"/>
              <w:jc w:val="left"/>
              <w:rPr/>
            </w:pPr>
            <w:r>
              <w:rPr/>
              <w:t>​</w:t>
            </w:r>
          </w:p>
        </w:tc>
        <w:tc>
          <w:tcPr>
            <w:tcW w:w="23" w:type="dxa"/>
            <w:tcBorders>
              <w:bottom w:val="single" w:sz="8" w:space="0" w:color="000000"/>
            </w:tcBorders>
            <w:shd w:fill="FFFFFF" w:val="clear"/>
            <w:tcMar>
              <w:bottom w:w="105" w:type="dxa"/>
            </w:tcMar>
            <w:vAlign w:val="center"/>
          </w:tcPr>
          <w:p>
            <w:pPr>
              <w:pStyle w:val="TableContents"/>
              <w:bidi w:val="0"/>
              <w:spacing w:before="0" w:after="283"/>
              <w:jc w:val="left"/>
              <w:rPr/>
            </w:pPr>
            <w:r>
              <w:rPr/>
              <w:t>​</w:t>
            </w:r>
          </w:p>
        </w:tc>
        <w:tc>
          <w:tcPr>
            <w:tcW w:w="1235" w:type="dxa"/>
            <w:tcBorders>
              <w:bottom w:val="single" w:sz="8" w:space="0" w:color="000000"/>
            </w:tcBorders>
            <w:shd w:fill="FFFFFF" w:val="clear"/>
            <w:tcMar>
              <w:bottom w:w="105" w:type="dxa"/>
            </w:tcMar>
            <w:vAlign w:val="center"/>
          </w:tcPr>
          <w:p>
            <w:pPr>
              <w:pStyle w:val="TableContents"/>
              <w:bidi w:val="0"/>
              <w:spacing w:before="0" w:after="283"/>
              <w:ind w:left="266" w:right="0" w:hanging="0"/>
              <w:jc w:val="left"/>
              <w:rPr>
                <w:rFonts w:ascii="Arial;Helvetica;sans-serif" w:hAnsi="Arial;Helvetica;sans-serif"/>
                <w:color w:val="000000"/>
                <w:sz w:val="16"/>
              </w:rPr>
            </w:pPr>
            <w:r>
              <w:rPr>
                <w:rFonts w:ascii="Arial;Helvetica;sans-serif" w:hAnsi="Arial;Helvetica;sans-serif"/>
                <w:color w:val="000000"/>
                <w:sz w:val="16"/>
              </w:rPr>
              <w:t>128,433</w:t>
            </w:r>
          </w:p>
        </w:tc>
        <w:tc>
          <w:tcPr>
            <w:tcW w:w="23" w:type="dxa"/>
            <w:tcBorders>
              <w:bottom w:val="single" w:sz="8" w:space="0" w:color="000000"/>
            </w:tcBorders>
            <w:shd w:fill="FFFFFF" w:val="clear"/>
            <w:tcMar>
              <w:bottom w:w="105" w:type="dxa"/>
            </w:tcMar>
            <w:vAlign w:val="center"/>
          </w:tcPr>
          <w:p>
            <w:pPr>
              <w:pStyle w:val="TableContents"/>
              <w:bidi w:val="0"/>
              <w:spacing w:before="0" w:after="283"/>
              <w:jc w:val="left"/>
              <w:rPr/>
            </w:pPr>
            <w:r>
              <w:rPr/>
              <w:t>​</w:t>
            </w:r>
          </w:p>
        </w:tc>
        <w:tc>
          <w:tcPr>
            <w:tcW w:w="23" w:type="dxa"/>
            <w:tcBorders>
              <w:bottom w:val="single" w:sz="8" w:space="0" w:color="000000"/>
            </w:tcBorders>
            <w:shd w:fill="FFFFFF" w:val="clear"/>
            <w:tcMar>
              <w:bottom w:w="105" w:type="dxa"/>
            </w:tcMar>
            <w:vAlign w:val="center"/>
          </w:tcPr>
          <w:p>
            <w:pPr>
              <w:pStyle w:val="TableContents"/>
              <w:bidi w:val="0"/>
              <w:spacing w:before="0" w:after="283"/>
              <w:jc w:val="left"/>
              <w:rPr/>
            </w:pPr>
            <w:r>
              <w:rPr/>
              <w:t>​</w:t>
            </w:r>
          </w:p>
        </w:tc>
        <w:tc>
          <w:tcPr>
            <w:tcW w:w="650" w:type="dxa"/>
            <w:tcBorders>
              <w:bottom w:val="single" w:sz="8" w:space="0" w:color="000000"/>
            </w:tcBorders>
            <w:shd w:fill="FFFFFF" w:val="clear"/>
            <w:tcMar>
              <w:bottom w:w="105" w:type="dxa"/>
            </w:tcMar>
            <w:vAlign w:val="center"/>
          </w:tcPr>
          <w:p>
            <w:pPr>
              <w:pStyle w:val="TableContents"/>
              <w:bidi w:val="0"/>
              <w:spacing w:before="0" w:after="283"/>
              <w:ind w:left="0" w:right="0" w:hanging="0"/>
              <w:jc w:val="left"/>
              <w:rPr>
                <w:rFonts w:ascii="Arial;Helvetica;sans-serif" w:hAnsi="Arial;Helvetica;sans-serif"/>
                <w:color w:val="000000"/>
                <w:sz w:val="16"/>
              </w:rPr>
            </w:pPr>
            <w:r>
              <w:rPr>
                <w:rFonts w:ascii="Arial;Helvetica;sans-serif" w:hAnsi="Arial;Helvetica;sans-serif"/>
                <w:color w:val="000000"/>
                <w:sz w:val="16"/>
              </w:rPr>
              <w:t xml:space="preserve">428,360 </w:t>
            </w:r>
          </w:p>
        </w:tc>
        <w:tc>
          <w:tcPr>
            <w:tcW w:w="38" w:type="dxa"/>
            <w:tcBorders>
              <w:bottom w:val="single" w:sz="8" w:space="0" w:color="000000"/>
            </w:tcBorders>
            <w:shd w:fill="FFFFFF" w:val="clear"/>
            <w:tcMar>
              <w:bottom w:w="105" w:type="dxa"/>
            </w:tcMar>
            <w:vAlign w:val="center"/>
          </w:tcPr>
          <w:p>
            <w:pPr>
              <w:pStyle w:val="TableContents"/>
              <w:bidi w:val="0"/>
              <w:spacing w:before="0" w:after="283"/>
              <w:jc w:val="left"/>
              <w:rPr/>
            </w:pPr>
            <w:r>
              <w:rPr/>
              <w:t>​</w:t>
            </w:r>
          </w:p>
        </w:tc>
      </w:tr>
      <w:tr>
        <w:trPr/>
        <w:tc>
          <w:tcPr>
            <w:tcW w:w="38" w:type="dxa"/>
            <w:tcBorders>
              <w:bottom w:val="single" w:sz="8" w:space="0" w:color="000000"/>
            </w:tcBorders>
            <w:shd w:fill="CCCCCC" w:val="clear"/>
            <w:tcMar>
              <w:bottom w:w="30" w:type="dxa"/>
            </w:tcMar>
            <w:vAlign w:val="center"/>
          </w:tcPr>
          <w:p>
            <w:pPr>
              <w:pStyle w:val="TableContents"/>
              <w:bidi w:val="0"/>
              <w:spacing w:before="0" w:after="283"/>
              <w:jc w:val="left"/>
              <w:rPr/>
            </w:pPr>
            <w:r>
              <w:rPr/>
              <w:t>​</w:t>
            </w:r>
          </w:p>
        </w:tc>
        <w:tc>
          <w:tcPr>
            <w:tcW w:w="1490" w:type="dxa"/>
            <w:tcBorders>
              <w:bottom w:val="single" w:sz="8" w:space="0" w:color="000000"/>
            </w:tcBorders>
            <w:shd w:fill="CCCCCC" w:val="clear"/>
            <w:tcMar>
              <w:bottom w:w="30" w:type="dxa"/>
            </w:tcMar>
            <w:vAlign w:val="center"/>
          </w:tcPr>
          <w:p>
            <w:pPr>
              <w:pStyle w:val="TableContents"/>
              <w:bidi w:val="0"/>
              <w:spacing w:before="0" w:after="283"/>
              <w:ind w:left="30" w:right="0" w:hanging="0"/>
              <w:jc w:val="left"/>
              <w:rPr>
                <w:rFonts w:ascii="Arial;Helvetica;sans-serif" w:hAnsi="Arial;Helvetica;sans-serif"/>
                <w:color w:val="000000"/>
                <w:sz w:val="16"/>
              </w:rPr>
            </w:pPr>
            <w:r>
              <w:rPr>
                <w:rFonts w:ascii="Arial;Helvetica;sans-serif" w:hAnsi="Arial;Helvetica;sans-serif"/>
                <w:color w:val="000000"/>
                <w:sz w:val="16"/>
              </w:rPr>
              <w:t>Sarma, Karthik (d)</w:t>
            </w:r>
          </w:p>
        </w:tc>
        <w:tc>
          <w:tcPr>
            <w:tcW w:w="23" w:type="dxa"/>
            <w:tcBorders>
              <w:bottom w:val="single" w:sz="8" w:space="0" w:color="000000"/>
            </w:tcBorders>
            <w:shd w:fill="CCCCCC" w:val="clear"/>
            <w:tcMar>
              <w:bottom w:w="30" w:type="dxa"/>
            </w:tcMar>
            <w:vAlign w:val="center"/>
          </w:tcPr>
          <w:p>
            <w:pPr>
              <w:pStyle w:val="TableContents"/>
              <w:bidi w:val="0"/>
              <w:spacing w:before="0" w:after="283"/>
              <w:jc w:val="left"/>
              <w:rPr/>
            </w:pPr>
            <w:r>
              <w:rPr/>
              <w:t>​</w:t>
            </w:r>
          </w:p>
        </w:tc>
        <w:tc>
          <w:tcPr>
            <w:tcW w:w="23" w:type="dxa"/>
            <w:tcBorders>
              <w:bottom w:val="single" w:sz="8" w:space="0" w:color="000000"/>
            </w:tcBorders>
            <w:shd w:fill="CCCCCC" w:val="clear"/>
            <w:tcMar>
              <w:bottom w:w="30" w:type="dxa"/>
            </w:tcMar>
            <w:vAlign w:val="center"/>
          </w:tcPr>
          <w:p>
            <w:pPr>
              <w:pStyle w:val="TableContents"/>
              <w:bidi w:val="0"/>
              <w:spacing w:before="0" w:after="283"/>
              <w:jc w:val="left"/>
              <w:rPr/>
            </w:pPr>
            <w:r>
              <w:rPr/>
              <w:t>​</w:t>
            </w:r>
          </w:p>
        </w:tc>
        <w:tc>
          <w:tcPr>
            <w:tcW w:w="1055" w:type="dxa"/>
            <w:tcBorders>
              <w:bottom w:val="single" w:sz="8" w:space="0" w:color="000000"/>
            </w:tcBorders>
            <w:shd w:fill="CCCCCC" w:val="clear"/>
            <w:tcMar>
              <w:bottom w:w="30" w:type="dxa"/>
            </w:tcMar>
            <w:vAlign w:val="center"/>
          </w:tcPr>
          <w:p>
            <w:pPr>
              <w:pStyle w:val="TableContents"/>
              <w:bidi w:val="0"/>
              <w:spacing w:before="0" w:after="283"/>
              <w:ind w:left="191" w:right="0" w:hanging="0"/>
              <w:jc w:val="left"/>
              <w:rPr>
                <w:color w:val="000000"/>
              </w:rPr>
            </w:pPr>
            <w:r>
              <w:rPr>
                <w:color w:val="000000"/>
              </w:rPr>
              <w:t>—</w:t>
            </w:r>
          </w:p>
        </w:tc>
        <w:tc>
          <w:tcPr>
            <w:tcW w:w="23" w:type="dxa"/>
            <w:tcBorders>
              <w:bottom w:val="single" w:sz="8" w:space="0" w:color="000000"/>
            </w:tcBorders>
            <w:shd w:fill="CCCCCC" w:val="clear"/>
            <w:tcMar>
              <w:bottom w:w="30" w:type="dxa"/>
            </w:tcMar>
            <w:vAlign w:val="center"/>
          </w:tcPr>
          <w:p>
            <w:pPr>
              <w:pStyle w:val="TableContents"/>
              <w:bidi w:val="0"/>
              <w:spacing w:before="0" w:after="283"/>
              <w:jc w:val="left"/>
              <w:rPr/>
            </w:pPr>
            <w:r>
              <w:rPr/>
              <w:t>​</w:t>
            </w:r>
          </w:p>
        </w:tc>
        <w:tc>
          <w:tcPr>
            <w:tcW w:w="23" w:type="dxa"/>
            <w:tcBorders>
              <w:bottom w:val="single" w:sz="8" w:space="0" w:color="000000"/>
            </w:tcBorders>
            <w:shd w:fill="CCCCCC" w:val="clear"/>
            <w:tcMar>
              <w:bottom w:w="30" w:type="dxa"/>
            </w:tcMar>
            <w:vAlign w:val="center"/>
          </w:tcPr>
          <w:p>
            <w:pPr>
              <w:pStyle w:val="TableContents"/>
              <w:bidi w:val="0"/>
              <w:spacing w:before="0" w:after="283"/>
              <w:jc w:val="left"/>
              <w:rPr/>
            </w:pPr>
            <w:r>
              <w:rPr/>
              <w:t>​</w:t>
            </w:r>
          </w:p>
        </w:tc>
        <w:tc>
          <w:tcPr>
            <w:tcW w:w="1160" w:type="dxa"/>
            <w:tcBorders>
              <w:bottom w:val="single" w:sz="8" w:space="0" w:color="000000"/>
            </w:tcBorders>
            <w:shd w:fill="CCCCCC" w:val="clear"/>
            <w:tcMar>
              <w:bottom w:w="30" w:type="dxa"/>
            </w:tcMar>
            <w:vAlign w:val="center"/>
          </w:tcPr>
          <w:p>
            <w:pPr>
              <w:pStyle w:val="TableContents"/>
              <w:bidi w:val="0"/>
              <w:spacing w:before="0" w:after="283"/>
              <w:ind w:left="235" w:right="0" w:hanging="0"/>
              <w:jc w:val="left"/>
              <w:rPr>
                <w:color w:val="000000"/>
              </w:rPr>
            </w:pPr>
            <w:r>
              <w:rPr>
                <w:color w:val="000000"/>
              </w:rPr>
              <w:t>—</w:t>
            </w:r>
          </w:p>
        </w:tc>
        <w:tc>
          <w:tcPr>
            <w:tcW w:w="23" w:type="dxa"/>
            <w:tcBorders>
              <w:bottom w:val="single" w:sz="8" w:space="0" w:color="000000"/>
            </w:tcBorders>
            <w:shd w:fill="CCCCCC" w:val="clear"/>
            <w:tcMar>
              <w:bottom w:w="30" w:type="dxa"/>
            </w:tcMar>
            <w:vAlign w:val="center"/>
          </w:tcPr>
          <w:p>
            <w:pPr>
              <w:pStyle w:val="TableContents"/>
              <w:bidi w:val="0"/>
              <w:spacing w:before="0" w:after="283"/>
              <w:jc w:val="left"/>
              <w:rPr/>
            </w:pPr>
            <w:r>
              <w:rPr/>
              <w:t>​</w:t>
            </w:r>
          </w:p>
        </w:tc>
        <w:tc>
          <w:tcPr>
            <w:tcW w:w="23" w:type="dxa"/>
            <w:tcBorders>
              <w:bottom w:val="single" w:sz="8" w:space="0" w:color="000000"/>
            </w:tcBorders>
            <w:shd w:fill="CCCCCC" w:val="clear"/>
            <w:tcMar>
              <w:bottom w:w="30" w:type="dxa"/>
            </w:tcMar>
            <w:vAlign w:val="center"/>
          </w:tcPr>
          <w:p>
            <w:pPr>
              <w:pStyle w:val="TableContents"/>
              <w:bidi w:val="0"/>
              <w:spacing w:before="0" w:after="283"/>
              <w:jc w:val="left"/>
              <w:rPr/>
            </w:pPr>
            <w:r>
              <w:rPr/>
              <w:t>​</w:t>
            </w:r>
          </w:p>
        </w:tc>
        <w:tc>
          <w:tcPr>
            <w:tcW w:w="1565" w:type="dxa"/>
            <w:tcBorders>
              <w:bottom w:val="single" w:sz="8" w:space="0" w:color="000000"/>
            </w:tcBorders>
            <w:shd w:fill="CCCCCC" w:val="clear"/>
            <w:tcMar>
              <w:bottom w:w="30" w:type="dxa"/>
            </w:tcMar>
            <w:vAlign w:val="center"/>
          </w:tcPr>
          <w:p>
            <w:pPr>
              <w:pStyle w:val="TableContents"/>
              <w:bidi w:val="0"/>
              <w:spacing w:before="0" w:after="283"/>
              <w:ind w:left="640" w:right="0" w:hanging="0"/>
              <w:jc w:val="left"/>
              <w:rPr>
                <w:color w:val="000000"/>
              </w:rPr>
            </w:pPr>
            <w:r>
              <w:rPr>
                <w:color w:val="000000"/>
              </w:rPr>
              <w:t>—</w:t>
            </w:r>
          </w:p>
        </w:tc>
        <w:tc>
          <w:tcPr>
            <w:tcW w:w="23" w:type="dxa"/>
            <w:tcBorders>
              <w:bottom w:val="single" w:sz="8" w:space="0" w:color="000000"/>
            </w:tcBorders>
            <w:shd w:fill="CCCCCC" w:val="clear"/>
            <w:tcMar>
              <w:bottom w:w="30" w:type="dxa"/>
            </w:tcMar>
            <w:vAlign w:val="center"/>
          </w:tcPr>
          <w:p>
            <w:pPr>
              <w:pStyle w:val="TableContents"/>
              <w:bidi w:val="0"/>
              <w:spacing w:before="0" w:after="283"/>
              <w:jc w:val="left"/>
              <w:rPr/>
            </w:pPr>
            <w:r>
              <w:rPr/>
              <w:t>​</w:t>
            </w:r>
          </w:p>
        </w:tc>
        <w:tc>
          <w:tcPr>
            <w:tcW w:w="23" w:type="dxa"/>
            <w:tcBorders>
              <w:bottom w:val="single" w:sz="8" w:space="0" w:color="000000"/>
            </w:tcBorders>
            <w:shd w:fill="CCCCCC" w:val="clear"/>
            <w:tcMar>
              <w:bottom w:w="30" w:type="dxa"/>
            </w:tcMar>
            <w:vAlign w:val="center"/>
          </w:tcPr>
          <w:p>
            <w:pPr>
              <w:pStyle w:val="TableContents"/>
              <w:bidi w:val="0"/>
              <w:spacing w:before="0" w:after="283"/>
              <w:jc w:val="left"/>
              <w:rPr/>
            </w:pPr>
            <w:r>
              <w:rPr/>
              <w:t>​</w:t>
            </w:r>
          </w:p>
        </w:tc>
        <w:tc>
          <w:tcPr>
            <w:tcW w:w="1235" w:type="dxa"/>
            <w:tcBorders>
              <w:bottom w:val="single" w:sz="8" w:space="0" w:color="000000"/>
            </w:tcBorders>
            <w:shd w:fill="CCCCCC" w:val="clear"/>
            <w:tcMar>
              <w:bottom w:w="30" w:type="dxa"/>
            </w:tcMar>
            <w:vAlign w:val="center"/>
          </w:tcPr>
          <w:p>
            <w:pPr>
              <w:pStyle w:val="TableContents"/>
              <w:bidi w:val="0"/>
              <w:spacing w:before="0" w:after="283"/>
              <w:ind w:left="266" w:right="0" w:hanging="0"/>
              <w:jc w:val="left"/>
              <w:rPr>
                <w:color w:val="000000"/>
              </w:rPr>
            </w:pPr>
            <w:r>
              <w:rPr>
                <w:color w:val="000000"/>
              </w:rPr>
              <w:t>—</w:t>
            </w:r>
          </w:p>
        </w:tc>
        <w:tc>
          <w:tcPr>
            <w:tcW w:w="23" w:type="dxa"/>
            <w:tcBorders>
              <w:bottom w:val="single" w:sz="8" w:space="0" w:color="000000"/>
            </w:tcBorders>
            <w:shd w:fill="CCCCCC" w:val="clear"/>
            <w:tcMar>
              <w:bottom w:w="30" w:type="dxa"/>
            </w:tcMar>
            <w:vAlign w:val="center"/>
          </w:tcPr>
          <w:p>
            <w:pPr>
              <w:pStyle w:val="TableContents"/>
              <w:bidi w:val="0"/>
              <w:spacing w:before="0" w:after="283"/>
              <w:jc w:val="left"/>
              <w:rPr/>
            </w:pPr>
            <w:r>
              <w:rPr/>
              <w:t>​</w:t>
            </w:r>
          </w:p>
        </w:tc>
        <w:tc>
          <w:tcPr>
            <w:tcW w:w="23" w:type="dxa"/>
            <w:tcBorders>
              <w:bottom w:val="single" w:sz="8" w:space="0" w:color="000000"/>
            </w:tcBorders>
            <w:shd w:fill="CCCCCC" w:val="clear"/>
            <w:tcMar>
              <w:bottom w:w="30" w:type="dxa"/>
            </w:tcMar>
            <w:vAlign w:val="center"/>
          </w:tcPr>
          <w:p>
            <w:pPr>
              <w:pStyle w:val="TableContents"/>
              <w:bidi w:val="0"/>
              <w:spacing w:before="0" w:after="283"/>
              <w:jc w:val="left"/>
              <w:rPr/>
            </w:pPr>
            <w:r>
              <w:rPr/>
              <w:t>​</w:t>
            </w:r>
          </w:p>
        </w:tc>
        <w:tc>
          <w:tcPr>
            <w:tcW w:w="650" w:type="dxa"/>
            <w:tcBorders>
              <w:bottom w:val="single" w:sz="8" w:space="0" w:color="000000"/>
            </w:tcBorders>
            <w:shd w:fill="CCCCCC" w:val="clear"/>
            <w:tcMar>
              <w:bottom w:w="30" w:type="dxa"/>
            </w:tcMar>
            <w:vAlign w:val="center"/>
          </w:tcPr>
          <w:p>
            <w:pPr>
              <w:pStyle w:val="TableContents"/>
              <w:bidi w:val="0"/>
              <w:spacing w:before="0" w:after="283"/>
              <w:ind w:left="0" w:right="0" w:hanging="0"/>
              <w:jc w:val="left"/>
              <w:rPr>
                <w:color w:val="000000"/>
              </w:rPr>
            </w:pPr>
            <w:r>
              <w:rPr>
                <w:color w:val="000000"/>
              </w:rPr>
              <w:t>—</w:t>
            </w:r>
          </w:p>
        </w:tc>
        <w:tc>
          <w:tcPr>
            <w:tcW w:w="38" w:type="dxa"/>
            <w:tcBorders>
              <w:bottom w:val="single" w:sz="8" w:space="0" w:color="000000"/>
            </w:tcBorders>
            <w:shd w:fill="CCCCCC" w:val="clear"/>
            <w:tcMar>
              <w:bottom w:w="30" w:type="dxa"/>
            </w:tcMar>
            <w:vAlign w:val="center"/>
          </w:tcPr>
          <w:p>
            <w:pPr>
              <w:pStyle w:val="TableContents"/>
              <w:bidi w:val="0"/>
              <w:spacing w:before="0" w:after="283"/>
              <w:jc w:val="left"/>
              <w:rPr/>
            </w:pPr>
            <w:r>
              <w:rPr/>
              <w:t>​</w:t>
            </w:r>
          </w:p>
        </w:tc>
      </w:tr>
    </w:tbl>
    <w:tbl>
      <w:tblPr>
        <w:tblW w:w="5170" w:type="dxa"/>
        <w:jc w:val="left"/>
        <w:tblInd w:w="0" w:type="dxa"/>
        <w:tblLayout w:type="fixed"/>
        <w:tblCellMar>
          <w:top w:w="0" w:type="dxa"/>
          <w:left w:w="0" w:type="dxa"/>
          <w:bottom w:w="0" w:type="dxa"/>
          <w:right w:w="0" w:type="dxa"/>
        </w:tblCellMar>
      </w:tblPr>
      <w:tblGrid>
        <w:gridCol w:w="230"/>
        <w:gridCol w:w="4940"/>
      </w:tblGrid>
      <w:tr>
        <w:trPr/>
        <w:tc>
          <w:tcPr>
            <w:tcW w:w="230" w:type="dxa"/>
            <w:tcBorders/>
            <w:vAlign w:val="center"/>
          </w:tcPr>
          <w:p>
            <w:pPr>
              <w:pStyle w:val="TableContents"/>
              <w:bidi w:val="0"/>
              <w:spacing w:before="0" w:after="0"/>
              <w:jc w:val="left"/>
              <w:rPr>
                <w:rFonts w:ascii="Arial;Helvetica;sans-serif" w:hAnsi="Arial;Helvetica;sans-serif"/>
                <w:color w:val="000000"/>
                <w:sz w:val="16"/>
              </w:rPr>
            </w:pPr>
            <w:r>
              <w:rPr>
                <w:rFonts w:ascii="Arial;Helvetica;sans-serif" w:hAnsi="Arial;Helvetica;sans-serif"/>
                <w:color w:val="000000"/>
                <w:sz w:val="16"/>
              </w:rPr>
              <w:t>(a)</w:t>
            </w:r>
          </w:p>
        </w:tc>
        <w:tc>
          <w:tcPr>
            <w:tcW w:w="4940" w:type="dxa"/>
            <w:tcBorders/>
            <w:vAlign w:val="center"/>
          </w:tcPr>
          <w:p>
            <w:pPr>
              <w:pStyle w:val="TableContents"/>
              <w:bidi w:val="0"/>
              <w:spacing w:before="0" w:after="0"/>
              <w:jc w:val="left"/>
              <w:rPr>
                <w:rFonts w:ascii="Arial;Helvetica;sans-serif" w:hAnsi="Arial;Helvetica;sans-serif"/>
                <w:color w:val="000000"/>
                <w:sz w:val="16"/>
              </w:rPr>
            </w:pPr>
            <w:r>
              <w:rPr>
                <w:rFonts w:ascii="Arial;Helvetica;sans-serif" w:hAnsi="Arial;Helvetica;sans-serif"/>
                <w:color w:val="000000"/>
                <w:sz w:val="16"/>
              </w:rPr>
              <w:t xml:space="preserve">Represents the cash portion of the Director Fees described above. </w:t>
            </w:r>
          </w:p>
        </w:tc>
      </w:tr>
    </w:tbl>
    <w:tbl>
      <w:tblPr>
        <w:tblW w:w="10205" w:type="dxa"/>
        <w:jc w:val="left"/>
        <w:tblInd w:w="0" w:type="dxa"/>
        <w:tblLayout w:type="fixed"/>
        <w:tblCellMar>
          <w:top w:w="0" w:type="dxa"/>
          <w:left w:w="0" w:type="dxa"/>
          <w:bottom w:w="0" w:type="dxa"/>
          <w:right w:w="0" w:type="dxa"/>
        </w:tblCellMar>
      </w:tblPr>
      <w:tblGrid>
        <w:gridCol w:w="194"/>
        <w:gridCol w:w="10011"/>
      </w:tblGrid>
      <w:tr>
        <w:trPr/>
        <w:tc>
          <w:tcPr>
            <w:tcW w:w="194" w:type="dxa"/>
            <w:tcBorders/>
            <w:vAlign w:val="center"/>
          </w:tcPr>
          <w:p>
            <w:pPr>
              <w:pStyle w:val="TableContents"/>
              <w:bidi w:val="0"/>
              <w:spacing w:before="0" w:after="0"/>
              <w:jc w:val="left"/>
              <w:rPr>
                <w:rFonts w:ascii="Arial;Helvetica;sans-serif" w:hAnsi="Arial;Helvetica;sans-serif"/>
                <w:color w:val="000000"/>
                <w:sz w:val="16"/>
              </w:rPr>
            </w:pPr>
            <w:r>
              <w:rPr>
                <w:rFonts w:ascii="Arial;Helvetica;sans-serif" w:hAnsi="Arial;Helvetica;sans-serif"/>
                <w:color w:val="000000"/>
                <w:sz w:val="16"/>
              </w:rPr>
              <w:t>(b)</w:t>
            </w:r>
          </w:p>
        </w:tc>
        <w:tc>
          <w:tcPr>
            <w:tcW w:w="10011" w:type="dxa"/>
            <w:tcBorders/>
            <w:vAlign w:val="center"/>
          </w:tcPr>
          <w:p>
            <w:pPr>
              <w:pStyle w:val="TableContents"/>
              <w:bidi w:val="0"/>
              <w:spacing w:before="0" w:after="0"/>
              <w:jc w:val="both"/>
              <w:rPr>
                <w:rFonts w:ascii="Arial;Helvetica;sans-serif" w:hAnsi="Arial;Helvetica;sans-serif"/>
                <w:color w:val="000000"/>
                <w:sz w:val="16"/>
              </w:rPr>
            </w:pPr>
            <w:r>
              <w:rPr>
                <w:rFonts w:ascii="Arial;Helvetica;sans-serif" w:hAnsi="Arial;Helvetica;sans-serif"/>
                <w:color w:val="000000"/>
                <w:sz w:val="16"/>
              </w:rPr>
              <w:t xml:space="preserve">Represents the aggregate grant date fair value of RSU awards computed in accordance with FASB ASC Topic 718. The number of stock units are determined by dividing the applicable portion of the Director Fees by the Company’s closing stock price on the date of grant (rounded to the nearest whole number of shares). </w:t>
            </w:r>
          </w:p>
        </w:tc>
      </w:tr>
    </w:tbl>
    <w:p>
      <w:pPr>
        <w:pStyle w:val="TextBody"/>
        <w:bidi w:val="0"/>
        <w:spacing w:before="80" w:after="283"/>
        <w:ind w:left="400" w:right="0" w:hanging="0"/>
        <w:jc w:val="both"/>
        <w:rPr>
          <w:rFonts w:ascii="Arial;Helvetica;sans-serif" w:hAnsi="Arial;Helvetica;sans-serif"/>
          <w:color w:val="000000"/>
          <w:sz w:val="16"/>
          <w:shd w:fill="FFFFFF" w:val="clear"/>
        </w:rPr>
      </w:pPr>
      <w:r>
        <w:rPr>
          <w:rFonts w:ascii="Arial;Helvetica;sans-serif" w:hAnsi="Arial;Helvetica;sans-serif"/>
          <w:color w:val="000000"/>
          <w:sz w:val="16"/>
          <w:shd w:fill="FFFFFF" w:val="clear"/>
        </w:rPr>
        <w:t xml:space="preserve">Outstanding stock awards (including both unvested RSU awards and deferred stock units under the NED Plan) for the Company’s non-employee directors at fiscal year-end (together with the dividend equivalent stock units described below), are as follows: for Ms. Hariharan, 1,365; for Ms. Krominga, 29,065; and for Mr. Lurie, 13,083. </w:t>
      </w:r>
    </w:p>
    <w:tbl>
      <w:tblPr>
        <w:tblW w:w="10205" w:type="dxa"/>
        <w:jc w:val="left"/>
        <w:tblInd w:w="0" w:type="dxa"/>
        <w:tblLayout w:type="fixed"/>
        <w:tblCellMar>
          <w:top w:w="0" w:type="dxa"/>
          <w:left w:w="0" w:type="dxa"/>
          <w:bottom w:w="0" w:type="dxa"/>
          <w:right w:w="0" w:type="dxa"/>
        </w:tblCellMar>
      </w:tblPr>
      <w:tblGrid>
        <w:gridCol w:w="183"/>
        <w:gridCol w:w="10022"/>
      </w:tblGrid>
      <w:tr>
        <w:trPr/>
        <w:tc>
          <w:tcPr>
            <w:tcW w:w="183" w:type="dxa"/>
            <w:tcBorders/>
            <w:vAlign w:val="center"/>
          </w:tcPr>
          <w:p>
            <w:pPr>
              <w:pStyle w:val="TableContents"/>
              <w:bidi w:val="0"/>
              <w:spacing w:before="0" w:after="0"/>
              <w:jc w:val="left"/>
              <w:rPr>
                <w:rFonts w:ascii="Arial;Helvetica;sans-serif" w:hAnsi="Arial;Helvetica;sans-serif"/>
                <w:color w:val="000000"/>
                <w:sz w:val="16"/>
              </w:rPr>
            </w:pPr>
            <w:r>
              <w:rPr>
                <w:rFonts w:ascii="Arial;Helvetica;sans-serif" w:hAnsi="Arial;Helvetica;sans-serif"/>
                <w:color w:val="000000"/>
                <w:sz w:val="16"/>
              </w:rPr>
              <w:t>(c)</w:t>
            </w:r>
          </w:p>
        </w:tc>
        <w:tc>
          <w:tcPr>
            <w:tcW w:w="10022" w:type="dxa"/>
            <w:tcBorders/>
            <w:vAlign w:val="center"/>
          </w:tcPr>
          <w:p>
            <w:pPr>
              <w:pStyle w:val="TableContents"/>
              <w:bidi w:val="0"/>
              <w:spacing w:before="0" w:after="0"/>
              <w:jc w:val="both"/>
              <w:rPr>
                <w:rFonts w:ascii="Arial;Helvetica;sans-serif" w:hAnsi="Arial;Helvetica;sans-serif"/>
                <w:color w:val="000000"/>
                <w:sz w:val="16"/>
              </w:rPr>
            </w:pPr>
            <w:r>
              <w:rPr>
                <w:rFonts w:ascii="Arial;Helvetica;sans-serif" w:hAnsi="Arial;Helvetica;sans-serif"/>
                <w:color w:val="000000"/>
                <w:sz w:val="16"/>
              </w:rPr>
              <w:t xml:space="preserve">Includes discretionary matching contributions in the amount of $5,000 per person available through The Avis Budget Group Charitable Foundation. The remaining amounts represent the grant date fair value of the dividend equivalent stock units credited to outstanding RSU awards and to deferred stock units under the NED Plan in connection with the special one-time cash dividend paid to stockholders in December 2023. The dividend equivalent stock units on unvested stock awards remain subject to the same vesting conditions as the underlying stock awards. </w:t>
            </w:r>
          </w:p>
        </w:tc>
      </w:tr>
    </w:tbl>
    <w:tbl>
      <w:tblPr>
        <w:tblW w:w="5575" w:type="dxa"/>
        <w:jc w:val="left"/>
        <w:tblInd w:w="0" w:type="dxa"/>
        <w:tblLayout w:type="fixed"/>
        <w:tblCellMar>
          <w:top w:w="0" w:type="dxa"/>
          <w:left w:w="0" w:type="dxa"/>
          <w:bottom w:w="0" w:type="dxa"/>
          <w:right w:w="0" w:type="dxa"/>
        </w:tblCellMar>
      </w:tblPr>
      <w:tblGrid>
        <w:gridCol w:w="230"/>
        <w:gridCol w:w="5345"/>
      </w:tblGrid>
      <w:tr>
        <w:trPr/>
        <w:tc>
          <w:tcPr>
            <w:tcW w:w="230" w:type="dxa"/>
            <w:tcBorders/>
            <w:vAlign w:val="center"/>
          </w:tcPr>
          <w:p>
            <w:pPr>
              <w:pStyle w:val="TableContents"/>
              <w:bidi w:val="0"/>
              <w:spacing w:before="0" w:after="0"/>
              <w:jc w:val="left"/>
              <w:rPr>
                <w:rFonts w:ascii="Arial;Helvetica;sans-serif" w:hAnsi="Arial;Helvetica;sans-serif"/>
                <w:color w:val="000000"/>
                <w:sz w:val="16"/>
              </w:rPr>
            </w:pPr>
            <w:r>
              <w:rPr>
                <w:rFonts w:ascii="Arial;Helvetica;sans-serif" w:hAnsi="Arial;Helvetica;sans-serif"/>
                <w:color w:val="000000"/>
                <w:sz w:val="16"/>
              </w:rPr>
              <w:t>(d)</w:t>
            </w:r>
          </w:p>
        </w:tc>
        <w:tc>
          <w:tcPr>
            <w:tcW w:w="5345" w:type="dxa"/>
            <w:tcBorders/>
            <w:vAlign w:val="center"/>
          </w:tcPr>
          <w:p>
            <w:pPr>
              <w:pStyle w:val="TableContents"/>
              <w:bidi w:val="0"/>
              <w:spacing w:before="0" w:after="0"/>
              <w:jc w:val="left"/>
              <w:rPr>
                <w:rFonts w:ascii="Arial;Helvetica;sans-serif" w:hAnsi="Arial;Helvetica;sans-serif"/>
                <w:color w:val="000000"/>
                <w:sz w:val="16"/>
              </w:rPr>
            </w:pPr>
            <w:r>
              <w:rPr>
                <w:rFonts w:ascii="Arial;Helvetica;sans-serif" w:hAnsi="Arial;Helvetica;sans-serif"/>
                <w:color w:val="000000"/>
                <w:sz w:val="16"/>
              </w:rPr>
              <w:t xml:space="preserve">Mr. Pahwa and Mr. Sarma have waived compensation for Board service. </w:t>
            </w:r>
          </w:p>
        </w:tc>
      </w:tr>
    </w:tbl>
    <w:p>
      <w:pPr>
        <w:pStyle w:val="TextBody"/>
        <w:bidi w:val="0"/>
        <w:spacing w:before="390" w:after="283"/>
        <w:ind w:left="0" w:right="0" w:hanging="0"/>
        <w:jc w:val="left"/>
        <w:rPr>
          <w:rFonts w:ascii="Arial;Helvetica;sans-serif" w:hAnsi="Arial;Helvetica;sans-serif"/>
          <w:b/>
          <w:color w:val="000000"/>
          <w:sz w:val="28"/>
          <w:shd w:fill="FFFFFF" w:val="clear"/>
        </w:rPr>
      </w:pPr>
      <w:bookmarkStart w:id="96" w:name="tCCIIP"/>
      <w:bookmarkEnd w:id="96"/>
      <w:r>
        <w:rPr>
          <w:rFonts w:ascii="Arial;Helvetica;sans-serif" w:hAnsi="Arial;Helvetica;sans-serif"/>
          <w:b/>
          <w:color w:val="000000"/>
          <w:sz w:val="28"/>
          <w:shd w:fill="FFFFFF" w:val="clear"/>
        </w:rPr>
        <w:t xml:space="preserve">Compensation Committee Interlocks and Insider Participation </w:t>
      </w:r>
    </w:p>
    <w:p>
      <w:pPr>
        <w:pStyle w:val="TextBody"/>
        <w:bidi w:val="0"/>
        <w:spacing w:before="160" w:after="283"/>
        <w:ind w:left="0" w:right="0" w:hanging="0"/>
        <w:jc w:val="both"/>
        <w:rPr>
          <w:rFonts w:ascii="Arial;Helvetica;sans-serif" w:hAnsi="Arial;Helvetica;sans-serif"/>
          <w:color w:val="000000"/>
          <w:sz w:val="20"/>
          <w:shd w:fill="FFFFFF" w:val="clear"/>
        </w:rPr>
      </w:pPr>
      <w:r>
        <w:rPr>
          <w:rFonts w:ascii="Arial;Helvetica;sans-serif" w:hAnsi="Arial;Helvetica;sans-serif"/>
          <w:color w:val="000000"/>
          <w:sz w:val="20"/>
          <w:shd w:fill="FFFFFF" w:val="clear"/>
        </w:rPr>
        <w:t>Our Compensation Committee, which administers the Company’s executive compensation policies and programs, is comprised entirely of independent directors: Karthik Sarma (Chair), Lynn Krominga and Glenn Lurie. No member of the Compensation Committee is or was formerly an officer or employee of the Company or any of the Company’s subsidiaries. See “</w:t>
      </w:r>
      <w:r>
        <w:rPr>
          <w:rFonts w:ascii="Arial;Helvetica;sans-serif" w:hAnsi="Arial;Helvetica;sans-serif"/>
          <w:i/>
          <w:color w:val="000000"/>
          <w:sz w:val="20"/>
          <w:shd w:fill="FFFFFF" w:val="clear"/>
        </w:rPr>
        <w:t>Corporate Governance—Related Person Transactions</w:t>
      </w:r>
      <w:r>
        <w:rPr>
          <w:rFonts w:ascii="Arial;Helvetica;sans-serif" w:hAnsi="Arial;Helvetica;sans-serif"/>
          <w:color w:val="000000"/>
          <w:sz w:val="20"/>
          <w:shd w:fill="FFFFFF" w:val="clear"/>
        </w:rPr>
        <w:t xml:space="preserve">” above for certain transactions involving the Company in which Mr. Sarma, in his capacity as Managing Partner at SRS, may potentially be deemed to have an indirect interest. In addition, none of our executive officers serve on the compensation committee or board of directors of a company for which any of our directors serves as an executive officer. </w:t>
      </w:r>
    </w:p>
    <w:tbl>
      <w:tblPr>
        <w:tblW w:w="260" w:type="dxa"/>
        <w:jc w:val="left"/>
        <w:tblInd w:w="0" w:type="dxa"/>
        <w:tblLayout w:type="fixed"/>
        <w:tblCellMar>
          <w:top w:w="0" w:type="dxa"/>
          <w:left w:w="0" w:type="dxa"/>
          <w:bottom w:w="0" w:type="dxa"/>
          <w:right w:w="0" w:type="dxa"/>
        </w:tblCellMar>
      </w:tblPr>
      <w:tblGrid>
        <w:gridCol w:w="260"/>
      </w:tblGrid>
      <w:tr>
        <w:trPr/>
        <w:tc>
          <w:tcPr>
            <w:tcW w:w="260" w:type="dxa"/>
            <w:tcBorders/>
            <w:vAlign w:val="center"/>
          </w:tcPr>
          <w:p>
            <w:pPr>
              <w:pStyle w:val="TableContents"/>
              <w:bidi w:val="0"/>
              <w:spacing w:before="0" w:after="283"/>
              <w:jc w:val="center"/>
              <w:rPr>
                <w:rFonts w:ascii="Arial;Helvetica;sans-serif" w:hAnsi="Arial;Helvetica;sans-serif"/>
                <w:color w:val="000000"/>
                <w:sz w:val="20"/>
              </w:rPr>
            </w:pPr>
            <w:r>
              <w:rPr>
                <w:rFonts w:ascii="Arial;Helvetica;sans-serif" w:hAnsi="Arial;Helvetica;sans-serif"/>
                <w:color w:val="000000"/>
                <w:sz w:val="20"/>
              </w:rPr>
              <w:t>45</w:t>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200" w:after="20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bidi w:val="0"/>
        <w:spacing w:before="200" w:after="20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jc w:val="left"/>
        <w:rPr/>
      </w:pPr>
      <w:hyperlink w:anchor="TOC">
        <w:bookmarkStart w:id="97" w:name="ny20022766x1_def14a_109-comp_pg3"/>
        <w:bookmarkEnd w:id="97"/>
        <w:r>
          <w:rPr>
            <w:rStyle w:val="InternetLink"/>
            <w:rFonts w:ascii="Times New Roman;Times;Serif" w:hAnsi="Times New Roman;Times;Serif"/>
            <w:b/>
            <w:caps w:val="false"/>
            <w:smallCaps w:val="false"/>
            <w:color w:val="000000"/>
            <w:sz w:val="16"/>
            <w:shd w:fill="FFFFFF" w:val="clear"/>
          </w:rPr>
          <w:t>TABLE OF CONTENTS</w:t>
        </w:r>
      </w:hyperlink>
    </w:p>
    <w:p>
      <w:pPr>
        <w:pStyle w:val="TextBody"/>
        <w:bidi w:val="0"/>
        <w:spacing w:before="160" w:after="283"/>
        <w:ind w:left="0" w:right="0" w:hanging="0"/>
        <w:jc w:val="left"/>
        <w:rPr>
          <w:rFonts w:ascii="Arial;Helvetica;sans-serif" w:hAnsi="Arial;Helvetica;sans-serif"/>
          <w:b/>
          <w:color w:val="000000"/>
          <w:sz w:val="28"/>
          <w:shd w:fill="FFFFFF" w:val="clear"/>
        </w:rPr>
      </w:pPr>
      <w:bookmarkStart w:id="98" w:name="tRAC"/>
      <w:bookmarkEnd w:id="98"/>
      <w:r>
        <w:rPr>
          <w:rFonts w:ascii="Arial;Helvetica;sans-serif" w:hAnsi="Arial;Helvetica;sans-serif"/>
          <w:b/>
          <w:color w:val="000000"/>
          <w:sz w:val="28"/>
          <w:shd w:fill="FFFFFF" w:val="clear"/>
        </w:rPr>
        <w:t xml:space="preserve">Report of Audit Committee </w:t>
      </w:r>
    </w:p>
    <w:p>
      <w:pPr>
        <w:pStyle w:val="TextBody"/>
        <w:bidi w:val="0"/>
        <w:spacing w:before="160" w:after="283"/>
        <w:ind w:left="0" w:right="0" w:hanging="0"/>
        <w:jc w:val="both"/>
        <w:rPr>
          <w:rFonts w:ascii="Arial;Helvetica;sans-serif" w:hAnsi="Arial;Helvetica;sans-serif"/>
          <w:color w:val="000000"/>
          <w:sz w:val="20"/>
          <w:shd w:fill="FFFFFF" w:val="clear"/>
        </w:rPr>
      </w:pPr>
      <w:r>
        <w:rPr>
          <w:rFonts w:ascii="Arial;Helvetica;sans-serif" w:hAnsi="Arial;Helvetica;sans-serif"/>
          <w:color w:val="000000"/>
          <w:sz w:val="20"/>
          <w:shd w:fill="FFFFFF" w:val="clear"/>
        </w:rPr>
        <w:t>Management has the primary responsibility for the financial statements and the reporting process, including the system of internal controls. The independent auditors are responsible for performing an independent audit of the Company’s consolidated financial statements and opining on the effectiveness of the Company’s controls in accordance with the standards of the Public Company Accounting Oversight Board (United States) (“PCAOB”) and issuing their reports thereon.</w:t>
      </w:r>
    </w:p>
    <w:p>
      <w:pPr>
        <w:pStyle w:val="TextBody"/>
        <w:bidi w:val="0"/>
        <w:spacing w:before="160" w:after="283"/>
        <w:ind w:left="0" w:right="0" w:hanging="0"/>
        <w:jc w:val="both"/>
        <w:rPr>
          <w:rFonts w:ascii="Arial;Helvetica;sans-serif" w:hAnsi="Arial;Helvetica;sans-serif"/>
          <w:color w:val="000000"/>
          <w:sz w:val="20"/>
          <w:shd w:fill="FFFFFF" w:val="clear"/>
        </w:rPr>
      </w:pPr>
      <w:r>
        <w:rPr>
          <w:rFonts w:ascii="Arial;Helvetica;sans-serif" w:hAnsi="Arial;Helvetica;sans-serif"/>
          <w:color w:val="000000"/>
          <w:sz w:val="20"/>
          <w:shd w:fill="FFFFFF" w:val="clear"/>
        </w:rPr>
        <w:t>In performing its oversight function, the Audit Committee reviewed and discussed the consolidated financial statements with management and the independent auditors. The Audit Committee also discussed with the independent auditors the matters required to be discussed by the applicable requirements of the PCAOB and the SEC.</w:t>
      </w:r>
    </w:p>
    <w:p>
      <w:pPr>
        <w:pStyle w:val="TextBody"/>
        <w:bidi w:val="0"/>
        <w:spacing w:before="160" w:after="283"/>
        <w:ind w:left="0" w:right="0" w:hanging="0"/>
        <w:jc w:val="both"/>
        <w:rPr>
          <w:rFonts w:ascii="Arial;Helvetica;sans-serif" w:hAnsi="Arial;Helvetica;sans-serif"/>
          <w:color w:val="000000"/>
          <w:sz w:val="20"/>
          <w:shd w:fill="FFFFFF" w:val="clear"/>
        </w:rPr>
      </w:pPr>
      <w:r>
        <w:rPr>
          <w:rFonts w:ascii="Arial;Helvetica;sans-serif" w:hAnsi="Arial;Helvetica;sans-serif"/>
          <w:color w:val="000000"/>
          <w:sz w:val="20"/>
          <w:shd w:fill="FFFFFF" w:val="clear"/>
        </w:rPr>
        <w:t>In addition, the Audit Committee discussed with the independent auditors the auditors’ independence from the Company and its management, and the Audit Committee has received the written disclosures and letter required from the independent auditors by applicable requirements of the PCAOB regarding the independent accountant’s communications with the Audit Committee concerning independence.</w:t>
      </w:r>
    </w:p>
    <w:p>
      <w:pPr>
        <w:pStyle w:val="TextBody"/>
        <w:bidi w:val="0"/>
        <w:spacing w:before="160" w:after="283"/>
        <w:ind w:left="0" w:right="0" w:hanging="0"/>
        <w:jc w:val="both"/>
        <w:rPr>
          <w:rFonts w:ascii="Arial;Helvetica;sans-serif" w:hAnsi="Arial;Helvetica;sans-serif"/>
          <w:color w:val="000000"/>
          <w:sz w:val="20"/>
          <w:shd w:fill="FFFFFF" w:val="clear"/>
        </w:rPr>
      </w:pPr>
      <w:r>
        <w:rPr>
          <w:rFonts w:ascii="Arial;Helvetica;sans-serif" w:hAnsi="Arial;Helvetica;sans-serif"/>
          <w:color w:val="000000"/>
          <w:sz w:val="20"/>
          <w:shd w:fill="FFFFFF" w:val="clear"/>
        </w:rPr>
        <w:t>The Audit Committee discussed with the Company’s internal and independent auditors the overall scope and plans for their respective audits. The Audit Committee met with the internal and independent auditors, with and without management present, to discuss the results of their examinations and the evaluations of the Company’s internal controls.</w:t>
      </w:r>
    </w:p>
    <w:p>
      <w:pPr>
        <w:pStyle w:val="TextBody"/>
        <w:bidi w:val="0"/>
        <w:spacing w:before="160" w:after="283"/>
        <w:ind w:left="0" w:right="0" w:hanging="0"/>
        <w:jc w:val="both"/>
        <w:rPr>
          <w:rFonts w:ascii="Arial;Helvetica;sans-serif" w:hAnsi="Arial;Helvetica;sans-serif"/>
          <w:color w:val="000000"/>
          <w:sz w:val="20"/>
          <w:shd w:fill="FFFFFF" w:val="clear"/>
        </w:rPr>
      </w:pPr>
      <w:r>
        <w:rPr>
          <w:rFonts w:ascii="Arial;Helvetica;sans-serif" w:hAnsi="Arial;Helvetica;sans-serif"/>
          <w:color w:val="000000"/>
          <w:sz w:val="20"/>
          <w:shd w:fill="FFFFFF" w:val="clear"/>
        </w:rPr>
        <w:t xml:space="preserve">Based on the reviews and discussions referred to above and subject to the limitations on the roles and responsibilities of the Audit Committee referred to above and in its Charter, the Audit Committee recommended to the Board of Directors that the audited consolidated financial statements be included in the Company’s Annual Report on Form 10-K for the year ended December 31, 2023 for filing with the SEC. The Audit Committee also has recommended the selection of the Company’s independent registered public accounting firm for fiscal year 2024. </w:t>
      </w:r>
    </w:p>
    <w:p>
      <w:pPr>
        <w:pStyle w:val="TextBody"/>
        <w:bidi w:val="0"/>
        <w:spacing w:before="400" w:after="283"/>
        <w:jc w:val="center"/>
        <w:rPr>
          <w:rFonts w:ascii="Arial;Helvetica;sans-serif" w:hAnsi="Arial;Helvetica;sans-serif"/>
          <w:b/>
          <w:color w:val="000000"/>
          <w:sz w:val="22"/>
          <w:shd w:fill="FFFFFF" w:val="clear"/>
        </w:rPr>
      </w:pPr>
      <w:r>
        <w:rPr>
          <w:rFonts w:ascii="Arial;Helvetica;sans-serif" w:hAnsi="Arial;Helvetica;sans-serif"/>
          <w:b/>
          <w:color w:val="000000"/>
          <w:sz w:val="22"/>
          <w:shd w:fill="FFFFFF" w:val="clear"/>
        </w:rPr>
        <w:t xml:space="preserve">THE AUDIT COMMITTEE </w:t>
      </w:r>
    </w:p>
    <w:p>
      <w:pPr>
        <w:pStyle w:val="TextBody"/>
        <w:bidi w:val="0"/>
        <w:spacing w:before="180" w:after="283"/>
        <w:jc w:val="center"/>
        <w:rPr>
          <w:rFonts w:ascii="Arial;Helvetica;sans-serif" w:hAnsi="Arial;Helvetica;sans-serif"/>
          <w:i/>
          <w:color w:val="000000"/>
          <w:sz w:val="20"/>
          <w:shd w:fill="FFFFFF" w:val="clear"/>
        </w:rPr>
      </w:pPr>
      <w:r>
        <w:rPr>
          <w:rFonts w:ascii="Arial;Helvetica;sans-serif" w:hAnsi="Arial;Helvetica;sans-serif"/>
          <w:i/>
          <w:color w:val="000000"/>
          <w:sz w:val="20"/>
          <w:shd w:fill="FFFFFF" w:val="clear"/>
        </w:rPr>
        <w:t>Glenn Lurie, Chair</w:t>
      </w:r>
    </w:p>
    <w:p>
      <w:pPr>
        <w:pStyle w:val="TextBody"/>
        <w:bidi w:val="0"/>
        <w:spacing w:before="0" w:after="283"/>
        <w:jc w:val="center"/>
        <w:rPr>
          <w:rFonts w:ascii="Arial;Helvetica;sans-serif" w:hAnsi="Arial;Helvetica;sans-serif"/>
          <w:i/>
          <w:color w:val="000000"/>
          <w:sz w:val="20"/>
          <w:shd w:fill="FFFFFF" w:val="clear"/>
        </w:rPr>
      </w:pPr>
      <w:r>
        <w:rPr>
          <w:rFonts w:ascii="Arial;Helvetica;sans-serif" w:hAnsi="Arial;Helvetica;sans-serif"/>
          <w:i/>
          <w:color w:val="000000"/>
          <w:sz w:val="20"/>
          <w:shd w:fill="FFFFFF" w:val="clear"/>
        </w:rPr>
        <w:t>Lynn Krominga</w:t>
      </w:r>
    </w:p>
    <w:p>
      <w:pPr>
        <w:pStyle w:val="TextBody"/>
        <w:bidi w:val="0"/>
        <w:spacing w:before="0" w:after="283"/>
        <w:jc w:val="center"/>
        <w:rPr>
          <w:rFonts w:ascii="Arial;Helvetica;sans-serif" w:hAnsi="Arial;Helvetica;sans-serif"/>
          <w:i/>
          <w:color w:val="000000"/>
          <w:sz w:val="20"/>
          <w:shd w:fill="FFFFFF" w:val="clear"/>
        </w:rPr>
      </w:pPr>
      <w:r>
        <w:rPr>
          <w:rFonts w:ascii="Arial;Helvetica;sans-serif" w:hAnsi="Arial;Helvetica;sans-serif"/>
          <w:i/>
          <w:color w:val="000000"/>
          <w:sz w:val="20"/>
          <w:shd w:fill="FFFFFF" w:val="clear"/>
        </w:rPr>
        <w:t>Anu Hariharan</w:t>
      </w:r>
    </w:p>
    <w:tbl>
      <w:tblPr>
        <w:tblW w:w="260" w:type="dxa"/>
        <w:jc w:val="left"/>
        <w:tblInd w:w="0" w:type="dxa"/>
        <w:tblLayout w:type="fixed"/>
        <w:tblCellMar>
          <w:top w:w="0" w:type="dxa"/>
          <w:left w:w="0" w:type="dxa"/>
          <w:bottom w:w="0" w:type="dxa"/>
          <w:right w:w="0" w:type="dxa"/>
        </w:tblCellMar>
      </w:tblPr>
      <w:tblGrid>
        <w:gridCol w:w="260"/>
      </w:tblGrid>
      <w:tr>
        <w:trPr/>
        <w:tc>
          <w:tcPr>
            <w:tcW w:w="260" w:type="dxa"/>
            <w:tcBorders/>
            <w:vAlign w:val="center"/>
          </w:tcPr>
          <w:p>
            <w:pPr>
              <w:pStyle w:val="TableContents"/>
              <w:bidi w:val="0"/>
              <w:spacing w:before="0" w:after="283"/>
              <w:jc w:val="center"/>
              <w:rPr>
                <w:rFonts w:ascii="Arial;Helvetica;sans-serif" w:hAnsi="Arial;Helvetica;sans-serif"/>
                <w:color w:val="000000"/>
                <w:sz w:val="20"/>
              </w:rPr>
            </w:pPr>
            <w:r>
              <w:rPr>
                <w:rFonts w:ascii="Arial;Helvetica;sans-serif" w:hAnsi="Arial;Helvetica;sans-serif"/>
                <w:color w:val="000000"/>
                <w:sz w:val="20"/>
              </w:rPr>
              <w:t>46</w:t>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200" w:after="20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bidi w:val="0"/>
        <w:spacing w:before="200" w:after="20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jc w:val="left"/>
        <w:rPr/>
      </w:pPr>
      <w:hyperlink w:anchor="TOC">
        <w:bookmarkStart w:id="99" w:name="ny20022766x1_def14a_110-prop2_pg1"/>
        <w:bookmarkEnd w:id="99"/>
        <w:r>
          <w:rPr>
            <w:rStyle w:val="InternetLink"/>
            <w:rFonts w:ascii="Times New Roman;Times;Serif" w:hAnsi="Times New Roman;Times;Serif"/>
            <w:b/>
            <w:caps w:val="false"/>
            <w:smallCaps w:val="false"/>
            <w:color w:val="000000"/>
            <w:sz w:val="16"/>
            <w:shd w:fill="FFFFFF" w:val="clear"/>
          </w:rPr>
          <w:t>TABLE OF CONTENTS</w:t>
        </w:r>
      </w:hyperlink>
    </w:p>
    <w:p>
      <w:pPr>
        <w:pStyle w:val="TextBody"/>
        <w:bidi w:val="0"/>
        <w:spacing w:before="270" w:after="283"/>
        <w:ind w:left="0" w:right="0" w:hanging="0"/>
        <w:jc w:val="left"/>
        <w:rPr>
          <w:rFonts w:ascii="Arial;Helvetica;sans-serif" w:hAnsi="Arial;Helvetica;sans-serif"/>
          <w:color w:val="000000"/>
          <w:sz w:val="40"/>
          <w:shd w:fill="FFFFFF" w:val="clear"/>
        </w:rPr>
      </w:pPr>
      <w:bookmarkStart w:id="100" w:name="tPROP2"/>
      <w:bookmarkEnd w:id="100"/>
      <w:r>
        <w:rPr>
          <w:rFonts w:ascii="Arial;Helvetica;sans-serif" w:hAnsi="Arial;Helvetica;sans-serif"/>
          <w:color w:val="000000"/>
          <w:sz w:val="40"/>
          <w:shd w:fill="FFFFFF" w:val="clear"/>
        </w:rPr>
        <w:t xml:space="preserve">Proposal No. 2 </w:t>
      </w:r>
    </w:p>
    <w:p>
      <w:pPr>
        <w:pStyle w:val="TextBody"/>
        <w:bidi w:val="0"/>
        <w:spacing w:before="290" w:after="283"/>
        <w:ind w:left="0" w:right="0" w:hanging="0"/>
        <w:jc w:val="left"/>
        <w:rPr>
          <w:rFonts w:ascii="Arial;Helvetica;sans-serif" w:hAnsi="Arial;Helvetica;sans-serif"/>
          <w:b/>
          <w:color w:val="000000"/>
          <w:sz w:val="28"/>
          <w:shd w:fill="FFFFFF" w:val="clear"/>
        </w:rPr>
      </w:pPr>
      <w:r>
        <w:rPr>
          <w:rFonts w:ascii="Arial;Helvetica;sans-serif" w:hAnsi="Arial;Helvetica;sans-serif"/>
          <w:b/>
          <w:color w:val="000000"/>
          <w:sz w:val="28"/>
          <w:shd w:fill="FFFFFF" w:val="clear"/>
        </w:rPr>
        <w:t xml:space="preserve">Ratification of Appointment of Auditors </w:t>
      </w:r>
    </w:p>
    <w:p>
      <w:pPr>
        <w:pStyle w:val="TextBody"/>
        <w:bidi w:val="0"/>
        <w:spacing w:before="190" w:after="283"/>
        <w:ind w:left="0" w:right="0" w:hanging="0"/>
        <w:jc w:val="left"/>
        <w:rPr>
          <w:rFonts w:ascii="Arial;Helvetica;sans-serif" w:hAnsi="Arial;Helvetica;sans-serif"/>
          <w:color w:val="000000"/>
          <w:sz w:val="20"/>
          <w:shd w:fill="FFFFFF" w:val="clear"/>
        </w:rPr>
      </w:pPr>
      <w:r>
        <w:rPr>
          <w:rFonts w:ascii="Arial;Helvetica;sans-serif" w:hAnsi="Arial;Helvetica;sans-serif"/>
          <w:color w:val="000000"/>
          <w:sz w:val="20"/>
          <w:shd w:fill="FFFFFF" w:val="clear"/>
        </w:rPr>
        <w:t>The Audit Committee’s Charter provides that the Audit Committee is responsible for:</w:t>
      </w:r>
    </w:p>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both"/>
              <w:rPr>
                <w:rFonts w:ascii="Arial;Helvetica;sans-serif" w:hAnsi="Arial;Helvetica;sans-serif"/>
                <w:color w:val="000000"/>
                <w:sz w:val="20"/>
              </w:rPr>
            </w:pPr>
            <w:r>
              <w:rPr>
                <w:rFonts w:ascii="Arial;Helvetica;sans-serif" w:hAnsi="Arial;Helvetica;sans-serif"/>
                <w:color w:val="000000"/>
                <w:sz w:val="20"/>
              </w:rPr>
              <w:t>appointing, compensating and overseeing the work performed by our independent auditors related to the audit of our annual consolidated financial statements and internal controls over financial reporting; and</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both"/>
              <w:rPr>
                <w:rFonts w:ascii="Arial;Helvetica;sans-serif" w:hAnsi="Arial;Helvetica;sans-serif"/>
                <w:color w:val="000000"/>
                <w:sz w:val="20"/>
              </w:rPr>
            </w:pPr>
            <w:r>
              <w:rPr>
                <w:rFonts w:ascii="Arial;Helvetica;sans-serif" w:hAnsi="Arial;Helvetica;sans-serif"/>
                <w:color w:val="000000"/>
                <w:sz w:val="20"/>
              </w:rPr>
              <w:t>evaluating the qualifications, performance and independence of our independent auditors with the assistance of management.</w:t>
            </w:r>
          </w:p>
        </w:tc>
      </w:tr>
    </w:tbl>
    <w:p>
      <w:pPr>
        <w:pStyle w:val="TextBody"/>
        <w:bidi w:val="0"/>
        <w:spacing w:before="160" w:after="283"/>
        <w:ind w:left="0" w:right="0" w:hanging="0"/>
        <w:jc w:val="both"/>
        <w:rPr>
          <w:rFonts w:ascii="Arial;Helvetica;sans-serif" w:hAnsi="Arial;Helvetica;sans-serif"/>
          <w:color w:val="000000"/>
          <w:sz w:val="20"/>
          <w:shd w:fill="FFFFFF" w:val="clear"/>
        </w:rPr>
      </w:pPr>
      <w:r>
        <w:rPr>
          <w:rFonts w:ascii="Arial;Helvetica;sans-serif" w:hAnsi="Arial;Helvetica;sans-serif"/>
          <w:color w:val="000000"/>
          <w:sz w:val="20"/>
          <w:shd w:fill="FFFFFF" w:val="clear"/>
        </w:rPr>
        <w:t>The Audit Committee has appointed Deloitte &amp; Touche LLP (“Deloitte”) as the Company’s independent registered public accounting firm for the fiscal year ending December 31, 2024. Deloitte has served as our independent registered public accounting firm since 1997. Prior to appointing Deloitte for 2024, the Audit Committee considered Deloitte’s tenure, technical expertise, capabilities as independent auditors, industry knowledge and communication with the Audit Committee, and also considered the impact on the Company of changing independent auditors.</w:t>
      </w:r>
    </w:p>
    <w:p>
      <w:pPr>
        <w:pStyle w:val="TextBody"/>
        <w:bidi w:val="0"/>
        <w:spacing w:before="160" w:after="283"/>
        <w:ind w:left="0" w:right="0" w:hanging="0"/>
        <w:jc w:val="both"/>
        <w:rPr>
          <w:rFonts w:ascii="Arial;Helvetica;sans-serif" w:hAnsi="Arial;Helvetica;sans-serif"/>
          <w:color w:val="000000"/>
          <w:sz w:val="20"/>
          <w:shd w:fill="FFFFFF" w:val="clear"/>
        </w:rPr>
      </w:pPr>
      <w:r>
        <w:rPr>
          <w:rFonts w:ascii="Arial;Helvetica;sans-serif" w:hAnsi="Arial;Helvetica;sans-serif"/>
          <w:color w:val="000000"/>
          <w:sz w:val="20"/>
          <w:shd w:fill="FFFFFF" w:val="clear"/>
        </w:rPr>
        <w:t>The lead engagement partner from Deloitte is required to be rotated every five years. The process for selecting a new lead engagement partner includes a meeting between the Audit Committee Chair and the candidate for this role, as well as discussion by the full Audit Committee and with senior management. The lead engagement partner from Deloitte was last rotated in 2020.</w:t>
      </w:r>
    </w:p>
    <w:p>
      <w:pPr>
        <w:pStyle w:val="TextBody"/>
        <w:bidi w:val="0"/>
        <w:spacing w:before="160" w:after="283"/>
        <w:ind w:left="0" w:right="0" w:hanging="0"/>
        <w:jc w:val="both"/>
        <w:rPr>
          <w:rFonts w:ascii="Arial;Helvetica;sans-serif" w:hAnsi="Arial;Helvetica;sans-serif"/>
          <w:color w:val="000000"/>
          <w:sz w:val="20"/>
          <w:shd w:fill="FFFFFF" w:val="clear"/>
        </w:rPr>
      </w:pPr>
      <w:r>
        <w:rPr>
          <w:rFonts w:ascii="Arial;Helvetica;sans-serif" w:hAnsi="Arial;Helvetica;sans-serif"/>
          <w:color w:val="000000"/>
          <w:sz w:val="20"/>
          <w:shd w:fill="FFFFFF" w:val="clear"/>
        </w:rPr>
        <w:t>A representative of Deloitte is expected to be present at the Meeting and will have the opportunity to make a statement if he or she desires to do so and will be available to respond to appropriate questions of shareholders.</w:t>
      </w:r>
    </w:p>
    <w:p>
      <w:pPr>
        <w:pStyle w:val="TextBody"/>
        <w:bidi w:val="0"/>
        <w:spacing w:before="160" w:after="283"/>
        <w:ind w:left="0" w:right="0" w:hanging="0"/>
        <w:jc w:val="both"/>
        <w:rPr>
          <w:rFonts w:ascii="Arial;Helvetica;sans-serif" w:hAnsi="Arial;Helvetica;sans-serif"/>
          <w:i/>
          <w:color w:val="000000"/>
          <w:sz w:val="20"/>
          <w:shd w:fill="FFFFFF" w:val="clear"/>
        </w:rPr>
      </w:pPr>
      <w:r>
        <w:rPr>
          <w:rFonts w:ascii="Arial;Helvetica;sans-serif" w:hAnsi="Arial;Helvetica;sans-serif"/>
          <w:i/>
          <w:color w:val="000000"/>
          <w:sz w:val="20"/>
          <w:shd w:fill="FFFFFF" w:val="clear"/>
        </w:rPr>
        <w:t>Principal Accounting Firm Fees</w:t>
      </w:r>
      <w:r>
        <w:rPr>
          <w:rFonts w:ascii="Arial;Helvetica;sans-serif" w:hAnsi="Arial;Helvetica;sans-serif"/>
          <w:i w:val="false"/>
          <w:caps w:val="false"/>
          <w:smallCaps w:val="false"/>
          <w:color w:val="000000"/>
          <w:sz w:val="20"/>
          <w:shd w:fill="FFFFFF" w:val="clear"/>
        </w:rPr>
        <w:t xml:space="preserve">. Fees billed to the Company by Deloitte, the member firms of Deloitte Touche Tohmatsu, and their respective affiliates (collectively, the “Deloitte Entities”) for the years ended December 31, 2023 and 2022 were as follows: </w:t>
      </w:r>
    </w:p>
    <w:tbl>
      <w:tblPr>
        <w:tblW w:w="3123" w:type="dxa"/>
        <w:jc w:val="left"/>
        <w:tblInd w:w="0" w:type="dxa"/>
        <w:tblLayout w:type="fixed"/>
        <w:tblCellMar>
          <w:top w:w="0" w:type="dxa"/>
          <w:left w:w="0" w:type="dxa"/>
          <w:bottom w:w="80" w:type="dxa"/>
          <w:right w:w="0" w:type="dxa"/>
        </w:tblCellMar>
      </w:tblPr>
      <w:tblGrid>
        <w:gridCol w:w="38"/>
        <w:gridCol w:w="1685"/>
        <w:gridCol w:w="23"/>
        <w:gridCol w:w="23"/>
        <w:gridCol w:w="605"/>
        <w:gridCol w:w="23"/>
        <w:gridCol w:w="23"/>
        <w:gridCol w:w="665"/>
        <w:gridCol w:w="38"/>
      </w:tblGrid>
      <w:tr>
        <w:trPr/>
        <w:tc>
          <w:tcPr>
            <w:tcW w:w="38" w:type="dxa"/>
            <w:tcBorders>
              <w:bottom w:val="single" w:sz="8" w:space="0" w:color="000000"/>
            </w:tcBorders>
            <w:vAlign w:val="center"/>
          </w:tcPr>
          <w:p>
            <w:pPr>
              <w:pStyle w:val="TableContents"/>
              <w:bidi w:val="0"/>
              <w:spacing w:before="0" w:after="283"/>
              <w:jc w:val="left"/>
              <w:rPr/>
            </w:pPr>
            <w:r>
              <w:rPr/>
              <w:t>​</w:t>
            </w:r>
          </w:p>
        </w:tc>
        <w:tc>
          <w:tcPr>
            <w:tcW w:w="1685" w:type="dxa"/>
            <w:tcBorders>
              <w:bottom w:val="single" w:sz="8" w:space="0" w:color="000000"/>
            </w:tcBorders>
            <w:vAlign w:val="center"/>
          </w:tcPr>
          <w:p>
            <w:pPr>
              <w:pStyle w:val="TableContents"/>
              <w:bidi w:val="0"/>
              <w:spacing w:before="0" w:after="0"/>
              <w:jc w:val="left"/>
              <w:rPr>
                <w:color w:val="000000"/>
              </w:rPr>
            </w:pPr>
            <w:r>
              <w:rPr>
                <w:color w:val="000000"/>
              </w:rPr>
              <w:t> </w:t>
            </w:r>
          </w:p>
        </w:tc>
        <w:tc>
          <w:tcPr>
            <w:tcW w:w="23" w:type="dxa"/>
            <w:tcBorders>
              <w:bottom w:val="single" w:sz="8" w:space="0" w:color="000000"/>
            </w:tcBorders>
            <w:vAlign w:val="center"/>
          </w:tcPr>
          <w:p>
            <w:pPr>
              <w:pStyle w:val="TableContents"/>
              <w:bidi w:val="0"/>
              <w:spacing w:before="0" w:after="283"/>
              <w:jc w:val="left"/>
              <w:rPr/>
            </w:pPr>
            <w:r>
              <w:rPr/>
              <w:t>​</w:t>
            </w:r>
          </w:p>
        </w:tc>
        <w:tc>
          <w:tcPr>
            <w:tcW w:w="23" w:type="dxa"/>
            <w:tcBorders>
              <w:bottom w:val="single" w:sz="8" w:space="0" w:color="000000"/>
            </w:tcBorders>
            <w:vAlign w:val="center"/>
          </w:tcPr>
          <w:p>
            <w:pPr>
              <w:pStyle w:val="TableContents"/>
              <w:bidi w:val="0"/>
              <w:spacing w:before="0" w:after="283"/>
              <w:jc w:val="left"/>
              <w:rPr/>
            </w:pPr>
            <w:r>
              <w:rPr/>
              <w:t>​</w:t>
            </w:r>
          </w:p>
        </w:tc>
        <w:tc>
          <w:tcPr>
            <w:tcW w:w="1316" w:type="dxa"/>
            <w:gridSpan w:val="4"/>
            <w:tcBorders>
              <w:bottom w:val="single" w:sz="8" w:space="0" w:color="000000"/>
            </w:tcBorders>
            <w:vAlign w:val="center"/>
          </w:tcPr>
          <w:p>
            <w:pPr>
              <w:pStyle w:val="TableContents"/>
              <w:bidi w:val="0"/>
              <w:spacing w:before="0" w:after="283"/>
              <w:jc w:val="center"/>
              <w:rPr>
                <w:rFonts w:ascii="Arial;Helvetica;sans-serif" w:hAnsi="Arial;Helvetica;sans-serif"/>
                <w:b/>
                <w:color w:val="000000"/>
                <w:sz w:val="16"/>
              </w:rPr>
            </w:pPr>
            <w:r>
              <w:rPr>
                <w:rFonts w:ascii="Arial;Helvetica;sans-serif" w:hAnsi="Arial;Helvetica;sans-serif"/>
                <w:b/>
                <w:color w:val="000000"/>
                <w:sz w:val="16"/>
              </w:rPr>
              <w:t xml:space="preserve">Fee </w:t>
            </w:r>
          </w:p>
          <w:p>
            <w:pPr>
              <w:pStyle w:val="TableContents"/>
              <w:bidi w:val="0"/>
              <w:spacing w:before="0" w:after="283"/>
              <w:jc w:val="center"/>
              <w:rPr>
                <w:rFonts w:ascii="Arial;Helvetica;sans-serif" w:hAnsi="Arial;Helvetica;sans-serif"/>
                <w:b/>
                <w:color w:val="000000"/>
                <w:sz w:val="16"/>
              </w:rPr>
            </w:pPr>
            <w:r>
              <w:rPr>
                <w:rFonts w:ascii="Arial;Helvetica;sans-serif" w:hAnsi="Arial;Helvetica;sans-serif"/>
                <w:b/>
                <w:color w:val="000000"/>
                <w:sz w:val="16"/>
              </w:rPr>
              <w:t xml:space="preserve">(in thousands) </w:t>
            </w:r>
          </w:p>
        </w:tc>
        <w:tc>
          <w:tcPr>
            <w:tcW w:w="38" w:type="dxa"/>
            <w:tcBorders>
              <w:bottom w:val="single" w:sz="8" w:space="0" w:color="000000"/>
            </w:tcBorders>
            <w:vAlign w:val="center"/>
          </w:tcPr>
          <w:p>
            <w:pPr>
              <w:pStyle w:val="TableContents"/>
              <w:bidi w:val="0"/>
              <w:spacing w:before="0" w:after="283"/>
              <w:jc w:val="left"/>
              <w:rPr/>
            </w:pPr>
            <w:r>
              <w:rPr/>
              <w:t>​</w:t>
            </w:r>
          </w:p>
        </w:tc>
      </w:tr>
      <w:tr>
        <w:trPr/>
        <w:tc>
          <w:tcPr>
            <w:tcW w:w="38" w:type="dxa"/>
            <w:tcBorders>
              <w:bottom w:val="single" w:sz="8" w:space="0" w:color="000000"/>
            </w:tcBorders>
            <w:vAlign w:val="center"/>
          </w:tcPr>
          <w:p>
            <w:pPr>
              <w:pStyle w:val="TableContents"/>
              <w:bidi w:val="0"/>
              <w:spacing w:before="0" w:after="283"/>
              <w:jc w:val="left"/>
              <w:rPr/>
            </w:pPr>
            <w:r>
              <w:rPr/>
              <w:t>​</w:t>
            </w:r>
          </w:p>
        </w:tc>
        <w:tc>
          <w:tcPr>
            <w:tcW w:w="1685" w:type="dxa"/>
            <w:tcBorders>
              <w:bottom w:val="single" w:sz="8" w:space="0" w:color="000000"/>
            </w:tcBorders>
            <w:vAlign w:val="center"/>
          </w:tcPr>
          <w:p>
            <w:pPr>
              <w:pStyle w:val="TableContents"/>
              <w:bidi w:val="0"/>
              <w:spacing w:before="0" w:after="283"/>
              <w:ind w:left="30" w:right="0" w:hanging="0"/>
              <w:jc w:val="left"/>
              <w:rPr>
                <w:rFonts w:ascii="Arial;Helvetica;sans-serif" w:hAnsi="Arial;Helvetica;sans-serif"/>
                <w:b/>
                <w:color w:val="000000"/>
                <w:sz w:val="16"/>
              </w:rPr>
            </w:pPr>
            <w:r>
              <w:rPr>
                <w:rFonts w:ascii="Arial;Helvetica;sans-serif" w:hAnsi="Arial;Helvetica;sans-serif"/>
                <w:b/>
                <w:color w:val="000000"/>
                <w:sz w:val="16"/>
              </w:rPr>
              <w:t>Type of Fees</w:t>
            </w:r>
          </w:p>
        </w:tc>
        <w:tc>
          <w:tcPr>
            <w:tcW w:w="23" w:type="dxa"/>
            <w:tcBorders>
              <w:bottom w:val="single" w:sz="8" w:space="0" w:color="000000"/>
            </w:tcBorders>
            <w:vAlign w:val="center"/>
          </w:tcPr>
          <w:p>
            <w:pPr>
              <w:pStyle w:val="TableContents"/>
              <w:bidi w:val="0"/>
              <w:spacing w:before="0" w:after="283"/>
              <w:jc w:val="left"/>
              <w:rPr/>
            </w:pPr>
            <w:r>
              <w:rPr/>
              <w:t>​</w:t>
            </w:r>
          </w:p>
        </w:tc>
        <w:tc>
          <w:tcPr>
            <w:tcW w:w="23" w:type="dxa"/>
            <w:tcBorders>
              <w:bottom w:val="single" w:sz="8" w:space="0" w:color="000000"/>
            </w:tcBorders>
            <w:vAlign w:val="center"/>
          </w:tcPr>
          <w:p>
            <w:pPr>
              <w:pStyle w:val="TableContents"/>
              <w:bidi w:val="0"/>
              <w:spacing w:before="0" w:after="283"/>
              <w:jc w:val="left"/>
              <w:rPr/>
            </w:pPr>
            <w:r>
              <w:rPr/>
              <w:t>​</w:t>
            </w:r>
          </w:p>
        </w:tc>
        <w:tc>
          <w:tcPr>
            <w:tcW w:w="605" w:type="dxa"/>
            <w:tcBorders>
              <w:bottom w:val="single" w:sz="8" w:space="0" w:color="000000"/>
            </w:tcBorders>
            <w:vAlign w:val="center"/>
          </w:tcPr>
          <w:p>
            <w:pPr>
              <w:pStyle w:val="TableContents"/>
              <w:bidi w:val="0"/>
              <w:spacing w:before="0" w:after="283"/>
              <w:jc w:val="center"/>
              <w:rPr>
                <w:rFonts w:ascii="Arial;Helvetica;sans-serif" w:hAnsi="Arial;Helvetica;sans-serif"/>
                <w:b/>
                <w:color w:val="000000"/>
                <w:sz w:val="16"/>
              </w:rPr>
            </w:pPr>
            <w:r>
              <w:rPr>
                <w:rFonts w:ascii="Arial;Helvetica;sans-serif" w:hAnsi="Arial;Helvetica;sans-serif"/>
                <w:b/>
                <w:color w:val="000000"/>
                <w:sz w:val="16"/>
              </w:rPr>
              <w:t>2023</w:t>
            </w:r>
          </w:p>
        </w:tc>
        <w:tc>
          <w:tcPr>
            <w:tcW w:w="23" w:type="dxa"/>
            <w:tcBorders>
              <w:bottom w:val="single" w:sz="8" w:space="0" w:color="000000"/>
            </w:tcBorders>
            <w:vAlign w:val="center"/>
          </w:tcPr>
          <w:p>
            <w:pPr>
              <w:pStyle w:val="TableContents"/>
              <w:bidi w:val="0"/>
              <w:spacing w:before="0" w:after="283"/>
              <w:jc w:val="left"/>
              <w:rPr/>
            </w:pPr>
            <w:r>
              <w:rPr/>
              <w:t>​</w:t>
            </w:r>
          </w:p>
        </w:tc>
        <w:tc>
          <w:tcPr>
            <w:tcW w:w="23" w:type="dxa"/>
            <w:tcBorders>
              <w:bottom w:val="single" w:sz="8" w:space="0" w:color="000000"/>
            </w:tcBorders>
            <w:vAlign w:val="center"/>
          </w:tcPr>
          <w:p>
            <w:pPr>
              <w:pStyle w:val="TableContents"/>
              <w:bidi w:val="0"/>
              <w:spacing w:before="0" w:after="283"/>
              <w:jc w:val="left"/>
              <w:rPr/>
            </w:pPr>
            <w:r>
              <w:rPr/>
              <w:t>​</w:t>
            </w:r>
          </w:p>
        </w:tc>
        <w:tc>
          <w:tcPr>
            <w:tcW w:w="665" w:type="dxa"/>
            <w:tcBorders>
              <w:bottom w:val="single" w:sz="8" w:space="0" w:color="000000"/>
            </w:tcBorders>
            <w:vAlign w:val="center"/>
          </w:tcPr>
          <w:p>
            <w:pPr>
              <w:pStyle w:val="TableContents"/>
              <w:bidi w:val="0"/>
              <w:spacing w:before="0" w:after="283"/>
              <w:jc w:val="center"/>
              <w:rPr>
                <w:rFonts w:ascii="Arial;Helvetica;sans-serif" w:hAnsi="Arial;Helvetica;sans-serif"/>
                <w:b/>
                <w:color w:val="000000"/>
                <w:sz w:val="16"/>
              </w:rPr>
            </w:pPr>
            <w:r>
              <w:rPr>
                <w:rFonts w:ascii="Arial;Helvetica;sans-serif" w:hAnsi="Arial;Helvetica;sans-serif"/>
                <w:b/>
                <w:color w:val="000000"/>
                <w:sz w:val="16"/>
              </w:rPr>
              <w:t xml:space="preserve">2022 </w:t>
            </w:r>
          </w:p>
        </w:tc>
        <w:tc>
          <w:tcPr>
            <w:tcW w:w="38" w:type="dxa"/>
            <w:tcBorders>
              <w:bottom w:val="single" w:sz="8" w:space="0" w:color="000000"/>
            </w:tcBorders>
            <w:vAlign w:val="center"/>
          </w:tcPr>
          <w:p>
            <w:pPr>
              <w:pStyle w:val="TableContents"/>
              <w:bidi w:val="0"/>
              <w:spacing w:before="0" w:after="283"/>
              <w:jc w:val="left"/>
              <w:rPr/>
            </w:pPr>
            <w:r>
              <w:rPr/>
              <w:t>​</w:t>
            </w:r>
          </w:p>
        </w:tc>
      </w:tr>
      <w:tr>
        <w:trPr/>
        <w:tc>
          <w:tcPr>
            <w:tcW w:w="38" w:type="dxa"/>
            <w:tcBorders>
              <w:bottom w:val="single" w:sz="8" w:space="0" w:color="000000"/>
            </w:tcBorders>
            <w:shd w:fill="CCCCCC" w:val="clear"/>
            <w:tcMar>
              <w:bottom w:w="75" w:type="dxa"/>
            </w:tcMar>
            <w:vAlign w:val="center"/>
          </w:tcPr>
          <w:p>
            <w:pPr>
              <w:pStyle w:val="TableContents"/>
              <w:bidi w:val="0"/>
              <w:spacing w:before="0" w:after="283"/>
              <w:jc w:val="left"/>
              <w:rPr/>
            </w:pPr>
            <w:r>
              <w:rPr/>
              <w:t>​</w:t>
            </w:r>
          </w:p>
        </w:tc>
        <w:tc>
          <w:tcPr>
            <w:tcW w:w="1685" w:type="dxa"/>
            <w:tcBorders>
              <w:bottom w:val="single" w:sz="8" w:space="0" w:color="000000"/>
            </w:tcBorders>
            <w:shd w:fill="CCCCCC" w:val="clear"/>
            <w:tcMar>
              <w:bottom w:w="75" w:type="dxa"/>
            </w:tcMar>
            <w:vAlign w:val="center"/>
          </w:tcPr>
          <w:p>
            <w:pPr>
              <w:pStyle w:val="TableContents"/>
              <w:bidi w:val="0"/>
              <w:spacing w:before="0" w:after="283"/>
              <w:ind w:left="30" w:right="0" w:hanging="0"/>
              <w:jc w:val="left"/>
              <w:rPr>
                <w:rFonts w:ascii="Arial;Helvetica;sans-serif" w:hAnsi="Arial;Helvetica;sans-serif"/>
                <w:color w:val="000000"/>
                <w:sz w:val="20"/>
              </w:rPr>
            </w:pPr>
            <w:r>
              <w:rPr>
                <w:rFonts w:ascii="Arial;Helvetica;sans-serif" w:hAnsi="Arial;Helvetica;sans-serif"/>
                <w:color w:val="000000"/>
                <w:sz w:val="20"/>
              </w:rPr>
              <w:t>Audit Fees</w:t>
            </w:r>
          </w:p>
        </w:tc>
        <w:tc>
          <w:tcPr>
            <w:tcW w:w="23" w:type="dxa"/>
            <w:tcBorders>
              <w:bottom w:val="single" w:sz="8" w:space="0" w:color="000000"/>
            </w:tcBorders>
            <w:shd w:fill="CCCCCC" w:val="clear"/>
            <w:tcMar>
              <w:bottom w:w="75" w:type="dxa"/>
            </w:tcMar>
            <w:vAlign w:val="center"/>
          </w:tcPr>
          <w:p>
            <w:pPr>
              <w:pStyle w:val="TableContents"/>
              <w:bidi w:val="0"/>
              <w:spacing w:before="0" w:after="283"/>
              <w:jc w:val="left"/>
              <w:rPr/>
            </w:pPr>
            <w:r>
              <w:rPr/>
              <w:t>​</w:t>
            </w:r>
          </w:p>
        </w:tc>
        <w:tc>
          <w:tcPr>
            <w:tcW w:w="23" w:type="dxa"/>
            <w:tcBorders>
              <w:bottom w:val="single" w:sz="8" w:space="0" w:color="000000"/>
            </w:tcBorders>
            <w:shd w:fill="CCCCCC" w:val="clear"/>
            <w:tcMar>
              <w:bottom w:w="75" w:type="dxa"/>
            </w:tcMar>
            <w:vAlign w:val="center"/>
          </w:tcPr>
          <w:p>
            <w:pPr>
              <w:pStyle w:val="TableContents"/>
              <w:bidi w:val="0"/>
              <w:spacing w:before="0" w:after="283"/>
              <w:jc w:val="left"/>
              <w:rPr/>
            </w:pPr>
            <w:r>
              <w:rPr/>
              <w:t>​</w:t>
            </w:r>
          </w:p>
        </w:tc>
        <w:tc>
          <w:tcPr>
            <w:tcW w:w="605" w:type="dxa"/>
            <w:tcBorders>
              <w:bottom w:val="single" w:sz="8" w:space="0" w:color="000000"/>
            </w:tcBorders>
            <w:shd w:fill="CCCCCC" w:val="clear"/>
            <w:tcMar>
              <w:bottom w:w="75" w:type="dxa"/>
            </w:tcMar>
            <w:vAlign w:val="center"/>
          </w:tcPr>
          <w:p>
            <w:pPr>
              <w:pStyle w:val="TableContents"/>
              <w:bidi w:val="0"/>
              <w:spacing w:before="0" w:after="283"/>
              <w:ind w:left="0" w:right="0" w:hanging="0"/>
              <w:jc w:val="left"/>
              <w:rPr>
                <w:rFonts w:ascii="Arial;Helvetica;sans-serif" w:hAnsi="Arial;Helvetica;sans-serif"/>
                <w:color w:val="000000"/>
                <w:sz w:val="20"/>
              </w:rPr>
            </w:pPr>
            <w:r>
              <w:rPr>
                <w:rFonts w:ascii="Arial;Helvetica;sans-serif" w:hAnsi="Arial;Helvetica;sans-serif"/>
                <w:color w:val="000000"/>
                <w:sz w:val="20"/>
              </w:rPr>
              <w:t>$8,903</w:t>
            </w:r>
          </w:p>
        </w:tc>
        <w:tc>
          <w:tcPr>
            <w:tcW w:w="23" w:type="dxa"/>
            <w:tcBorders>
              <w:bottom w:val="single" w:sz="8" w:space="0" w:color="000000"/>
            </w:tcBorders>
            <w:shd w:fill="CCCCCC" w:val="clear"/>
            <w:tcMar>
              <w:bottom w:w="75" w:type="dxa"/>
            </w:tcMar>
            <w:vAlign w:val="center"/>
          </w:tcPr>
          <w:p>
            <w:pPr>
              <w:pStyle w:val="TableContents"/>
              <w:bidi w:val="0"/>
              <w:spacing w:before="0" w:after="283"/>
              <w:jc w:val="left"/>
              <w:rPr/>
            </w:pPr>
            <w:r>
              <w:rPr/>
              <w:t>​</w:t>
            </w:r>
          </w:p>
        </w:tc>
        <w:tc>
          <w:tcPr>
            <w:tcW w:w="23" w:type="dxa"/>
            <w:tcBorders>
              <w:bottom w:val="single" w:sz="8" w:space="0" w:color="000000"/>
            </w:tcBorders>
            <w:shd w:fill="CCCCCC" w:val="clear"/>
            <w:tcMar>
              <w:bottom w:w="75" w:type="dxa"/>
            </w:tcMar>
            <w:vAlign w:val="center"/>
          </w:tcPr>
          <w:p>
            <w:pPr>
              <w:pStyle w:val="TableContents"/>
              <w:bidi w:val="0"/>
              <w:spacing w:before="0" w:after="283"/>
              <w:jc w:val="left"/>
              <w:rPr/>
            </w:pPr>
            <w:r>
              <w:rPr/>
              <w:t>​</w:t>
            </w:r>
          </w:p>
        </w:tc>
        <w:tc>
          <w:tcPr>
            <w:tcW w:w="665" w:type="dxa"/>
            <w:tcBorders>
              <w:bottom w:val="single" w:sz="8" w:space="0" w:color="000000"/>
            </w:tcBorders>
            <w:shd w:fill="CCCCCC" w:val="clear"/>
            <w:tcMar>
              <w:bottom w:w="75" w:type="dxa"/>
            </w:tcMar>
            <w:vAlign w:val="center"/>
          </w:tcPr>
          <w:p>
            <w:pPr>
              <w:pStyle w:val="TableContents"/>
              <w:bidi w:val="0"/>
              <w:spacing w:before="0" w:after="283"/>
              <w:ind w:left="0" w:right="0" w:hanging="0"/>
              <w:jc w:val="left"/>
              <w:rPr>
                <w:rFonts w:ascii="Arial;Helvetica;sans-serif" w:hAnsi="Arial;Helvetica;sans-serif"/>
                <w:color w:val="000000"/>
                <w:sz w:val="20"/>
              </w:rPr>
            </w:pPr>
            <w:r>
              <w:rPr>
                <w:rFonts w:ascii="Arial;Helvetica;sans-serif" w:hAnsi="Arial;Helvetica;sans-serif"/>
                <w:color w:val="000000"/>
                <w:sz w:val="20"/>
              </w:rPr>
              <w:t xml:space="preserve">$8,510 </w:t>
            </w:r>
          </w:p>
        </w:tc>
        <w:tc>
          <w:tcPr>
            <w:tcW w:w="38" w:type="dxa"/>
            <w:tcBorders>
              <w:bottom w:val="single" w:sz="8" w:space="0" w:color="000000"/>
            </w:tcBorders>
            <w:shd w:fill="CCCCCC" w:val="clear"/>
            <w:tcMar>
              <w:bottom w:w="75" w:type="dxa"/>
            </w:tcMar>
            <w:vAlign w:val="center"/>
          </w:tcPr>
          <w:p>
            <w:pPr>
              <w:pStyle w:val="TableContents"/>
              <w:bidi w:val="0"/>
              <w:spacing w:before="0" w:after="283"/>
              <w:jc w:val="left"/>
              <w:rPr/>
            </w:pPr>
            <w:r>
              <w:rPr/>
              <w:t>​</w:t>
            </w:r>
          </w:p>
        </w:tc>
      </w:tr>
      <w:tr>
        <w:trPr/>
        <w:tc>
          <w:tcPr>
            <w:tcW w:w="38" w:type="dxa"/>
            <w:tcBorders>
              <w:bottom w:val="single" w:sz="8" w:space="0" w:color="000000"/>
            </w:tcBorders>
            <w:shd w:fill="FFFFFF" w:val="clear"/>
            <w:tcMar>
              <w:bottom w:w="75" w:type="dxa"/>
            </w:tcMar>
            <w:vAlign w:val="center"/>
          </w:tcPr>
          <w:p>
            <w:pPr>
              <w:pStyle w:val="TableContents"/>
              <w:bidi w:val="0"/>
              <w:spacing w:before="0" w:after="283"/>
              <w:jc w:val="left"/>
              <w:rPr/>
            </w:pPr>
            <w:r>
              <w:rPr/>
              <w:t>​</w:t>
            </w:r>
          </w:p>
        </w:tc>
        <w:tc>
          <w:tcPr>
            <w:tcW w:w="1685" w:type="dxa"/>
            <w:tcBorders>
              <w:bottom w:val="single" w:sz="8" w:space="0" w:color="000000"/>
            </w:tcBorders>
            <w:shd w:fill="FFFFFF" w:val="clear"/>
            <w:tcMar>
              <w:bottom w:w="75" w:type="dxa"/>
            </w:tcMar>
            <w:vAlign w:val="center"/>
          </w:tcPr>
          <w:p>
            <w:pPr>
              <w:pStyle w:val="TableContents"/>
              <w:bidi w:val="0"/>
              <w:spacing w:before="0" w:after="283"/>
              <w:ind w:left="30" w:right="0" w:hanging="0"/>
              <w:jc w:val="left"/>
              <w:rPr>
                <w:rFonts w:ascii="Arial;Helvetica;sans-serif" w:hAnsi="Arial;Helvetica;sans-serif"/>
                <w:color w:val="000000"/>
                <w:sz w:val="20"/>
              </w:rPr>
            </w:pPr>
            <w:r>
              <w:rPr>
                <w:rFonts w:ascii="Arial;Helvetica;sans-serif" w:hAnsi="Arial;Helvetica;sans-serif"/>
                <w:color w:val="000000"/>
                <w:sz w:val="20"/>
              </w:rPr>
              <w:t>Audit-Related Fees</w:t>
            </w:r>
          </w:p>
        </w:tc>
        <w:tc>
          <w:tcPr>
            <w:tcW w:w="23" w:type="dxa"/>
            <w:tcBorders>
              <w:bottom w:val="single" w:sz="8" w:space="0" w:color="000000"/>
            </w:tcBorders>
            <w:shd w:fill="FFFFFF" w:val="clear"/>
            <w:tcMar>
              <w:bottom w:w="75" w:type="dxa"/>
            </w:tcMar>
            <w:vAlign w:val="center"/>
          </w:tcPr>
          <w:p>
            <w:pPr>
              <w:pStyle w:val="TableContents"/>
              <w:bidi w:val="0"/>
              <w:spacing w:before="0" w:after="283"/>
              <w:jc w:val="left"/>
              <w:rPr/>
            </w:pPr>
            <w:r>
              <w:rPr/>
              <w:t>​</w:t>
            </w:r>
          </w:p>
        </w:tc>
        <w:tc>
          <w:tcPr>
            <w:tcW w:w="23" w:type="dxa"/>
            <w:tcBorders>
              <w:bottom w:val="single" w:sz="8" w:space="0" w:color="000000"/>
            </w:tcBorders>
            <w:shd w:fill="FFFFFF" w:val="clear"/>
            <w:tcMar>
              <w:bottom w:w="75" w:type="dxa"/>
            </w:tcMar>
            <w:vAlign w:val="center"/>
          </w:tcPr>
          <w:p>
            <w:pPr>
              <w:pStyle w:val="TableContents"/>
              <w:bidi w:val="0"/>
              <w:spacing w:before="0" w:after="283"/>
              <w:jc w:val="left"/>
              <w:rPr/>
            </w:pPr>
            <w:r>
              <w:rPr/>
              <w:t>​</w:t>
            </w:r>
          </w:p>
        </w:tc>
        <w:tc>
          <w:tcPr>
            <w:tcW w:w="605" w:type="dxa"/>
            <w:tcBorders>
              <w:bottom w:val="single" w:sz="8" w:space="0" w:color="000000"/>
            </w:tcBorders>
            <w:shd w:fill="FFFFFF" w:val="clear"/>
            <w:tcMar>
              <w:bottom w:w="75" w:type="dxa"/>
            </w:tcMar>
            <w:vAlign w:val="center"/>
          </w:tcPr>
          <w:p>
            <w:pPr>
              <w:pStyle w:val="TableContents"/>
              <w:bidi w:val="0"/>
              <w:spacing w:before="0" w:after="283"/>
              <w:ind w:left="0" w:right="0" w:hanging="0"/>
              <w:jc w:val="left"/>
              <w:rPr>
                <w:rFonts w:ascii="Arial;Helvetica;sans-serif" w:hAnsi="Arial;Helvetica;sans-serif"/>
                <w:color w:val="000000"/>
                <w:sz w:val="20"/>
              </w:rPr>
            </w:pPr>
            <w:r>
              <w:rPr>
                <w:rFonts w:ascii="Arial;Helvetica;sans-serif" w:hAnsi="Arial;Helvetica;sans-serif"/>
                <w:color w:val="000000"/>
                <w:sz w:val="20"/>
              </w:rPr>
              <w:t>$</w:t>
            </w:r>
            <w:r>
              <w:rPr>
                <w:rFonts w:ascii="Arial;Helvetica;sans-serif" w:hAnsi="Arial;Helvetica;sans-serif"/>
                <w:color w:val="000000"/>
                <w:sz w:val="20"/>
              </w:rPr>
              <w:t>33</w:t>
            </w:r>
          </w:p>
        </w:tc>
        <w:tc>
          <w:tcPr>
            <w:tcW w:w="23" w:type="dxa"/>
            <w:tcBorders>
              <w:bottom w:val="single" w:sz="8" w:space="0" w:color="000000"/>
            </w:tcBorders>
            <w:shd w:fill="FFFFFF" w:val="clear"/>
            <w:tcMar>
              <w:bottom w:w="75" w:type="dxa"/>
            </w:tcMar>
            <w:vAlign w:val="center"/>
          </w:tcPr>
          <w:p>
            <w:pPr>
              <w:pStyle w:val="TableContents"/>
              <w:bidi w:val="0"/>
              <w:spacing w:before="0" w:after="283"/>
              <w:jc w:val="left"/>
              <w:rPr/>
            </w:pPr>
            <w:r>
              <w:rPr/>
              <w:t>​</w:t>
            </w:r>
          </w:p>
        </w:tc>
        <w:tc>
          <w:tcPr>
            <w:tcW w:w="23" w:type="dxa"/>
            <w:tcBorders>
              <w:bottom w:val="single" w:sz="8" w:space="0" w:color="000000"/>
            </w:tcBorders>
            <w:shd w:fill="FFFFFF" w:val="clear"/>
            <w:tcMar>
              <w:bottom w:w="75" w:type="dxa"/>
            </w:tcMar>
            <w:vAlign w:val="center"/>
          </w:tcPr>
          <w:p>
            <w:pPr>
              <w:pStyle w:val="TableContents"/>
              <w:bidi w:val="0"/>
              <w:spacing w:before="0" w:after="283"/>
              <w:jc w:val="left"/>
              <w:rPr/>
            </w:pPr>
            <w:r>
              <w:rPr/>
              <w:t>​</w:t>
            </w:r>
          </w:p>
        </w:tc>
        <w:tc>
          <w:tcPr>
            <w:tcW w:w="665" w:type="dxa"/>
            <w:tcBorders>
              <w:bottom w:val="single" w:sz="8" w:space="0" w:color="000000"/>
            </w:tcBorders>
            <w:shd w:fill="FFFFFF" w:val="clear"/>
            <w:tcMar>
              <w:bottom w:w="75" w:type="dxa"/>
            </w:tcMar>
            <w:vAlign w:val="center"/>
          </w:tcPr>
          <w:p>
            <w:pPr>
              <w:pStyle w:val="TableContents"/>
              <w:bidi w:val="0"/>
              <w:spacing w:before="0" w:after="283"/>
              <w:ind w:left="0" w:right="0" w:hanging="0"/>
              <w:jc w:val="left"/>
              <w:rPr>
                <w:rFonts w:ascii="Arial;Helvetica;sans-serif" w:hAnsi="Arial;Helvetica;sans-serif"/>
                <w:color w:val="000000"/>
                <w:sz w:val="20"/>
              </w:rPr>
            </w:pPr>
            <w:r>
              <w:rPr>
                <w:rFonts w:ascii="Arial;Helvetica;sans-serif" w:hAnsi="Arial;Helvetica;sans-serif"/>
                <w:color w:val="000000"/>
                <w:sz w:val="20"/>
              </w:rPr>
              <w:t>$</w:t>
            </w:r>
            <w:r>
              <w:rPr>
                <w:rFonts w:ascii="Arial;Helvetica;sans-serif" w:hAnsi="Arial;Helvetica;sans-serif"/>
                <w:color w:val="000000"/>
                <w:sz w:val="20"/>
              </w:rPr>
              <w:t xml:space="preserve">31 </w:t>
            </w:r>
          </w:p>
        </w:tc>
        <w:tc>
          <w:tcPr>
            <w:tcW w:w="38" w:type="dxa"/>
            <w:tcBorders>
              <w:bottom w:val="single" w:sz="8" w:space="0" w:color="000000"/>
            </w:tcBorders>
            <w:shd w:fill="FFFFFF" w:val="clear"/>
            <w:tcMar>
              <w:bottom w:w="75" w:type="dxa"/>
            </w:tcMar>
            <w:vAlign w:val="center"/>
          </w:tcPr>
          <w:p>
            <w:pPr>
              <w:pStyle w:val="TableContents"/>
              <w:bidi w:val="0"/>
              <w:spacing w:before="0" w:after="283"/>
              <w:jc w:val="left"/>
              <w:rPr/>
            </w:pPr>
            <w:r>
              <w:rPr/>
              <w:t>​</w:t>
            </w:r>
          </w:p>
        </w:tc>
      </w:tr>
      <w:tr>
        <w:trPr/>
        <w:tc>
          <w:tcPr>
            <w:tcW w:w="38" w:type="dxa"/>
            <w:tcBorders/>
            <w:shd w:fill="CCCCCC" w:val="clear"/>
            <w:tcMar>
              <w:bottom w:w="0" w:type="dxa"/>
            </w:tcMar>
            <w:vAlign w:val="center"/>
          </w:tcPr>
          <w:p>
            <w:pPr>
              <w:pStyle w:val="TableContents"/>
              <w:bidi w:val="0"/>
              <w:spacing w:before="0" w:after="283"/>
              <w:jc w:val="left"/>
              <w:rPr/>
            </w:pPr>
            <w:r>
              <w:rPr/>
              <w:t>​</w:t>
            </w:r>
          </w:p>
        </w:tc>
        <w:tc>
          <w:tcPr>
            <w:tcW w:w="1685" w:type="dxa"/>
            <w:tcBorders/>
            <w:shd w:fill="CCCCCC" w:val="clear"/>
            <w:tcMar>
              <w:bottom w:w="0" w:type="dxa"/>
            </w:tcMar>
            <w:vAlign w:val="center"/>
          </w:tcPr>
          <w:p>
            <w:pPr>
              <w:pStyle w:val="TableContents"/>
              <w:bidi w:val="0"/>
              <w:spacing w:before="0" w:after="283"/>
              <w:ind w:left="30" w:right="0" w:hanging="0"/>
              <w:jc w:val="left"/>
              <w:rPr>
                <w:rFonts w:ascii="Arial;Helvetica;sans-serif" w:hAnsi="Arial;Helvetica;sans-serif"/>
                <w:color w:val="000000"/>
                <w:sz w:val="20"/>
              </w:rPr>
            </w:pPr>
            <w:r>
              <w:rPr>
                <w:rFonts w:ascii="Arial;Helvetica;sans-serif" w:hAnsi="Arial;Helvetica;sans-serif"/>
                <w:color w:val="000000"/>
                <w:sz w:val="20"/>
              </w:rPr>
              <w:t>Tax Fees</w:t>
            </w:r>
          </w:p>
        </w:tc>
        <w:tc>
          <w:tcPr>
            <w:tcW w:w="23" w:type="dxa"/>
            <w:tcBorders/>
            <w:shd w:fill="CCCCCC" w:val="clear"/>
            <w:tcMar>
              <w:bottom w:w="0" w:type="dxa"/>
            </w:tcMar>
            <w:vAlign w:val="center"/>
          </w:tcPr>
          <w:p>
            <w:pPr>
              <w:pStyle w:val="TableContents"/>
              <w:bidi w:val="0"/>
              <w:spacing w:before="0" w:after="283"/>
              <w:jc w:val="left"/>
              <w:rPr/>
            </w:pPr>
            <w:r>
              <w:rPr/>
              <w:t>​</w:t>
            </w:r>
          </w:p>
        </w:tc>
        <w:tc>
          <w:tcPr>
            <w:tcW w:w="23" w:type="dxa"/>
            <w:tcBorders/>
            <w:shd w:fill="CCCCCC" w:val="clear"/>
            <w:tcMar>
              <w:bottom w:w="0" w:type="dxa"/>
            </w:tcMar>
            <w:vAlign w:val="center"/>
          </w:tcPr>
          <w:p>
            <w:pPr>
              <w:pStyle w:val="TableContents"/>
              <w:bidi w:val="0"/>
              <w:spacing w:before="0" w:after="283"/>
              <w:jc w:val="left"/>
              <w:rPr/>
            </w:pPr>
            <w:r>
              <w:rPr/>
              <w:t>​</w:t>
            </w:r>
          </w:p>
        </w:tc>
        <w:tc>
          <w:tcPr>
            <w:tcW w:w="605" w:type="dxa"/>
            <w:tcBorders/>
            <w:shd w:fill="CCCCCC" w:val="clear"/>
            <w:tcMar>
              <w:bottom w:w="0" w:type="dxa"/>
            </w:tcMar>
            <w:vAlign w:val="center"/>
          </w:tcPr>
          <w:p>
            <w:pPr>
              <w:pStyle w:val="TableContents"/>
              <w:bidi w:val="0"/>
              <w:spacing w:before="0" w:after="283"/>
              <w:ind w:left="0" w:right="0" w:hanging="0"/>
              <w:jc w:val="left"/>
              <w:rPr>
                <w:rFonts w:ascii="Arial;Helvetica;sans-serif" w:hAnsi="Arial;Helvetica;sans-serif"/>
                <w:color w:val="000000"/>
                <w:sz w:val="20"/>
              </w:rPr>
            </w:pPr>
            <w:r>
              <w:rPr>
                <w:rFonts w:ascii="Arial;Helvetica;sans-serif" w:hAnsi="Arial;Helvetica;sans-serif"/>
                <w:color w:val="000000"/>
                <w:sz w:val="20"/>
              </w:rPr>
              <w:t>$4,669</w:t>
            </w:r>
          </w:p>
        </w:tc>
        <w:tc>
          <w:tcPr>
            <w:tcW w:w="23" w:type="dxa"/>
            <w:tcBorders/>
            <w:shd w:fill="CCCCCC" w:val="clear"/>
            <w:tcMar>
              <w:bottom w:w="0" w:type="dxa"/>
            </w:tcMar>
            <w:vAlign w:val="center"/>
          </w:tcPr>
          <w:p>
            <w:pPr>
              <w:pStyle w:val="TableContents"/>
              <w:bidi w:val="0"/>
              <w:spacing w:before="0" w:after="283"/>
              <w:jc w:val="left"/>
              <w:rPr/>
            </w:pPr>
            <w:r>
              <w:rPr/>
              <w:t>​</w:t>
            </w:r>
          </w:p>
        </w:tc>
        <w:tc>
          <w:tcPr>
            <w:tcW w:w="23" w:type="dxa"/>
            <w:tcBorders/>
            <w:shd w:fill="CCCCCC" w:val="clear"/>
            <w:tcMar>
              <w:bottom w:w="0" w:type="dxa"/>
            </w:tcMar>
            <w:vAlign w:val="center"/>
          </w:tcPr>
          <w:p>
            <w:pPr>
              <w:pStyle w:val="TableContents"/>
              <w:bidi w:val="0"/>
              <w:spacing w:before="0" w:after="283"/>
              <w:jc w:val="left"/>
              <w:rPr/>
            </w:pPr>
            <w:r>
              <w:rPr/>
              <w:t>​</w:t>
            </w:r>
          </w:p>
        </w:tc>
        <w:tc>
          <w:tcPr>
            <w:tcW w:w="665" w:type="dxa"/>
            <w:tcBorders/>
            <w:shd w:fill="CCCCCC" w:val="clear"/>
            <w:tcMar>
              <w:bottom w:w="0" w:type="dxa"/>
            </w:tcMar>
            <w:vAlign w:val="center"/>
          </w:tcPr>
          <w:p>
            <w:pPr>
              <w:pStyle w:val="TableContents"/>
              <w:bidi w:val="0"/>
              <w:spacing w:before="0" w:after="283"/>
              <w:ind w:left="0" w:right="0" w:hanging="0"/>
              <w:jc w:val="left"/>
              <w:rPr>
                <w:rFonts w:ascii="Arial;Helvetica;sans-serif" w:hAnsi="Arial;Helvetica;sans-serif"/>
                <w:color w:val="000000"/>
                <w:sz w:val="20"/>
              </w:rPr>
            </w:pPr>
            <w:r>
              <w:rPr>
                <w:rFonts w:ascii="Arial;Helvetica;sans-serif" w:hAnsi="Arial;Helvetica;sans-serif"/>
                <w:color w:val="000000"/>
                <w:sz w:val="20"/>
              </w:rPr>
              <w:t xml:space="preserve">$3,661 </w:t>
            </w:r>
          </w:p>
        </w:tc>
        <w:tc>
          <w:tcPr>
            <w:tcW w:w="38" w:type="dxa"/>
            <w:tcBorders/>
            <w:shd w:fill="CCCCCC" w:val="clear"/>
            <w:tcMar>
              <w:bottom w:w="0" w:type="dxa"/>
            </w:tcMar>
            <w:vAlign w:val="center"/>
          </w:tcPr>
          <w:p>
            <w:pPr>
              <w:pStyle w:val="TableContents"/>
              <w:bidi w:val="0"/>
              <w:spacing w:before="0" w:after="283"/>
              <w:jc w:val="left"/>
              <w:rPr/>
            </w:pPr>
            <w:r>
              <w:rPr/>
              <w:t>​</w:t>
            </w:r>
          </w:p>
        </w:tc>
      </w:tr>
      <w:tr>
        <w:trPr/>
        <w:tc>
          <w:tcPr>
            <w:tcW w:w="38" w:type="dxa"/>
            <w:tcBorders>
              <w:bottom w:val="single" w:sz="8" w:space="0" w:color="000000"/>
            </w:tcBorders>
            <w:shd w:fill="FFFFFF" w:val="clear"/>
            <w:tcMar>
              <w:bottom w:w="30" w:type="dxa"/>
            </w:tcMar>
            <w:vAlign w:val="center"/>
          </w:tcPr>
          <w:p>
            <w:pPr>
              <w:pStyle w:val="TableContents"/>
              <w:bidi w:val="0"/>
              <w:spacing w:before="0" w:after="283"/>
              <w:jc w:val="left"/>
              <w:rPr/>
            </w:pPr>
            <w:r>
              <w:rPr/>
              <w:t>​</w:t>
            </w:r>
          </w:p>
        </w:tc>
        <w:tc>
          <w:tcPr>
            <w:tcW w:w="1685" w:type="dxa"/>
            <w:tcBorders>
              <w:bottom w:val="single" w:sz="8" w:space="0" w:color="000000"/>
            </w:tcBorders>
            <w:shd w:fill="FFFFFF" w:val="clear"/>
            <w:tcMar>
              <w:bottom w:w="30" w:type="dxa"/>
            </w:tcMar>
            <w:vAlign w:val="center"/>
          </w:tcPr>
          <w:p>
            <w:pPr>
              <w:pStyle w:val="TableContents"/>
              <w:bidi w:val="0"/>
              <w:spacing w:before="0" w:after="283"/>
              <w:ind w:left="30" w:right="0" w:hanging="0"/>
              <w:jc w:val="left"/>
              <w:rPr>
                <w:rFonts w:ascii="Arial;Helvetica;sans-serif" w:hAnsi="Arial;Helvetica;sans-serif"/>
                <w:color w:val="000000"/>
                <w:sz w:val="20"/>
              </w:rPr>
            </w:pPr>
            <w:r>
              <w:rPr>
                <w:rFonts w:ascii="Arial;Helvetica;sans-serif" w:hAnsi="Arial;Helvetica;sans-serif"/>
                <w:color w:val="000000"/>
                <w:sz w:val="20"/>
              </w:rPr>
              <w:t>All Other Fees</w:t>
            </w:r>
          </w:p>
        </w:tc>
        <w:tc>
          <w:tcPr>
            <w:tcW w:w="23" w:type="dxa"/>
            <w:tcBorders>
              <w:bottom w:val="single" w:sz="8" w:space="0" w:color="000000"/>
            </w:tcBorders>
            <w:shd w:fill="FFFFFF" w:val="clear"/>
            <w:tcMar>
              <w:bottom w:w="30" w:type="dxa"/>
            </w:tcMar>
            <w:vAlign w:val="center"/>
          </w:tcPr>
          <w:p>
            <w:pPr>
              <w:pStyle w:val="TableContents"/>
              <w:bidi w:val="0"/>
              <w:spacing w:before="0" w:after="283"/>
              <w:jc w:val="left"/>
              <w:rPr/>
            </w:pPr>
            <w:r>
              <w:rPr/>
              <w:t>​</w:t>
            </w:r>
          </w:p>
        </w:tc>
        <w:tc>
          <w:tcPr>
            <w:tcW w:w="23" w:type="dxa"/>
            <w:tcBorders>
              <w:bottom w:val="single" w:sz="8" w:space="0" w:color="000000"/>
            </w:tcBorders>
            <w:shd w:fill="FFFFFF" w:val="clear"/>
            <w:tcMar>
              <w:bottom w:w="30" w:type="dxa"/>
            </w:tcMar>
            <w:vAlign w:val="center"/>
          </w:tcPr>
          <w:p>
            <w:pPr>
              <w:pStyle w:val="TableContents"/>
              <w:bidi w:val="0"/>
              <w:spacing w:before="0" w:after="283"/>
              <w:jc w:val="left"/>
              <w:rPr/>
            </w:pPr>
            <w:r>
              <w:rPr/>
              <w:t>​</w:t>
            </w:r>
          </w:p>
        </w:tc>
        <w:tc>
          <w:tcPr>
            <w:tcW w:w="605" w:type="dxa"/>
            <w:tcBorders>
              <w:bottom w:val="single" w:sz="8" w:space="0" w:color="000000"/>
            </w:tcBorders>
            <w:shd w:fill="FFFFFF" w:val="clear"/>
            <w:tcMar>
              <w:bottom w:w="30" w:type="dxa"/>
            </w:tcMar>
            <w:vAlign w:val="center"/>
          </w:tcPr>
          <w:p>
            <w:pPr>
              <w:pStyle w:val="TableContents"/>
              <w:bidi w:val="0"/>
              <w:spacing w:before="0" w:after="283"/>
              <w:ind w:left="0" w:right="0" w:hanging="0"/>
              <w:jc w:val="left"/>
              <w:rPr>
                <w:rFonts w:ascii="Arial;Helvetica;sans-serif" w:hAnsi="Arial;Helvetica;sans-serif"/>
                <w:color w:val="000000"/>
                <w:sz w:val="20"/>
              </w:rPr>
            </w:pPr>
            <w:r>
              <w:rPr>
                <w:rFonts w:ascii="Arial;Helvetica;sans-serif" w:hAnsi="Arial;Helvetica;sans-serif"/>
                <w:color w:val="000000"/>
                <w:sz w:val="20"/>
              </w:rPr>
              <w:t>$</w:t>
            </w:r>
            <w:r>
              <w:rPr>
                <w:rFonts w:ascii="Arial;Helvetica;sans-serif" w:hAnsi="Arial;Helvetica;sans-serif"/>
                <w:color w:val="000000"/>
                <w:sz w:val="20"/>
              </w:rPr>
              <w:t>—</w:t>
            </w:r>
          </w:p>
        </w:tc>
        <w:tc>
          <w:tcPr>
            <w:tcW w:w="23" w:type="dxa"/>
            <w:tcBorders>
              <w:bottom w:val="single" w:sz="8" w:space="0" w:color="000000"/>
            </w:tcBorders>
            <w:shd w:fill="FFFFFF" w:val="clear"/>
            <w:tcMar>
              <w:bottom w:w="30" w:type="dxa"/>
            </w:tcMar>
            <w:vAlign w:val="center"/>
          </w:tcPr>
          <w:p>
            <w:pPr>
              <w:pStyle w:val="TableContents"/>
              <w:bidi w:val="0"/>
              <w:spacing w:before="0" w:after="283"/>
              <w:jc w:val="left"/>
              <w:rPr/>
            </w:pPr>
            <w:r>
              <w:rPr/>
              <w:t>​</w:t>
            </w:r>
          </w:p>
        </w:tc>
        <w:tc>
          <w:tcPr>
            <w:tcW w:w="23" w:type="dxa"/>
            <w:tcBorders>
              <w:bottom w:val="single" w:sz="8" w:space="0" w:color="000000"/>
            </w:tcBorders>
            <w:shd w:fill="FFFFFF" w:val="clear"/>
            <w:tcMar>
              <w:bottom w:w="30" w:type="dxa"/>
            </w:tcMar>
            <w:vAlign w:val="center"/>
          </w:tcPr>
          <w:p>
            <w:pPr>
              <w:pStyle w:val="TableContents"/>
              <w:bidi w:val="0"/>
              <w:spacing w:before="0" w:after="283"/>
              <w:jc w:val="left"/>
              <w:rPr/>
            </w:pPr>
            <w:r>
              <w:rPr/>
              <w:t>​</w:t>
            </w:r>
          </w:p>
        </w:tc>
        <w:tc>
          <w:tcPr>
            <w:tcW w:w="665" w:type="dxa"/>
            <w:tcBorders>
              <w:bottom w:val="single" w:sz="8" w:space="0" w:color="000000"/>
            </w:tcBorders>
            <w:shd w:fill="FFFFFF" w:val="clear"/>
            <w:tcMar>
              <w:bottom w:w="30" w:type="dxa"/>
            </w:tcMar>
            <w:vAlign w:val="center"/>
          </w:tcPr>
          <w:p>
            <w:pPr>
              <w:pStyle w:val="TableContents"/>
              <w:bidi w:val="0"/>
              <w:spacing w:before="0" w:after="283"/>
              <w:ind w:left="0" w:right="0" w:hanging="0"/>
              <w:jc w:val="left"/>
              <w:rPr>
                <w:rFonts w:ascii="Arial;Helvetica;sans-serif" w:hAnsi="Arial;Helvetica;sans-serif"/>
                <w:color w:val="000000"/>
                <w:sz w:val="20"/>
              </w:rPr>
            </w:pPr>
            <w:r>
              <w:rPr>
                <w:rFonts w:ascii="Arial;Helvetica;sans-serif" w:hAnsi="Arial;Helvetica;sans-serif"/>
                <w:color w:val="000000"/>
                <w:sz w:val="20"/>
              </w:rPr>
              <w:t>$</w:t>
            </w:r>
            <w:r>
              <w:rPr>
                <w:rFonts w:ascii="Arial;Helvetica;sans-serif" w:hAnsi="Arial;Helvetica;sans-serif"/>
                <w:color w:val="000000"/>
                <w:sz w:val="20"/>
              </w:rPr>
              <w:t>—</w:t>
            </w:r>
          </w:p>
        </w:tc>
        <w:tc>
          <w:tcPr>
            <w:tcW w:w="38" w:type="dxa"/>
            <w:tcBorders>
              <w:bottom w:val="single" w:sz="8" w:space="0" w:color="000000"/>
            </w:tcBorders>
            <w:shd w:fill="FFFFFF" w:val="clear"/>
            <w:tcMar>
              <w:bottom w:w="30" w:type="dxa"/>
            </w:tcMar>
            <w:vAlign w:val="center"/>
          </w:tcPr>
          <w:p>
            <w:pPr>
              <w:pStyle w:val="TableContents"/>
              <w:bidi w:val="0"/>
              <w:spacing w:before="0" w:after="283"/>
              <w:jc w:val="left"/>
              <w:rPr/>
            </w:pPr>
            <w:r>
              <w:rPr/>
              <w:t>​</w:t>
            </w:r>
          </w:p>
        </w:tc>
      </w:tr>
    </w:tbl>
    <w:p>
      <w:pPr>
        <w:pStyle w:val="TextBody"/>
        <w:bidi w:val="0"/>
        <w:spacing w:before="240" w:after="283"/>
        <w:ind w:left="0" w:right="0" w:hanging="0"/>
        <w:jc w:val="both"/>
        <w:rPr>
          <w:rFonts w:ascii="Arial;Helvetica;sans-serif" w:hAnsi="Arial;Helvetica;sans-serif"/>
          <w:i/>
          <w:color w:val="000000"/>
          <w:sz w:val="20"/>
          <w:shd w:fill="FFFFFF" w:val="clear"/>
        </w:rPr>
      </w:pPr>
      <w:r>
        <w:rPr>
          <w:rFonts w:ascii="Arial;Helvetica;sans-serif" w:hAnsi="Arial;Helvetica;sans-serif"/>
          <w:i/>
          <w:color w:val="000000"/>
          <w:sz w:val="20"/>
          <w:shd w:fill="FFFFFF" w:val="clear"/>
        </w:rPr>
        <w:t xml:space="preserve">Audit Fees. </w:t>
      </w:r>
      <w:r>
        <w:rPr>
          <w:rFonts w:ascii="Arial;Helvetica;sans-serif" w:hAnsi="Arial;Helvetica;sans-serif"/>
          <w:i w:val="false"/>
          <w:caps w:val="false"/>
          <w:smallCaps w:val="false"/>
          <w:color w:val="000000"/>
          <w:sz w:val="20"/>
          <w:shd w:fill="FFFFFF" w:val="clear"/>
        </w:rPr>
        <w:t>The aggregate audit fees primarily relate to the audit of the Company’s annual consolidated financial statements for the fiscal years ended December 31, 2023 and 2022 and for the reviews of the consolidated condensed financial statements included in the Company’s Quarterly Reports on Form 10-Q and for other attest services, including services related to regulatory and statutory filings and financings.</w:t>
      </w:r>
    </w:p>
    <w:p>
      <w:pPr>
        <w:pStyle w:val="TextBody"/>
        <w:bidi w:val="0"/>
        <w:spacing w:before="210" w:after="283"/>
        <w:ind w:left="0" w:right="0" w:hanging="0"/>
        <w:jc w:val="both"/>
        <w:rPr>
          <w:rFonts w:ascii="Arial;Helvetica;sans-serif" w:hAnsi="Arial;Helvetica;sans-serif"/>
          <w:i/>
          <w:color w:val="000000"/>
          <w:sz w:val="20"/>
          <w:shd w:fill="FFFFFF" w:val="clear"/>
        </w:rPr>
      </w:pPr>
      <w:r>
        <w:rPr>
          <w:rFonts w:ascii="Arial;Helvetica;sans-serif" w:hAnsi="Arial;Helvetica;sans-serif"/>
          <w:i/>
          <w:color w:val="000000"/>
          <w:sz w:val="20"/>
          <w:shd w:fill="FFFFFF" w:val="clear"/>
        </w:rPr>
        <w:t xml:space="preserve">Audit-Related Fees. </w:t>
      </w:r>
      <w:r>
        <w:rPr>
          <w:rFonts w:ascii="Arial;Helvetica;sans-serif" w:hAnsi="Arial;Helvetica;sans-serif"/>
          <w:i w:val="false"/>
          <w:caps w:val="false"/>
          <w:smallCaps w:val="false"/>
          <w:color w:val="000000"/>
          <w:sz w:val="20"/>
          <w:shd w:fill="FFFFFF" w:val="clear"/>
        </w:rPr>
        <w:t>The aggregate audit-related fees for 2023 and 2022 primarily relate to audits of employee benefit plans.</w:t>
      </w:r>
    </w:p>
    <w:p>
      <w:pPr>
        <w:pStyle w:val="TextBody"/>
        <w:bidi w:val="0"/>
        <w:spacing w:before="160" w:after="283"/>
        <w:ind w:left="0" w:right="0" w:hanging="0"/>
        <w:jc w:val="both"/>
        <w:rPr>
          <w:rFonts w:ascii="Arial;Helvetica;sans-serif" w:hAnsi="Arial;Helvetica;sans-serif"/>
          <w:i/>
          <w:color w:val="000000"/>
          <w:sz w:val="20"/>
          <w:shd w:fill="FFFFFF" w:val="clear"/>
        </w:rPr>
      </w:pPr>
      <w:r>
        <w:rPr>
          <w:rFonts w:ascii="Arial;Helvetica;sans-serif" w:hAnsi="Arial;Helvetica;sans-serif"/>
          <w:i/>
          <w:color w:val="000000"/>
          <w:sz w:val="20"/>
          <w:shd w:fill="FFFFFF" w:val="clear"/>
        </w:rPr>
        <w:t xml:space="preserve">Tax Fees. </w:t>
      </w:r>
      <w:r>
        <w:rPr>
          <w:rFonts w:ascii="Arial;Helvetica;sans-serif" w:hAnsi="Arial;Helvetica;sans-serif"/>
          <w:i w:val="false"/>
          <w:caps w:val="false"/>
          <w:smallCaps w:val="false"/>
          <w:color w:val="000000"/>
          <w:sz w:val="20"/>
          <w:shd w:fill="FFFFFF" w:val="clear"/>
        </w:rPr>
        <w:t>The aggregate fees billed for tax services for the fiscal years ended December 31, 2023 and 2022 relate to tax compliance, tax advice and tax planning. For the fiscal years ended December 31, 2023 and 2022, approximately $0.8 million and $0.9 million, respectively, of such fees related to U.S. and foreign tax return compliance and approximately $3.9 million and $2.8 million, respectively, related to tax advice and tax planning.</w:t>
      </w:r>
    </w:p>
    <w:p>
      <w:pPr>
        <w:pStyle w:val="TextBody"/>
        <w:bidi w:val="0"/>
        <w:spacing w:before="210" w:after="283"/>
        <w:ind w:left="0" w:right="0" w:hanging="0"/>
        <w:jc w:val="left"/>
        <w:rPr>
          <w:rFonts w:ascii="Arial;Helvetica;sans-serif" w:hAnsi="Arial;Helvetica;sans-serif"/>
          <w:i/>
          <w:color w:val="000000"/>
          <w:sz w:val="20"/>
          <w:shd w:fill="FFFFFF" w:val="clear"/>
        </w:rPr>
      </w:pPr>
      <w:r>
        <w:rPr>
          <w:rFonts w:ascii="Arial;Helvetica;sans-serif" w:hAnsi="Arial;Helvetica;sans-serif"/>
          <w:i/>
          <w:color w:val="000000"/>
          <w:sz w:val="20"/>
          <w:shd w:fill="FFFFFF" w:val="clear"/>
        </w:rPr>
        <w:t xml:space="preserve">All Other Fees. </w:t>
      </w:r>
      <w:r>
        <w:rPr>
          <w:rFonts w:ascii="Arial;Helvetica;sans-serif" w:hAnsi="Arial;Helvetica;sans-serif"/>
          <w:i w:val="false"/>
          <w:caps w:val="false"/>
          <w:smallCaps w:val="false"/>
          <w:color w:val="000000"/>
          <w:sz w:val="20"/>
          <w:shd w:fill="FFFFFF" w:val="clear"/>
        </w:rPr>
        <w:t>There were no other fees for the fiscal year ended December 31, 2023 or December 31, 2022.</w:t>
      </w:r>
    </w:p>
    <w:p>
      <w:pPr>
        <w:pStyle w:val="TextBody"/>
        <w:bidi w:val="0"/>
        <w:spacing w:before="160" w:after="283"/>
        <w:ind w:left="0" w:right="0" w:hanging="0"/>
        <w:jc w:val="both"/>
        <w:rPr>
          <w:rFonts w:ascii="Arial;Helvetica;sans-serif" w:hAnsi="Arial;Helvetica;sans-serif"/>
          <w:color w:val="000000"/>
          <w:sz w:val="20"/>
          <w:shd w:fill="FFFFFF" w:val="clear"/>
        </w:rPr>
      </w:pPr>
      <w:r>
        <w:rPr>
          <w:rFonts w:ascii="Arial;Helvetica;sans-serif" w:hAnsi="Arial;Helvetica;sans-serif"/>
          <w:color w:val="000000"/>
          <w:sz w:val="20"/>
          <w:shd w:fill="FFFFFF" w:val="clear"/>
        </w:rPr>
        <w:t>The Audit Committee considered the non-audit services provided by the Deloitte Entities and determined that the provision of such services was compatible with maintaining the Deloitte Entities’ independence.</w:t>
      </w:r>
    </w:p>
    <w:p>
      <w:pPr>
        <w:pStyle w:val="TextBody"/>
        <w:bidi w:val="0"/>
        <w:spacing w:before="160" w:after="283"/>
        <w:ind w:left="0" w:right="0" w:hanging="0"/>
        <w:jc w:val="both"/>
        <w:rPr>
          <w:rFonts w:ascii="Arial;Helvetica;sans-serif" w:hAnsi="Arial;Helvetica;sans-serif"/>
          <w:color w:val="000000"/>
          <w:sz w:val="20"/>
          <w:shd w:fill="FFFFFF" w:val="clear"/>
        </w:rPr>
      </w:pPr>
      <w:r>
        <w:rPr>
          <w:rFonts w:ascii="Arial;Helvetica;sans-serif" w:hAnsi="Arial;Helvetica;sans-serif"/>
          <w:color w:val="000000"/>
          <w:sz w:val="20"/>
          <w:shd w:fill="FFFFFF" w:val="clear"/>
        </w:rPr>
        <w:t>The Audit Committee has established a policy for the pre-approval of all audit and permissible non-audit services to be provided by the independent registered public accounting firm, as described below.</w:t>
      </w:r>
    </w:p>
    <w:p>
      <w:pPr>
        <w:pStyle w:val="TextBody"/>
        <w:bidi w:val="0"/>
        <w:spacing w:before="160" w:after="283"/>
        <w:ind w:left="0" w:right="0" w:hanging="0"/>
        <w:jc w:val="both"/>
        <w:rPr>
          <w:rFonts w:ascii="Arial;Helvetica;sans-serif" w:hAnsi="Arial;Helvetica;sans-serif"/>
          <w:color w:val="000000"/>
          <w:sz w:val="20"/>
          <w:shd w:fill="FFFFFF" w:val="clear"/>
        </w:rPr>
      </w:pPr>
      <w:r>
        <w:rPr>
          <w:rFonts w:ascii="Arial;Helvetica;sans-serif" w:hAnsi="Arial;Helvetica;sans-serif"/>
          <w:color w:val="000000"/>
          <w:sz w:val="20"/>
          <w:shd w:fill="FFFFFF" w:val="clear"/>
        </w:rPr>
        <w:t xml:space="preserve">All services performed by the independent registered public accounting firm in 2023 were pre-approved in accordance with the pre-approval policy and procedures adopted by the Audit Committee. This policy describes the permitted audit, audit-related, </w:t>
      </w:r>
    </w:p>
    <w:tbl>
      <w:tblPr>
        <w:tblW w:w="260" w:type="dxa"/>
        <w:jc w:val="left"/>
        <w:tblInd w:w="0" w:type="dxa"/>
        <w:tblLayout w:type="fixed"/>
        <w:tblCellMar>
          <w:top w:w="0" w:type="dxa"/>
          <w:left w:w="0" w:type="dxa"/>
          <w:bottom w:w="0" w:type="dxa"/>
          <w:right w:w="0" w:type="dxa"/>
        </w:tblCellMar>
      </w:tblPr>
      <w:tblGrid>
        <w:gridCol w:w="260"/>
      </w:tblGrid>
      <w:tr>
        <w:trPr/>
        <w:tc>
          <w:tcPr>
            <w:tcW w:w="260" w:type="dxa"/>
            <w:tcBorders/>
            <w:vAlign w:val="center"/>
          </w:tcPr>
          <w:p>
            <w:pPr>
              <w:pStyle w:val="TableContents"/>
              <w:bidi w:val="0"/>
              <w:spacing w:before="0" w:after="283"/>
              <w:jc w:val="center"/>
              <w:rPr>
                <w:rFonts w:ascii="Arial;Helvetica;sans-serif" w:hAnsi="Arial;Helvetica;sans-serif"/>
                <w:color w:val="000000"/>
                <w:sz w:val="20"/>
              </w:rPr>
            </w:pPr>
            <w:r>
              <w:rPr>
                <w:rFonts w:ascii="Arial;Helvetica;sans-serif" w:hAnsi="Arial;Helvetica;sans-serif"/>
                <w:color w:val="000000"/>
                <w:sz w:val="20"/>
              </w:rPr>
              <w:t>47</w:t>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200" w:after="20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bidi w:val="0"/>
        <w:spacing w:before="200" w:after="20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jc w:val="left"/>
        <w:rPr/>
      </w:pPr>
      <w:hyperlink w:anchor="TOC">
        <w:bookmarkStart w:id="101" w:name="ny20022766x1_def14a_110-prop2_pg2"/>
        <w:bookmarkEnd w:id="101"/>
        <w:r>
          <w:rPr>
            <w:rStyle w:val="InternetLink"/>
            <w:rFonts w:ascii="Times New Roman;Times;Serif" w:hAnsi="Times New Roman;Times;Serif"/>
            <w:b/>
            <w:caps w:val="false"/>
            <w:smallCaps w:val="false"/>
            <w:color w:val="000000"/>
            <w:sz w:val="16"/>
            <w:shd w:fill="FFFFFF" w:val="clear"/>
          </w:rPr>
          <w:t>TABLE OF CONTENTS</w:t>
        </w:r>
      </w:hyperlink>
    </w:p>
    <w:p>
      <w:pPr>
        <w:pStyle w:val="TextBody"/>
        <w:bidi w:val="0"/>
        <w:spacing w:before="135" w:after="283"/>
        <w:ind w:left="0" w:right="0" w:hanging="0"/>
        <w:jc w:val="both"/>
        <w:rPr>
          <w:rFonts w:ascii="Arial;Helvetica;sans-serif" w:hAnsi="Arial;Helvetica;sans-serif"/>
          <w:color w:val="000000"/>
          <w:sz w:val="20"/>
          <w:shd w:fill="FFFFFF" w:val="clear"/>
        </w:rPr>
      </w:pPr>
      <w:r>
        <w:rPr>
          <w:rFonts w:ascii="Arial;Helvetica;sans-serif" w:hAnsi="Arial;Helvetica;sans-serif"/>
          <w:color w:val="000000"/>
          <w:sz w:val="20"/>
          <w:shd w:fill="FFFFFF" w:val="clear"/>
        </w:rPr>
        <w:t>tax and other services (collectively, the “Disclosure Categories”) that the independent registered public accounting firm may perform. Prior to the beginning of each fiscal year, a description of the services (the “Service List”) anticipated to be performed by the independent registered public accounting firm in each of the Disclosure Categories in the ensuing fiscal year is presented to the Audit Committee for approval.</w:t>
      </w:r>
    </w:p>
    <w:p>
      <w:pPr>
        <w:pStyle w:val="TextBody"/>
        <w:bidi w:val="0"/>
        <w:spacing w:before="160" w:after="283"/>
        <w:ind w:left="0" w:right="0" w:hanging="0"/>
        <w:jc w:val="both"/>
        <w:rPr>
          <w:rFonts w:ascii="Arial;Helvetica;sans-serif" w:hAnsi="Arial;Helvetica;sans-serif"/>
          <w:color w:val="000000"/>
          <w:sz w:val="20"/>
          <w:shd w:fill="FFFFFF" w:val="clear"/>
        </w:rPr>
      </w:pPr>
      <w:r>
        <w:rPr>
          <w:rFonts w:ascii="Arial;Helvetica;sans-serif" w:hAnsi="Arial;Helvetica;sans-serif"/>
          <w:color w:val="000000"/>
          <w:sz w:val="20"/>
          <w:shd w:fill="FFFFFF" w:val="clear"/>
        </w:rPr>
        <w:t>Any requests for audit, audit-related, tax and other services not contemplated by the Service List must be submitted to the Audit Committee for specific pre-approval, except for de minimis amounts under certain circumstances as described below, and the provision of such services cannot commence until such approval has been granted. Normally, pre-approval is provided at regularly scheduled meetings of the Audit Committee. However, the authority to grant specific pre-approval between meetings, as necessary, has been delegated to the Chairman of the Audit Committee. The Chairman will update the full Audit Committee no later than the next regularly scheduled meeting for any interim approvals granted.</w:t>
      </w:r>
    </w:p>
    <w:p>
      <w:pPr>
        <w:pStyle w:val="TextBody"/>
        <w:bidi w:val="0"/>
        <w:spacing w:before="160" w:after="283"/>
        <w:ind w:left="0" w:right="0" w:hanging="0"/>
        <w:jc w:val="both"/>
        <w:rPr>
          <w:rFonts w:ascii="Arial;Helvetica;sans-serif" w:hAnsi="Arial;Helvetica;sans-serif"/>
          <w:color w:val="000000"/>
          <w:sz w:val="20"/>
          <w:shd w:fill="FFFFFF" w:val="clear"/>
        </w:rPr>
      </w:pPr>
      <w:r>
        <w:rPr>
          <w:rFonts w:ascii="Arial;Helvetica;sans-serif" w:hAnsi="Arial;Helvetica;sans-serif"/>
          <w:color w:val="000000"/>
          <w:sz w:val="20"/>
          <w:shd w:fill="FFFFFF" w:val="clear"/>
        </w:rPr>
        <w:t>On a quarterly basis, the Audit Committee reviews the status of services and fees incurred year-to-date as compared to the original Service List and the forecast of remaining services for the fiscal year.</w:t>
      </w:r>
    </w:p>
    <w:p>
      <w:pPr>
        <w:pStyle w:val="TextBody"/>
        <w:bidi w:val="0"/>
        <w:spacing w:before="160" w:after="283"/>
        <w:ind w:left="0" w:right="0" w:hanging="0"/>
        <w:jc w:val="both"/>
        <w:rPr>
          <w:rFonts w:ascii="Arial;Helvetica;sans-serif" w:hAnsi="Arial;Helvetica;sans-serif"/>
          <w:color w:val="000000"/>
          <w:sz w:val="20"/>
          <w:shd w:fill="FFFFFF" w:val="clear"/>
        </w:rPr>
      </w:pPr>
      <w:r>
        <w:rPr>
          <w:rFonts w:ascii="Arial;Helvetica;sans-serif" w:hAnsi="Arial;Helvetica;sans-serif"/>
          <w:color w:val="000000"/>
          <w:sz w:val="20"/>
          <w:shd w:fill="FFFFFF" w:val="clear"/>
        </w:rPr>
        <w:t>The policy contains a de minimis provision that operates to provide retroactive approval for permissible non-audit services under certain circumstances.</w:t>
      </w:r>
    </w:p>
    <w:p>
      <w:pPr>
        <w:pStyle w:val="TextBody"/>
        <w:bidi w:val="0"/>
        <w:spacing w:before="160" w:after="283"/>
        <w:ind w:left="0" w:right="0" w:hanging="0"/>
        <w:jc w:val="both"/>
        <w:rPr>
          <w:rFonts w:ascii="Arial;Helvetica;sans-serif" w:hAnsi="Arial;Helvetica;sans-serif"/>
          <w:color w:val="000000"/>
          <w:sz w:val="20"/>
          <w:shd w:fill="FFFFFF" w:val="clear"/>
        </w:rPr>
      </w:pPr>
      <w:r>
        <w:rPr>
          <w:rFonts w:ascii="Arial;Helvetica;sans-serif" w:hAnsi="Arial;Helvetica;sans-serif"/>
          <w:color w:val="000000"/>
          <w:sz w:val="20"/>
          <w:shd w:fill="FFFFFF" w:val="clear"/>
        </w:rPr>
        <w:t>The Audit Committee has also adopted a policy prohibiting the Company from hiring the Deloitte Entities’ personnel who have been directly involved in performing auditing procedures or providing accounting advice to the Company within a specified period of time in any role in which such person would be in a position to influence the contents of the Company’s consolidated financial statements.</w:t>
      </w:r>
    </w:p>
    <w:p>
      <w:pPr>
        <w:pStyle w:val="TextBody"/>
        <w:bidi w:val="0"/>
        <w:spacing w:before="160" w:after="283"/>
        <w:ind w:left="0" w:right="0" w:hanging="0"/>
        <w:jc w:val="both"/>
        <w:rPr>
          <w:rFonts w:ascii="Arial;Helvetica;sans-serif" w:hAnsi="Arial;Helvetica;sans-serif"/>
          <w:color w:val="000000"/>
          <w:sz w:val="20"/>
          <w:shd w:fill="FFFFFF" w:val="clear"/>
        </w:rPr>
      </w:pPr>
      <w:r>
        <w:rPr>
          <w:rFonts w:ascii="Arial;Helvetica;sans-serif" w:hAnsi="Arial;Helvetica;sans-serif"/>
          <w:color w:val="000000"/>
          <w:sz w:val="20"/>
          <w:shd w:fill="FFFFFF" w:val="clear"/>
        </w:rPr>
        <w:t xml:space="preserve">Although not required by the Company’s By-laws or otherwise, the Board of Directors is submitting for shareholder ratification the selection of Deloitte as the Company’s independent registered public accounting firm. If the selection is not ratified, the Audit Committee will consider whether it is appropriate to select another independent registered public accounting firm. </w:t>
      </w:r>
    </w:p>
    <w:p>
      <w:pPr>
        <w:pStyle w:val="TextBody"/>
        <w:bidi w:val="0"/>
        <w:spacing w:before="280" w:after="283"/>
        <w:jc w:val="center"/>
        <w:rPr>
          <w:rFonts w:ascii="Arial;Helvetica;sans-serif" w:hAnsi="Arial;Helvetica;sans-serif"/>
          <w:b/>
          <w:color w:val="000000"/>
          <w:sz w:val="24"/>
          <w:shd w:fill="FFFFFF" w:val="clear"/>
        </w:rPr>
      </w:pPr>
      <w:r>
        <w:rPr>
          <w:rFonts w:ascii="Arial;Helvetica;sans-serif" w:hAnsi="Arial;Helvetica;sans-serif"/>
          <w:b/>
          <w:color w:val="000000"/>
          <w:sz w:val="24"/>
          <w:shd w:fill="FFFFFF" w:val="clear"/>
        </w:rPr>
        <w:t>THE BOARD OF DIRECTORS RECOMMENDS</w:t>
      </w:r>
    </w:p>
    <w:p>
      <w:pPr>
        <w:pStyle w:val="TextBody"/>
        <w:bidi w:val="0"/>
        <w:spacing w:before="0" w:after="283"/>
        <w:jc w:val="center"/>
        <w:rPr>
          <w:rFonts w:ascii="Arial;Helvetica;sans-serif" w:hAnsi="Arial;Helvetica;sans-serif"/>
          <w:b/>
          <w:color w:val="000000"/>
          <w:sz w:val="24"/>
          <w:shd w:fill="FFFFFF" w:val="clear"/>
        </w:rPr>
      </w:pPr>
      <w:r>
        <w:rPr>
          <w:rFonts w:ascii="Arial;Helvetica;sans-serif" w:hAnsi="Arial;Helvetica;sans-serif"/>
          <w:b/>
          <w:color w:val="000000"/>
          <w:sz w:val="24"/>
          <w:shd w:fill="FFFFFF" w:val="clear"/>
        </w:rPr>
        <w:t>A VOTE “FOR” THE RATIFICATION OF DELOITTE &amp; TOUCHE LLP</w:t>
      </w:r>
    </w:p>
    <w:p>
      <w:pPr>
        <w:pStyle w:val="TextBody"/>
        <w:bidi w:val="0"/>
        <w:spacing w:before="0" w:after="283"/>
        <w:jc w:val="center"/>
        <w:rPr>
          <w:rFonts w:ascii="Arial;Helvetica;sans-serif" w:hAnsi="Arial;Helvetica;sans-serif"/>
          <w:b/>
          <w:color w:val="000000"/>
          <w:sz w:val="24"/>
          <w:shd w:fill="FFFFFF" w:val="clear"/>
        </w:rPr>
      </w:pPr>
      <w:r>
        <w:rPr>
          <w:rFonts w:ascii="Arial;Helvetica;sans-serif" w:hAnsi="Arial;Helvetica;sans-serif"/>
          <w:b/>
          <w:color w:val="000000"/>
          <w:sz w:val="24"/>
          <w:shd w:fill="FFFFFF" w:val="clear"/>
        </w:rPr>
        <w:t>AS THE COMPANY’S INDEPENDENT REGISTERED PUBLIC</w:t>
      </w:r>
    </w:p>
    <w:p>
      <w:pPr>
        <w:pStyle w:val="TextBody"/>
        <w:bidi w:val="0"/>
        <w:spacing w:before="0" w:after="283"/>
        <w:jc w:val="center"/>
        <w:rPr>
          <w:rFonts w:ascii="Arial;Helvetica;sans-serif" w:hAnsi="Arial;Helvetica;sans-serif"/>
          <w:b/>
          <w:color w:val="000000"/>
          <w:sz w:val="24"/>
          <w:shd w:fill="FFFFFF" w:val="clear"/>
        </w:rPr>
      </w:pPr>
      <w:r>
        <w:rPr>
          <w:rFonts w:ascii="Arial;Helvetica;sans-serif" w:hAnsi="Arial;Helvetica;sans-serif"/>
          <w:b/>
          <w:color w:val="000000"/>
          <w:sz w:val="24"/>
          <w:shd w:fill="FFFFFF" w:val="clear"/>
        </w:rPr>
        <w:t>ACCOUNTING FIRM FOR THE FISCAL</w:t>
      </w:r>
    </w:p>
    <w:p>
      <w:pPr>
        <w:pStyle w:val="TextBody"/>
        <w:bidi w:val="0"/>
        <w:spacing w:before="0" w:after="283"/>
        <w:jc w:val="center"/>
        <w:rPr>
          <w:rFonts w:ascii="Arial;Helvetica;sans-serif" w:hAnsi="Arial;Helvetica;sans-serif"/>
          <w:b/>
          <w:color w:val="000000"/>
          <w:sz w:val="24"/>
          <w:shd w:fill="FFFFFF" w:val="clear"/>
        </w:rPr>
      </w:pPr>
      <w:bookmarkStart w:id="102" w:name="tPROP2END"/>
      <w:bookmarkEnd w:id="102"/>
      <w:r>
        <w:rPr>
          <w:rFonts w:ascii="Arial;Helvetica;sans-serif" w:hAnsi="Arial;Helvetica;sans-serif"/>
          <w:b/>
          <w:color w:val="000000"/>
          <w:sz w:val="24"/>
          <w:shd w:fill="FFFFFF" w:val="clear"/>
        </w:rPr>
        <w:t>YEAR ENDING DECEMBER 31, 2024.</w:t>
      </w:r>
    </w:p>
    <w:tbl>
      <w:tblPr>
        <w:tblW w:w="260" w:type="dxa"/>
        <w:jc w:val="left"/>
        <w:tblInd w:w="0" w:type="dxa"/>
        <w:tblLayout w:type="fixed"/>
        <w:tblCellMar>
          <w:top w:w="0" w:type="dxa"/>
          <w:left w:w="0" w:type="dxa"/>
          <w:bottom w:w="0" w:type="dxa"/>
          <w:right w:w="0" w:type="dxa"/>
        </w:tblCellMar>
      </w:tblPr>
      <w:tblGrid>
        <w:gridCol w:w="260"/>
      </w:tblGrid>
      <w:tr>
        <w:trPr/>
        <w:tc>
          <w:tcPr>
            <w:tcW w:w="260" w:type="dxa"/>
            <w:tcBorders/>
            <w:vAlign w:val="center"/>
          </w:tcPr>
          <w:p>
            <w:pPr>
              <w:pStyle w:val="TableContents"/>
              <w:bidi w:val="0"/>
              <w:spacing w:before="0" w:after="283"/>
              <w:jc w:val="center"/>
              <w:rPr>
                <w:rFonts w:ascii="Arial;Helvetica;sans-serif" w:hAnsi="Arial;Helvetica;sans-serif"/>
                <w:color w:val="000000"/>
                <w:sz w:val="20"/>
              </w:rPr>
            </w:pPr>
            <w:r>
              <w:rPr>
                <w:rFonts w:ascii="Arial;Helvetica;sans-serif" w:hAnsi="Arial;Helvetica;sans-serif"/>
                <w:color w:val="000000"/>
                <w:sz w:val="20"/>
              </w:rPr>
              <w:t>48</w:t>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200" w:after="20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bidi w:val="0"/>
        <w:spacing w:before="200" w:after="20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jc w:val="left"/>
        <w:rPr/>
      </w:pPr>
      <w:hyperlink w:anchor="TOC">
        <w:bookmarkStart w:id="103" w:name="ny20022766x1_def14a_111-prop3_pg1"/>
        <w:bookmarkEnd w:id="103"/>
        <w:r>
          <w:rPr>
            <w:rStyle w:val="InternetLink"/>
            <w:rFonts w:ascii="Times New Roman;Times;Serif" w:hAnsi="Times New Roman;Times;Serif"/>
            <w:b/>
            <w:caps w:val="false"/>
            <w:smallCaps w:val="false"/>
            <w:color w:val="000000"/>
            <w:sz w:val="16"/>
            <w:shd w:fill="FFFFFF" w:val="clear"/>
          </w:rPr>
          <w:t>TABLE OF CONTENTS</w:t>
        </w:r>
      </w:hyperlink>
    </w:p>
    <w:p>
      <w:pPr>
        <w:pStyle w:val="TextBody"/>
        <w:bidi w:val="0"/>
        <w:spacing w:before="270" w:after="283"/>
        <w:ind w:left="0" w:right="0" w:hanging="0"/>
        <w:jc w:val="left"/>
        <w:rPr>
          <w:rFonts w:ascii="Arial;Helvetica;sans-serif" w:hAnsi="Arial;Helvetica;sans-serif"/>
          <w:color w:val="000000"/>
          <w:sz w:val="40"/>
          <w:shd w:fill="FFFFFF" w:val="clear"/>
        </w:rPr>
      </w:pPr>
      <w:bookmarkStart w:id="104" w:name="tPROP3"/>
      <w:bookmarkEnd w:id="104"/>
      <w:r>
        <w:rPr>
          <w:rFonts w:ascii="Arial;Helvetica;sans-serif" w:hAnsi="Arial;Helvetica;sans-serif"/>
          <w:color w:val="000000"/>
          <w:sz w:val="40"/>
          <w:shd w:fill="FFFFFF" w:val="clear"/>
        </w:rPr>
        <w:t xml:space="preserve">Proposal No. 3 </w:t>
      </w:r>
    </w:p>
    <w:p>
      <w:pPr>
        <w:pStyle w:val="TextBody"/>
        <w:bidi w:val="0"/>
        <w:spacing w:before="280" w:after="283"/>
        <w:ind w:left="0" w:right="0" w:hanging="0"/>
        <w:jc w:val="left"/>
        <w:rPr>
          <w:rFonts w:ascii="Arial;Helvetica;sans-serif" w:hAnsi="Arial;Helvetica;sans-serif"/>
          <w:b/>
          <w:color w:val="000000"/>
          <w:sz w:val="28"/>
          <w:shd w:fill="FFFFFF" w:val="clear"/>
        </w:rPr>
      </w:pPr>
      <w:r>
        <w:rPr>
          <w:rFonts w:ascii="Arial;Helvetica;sans-serif" w:hAnsi="Arial;Helvetica;sans-serif"/>
          <w:b/>
          <w:color w:val="000000"/>
          <w:sz w:val="28"/>
          <w:shd w:fill="FFFFFF" w:val="clear"/>
        </w:rPr>
        <w:t xml:space="preserve">Advisory Approval of Executive Compensation </w:t>
      </w:r>
    </w:p>
    <w:p>
      <w:pPr>
        <w:pStyle w:val="TextBody"/>
        <w:bidi w:val="0"/>
        <w:spacing w:before="160" w:after="283"/>
        <w:ind w:left="0" w:right="0" w:hanging="0"/>
        <w:jc w:val="both"/>
        <w:rPr>
          <w:rFonts w:ascii="Arial;Helvetica;sans-serif" w:hAnsi="Arial;Helvetica;sans-serif"/>
          <w:color w:val="000000"/>
          <w:sz w:val="20"/>
          <w:shd w:fill="FFFFFF" w:val="clear"/>
        </w:rPr>
      </w:pPr>
      <w:r>
        <w:rPr>
          <w:rFonts w:ascii="Arial;Helvetica;sans-serif" w:hAnsi="Arial;Helvetica;sans-serif"/>
          <w:color w:val="000000"/>
          <w:sz w:val="20"/>
          <w:shd w:fill="FFFFFF" w:val="clear"/>
        </w:rPr>
        <w:t>As required by Section 14A of the Exchange Act, the Company is asking its shareholders to approve an advisory resolution to approve the compensation of our named executive officers as follows:</w:t>
      </w:r>
    </w:p>
    <w:p>
      <w:pPr>
        <w:pStyle w:val="TextBody"/>
        <w:bidi w:val="0"/>
        <w:spacing w:before="160" w:after="283"/>
        <w:ind w:left="0" w:right="0" w:hanging="0"/>
        <w:jc w:val="both"/>
        <w:rPr>
          <w:color w:val="000000"/>
          <w:shd w:fill="FFFFFF" w:val="clear"/>
        </w:rPr>
      </w:pPr>
      <w:r>
        <w:rPr>
          <w:color w:val="000000"/>
          <w:shd w:fill="FFFFFF" w:val="clear"/>
        </w:rPr>
        <w:t>“</w:t>
      </w:r>
      <w:r>
        <w:rPr>
          <w:rFonts w:ascii="Arial;Helvetica;sans-serif" w:hAnsi="Arial;Helvetica;sans-serif"/>
          <w:i/>
          <w:color w:val="000000"/>
          <w:sz w:val="20"/>
          <w:shd w:fill="FFFFFF" w:val="clear"/>
        </w:rPr>
        <w:t>RESOLVED, that the compensation paid to the Company’s named executive officers as disclosed pursuant to the compensation rules of the Securities and Exchange Commission, including the Compensation Discussion and Analysis, the compensation tables and any related material disclosed in this Proxy Statement, is hereby APPROVED.”</w:t>
      </w:r>
    </w:p>
    <w:p>
      <w:pPr>
        <w:pStyle w:val="TextBody"/>
        <w:bidi w:val="0"/>
        <w:spacing w:before="160" w:after="283"/>
        <w:ind w:left="0" w:right="0" w:hanging="0"/>
        <w:jc w:val="both"/>
        <w:rPr>
          <w:rFonts w:ascii="Arial;Helvetica;sans-serif" w:hAnsi="Arial;Helvetica;sans-serif"/>
          <w:color w:val="000000"/>
          <w:sz w:val="20"/>
          <w:shd w:fill="FFFFFF" w:val="clear"/>
        </w:rPr>
      </w:pPr>
      <w:r>
        <w:rPr>
          <w:rFonts w:ascii="Arial;Helvetica;sans-serif" w:hAnsi="Arial;Helvetica;sans-serif"/>
          <w:color w:val="000000"/>
          <w:sz w:val="20"/>
          <w:shd w:fill="FFFFFF" w:val="clear"/>
        </w:rPr>
        <w:t>This vote is not intended to address any specific item of compensation, but rather the overall compensation of our named executive officers, as described in this Proxy Statement. We currently conduct an advisory vote on the approval of the compensation of our named executive officers each year, and expect the next such advisory vote will take place at our 2025 annual meeting of shareholders.</w:t>
      </w:r>
    </w:p>
    <w:p>
      <w:pPr>
        <w:pStyle w:val="TextBody"/>
        <w:bidi w:val="0"/>
        <w:spacing w:before="160" w:after="283"/>
        <w:ind w:left="0" w:right="0" w:hanging="0"/>
        <w:jc w:val="both"/>
        <w:rPr>
          <w:rFonts w:ascii="Arial;Helvetica;sans-serif" w:hAnsi="Arial;Helvetica;sans-serif"/>
          <w:color w:val="000000"/>
          <w:sz w:val="20"/>
          <w:shd w:fill="FFFFFF" w:val="clear"/>
        </w:rPr>
      </w:pPr>
      <w:r>
        <w:rPr>
          <w:rFonts w:ascii="Arial;Helvetica;sans-serif" w:hAnsi="Arial;Helvetica;sans-serif"/>
          <w:color w:val="000000"/>
          <w:sz w:val="20"/>
          <w:shd w:fill="FFFFFF" w:val="clear"/>
        </w:rPr>
        <w:t xml:space="preserve">This vote is advisory and, therefore, will not be binding on the Company, the Compensation Committee or our Board of Directors, nor will it overrule any prior decision or require the Board or the Compensation Committee to take any action. However, the Compensation Committee and our Board of Directors value the opinions of our shareholders, and to the extent there is any significant vote against the named executive officer compensation as disclosed in this Proxy Statement, the Compensation Committee and our Board of Directors will consider shareholders’ concerns and the Compensation Committee will evaluate whether any actions are necessary to address those concerns. </w:t>
      </w:r>
    </w:p>
    <w:p>
      <w:pPr>
        <w:pStyle w:val="TextBody"/>
        <w:bidi w:val="0"/>
        <w:spacing w:before="280" w:after="283"/>
        <w:jc w:val="center"/>
        <w:rPr>
          <w:rFonts w:ascii="Arial;Helvetica;sans-serif" w:hAnsi="Arial;Helvetica;sans-serif"/>
          <w:b/>
          <w:color w:val="000000"/>
          <w:sz w:val="24"/>
          <w:shd w:fill="FFFFFF" w:val="clear"/>
        </w:rPr>
      </w:pPr>
      <w:r>
        <w:rPr>
          <w:rFonts w:ascii="Arial;Helvetica;sans-serif" w:hAnsi="Arial;Helvetica;sans-serif"/>
          <w:b/>
          <w:color w:val="000000"/>
          <w:sz w:val="24"/>
          <w:shd w:fill="FFFFFF" w:val="clear"/>
        </w:rPr>
        <w:t>THE BOARD OF DIRECTORS RECOMMENDS A VOTE “FOR”</w:t>
      </w:r>
    </w:p>
    <w:p>
      <w:pPr>
        <w:pStyle w:val="TextBody"/>
        <w:bidi w:val="0"/>
        <w:spacing w:before="0" w:after="283"/>
        <w:jc w:val="center"/>
        <w:rPr>
          <w:rFonts w:ascii="Arial;Helvetica;sans-serif" w:hAnsi="Arial;Helvetica;sans-serif"/>
          <w:b/>
          <w:color w:val="000000"/>
          <w:sz w:val="24"/>
          <w:shd w:fill="FFFFFF" w:val="clear"/>
        </w:rPr>
      </w:pPr>
      <w:r>
        <w:rPr>
          <w:rFonts w:ascii="Arial;Helvetica;sans-serif" w:hAnsi="Arial;Helvetica;sans-serif"/>
          <w:b/>
          <w:color w:val="000000"/>
          <w:sz w:val="24"/>
          <w:shd w:fill="FFFFFF" w:val="clear"/>
        </w:rPr>
        <w:t xml:space="preserve">THE APPROVAL OF THE RESOLUTION SET FORTH ABOVE. </w:t>
      </w:r>
    </w:p>
    <w:tbl>
      <w:tblPr>
        <w:tblW w:w="260" w:type="dxa"/>
        <w:jc w:val="left"/>
        <w:tblInd w:w="0" w:type="dxa"/>
        <w:tblLayout w:type="fixed"/>
        <w:tblCellMar>
          <w:top w:w="0" w:type="dxa"/>
          <w:left w:w="0" w:type="dxa"/>
          <w:bottom w:w="0" w:type="dxa"/>
          <w:right w:w="0" w:type="dxa"/>
        </w:tblCellMar>
      </w:tblPr>
      <w:tblGrid>
        <w:gridCol w:w="260"/>
      </w:tblGrid>
      <w:tr>
        <w:trPr/>
        <w:tc>
          <w:tcPr>
            <w:tcW w:w="260" w:type="dxa"/>
            <w:tcBorders/>
            <w:vAlign w:val="center"/>
          </w:tcPr>
          <w:p>
            <w:pPr>
              <w:pStyle w:val="TableContents"/>
              <w:bidi w:val="0"/>
              <w:spacing w:before="0" w:after="283"/>
              <w:jc w:val="center"/>
              <w:rPr>
                <w:rFonts w:ascii="Arial;Helvetica;sans-serif" w:hAnsi="Arial;Helvetica;sans-serif"/>
                <w:color w:val="000000"/>
                <w:sz w:val="20"/>
              </w:rPr>
            </w:pPr>
            <w:r>
              <w:rPr>
                <w:rFonts w:ascii="Arial;Helvetica;sans-serif" w:hAnsi="Arial;Helvetica;sans-serif"/>
                <w:color w:val="000000"/>
                <w:sz w:val="20"/>
              </w:rPr>
              <w:t>49</w:t>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200" w:after="20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bidi w:val="0"/>
        <w:spacing w:before="200" w:after="20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jc w:val="left"/>
        <w:rPr/>
      </w:pPr>
      <w:hyperlink w:anchor="TOC">
        <w:bookmarkStart w:id="105" w:name="ny20022766x1_def14a_111-prop3_pg2"/>
        <w:bookmarkEnd w:id="105"/>
        <w:r>
          <w:rPr>
            <w:rStyle w:val="InternetLink"/>
            <w:rFonts w:ascii="Times New Roman;Times;Serif" w:hAnsi="Times New Roman;Times;Serif"/>
            <w:b/>
            <w:caps w:val="false"/>
            <w:smallCaps w:val="false"/>
            <w:color w:val="000000"/>
            <w:sz w:val="16"/>
            <w:shd w:fill="FFFFFF" w:val="clear"/>
          </w:rPr>
          <w:t>TABLE OF CONTENTS</w:t>
        </w:r>
      </w:hyperlink>
    </w:p>
    <w:p>
      <w:pPr>
        <w:pStyle w:val="TextBody"/>
        <w:bidi w:val="0"/>
        <w:spacing w:before="270" w:after="283"/>
        <w:ind w:left="0" w:right="0" w:hanging="0"/>
        <w:jc w:val="left"/>
        <w:rPr>
          <w:rFonts w:ascii="Arial;Helvetica;sans-serif" w:hAnsi="Arial;Helvetica;sans-serif"/>
          <w:color w:val="000000"/>
          <w:sz w:val="40"/>
          <w:shd w:fill="FFFFFF" w:val="clear"/>
        </w:rPr>
      </w:pPr>
      <w:bookmarkStart w:id="106" w:name="tSPAM"/>
      <w:bookmarkEnd w:id="106"/>
      <w:r>
        <w:rPr>
          <w:rFonts w:ascii="Arial;Helvetica;sans-serif" w:hAnsi="Arial;Helvetica;sans-serif"/>
          <w:color w:val="000000"/>
          <w:sz w:val="40"/>
          <w:shd w:fill="FFFFFF" w:val="clear"/>
        </w:rPr>
        <w:t>Shareholder Proposals for 2025 Annual Meeting</w:t>
      </w:r>
    </w:p>
    <w:p>
      <w:pPr>
        <w:pStyle w:val="TextBody"/>
        <w:bidi w:val="0"/>
        <w:spacing w:before="160" w:after="283"/>
        <w:ind w:left="0" w:right="0" w:hanging="0"/>
        <w:jc w:val="both"/>
        <w:rPr>
          <w:rFonts w:ascii="Arial;Helvetica;sans-serif" w:hAnsi="Arial;Helvetica;sans-serif"/>
          <w:color w:val="000000"/>
          <w:sz w:val="20"/>
          <w:shd w:fill="FFFFFF" w:val="clear"/>
        </w:rPr>
      </w:pPr>
      <w:r>
        <w:rPr>
          <w:rFonts w:ascii="Arial;Helvetica;sans-serif" w:hAnsi="Arial;Helvetica;sans-serif"/>
          <w:color w:val="000000"/>
          <w:sz w:val="20"/>
          <w:shd w:fill="FFFFFF" w:val="clear"/>
        </w:rPr>
        <w:t>Proposals received from shareholders are given careful consideration by the Company. Shareholder proposals submitted in accordance with Rule 14a-8 under the Exchange Act are eligible for consideration for inclusion in the Company’s proxy statement for the 2025 annual meeting of shareholders if they are received by the Company on or before December 4, 2024. Any proposal should be directed to the attention of the Corporate Secretary, Avis Budget Group, Inc., 379 Interpace Parkway, Parsippany, N.J. 07054. In order for a shareholder proposal submitted outside of Rule 14a-8 to be considered at the 2025 annual meeting of shareholders, such proposal must be received by the Company not later than the last date for submission of shareholder proposals under the By-laws. In order for a proposal (other than nominations of directors) to be timely under the By-laws, it must be received not less than sixty days (i.e., March 23, 2025) nor more than ninety days (i.e., February 21, 2025) before the anniversary date of the immediately preceding annual meeting of shareholders. In order for a director nomination to be timely under the By-laws, it must be received not less than ninety days (i.e., February 21, 2025) before the anniversary date of the immediately preceding annual meeting of shareholders. However, in the event that the annual meeting of shareholders is called for a date that is not within twenty-five days before or after the anniversary date of the immediately preceding annual meeting of shareholders, notice of a shareholder proposal in order to be timely must be received not later than the close of business on the tenth day following the day on which notice of the date of the annual meeting of shareholders was mailed or public disclosure of the date of the annual meeting of shareholders was made, whichever occurs first. Shareholders who intend to solicit proxies in reliance on the SEC's universal proxy rule for director nominees submitted under the advance notice requirements of our By-laws must comply with the additional requirements of Rule 14a-19(b) no later than March 23, 2025.</w:t>
      </w:r>
    </w:p>
    <w:p>
      <w:pPr>
        <w:pStyle w:val="TextBody"/>
        <w:bidi w:val="0"/>
        <w:spacing w:before="240" w:after="283"/>
        <w:ind w:left="0" w:right="0" w:hanging="0"/>
        <w:jc w:val="left"/>
        <w:rPr>
          <w:rFonts w:ascii="Arial;Helvetica;sans-serif" w:hAnsi="Arial;Helvetica;sans-serif"/>
          <w:color w:val="000000"/>
          <w:sz w:val="40"/>
          <w:shd w:fill="FFFFFF" w:val="clear"/>
        </w:rPr>
      </w:pPr>
      <w:bookmarkStart w:id="107" w:name="tADDI"/>
      <w:bookmarkEnd w:id="107"/>
      <w:r>
        <w:rPr>
          <w:rFonts w:ascii="Arial;Helvetica;sans-serif" w:hAnsi="Arial;Helvetica;sans-serif"/>
          <w:color w:val="000000"/>
          <w:sz w:val="40"/>
          <w:shd w:fill="FFFFFF" w:val="clear"/>
        </w:rPr>
        <w:t>Additional Information</w:t>
      </w:r>
    </w:p>
    <w:p>
      <w:pPr>
        <w:pStyle w:val="TextBody"/>
        <w:bidi w:val="0"/>
        <w:spacing w:before="160" w:after="283"/>
        <w:ind w:left="0" w:right="0" w:hanging="0"/>
        <w:jc w:val="both"/>
        <w:rPr>
          <w:rFonts w:ascii="Arial;Helvetica;sans-serif" w:hAnsi="Arial;Helvetica;sans-serif"/>
          <w:i/>
          <w:color w:val="000000"/>
          <w:sz w:val="20"/>
          <w:shd w:fill="FFFFFF" w:val="clear"/>
        </w:rPr>
      </w:pPr>
      <w:r>
        <w:rPr>
          <w:rFonts w:ascii="Arial;Helvetica;sans-serif" w:hAnsi="Arial;Helvetica;sans-serif"/>
          <w:i/>
          <w:color w:val="000000"/>
          <w:sz w:val="20"/>
          <w:shd w:fill="FFFFFF" w:val="clear"/>
        </w:rPr>
        <w:t xml:space="preserve">Additional Copies. </w:t>
      </w:r>
      <w:r>
        <w:rPr>
          <w:rFonts w:ascii="Arial;Helvetica;sans-serif" w:hAnsi="Arial;Helvetica;sans-serif"/>
          <w:i w:val="false"/>
          <w:caps w:val="false"/>
          <w:smallCaps w:val="false"/>
          <w:color w:val="000000"/>
          <w:sz w:val="20"/>
          <w:shd w:fill="FFFFFF" w:val="clear"/>
        </w:rPr>
        <w:t>If you share an address with other shareholders of the Company, you may receive a single copy of the proxy materials (including a copy of the Proxy Statement and the 2023 Annual Report), unless your bank, broker or other intermediary that provides the notification receives contrary instructions from the affected shareholders. This practice, permitted under SEC rules and commonly referred to as “householding,” is designed to provide extra convenience for shareholders and potential cost savings for companies.</w:t>
      </w:r>
    </w:p>
    <w:p>
      <w:pPr>
        <w:pStyle w:val="TextBody"/>
        <w:bidi w:val="0"/>
        <w:spacing w:before="160" w:after="283"/>
        <w:ind w:left="0" w:right="0" w:hanging="0"/>
        <w:jc w:val="both"/>
        <w:rPr>
          <w:rFonts w:ascii="Arial;Helvetica;sans-serif" w:hAnsi="Arial;Helvetica;sans-serif"/>
          <w:color w:val="000000"/>
          <w:sz w:val="20"/>
          <w:shd w:fill="FFFFFF" w:val="clear"/>
        </w:rPr>
      </w:pPr>
      <w:r>
        <w:rPr>
          <w:rFonts w:ascii="Arial;Helvetica;sans-serif" w:hAnsi="Arial;Helvetica;sans-serif"/>
          <w:color w:val="000000"/>
          <w:sz w:val="20"/>
          <w:shd w:fill="FFFFFF" w:val="clear"/>
        </w:rPr>
        <w:t>If, at any time, you no longer wish to participate in householding and would prefer to receive a separate set of proxy materials, please notify your broker if your shares of Common Stock are held in a brokerage account or the Company if you hold registered shares of Common Stock. We will promptly deliver a separate copy of the proxy materials upon request. You can notify the Company by sending a written request to Avis Budget Group, Inc., 379 Interpace Parkway, Parsippany, N.J. 07054, Attention: Corporate Secretary, or by calling (973) 496-4700 and selecting the “Investor Relations” option. You should also follow these steps to notify your broker or us, as applicable, if you currently receive multiple copies of the proxy materials and wish to instead participate in householding.</w:t>
      </w:r>
    </w:p>
    <w:p>
      <w:pPr>
        <w:pStyle w:val="TextBody"/>
        <w:bidi w:val="0"/>
        <w:spacing w:before="160" w:after="283"/>
        <w:ind w:left="0" w:right="0" w:hanging="0"/>
        <w:jc w:val="both"/>
        <w:rPr>
          <w:rFonts w:ascii="Arial;Helvetica;sans-serif" w:hAnsi="Arial;Helvetica;sans-serif"/>
          <w:i/>
          <w:color w:val="000000"/>
          <w:sz w:val="20"/>
          <w:shd w:fill="FFFFFF" w:val="clear"/>
        </w:rPr>
      </w:pPr>
      <w:r>
        <w:rPr>
          <w:rFonts w:ascii="Arial;Helvetica;sans-serif" w:hAnsi="Arial;Helvetica;sans-serif"/>
          <w:i/>
          <w:color w:val="000000"/>
          <w:sz w:val="20"/>
          <w:shd w:fill="FFFFFF" w:val="clear"/>
        </w:rPr>
        <w:t xml:space="preserve">Solicitation of Proxies. </w:t>
      </w:r>
      <w:r>
        <w:rPr>
          <w:rFonts w:ascii="Arial;Helvetica;sans-serif" w:hAnsi="Arial;Helvetica;sans-serif"/>
          <w:i w:val="false"/>
          <w:caps w:val="false"/>
          <w:smallCaps w:val="false"/>
          <w:color w:val="000000"/>
          <w:sz w:val="20"/>
          <w:shd w:fill="FFFFFF" w:val="clear"/>
        </w:rPr>
        <w:t>The accompanying form of proxy is being solicited on behalf of the Board of Directors of the Company. The expenses of solicitation of proxies for the Meeting will be paid by the Company. In addition to the mailing of the proxy materials, such solicitation may be made in person or by telephone by directors, officers and employees of the Company, who will receive no additional compensation therefor. Upon request, the Company will reimburse brokers, dealers, banks and trustees, or their nominees, for reasonable expenses incurred by them in forwarding material to beneficial owners of Common Stock. The Company has hired Innisfree M&amp;A Incorporated to aid in the solicitation of proxies. We estimate that the fee for Innisfree M&amp;A Incorporated will be up to $15,000 plus the reimbursement of reasonable out-of-pocket costs and expenses. Such fee will be paid by the Company.</w:t>
      </w:r>
    </w:p>
    <w:p>
      <w:pPr>
        <w:pStyle w:val="TextBody"/>
        <w:bidi w:val="0"/>
        <w:spacing w:before="200" w:after="283"/>
        <w:ind w:left="0" w:right="0" w:hanging="0"/>
        <w:jc w:val="left"/>
        <w:rPr>
          <w:rFonts w:ascii="Arial;Helvetica;sans-serif" w:hAnsi="Arial;Helvetica;sans-serif"/>
          <w:color w:val="000000"/>
          <w:sz w:val="20"/>
          <w:shd w:fill="FFFFFF" w:val="clear"/>
        </w:rPr>
      </w:pPr>
      <w:r>
        <w:rPr>
          <w:rFonts w:ascii="Arial;Helvetica;sans-serif" w:hAnsi="Arial;Helvetica;sans-serif"/>
          <w:color w:val="000000"/>
          <w:sz w:val="20"/>
          <w:shd w:fill="FFFFFF" w:val="clear"/>
        </w:rPr>
        <w:t>By Order of the Board of Directors</w:t>
      </w:r>
    </w:p>
    <w:p>
      <w:pPr>
        <w:pStyle w:val="TextBody"/>
        <w:bidi w:val="0"/>
        <w:spacing w:before="0" w:after="283"/>
        <w:ind w:left="0" w:right="0" w:hanging="0"/>
        <w:jc w:val="left"/>
        <w:rPr>
          <w:color w:val="000000"/>
          <w:shd w:fill="FFFFFF" w:val="clear"/>
        </w:rPr>
      </w:pPr>
      <w:r>
        <w:rPr>
          <w:color w:val="000000"/>
          <w:shd w:fill="FFFFFF" w:val="clear"/>
        </w:rPr>
        <w:t xml:space="preserve">  </w:t>
      </w:r>
    </w:p>
    <w:p>
      <w:pPr>
        <w:pStyle w:val="TextBody"/>
        <w:bidi w:val="0"/>
        <w:spacing w:before="0" w:after="283"/>
        <w:ind w:left="0" w:right="0" w:hanging="0"/>
        <w:jc w:val="left"/>
        <w:rPr>
          <w:rFonts w:ascii="Arial;Helvetica;sans-serif" w:hAnsi="Arial;Helvetica;sans-serif"/>
          <w:color w:val="000000"/>
          <w:sz w:val="20"/>
          <w:shd w:fill="FFFFFF" w:val="clear"/>
        </w:rPr>
      </w:pPr>
      <w:r>
        <w:rPr>
          <w:rFonts w:ascii="Arial;Helvetica;sans-serif" w:hAnsi="Arial;Helvetica;sans-serif"/>
          <w:color w:val="000000"/>
          <w:sz w:val="20"/>
          <w:shd w:fill="FFFFFF" w:val="clear"/>
        </w:rPr>
        <w:t>JEAN M. SERA</w:t>
      </w:r>
    </w:p>
    <w:p>
      <w:pPr>
        <w:pStyle w:val="TextBody"/>
        <w:bidi w:val="0"/>
        <w:spacing w:before="0" w:after="283"/>
        <w:ind w:left="0" w:right="0" w:hanging="0"/>
        <w:jc w:val="left"/>
        <w:rPr>
          <w:rFonts w:ascii="Arial;Helvetica;sans-serif" w:hAnsi="Arial;Helvetica;sans-serif"/>
          <w:color w:val="000000"/>
          <w:sz w:val="20"/>
          <w:shd w:fill="FFFFFF" w:val="clear"/>
        </w:rPr>
      </w:pPr>
      <w:r>
        <w:rPr>
          <w:rFonts w:ascii="Arial;Helvetica;sans-serif" w:hAnsi="Arial;Helvetica;sans-serif"/>
          <w:color w:val="000000"/>
          <w:sz w:val="20"/>
          <w:shd w:fill="FFFFFF" w:val="clear"/>
        </w:rPr>
        <w:t>Corporate Secretary</w:t>
      </w:r>
    </w:p>
    <w:p>
      <w:pPr>
        <w:pStyle w:val="TextBody"/>
        <w:bidi w:val="0"/>
        <w:spacing w:before="0" w:after="283"/>
        <w:ind w:left="0" w:right="0" w:hanging="0"/>
        <w:jc w:val="left"/>
        <w:rPr>
          <w:rFonts w:ascii="Arial;Helvetica;sans-serif" w:hAnsi="Arial;Helvetica;sans-serif"/>
          <w:color w:val="000000"/>
          <w:sz w:val="20"/>
          <w:shd w:fill="FFFFFF" w:val="clear"/>
        </w:rPr>
      </w:pPr>
      <w:r>
        <w:rPr>
          <w:rFonts w:ascii="Arial;Helvetica;sans-serif" w:hAnsi="Arial;Helvetica;sans-serif"/>
          <w:color w:val="000000"/>
          <w:sz w:val="20"/>
          <w:shd w:fill="FFFFFF" w:val="clear"/>
        </w:rPr>
        <w:t xml:space="preserve">Dated: April 3, 2024 </w:t>
      </w:r>
    </w:p>
    <w:tbl>
      <w:tblPr>
        <w:tblW w:w="260" w:type="dxa"/>
        <w:jc w:val="left"/>
        <w:tblInd w:w="0" w:type="dxa"/>
        <w:tblLayout w:type="fixed"/>
        <w:tblCellMar>
          <w:top w:w="0" w:type="dxa"/>
          <w:left w:w="0" w:type="dxa"/>
          <w:bottom w:w="0" w:type="dxa"/>
          <w:right w:w="0" w:type="dxa"/>
        </w:tblCellMar>
      </w:tblPr>
      <w:tblGrid>
        <w:gridCol w:w="260"/>
      </w:tblGrid>
      <w:tr>
        <w:trPr/>
        <w:tc>
          <w:tcPr>
            <w:tcW w:w="260" w:type="dxa"/>
            <w:tcBorders/>
            <w:vAlign w:val="center"/>
          </w:tcPr>
          <w:p>
            <w:pPr>
              <w:pStyle w:val="TableContents"/>
              <w:bidi w:val="0"/>
              <w:spacing w:before="0" w:after="283"/>
              <w:jc w:val="center"/>
              <w:rPr>
                <w:rFonts w:ascii="Arial;Helvetica;sans-serif" w:hAnsi="Arial;Helvetica;sans-serif"/>
                <w:color w:val="000000"/>
                <w:sz w:val="20"/>
              </w:rPr>
            </w:pPr>
            <w:r>
              <w:rPr>
                <w:rFonts w:ascii="Arial;Helvetica;sans-serif" w:hAnsi="Arial;Helvetica;sans-serif"/>
                <w:color w:val="000000"/>
                <w:sz w:val="20"/>
              </w:rPr>
              <w:t>50</w:t>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200" w:after="20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bidi w:val="0"/>
        <w:spacing w:before="200" w:after="20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jc w:val="left"/>
        <w:rPr/>
      </w:pPr>
      <w:hyperlink w:anchor="TOC">
        <w:bookmarkStart w:id="108" w:name="ny20022766x1_def14a_300-proxycard_pg1"/>
        <w:bookmarkEnd w:id="108"/>
        <w:r>
          <w:rPr>
            <w:rStyle w:val="InternetLink"/>
            <w:rFonts w:ascii="Times New Roman;Times;Serif" w:hAnsi="Times New Roman;Times;Serif"/>
            <w:b/>
            <w:caps w:val="false"/>
            <w:smallCaps w:val="false"/>
            <w:color w:val="000000"/>
            <w:sz w:val="16"/>
            <w:shd w:fill="FFFFFF" w:val="clear"/>
          </w:rPr>
          <w:t>TABLE OF CONTENTS</w:t>
        </w:r>
      </w:hyperlink>
    </w:p>
    <w:p>
      <w:pPr>
        <w:pStyle w:val="TextBody"/>
        <w:bidi w:val="0"/>
        <w:spacing w:before="135" w:after="283"/>
        <w:ind w:left="0" w:right="0" w:hanging="0"/>
        <w:jc w:val="center"/>
        <w:rPr>
          <w:color w:val="000000"/>
          <w:shd w:fill="FFFFFF" w:val="clear"/>
        </w:rPr>
      </w:pPr>
      <w:r>
        <w:rPr>
          <w:color w:val="000000"/>
          <w:shd w:fill="FFFFFF" w:val="clear"/>
        </w:rPr>
        <w:drawing>
          <wp:inline distT="0" distB="0" distL="0" distR="0">
            <wp:extent cx="6991350" cy="9048750"/>
            <wp:effectExtent l="0" t="0" r="0" b="0"/>
            <wp:docPr id="16" name="Image1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Image10" descr=""/>
                    <pic:cNvPicPr>
                      <a:picLocks noChangeAspect="1" noChangeArrowheads="1"/>
                    </pic:cNvPicPr>
                  </pic:nvPicPr>
                  <pic:blipFill>
                    <a:blip r:embed="rId14"/>
                    <a:stretch>
                      <a:fillRect/>
                    </a:stretch>
                  </pic:blipFill>
                  <pic:spPr bwMode="auto">
                    <a:xfrm>
                      <a:off x="0" y="0"/>
                      <a:ext cx="6991350" cy="9048750"/>
                    </a:xfrm>
                    <a:prstGeom prst="rect">
                      <a:avLst/>
                    </a:prstGeom>
                  </pic:spPr>
                </pic:pic>
              </a:graphicData>
            </a:graphic>
          </wp:inline>
        </w:drawing>
      </w:r>
    </w:p>
    <w:p>
      <w:pPr>
        <w:pStyle w:val="TextBody"/>
        <w:bidi w:val="0"/>
        <w:spacing w:before="0" w:after="283"/>
        <w:ind w:left="0" w:right="0" w:hanging="0"/>
        <w:jc w:val="left"/>
        <w:rPr>
          <w:color w:val="000000"/>
          <w:shd w:fill="FFFFFF" w:val="clear"/>
        </w:rPr>
      </w:pPr>
      <w:r>
        <w:rPr>
          <w:color w:val="000000"/>
          <w:shd w:fill="FFFFFF" w:val="clear"/>
        </w:rPr>
        <w:t>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200" w:after="20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bidi w:val="0"/>
        <w:spacing w:before="200" w:after="20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jc w:val="left"/>
        <w:rPr/>
      </w:pPr>
      <w:hyperlink w:anchor="TOC">
        <w:bookmarkStart w:id="109" w:name="ny20022766x1_def14a_300-proxycard_pg2"/>
        <w:bookmarkEnd w:id="109"/>
        <w:r>
          <w:rPr>
            <w:rStyle w:val="InternetLink"/>
            <w:rFonts w:ascii="Times New Roman;Times;Serif" w:hAnsi="Times New Roman;Times;Serif"/>
            <w:b/>
            <w:caps w:val="false"/>
            <w:smallCaps w:val="false"/>
            <w:color w:val="000000"/>
            <w:sz w:val="16"/>
            <w:shd w:fill="FFFFFF" w:val="clear"/>
          </w:rPr>
          <w:t>TABLE OF CONTENTS</w:t>
        </w:r>
      </w:hyperlink>
    </w:p>
    <w:p>
      <w:pPr>
        <w:pStyle w:val="TextBody"/>
        <w:bidi w:val="0"/>
        <w:spacing w:before="135" w:after="283"/>
        <w:ind w:left="0" w:right="0" w:hanging="0"/>
        <w:jc w:val="center"/>
        <w:rPr>
          <w:color w:val="000000"/>
          <w:shd w:fill="FFFFFF" w:val="clear"/>
        </w:rPr>
      </w:pPr>
      <w:r>
        <w:rPr>
          <w:color w:val="000000"/>
          <w:shd w:fill="FFFFFF" w:val="clear"/>
        </w:rPr>
        <w:drawing>
          <wp:inline distT="0" distB="0" distL="0" distR="0">
            <wp:extent cx="6991350" cy="9048750"/>
            <wp:effectExtent l="0" t="0" r="0" b="0"/>
            <wp:docPr id="17" name="Image1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Image11" descr=""/>
                    <pic:cNvPicPr>
                      <a:picLocks noChangeAspect="1" noChangeArrowheads="1"/>
                    </pic:cNvPicPr>
                  </pic:nvPicPr>
                  <pic:blipFill>
                    <a:blip r:embed="rId15"/>
                    <a:stretch>
                      <a:fillRect/>
                    </a:stretch>
                  </pic:blipFill>
                  <pic:spPr bwMode="auto">
                    <a:xfrm>
                      <a:off x="0" y="0"/>
                      <a:ext cx="6991350" cy="9048750"/>
                    </a:xfrm>
                    <a:prstGeom prst="rect">
                      <a:avLst/>
                    </a:prstGeom>
                  </pic:spPr>
                </pic:pic>
              </a:graphicData>
            </a:graphic>
          </wp:inline>
        </w:drawing>
      </w:r>
    </w:p>
    <w:p>
      <w:pPr>
        <w:pStyle w:val="TextBody"/>
        <w:bidi w:val="0"/>
        <w:spacing w:before="0" w:after="283"/>
        <w:ind w:left="0" w:right="0" w:hanging="0"/>
        <w:jc w:val="left"/>
        <w:rPr>
          <w:color w:val="000000"/>
          <w:shd w:fill="FFFFFF" w:val="clear"/>
        </w:rPr>
      </w:pPr>
      <w:r>
        <w:rPr>
          <w:color w:val="000000"/>
          <w:shd w:fill="FFFFFF" w:val="clear"/>
        </w:rPr>
        <w:t> </w:t>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Times"/>
    <w:charset w:val="01"/>
    <w:family w:val="auto"/>
    <w:pitch w:val="default"/>
  </w:font>
  <w:font w:name="Arial">
    <w:altName w:val="Helvetica"/>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image" Target="media/image2.jpeg"/><Relationship Id="rId4" Type="http://schemas.openxmlformats.org/officeDocument/2006/relationships/image" Target="media/image2.jpeg"/><Relationship Id="rId5" Type="http://schemas.openxmlformats.org/officeDocument/2006/relationships/image" Target="media/image3.jpeg"/><Relationship Id="rId6" Type="http://schemas.openxmlformats.org/officeDocument/2006/relationships/image" Target="media/image3.jpeg"/><Relationship Id="rId7" Type="http://schemas.openxmlformats.org/officeDocument/2006/relationships/image" Target="media/image4.jpeg"/><Relationship Id="rId8" Type="http://schemas.openxmlformats.org/officeDocument/2006/relationships/image" Target="media/image4.jpeg"/><Relationship Id="rId9" Type="http://schemas.openxmlformats.org/officeDocument/2006/relationships/image" Target="media/image5.jpeg"/><Relationship Id="rId10" Type="http://schemas.openxmlformats.org/officeDocument/2006/relationships/image" Target="media/image6.jpeg"/><Relationship Id="rId11" Type="http://schemas.openxmlformats.org/officeDocument/2006/relationships/image" Target="media/image7.jpeg"/><Relationship Id="rId12" Type="http://schemas.openxmlformats.org/officeDocument/2006/relationships/image" Target="media/image8.jpeg"/><Relationship Id="rId13" Type="http://schemas.openxmlformats.org/officeDocument/2006/relationships/image" Target="media/image9.jpeg"/><Relationship Id="rId14" Type="http://schemas.openxmlformats.org/officeDocument/2006/relationships/image" Target="media/image10.jpeg"/><Relationship Id="rId15" Type="http://schemas.openxmlformats.org/officeDocument/2006/relationships/image" Target="media/image11.jpeg"/><Relationship Id="rId16" Type="http://schemas.openxmlformats.org/officeDocument/2006/relationships/fontTable" Target="fontTable.xml"/><Relationship Id="rId17"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4</Pages>
  <Words>26014</Words>
  <Characters>143059</Characters>
  <CharactersWithSpaces>170870</CharactersWithSpaces>
  <Paragraphs>5618</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